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2A" w:rsidRPr="00BE286E" w:rsidRDefault="00655B2A">
      <w:pPr>
        <w:jc w:val="center"/>
        <w:rPr>
          <w:rFonts w:eastAsia="MS Mincho"/>
          <w:b/>
          <w:sz w:val="28"/>
          <w:szCs w:val="28"/>
        </w:rPr>
      </w:pPr>
      <w:r w:rsidRPr="00BE286E">
        <w:rPr>
          <w:rFonts w:eastAsia="MS Mincho"/>
          <w:b/>
          <w:sz w:val="28"/>
          <w:szCs w:val="28"/>
        </w:rPr>
        <w:t xml:space="preserve">Dohoda o </w:t>
      </w:r>
      <w:r w:rsidR="00651477" w:rsidRPr="00BE286E">
        <w:rPr>
          <w:rFonts w:eastAsia="MS Mincho"/>
          <w:b/>
          <w:sz w:val="28"/>
          <w:szCs w:val="28"/>
        </w:rPr>
        <w:t xml:space="preserve">vypořádání </w:t>
      </w:r>
      <w:r w:rsidR="00563D2D">
        <w:rPr>
          <w:rFonts w:eastAsia="MS Mincho"/>
          <w:b/>
          <w:sz w:val="28"/>
          <w:szCs w:val="28"/>
        </w:rPr>
        <w:t xml:space="preserve">vzájemných </w:t>
      </w:r>
      <w:r w:rsidR="00F94036">
        <w:rPr>
          <w:rFonts w:eastAsia="MS Mincho"/>
          <w:b/>
          <w:sz w:val="28"/>
          <w:szCs w:val="28"/>
        </w:rPr>
        <w:t>závazků</w:t>
      </w:r>
    </w:p>
    <w:p w:rsidR="006E3E05" w:rsidRPr="00BE286E" w:rsidRDefault="006E3E05">
      <w:pPr>
        <w:pStyle w:val="Prosttext"/>
        <w:spacing w:after="120"/>
        <w:rPr>
          <w:rFonts w:ascii="Garamond" w:hAnsi="Garamond" w:cs="Times New Roman"/>
          <w:sz w:val="24"/>
          <w:szCs w:val="24"/>
        </w:rPr>
      </w:pPr>
    </w:p>
    <w:p w:rsidR="00995D0B" w:rsidRPr="00BE286E" w:rsidRDefault="00995D0B" w:rsidP="00CC7309">
      <w:pPr>
        <w:rPr>
          <w:b/>
        </w:rPr>
      </w:pPr>
    </w:p>
    <w:p w:rsidR="006C4E4C" w:rsidRPr="00D8519C" w:rsidRDefault="006C4E4C" w:rsidP="006C4E4C">
      <w:pPr>
        <w:rPr>
          <w:b/>
        </w:rPr>
      </w:pPr>
      <w:r w:rsidRPr="00D8519C">
        <w:rPr>
          <w:b/>
        </w:rPr>
        <w:t xml:space="preserve">Ústav fyziky plazmatu AV ČR, </w:t>
      </w:r>
      <w:proofErr w:type="spellStart"/>
      <w:proofErr w:type="gramStart"/>
      <w:r w:rsidRPr="00D8519C">
        <w:rPr>
          <w:b/>
        </w:rPr>
        <w:t>v.v.</w:t>
      </w:r>
      <w:proofErr w:type="gramEnd"/>
      <w:r w:rsidRPr="00D8519C">
        <w:rPr>
          <w:b/>
        </w:rPr>
        <w:t>i</w:t>
      </w:r>
      <w:proofErr w:type="spellEnd"/>
      <w:r w:rsidRPr="00D8519C">
        <w:rPr>
          <w:b/>
        </w:rPr>
        <w:t>.</w:t>
      </w:r>
    </w:p>
    <w:p w:rsidR="006C4E4C" w:rsidRPr="00D8519C" w:rsidRDefault="006C4E4C" w:rsidP="006C4E4C">
      <w:r>
        <w:t xml:space="preserve">se </w:t>
      </w:r>
      <w:r w:rsidRPr="00D8519C">
        <w:t>sídl</w:t>
      </w:r>
      <w:r>
        <w:t>em</w:t>
      </w:r>
      <w:r w:rsidRPr="00D8519C">
        <w:t>:</w:t>
      </w:r>
      <w:r>
        <w:t xml:space="preserve"> </w:t>
      </w:r>
      <w:r w:rsidRPr="00D8519C">
        <w:t>Za Slovankou 3, 182 00 Praha 8</w:t>
      </w:r>
    </w:p>
    <w:p w:rsidR="006C4E4C" w:rsidRPr="00D8519C" w:rsidRDefault="006C4E4C" w:rsidP="006C4E4C">
      <w:r w:rsidRPr="00D8519C">
        <w:t>IČ:</w:t>
      </w:r>
      <w:r>
        <w:t xml:space="preserve"> </w:t>
      </w:r>
      <w:r w:rsidRPr="00D8519C">
        <w:t>61389021</w:t>
      </w:r>
    </w:p>
    <w:p w:rsidR="006C4E4C" w:rsidRPr="00D8519C" w:rsidRDefault="006C4E4C" w:rsidP="006C4E4C">
      <w:r>
        <w:t>zapsaný</w:t>
      </w:r>
      <w:r w:rsidRPr="00D8519C">
        <w:t xml:space="preserve"> v Rejstříku veřejných výzkumných institucí vedeném MŠMT ČR podle zákona č. 341/2005 Sb., o veřejných výzkumných institucích</w:t>
      </w:r>
    </w:p>
    <w:p w:rsidR="006C4E4C" w:rsidRDefault="006C4E4C" w:rsidP="006C4E4C">
      <w:pPr>
        <w:spacing w:after="120"/>
      </w:pPr>
      <w:r w:rsidRPr="00D8519C">
        <w:t>zastoupený:</w:t>
      </w:r>
      <w:r>
        <w:t xml:space="preserve"> </w:t>
      </w:r>
      <w:r w:rsidRPr="00D8519C">
        <w:t>RNDr. Radomír Pánek, Ph.D., ředitel</w:t>
      </w:r>
    </w:p>
    <w:p w:rsidR="006C4E4C" w:rsidRPr="00F86EC1" w:rsidRDefault="006C4E4C" w:rsidP="006C4E4C">
      <w:r w:rsidRPr="00F86EC1">
        <w:t>(dále jen jako „</w:t>
      </w:r>
      <w:r>
        <w:rPr>
          <w:b/>
        </w:rPr>
        <w:t>ÚFP</w:t>
      </w:r>
      <w:r w:rsidRPr="00F86EC1">
        <w:t>“)</w:t>
      </w:r>
    </w:p>
    <w:p w:rsidR="006C4E4C" w:rsidRPr="00F86EC1" w:rsidRDefault="006C4E4C" w:rsidP="006C4E4C">
      <w:pPr>
        <w:jc w:val="both"/>
      </w:pPr>
    </w:p>
    <w:p w:rsidR="006C4E4C" w:rsidRPr="00F86EC1" w:rsidRDefault="006C4E4C" w:rsidP="006C4E4C">
      <w:pPr>
        <w:tabs>
          <w:tab w:val="left" w:pos="709"/>
        </w:tabs>
        <w:jc w:val="both"/>
        <w:rPr>
          <w:b/>
        </w:rPr>
      </w:pPr>
      <w:r w:rsidRPr="00F86EC1">
        <w:rPr>
          <w:b/>
        </w:rPr>
        <w:t>a</w:t>
      </w:r>
    </w:p>
    <w:p w:rsidR="001C4926" w:rsidRDefault="001C4926" w:rsidP="006C4E4C"/>
    <w:p w:rsidR="006C4E4C" w:rsidRPr="001C4926" w:rsidRDefault="00E46AB1" w:rsidP="006C4E4C">
      <w:pPr>
        <w:rPr>
          <w:b/>
        </w:rPr>
      </w:pPr>
      <w:r w:rsidRPr="00E46AB1">
        <w:rPr>
          <w:b/>
        </w:rPr>
        <w:t>Michal Červenka</w:t>
      </w:r>
    </w:p>
    <w:p w:rsidR="006C4E4C" w:rsidRPr="00F86EC1" w:rsidRDefault="006C4E4C" w:rsidP="006C4E4C">
      <w:r w:rsidRPr="00F86EC1">
        <w:t xml:space="preserve">IČ: </w:t>
      </w:r>
      <w:r w:rsidR="00E46AB1">
        <w:t>64635465</w:t>
      </w:r>
      <w:r w:rsidRPr="00F86EC1">
        <w:t xml:space="preserve"> </w:t>
      </w:r>
    </w:p>
    <w:p w:rsidR="001C4926" w:rsidRDefault="006C4E4C" w:rsidP="00E46AB1">
      <w:pPr>
        <w:spacing w:after="120"/>
        <w:jc w:val="both"/>
      </w:pPr>
      <w:r w:rsidRPr="00F86EC1">
        <w:t xml:space="preserve">se sídlem: </w:t>
      </w:r>
      <w:r w:rsidR="00E46AB1">
        <w:t>Kovanecká</w:t>
      </w:r>
      <w:r w:rsidR="001C4926" w:rsidRPr="001C4926">
        <w:t xml:space="preserve"> </w:t>
      </w:r>
      <w:r w:rsidR="00E46AB1">
        <w:t>2112/18</w:t>
      </w:r>
      <w:r w:rsidR="001C4926" w:rsidRPr="001C4926">
        <w:t xml:space="preserve">, </w:t>
      </w:r>
      <w:r w:rsidR="00E46AB1">
        <w:t>190 00 Praha 9 - Libeň</w:t>
      </w:r>
    </w:p>
    <w:p w:rsidR="006C4E4C" w:rsidRPr="00F86EC1" w:rsidRDefault="006C4E4C" w:rsidP="006C4E4C">
      <w:r w:rsidRPr="00F86EC1">
        <w:t>(dále jen „</w:t>
      </w:r>
      <w:r w:rsidR="001F71E4">
        <w:rPr>
          <w:b/>
        </w:rPr>
        <w:t>dodavatel</w:t>
      </w:r>
      <w:r w:rsidRPr="00F86EC1">
        <w:t xml:space="preserve">“) </w:t>
      </w:r>
    </w:p>
    <w:p w:rsidR="006C4E4C" w:rsidRPr="00F86EC1" w:rsidRDefault="006C4E4C" w:rsidP="006C4E4C">
      <w:pPr>
        <w:spacing w:after="120"/>
        <w:jc w:val="center"/>
        <w:rPr>
          <w:i/>
        </w:rPr>
      </w:pPr>
      <w:r w:rsidRPr="00F86EC1">
        <w:rPr>
          <w:i/>
        </w:rPr>
        <w:t>uzavírají níže uvedeného dne tuto</w:t>
      </w:r>
    </w:p>
    <w:p w:rsidR="00655B2A" w:rsidRPr="00BE286E" w:rsidRDefault="00655B2A">
      <w:pPr>
        <w:pStyle w:val="Prosttext"/>
        <w:jc w:val="center"/>
        <w:rPr>
          <w:rFonts w:ascii="Garamond" w:eastAsia="MS Mincho" w:hAnsi="Garamond"/>
          <w:sz w:val="24"/>
        </w:rPr>
      </w:pPr>
    </w:p>
    <w:p w:rsidR="00995D0B" w:rsidRPr="00BE286E" w:rsidRDefault="00995D0B">
      <w:pPr>
        <w:pStyle w:val="Prosttext"/>
        <w:jc w:val="center"/>
        <w:rPr>
          <w:rFonts w:ascii="Garamond" w:eastAsia="MS Mincho" w:hAnsi="Garamond"/>
          <w:b/>
          <w:bCs/>
          <w:sz w:val="24"/>
        </w:rPr>
      </w:pPr>
    </w:p>
    <w:p w:rsidR="00655B2A" w:rsidRPr="00BE286E" w:rsidRDefault="00655B2A">
      <w:pPr>
        <w:pStyle w:val="Prosttext"/>
        <w:jc w:val="center"/>
        <w:rPr>
          <w:rFonts w:ascii="Garamond" w:eastAsia="MS Mincho" w:hAnsi="Garamond"/>
          <w:sz w:val="24"/>
        </w:rPr>
      </w:pPr>
      <w:r w:rsidRPr="00BE286E">
        <w:rPr>
          <w:rFonts w:ascii="Garamond" w:eastAsia="MS Mincho" w:hAnsi="Garamond"/>
          <w:b/>
          <w:bCs/>
          <w:sz w:val="24"/>
        </w:rPr>
        <w:t xml:space="preserve">dohodu o </w:t>
      </w:r>
      <w:r w:rsidR="00651477" w:rsidRPr="00BE286E">
        <w:rPr>
          <w:rFonts w:ascii="Garamond" w:eastAsia="MS Mincho" w:hAnsi="Garamond"/>
          <w:b/>
          <w:bCs/>
          <w:sz w:val="24"/>
        </w:rPr>
        <w:t xml:space="preserve">vypořádání </w:t>
      </w:r>
      <w:r w:rsidR="006C4E4C">
        <w:rPr>
          <w:rFonts w:ascii="Garamond" w:eastAsia="MS Mincho" w:hAnsi="Garamond"/>
          <w:b/>
          <w:bCs/>
          <w:sz w:val="24"/>
        </w:rPr>
        <w:t>vzájemných závazků</w:t>
      </w:r>
      <w:r w:rsidRPr="00BE286E">
        <w:rPr>
          <w:rFonts w:ascii="Garamond" w:eastAsia="MS Mincho" w:hAnsi="Garamond"/>
          <w:b/>
          <w:bCs/>
          <w:sz w:val="24"/>
        </w:rPr>
        <w:t>:</w:t>
      </w:r>
    </w:p>
    <w:p w:rsidR="00655B2A" w:rsidRPr="00BE286E" w:rsidRDefault="00655B2A">
      <w:pPr>
        <w:pStyle w:val="optimal"/>
        <w:spacing w:after="0"/>
        <w:jc w:val="center"/>
        <w:rPr>
          <w:rFonts w:ascii="Garamond" w:hAnsi="Garamond"/>
        </w:rPr>
      </w:pPr>
    </w:p>
    <w:p w:rsidR="00655B2A" w:rsidRPr="00BE286E" w:rsidRDefault="00655B2A">
      <w:pPr>
        <w:pStyle w:val="optimal"/>
        <w:spacing w:after="0"/>
        <w:jc w:val="center"/>
        <w:rPr>
          <w:rFonts w:ascii="Garamond" w:hAnsi="Garamond"/>
        </w:rPr>
      </w:pPr>
    </w:p>
    <w:p w:rsidR="00655B2A" w:rsidRPr="00BE286E" w:rsidRDefault="00655B2A">
      <w:pPr>
        <w:pStyle w:val="Prosttext"/>
        <w:spacing w:after="120"/>
        <w:jc w:val="center"/>
        <w:rPr>
          <w:rFonts w:ascii="Garamond" w:eastAsia="MS Mincho" w:hAnsi="Garamond"/>
          <w:b/>
          <w:sz w:val="24"/>
        </w:rPr>
      </w:pPr>
      <w:r w:rsidRPr="00BE286E">
        <w:rPr>
          <w:rFonts w:ascii="Garamond" w:eastAsia="MS Mincho" w:hAnsi="Garamond"/>
          <w:b/>
          <w:sz w:val="24"/>
        </w:rPr>
        <w:t>I. Identifikace právních vztahů</w:t>
      </w:r>
      <w:r w:rsidR="00A4002F" w:rsidRPr="00BE286E">
        <w:rPr>
          <w:rFonts w:ascii="Garamond" w:eastAsia="MS Mincho" w:hAnsi="Garamond"/>
          <w:b/>
          <w:sz w:val="24"/>
        </w:rPr>
        <w:t xml:space="preserve"> a </w:t>
      </w:r>
      <w:r w:rsidR="00582DB9">
        <w:rPr>
          <w:rFonts w:ascii="Garamond" w:eastAsia="MS Mincho" w:hAnsi="Garamond"/>
          <w:b/>
          <w:sz w:val="24"/>
        </w:rPr>
        <w:t>splnění závazků</w:t>
      </w:r>
    </w:p>
    <w:p w:rsidR="006C4E4C" w:rsidRDefault="00655B2A" w:rsidP="004B7C7A">
      <w:pPr>
        <w:pStyle w:val="Zkladntextodsazen"/>
        <w:numPr>
          <w:ilvl w:val="0"/>
          <w:numId w:val="1"/>
        </w:numPr>
        <w:spacing w:after="120"/>
        <w:jc w:val="both"/>
        <w:rPr>
          <w:rFonts w:ascii="Garamond" w:hAnsi="Garamond"/>
          <w:snapToGrid w:val="0"/>
        </w:rPr>
      </w:pPr>
      <w:r w:rsidRPr="00BE286E">
        <w:rPr>
          <w:rFonts w:ascii="Garamond" w:hAnsi="Garamond"/>
          <w:snapToGrid w:val="0"/>
        </w:rPr>
        <w:t xml:space="preserve">Účastníci této dohody </w:t>
      </w:r>
      <w:r w:rsidR="00660CC2">
        <w:rPr>
          <w:rFonts w:ascii="Garamond" w:hAnsi="Garamond"/>
          <w:snapToGrid w:val="0"/>
        </w:rPr>
        <w:t xml:space="preserve">spolu </w:t>
      </w:r>
      <w:r w:rsidR="006C4E4C">
        <w:rPr>
          <w:rFonts w:ascii="Garamond" w:hAnsi="Garamond"/>
          <w:snapToGrid w:val="0"/>
        </w:rPr>
        <w:t>na základě objednávk</w:t>
      </w:r>
      <w:r w:rsidR="00E46AB1">
        <w:rPr>
          <w:rFonts w:ascii="Garamond" w:hAnsi="Garamond"/>
          <w:snapToGrid w:val="0"/>
        </w:rPr>
        <w:t>y</w:t>
      </w:r>
      <w:r w:rsidR="006C4E4C">
        <w:rPr>
          <w:rFonts w:ascii="Garamond" w:hAnsi="Garamond"/>
          <w:snapToGrid w:val="0"/>
        </w:rPr>
        <w:t xml:space="preserve"> ÚFP (č. </w:t>
      </w:r>
      <w:r w:rsidR="00E46AB1">
        <w:rPr>
          <w:rFonts w:ascii="Garamond" w:hAnsi="Garamond"/>
          <w:snapToGrid w:val="0"/>
        </w:rPr>
        <w:t>18090112</w:t>
      </w:r>
      <w:r w:rsidR="006C4E4C">
        <w:rPr>
          <w:rFonts w:ascii="Garamond" w:hAnsi="Garamond"/>
          <w:snapToGrid w:val="0"/>
        </w:rPr>
        <w:t xml:space="preserve">) ze dne </w:t>
      </w:r>
      <w:proofErr w:type="gramStart"/>
      <w:r w:rsidR="00E46AB1">
        <w:rPr>
          <w:rFonts w:ascii="Garamond" w:hAnsi="Garamond"/>
          <w:snapToGrid w:val="0"/>
        </w:rPr>
        <w:t>17</w:t>
      </w:r>
      <w:r w:rsidR="001C4926">
        <w:rPr>
          <w:rFonts w:ascii="Garamond" w:hAnsi="Garamond"/>
          <w:snapToGrid w:val="0"/>
        </w:rPr>
        <w:t>.</w:t>
      </w:r>
      <w:r w:rsidR="00E46AB1">
        <w:rPr>
          <w:rFonts w:ascii="Garamond" w:hAnsi="Garamond"/>
          <w:snapToGrid w:val="0"/>
        </w:rPr>
        <w:t>5</w:t>
      </w:r>
      <w:r w:rsidR="001C4926">
        <w:rPr>
          <w:rFonts w:ascii="Garamond" w:hAnsi="Garamond"/>
          <w:snapToGrid w:val="0"/>
        </w:rPr>
        <w:t>.2018</w:t>
      </w:r>
      <w:proofErr w:type="gramEnd"/>
      <w:r w:rsidR="001C4926">
        <w:rPr>
          <w:rFonts w:ascii="Garamond" w:hAnsi="Garamond"/>
          <w:snapToGrid w:val="0"/>
        </w:rPr>
        <w:t xml:space="preserve"> </w:t>
      </w:r>
      <w:r w:rsidR="006C4E4C">
        <w:rPr>
          <w:rFonts w:ascii="Garamond" w:hAnsi="Garamond"/>
          <w:snapToGrid w:val="0"/>
        </w:rPr>
        <w:t xml:space="preserve">uzavřeli smlouvu o </w:t>
      </w:r>
      <w:r w:rsidR="001F71E4">
        <w:rPr>
          <w:rFonts w:ascii="Garamond" w:hAnsi="Garamond"/>
          <w:snapToGrid w:val="0"/>
        </w:rPr>
        <w:t>dílo</w:t>
      </w:r>
      <w:r w:rsidR="006C4E4C">
        <w:rPr>
          <w:rFonts w:ascii="Garamond" w:hAnsi="Garamond"/>
          <w:snapToGrid w:val="0"/>
        </w:rPr>
        <w:t xml:space="preserve"> spočívající v: </w:t>
      </w:r>
    </w:p>
    <w:p w:rsidR="006C4E4C" w:rsidRPr="00E46AB1" w:rsidRDefault="006C4E4C" w:rsidP="00E46AB1">
      <w:pPr>
        <w:pStyle w:val="Zkladntextodsazen"/>
        <w:numPr>
          <w:ilvl w:val="0"/>
          <w:numId w:val="11"/>
        </w:numPr>
        <w:spacing w:after="120"/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 xml:space="preserve">závazku </w:t>
      </w:r>
      <w:r w:rsidR="001F71E4">
        <w:rPr>
          <w:rFonts w:ascii="Garamond" w:hAnsi="Garamond"/>
          <w:snapToGrid w:val="0"/>
        </w:rPr>
        <w:t>dodavatele</w:t>
      </w:r>
      <w:r>
        <w:rPr>
          <w:rFonts w:ascii="Garamond" w:hAnsi="Garamond"/>
          <w:snapToGrid w:val="0"/>
        </w:rPr>
        <w:t xml:space="preserve"> </w:t>
      </w:r>
      <w:r w:rsidR="001F71E4">
        <w:rPr>
          <w:rFonts w:ascii="Garamond" w:hAnsi="Garamond"/>
          <w:snapToGrid w:val="0"/>
        </w:rPr>
        <w:t>pro</w:t>
      </w:r>
      <w:r>
        <w:rPr>
          <w:rFonts w:ascii="Garamond" w:hAnsi="Garamond"/>
          <w:snapToGrid w:val="0"/>
        </w:rPr>
        <w:t xml:space="preserve"> ÚFP</w:t>
      </w:r>
      <w:r w:rsidR="001F71E4">
        <w:rPr>
          <w:rFonts w:ascii="Garamond" w:hAnsi="Garamond"/>
          <w:snapToGrid w:val="0"/>
        </w:rPr>
        <w:t xml:space="preserve"> </w:t>
      </w:r>
      <w:r w:rsidR="00E46AB1">
        <w:rPr>
          <w:rFonts w:ascii="Garamond" w:hAnsi="Garamond"/>
          <w:snapToGrid w:val="0"/>
        </w:rPr>
        <w:t xml:space="preserve">vypracovat projektovou dokumentaci bouracích prací </w:t>
      </w:r>
      <w:r w:rsidR="00E46AB1" w:rsidRPr="00E46AB1">
        <w:rPr>
          <w:rFonts w:ascii="Garamond" w:hAnsi="Garamond"/>
          <w:snapToGrid w:val="0"/>
        </w:rPr>
        <w:t>(pro odstranění stavby objektu Výměníkové stanice a objektu Tesco)</w:t>
      </w:r>
      <w:r w:rsidR="00E46AB1">
        <w:rPr>
          <w:rFonts w:ascii="Garamond" w:hAnsi="Garamond"/>
          <w:snapToGrid w:val="0"/>
        </w:rPr>
        <w:t xml:space="preserve"> s přesnou specifikací v příloze objednávky</w:t>
      </w:r>
      <w:r w:rsidRPr="00E46AB1">
        <w:rPr>
          <w:rFonts w:ascii="Garamond" w:hAnsi="Garamond"/>
          <w:snapToGrid w:val="0"/>
        </w:rPr>
        <w:t>;</w:t>
      </w:r>
    </w:p>
    <w:p w:rsidR="006C4E4C" w:rsidRDefault="006C4E4C" w:rsidP="00582DB9">
      <w:pPr>
        <w:pStyle w:val="Zkladntextodsazen"/>
        <w:numPr>
          <w:ilvl w:val="0"/>
          <w:numId w:val="11"/>
        </w:numPr>
        <w:spacing w:after="120"/>
        <w:ind w:left="737" w:hanging="340"/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 xml:space="preserve">závazku ÚFP zaplatit </w:t>
      </w:r>
      <w:r w:rsidR="001F71E4">
        <w:rPr>
          <w:rFonts w:ascii="Garamond" w:hAnsi="Garamond"/>
          <w:snapToGrid w:val="0"/>
        </w:rPr>
        <w:t>dodavatel</w:t>
      </w:r>
      <w:r>
        <w:rPr>
          <w:rFonts w:ascii="Garamond" w:hAnsi="Garamond"/>
          <w:snapToGrid w:val="0"/>
        </w:rPr>
        <w:t xml:space="preserve">i za jím dodané dílo </w:t>
      </w:r>
      <w:r w:rsidR="00582DB9">
        <w:rPr>
          <w:rFonts w:ascii="Garamond" w:hAnsi="Garamond"/>
          <w:snapToGrid w:val="0"/>
        </w:rPr>
        <w:t xml:space="preserve">cenu podle </w:t>
      </w:r>
      <w:r w:rsidR="001F71E4">
        <w:rPr>
          <w:rFonts w:ascii="Garamond" w:hAnsi="Garamond"/>
          <w:snapToGrid w:val="0"/>
        </w:rPr>
        <w:t>dodavatel</w:t>
      </w:r>
      <w:r w:rsidR="00582DB9">
        <w:rPr>
          <w:rFonts w:ascii="Garamond" w:hAnsi="Garamond"/>
          <w:snapToGrid w:val="0"/>
        </w:rPr>
        <w:t>em řádně vystavené faktury.</w:t>
      </w:r>
    </w:p>
    <w:p w:rsidR="00582DB9" w:rsidRDefault="00E46AB1" w:rsidP="00B55150">
      <w:pPr>
        <w:pStyle w:val="Zkladntextodsazen"/>
        <w:numPr>
          <w:ilvl w:val="0"/>
          <w:numId w:val="1"/>
        </w:numPr>
        <w:spacing w:after="120"/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 xml:space="preserve">Dne </w:t>
      </w:r>
      <w:proofErr w:type="gramStart"/>
      <w:r>
        <w:rPr>
          <w:rFonts w:ascii="Garamond" w:hAnsi="Garamond"/>
          <w:snapToGrid w:val="0"/>
        </w:rPr>
        <w:t>20</w:t>
      </w:r>
      <w:r>
        <w:rPr>
          <w:rFonts w:ascii="Garamond" w:hAnsi="Garamond"/>
          <w:snapToGrid w:val="0"/>
        </w:rPr>
        <w:t>.6.2018</w:t>
      </w:r>
      <w:proofErr w:type="gramEnd"/>
      <w:r>
        <w:rPr>
          <w:rFonts w:ascii="Garamond" w:hAnsi="Garamond"/>
          <w:snapToGrid w:val="0"/>
        </w:rPr>
        <w:t xml:space="preserve"> </w:t>
      </w:r>
      <w:r>
        <w:rPr>
          <w:rFonts w:ascii="Garamond" w:hAnsi="Garamond"/>
          <w:snapToGrid w:val="0"/>
        </w:rPr>
        <w:t xml:space="preserve">po vzájemné dohodě </w:t>
      </w:r>
      <w:r>
        <w:rPr>
          <w:rFonts w:ascii="Garamond" w:hAnsi="Garamond"/>
          <w:snapToGrid w:val="0"/>
        </w:rPr>
        <w:t xml:space="preserve">předal </w:t>
      </w:r>
      <w:r>
        <w:rPr>
          <w:rFonts w:ascii="Garamond" w:hAnsi="Garamond"/>
          <w:snapToGrid w:val="0"/>
        </w:rPr>
        <w:t>dodavatel</w:t>
      </w:r>
      <w:r>
        <w:rPr>
          <w:rFonts w:ascii="Garamond" w:hAnsi="Garamond"/>
          <w:snapToGrid w:val="0"/>
        </w:rPr>
        <w:t xml:space="preserve"> ÚFP dílo na základě výše uvedené smlouvy o dílo, o čemž byl </w:t>
      </w:r>
      <w:r>
        <w:rPr>
          <w:rFonts w:ascii="Garamond" w:hAnsi="Garamond"/>
          <w:snapToGrid w:val="0"/>
        </w:rPr>
        <w:t>oběma stranami potvrzen</w:t>
      </w:r>
      <w:r>
        <w:rPr>
          <w:rFonts w:ascii="Garamond" w:hAnsi="Garamond"/>
          <w:snapToGrid w:val="0"/>
        </w:rPr>
        <w:t xml:space="preserve"> předávací protokol.</w:t>
      </w:r>
    </w:p>
    <w:p w:rsidR="00582DB9" w:rsidRDefault="00E46AB1" w:rsidP="00B55150">
      <w:pPr>
        <w:pStyle w:val="Zkladntextodsazen"/>
        <w:numPr>
          <w:ilvl w:val="0"/>
          <w:numId w:val="1"/>
        </w:numPr>
        <w:spacing w:after="120"/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 xml:space="preserve">Dne </w:t>
      </w:r>
      <w:proofErr w:type="gramStart"/>
      <w:r>
        <w:rPr>
          <w:rFonts w:ascii="Garamond" w:hAnsi="Garamond"/>
          <w:snapToGrid w:val="0"/>
        </w:rPr>
        <w:t>21</w:t>
      </w:r>
      <w:r>
        <w:rPr>
          <w:rFonts w:ascii="Garamond" w:hAnsi="Garamond"/>
          <w:snapToGrid w:val="0"/>
        </w:rPr>
        <w:t>.</w:t>
      </w:r>
      <w:r>
        <w:rPr>
          <w:rFonts w:ascii="Garamond" w:hAnsi="Garamond"/>
          <w:snapToGrid w:val="0"/>
        </w:rPr>
        <w:t>6</w:t>
      </w:r>
      <w:r>
        <w:rPr>
          <w:rFonts w:ascii="Garamond" w:hAnsi="Garamond"/>
          <w:snapToGrid w:val="0"/>
        </w:rPr>
        <w:t>.2018</w:t>
      </w:r>
      <w:proofErr w:type="gramEnd"/>
      <w:r>
        <w:rPr>
          <w:rFonts w:ascii="Garamond" w:hAnsi="Garamond"/>
          <w:snapToGrid w:val="0"/>
        </w:rPr>
        <w:t xml:space="preserve"> byla ÚFP doručena faktura zhotovitele č. 2018</w:t>
      </w:r>
      <w:r>
        <w:rPr>
          <w:rFonts w:ascii="Garamond" w:hAnsi="Garamond"/>
          <w:snapToGrid w:val="0"/>
        </w:rPr>
        <w:t>02</w:t>
      </w:r>
      <w:r>
        <w:rPr>
          <w:rFonts w:ascii="Garamond" w:hAnsi="Garamond"/>
          <w:snapToGrid w:val="0"/>
        </w:rPr>
        <w:t xml:space="preserve">, kterou zhotovitel vyúčtoval jím provedené dílo, a to v souladu se sjednanou smlouvou o dílo. </w:t>
      </w:r>
      <w:r>
        <w:rPr>
          <w:rFonts w:ascii="Garamond" w:hAnsi="Garamond"/>
          <w:snapToGrid w:val="0"/>
        </w:rPr>
        <w:t>K faktuře byl připojen výše uvedený předávací protokol.</w:t>
      </w:r>
    </w:p>
    <w:p w:rsidR="00582DB9" w:rsidRPr="00582DB9" w:rsidRDefault="00582DB9" w:rsidP="00B55150">
      <w:pPr>
        <w:pStyle w:val="Zkladntextodsazen"/>
        <w:numPr>
          <w:ilvl w:val="0"/>
          <w:numId w:val="1"/>
        </w:numPr>
        <w:spacing w:after="120"/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ÚF</w:t>
      </w:r>
      <w:r w:rsidR="00404E5D">
        <w:rPr>
          <w:rFonts w:ascii="Garamond" w:hAnsi="Garamond"/>
          <w:snapToGrid w:val="0"/>
        </w:rPr>
        <w:t>P v předchozím odstavci uvedenou</w:t>
      </w:r>
      <w:r>
        <w:rPr>
          <w:rFonts w:ascii="Garamond" w:hAnsi="Garamond"/>
          <w:snapToGrid w:val="0"/>
        </w:rPr>
        <w:t xml:space="preserve"> </w:t>
      </w:r>
      <w:r w:rsidR="00404E5D">
        <w:rPr>
          <w:rFonts w:ascii="Garamond" w:hAnsi="Garamond"/>
          <w:snapToGrid w:val="0"/>
        </w:rPr>
        <w:t>fakturu</w:t>
      </w:r>
      <w:r>
        <w:rPr>
          <w:rFonts w:ascii="Garamond" w:hAnsi="Garamond"/>
          <w:snapToGrid w:val="0"/>
        </w:rPr>
        <w:t xml:space="preserve"> </w:t>
      </w:r>
      <w:r w:rsidR="001F71E4">
        <w:rPr>
          <w:rFonts w:ascii="Garamond" w:hAnsi="Garamond"/>
          <w:snapToGrid w:val="0"/>
        </w:rPr>
        <w:t>dodavatel</w:t>
      </w:r>
      <w:r>
        <w:rPr>
          <w:rFonts w:ascii="Garamond" w:hAnsi="Garamond"/>
          <w:snapToGrid w:val="0"/>
        </w:rPr>
        <w:t xml:space="preserve">e řádně a </w:t>
      </w:r>
      <w:r w:rsidR="001F71E4">
        <w:rPr>
          <w:rFonts w:ascii="Garamond" w:hAnsi="Garamond"/>
          <w:snapToGrid w:val="0"/>
        </w:rPr>
        <w:t>podle termínu splatnosti</w:t>
      </w:r>
      <w:r>
        <w:rPr>
          <w:rFonts w:ascii="Garamond" w:hAnsi="Garamond"/>
          <w:snapToGrid w:val="0"/>
        </w:rPr>
        <w:t xml:space="preserve"> uhradil, a tedy ÚFP ke dni sepsání této dohody nedluží </w:t>
      </w:r>
      <w:r w:rsidR="001F71E4">
        <w:rPr>
          <w:rFonts w:ascii="Garamond" w:hAnsi="Garamond"/>
          <w:snapToGrid w:val="0"/>
        </w:rPr>
        <w:t>dodavatel</w:t>
      </w:r>
      <w:r>
        <w:rPr>
          <w:rFonts w:ascii="Garamond" w:hAnsi="Garamond"/>
          <w:snapToGrid w:val="0"/>
        </w:rPr>
        <w:t>i ničeho.</w:t>
      </w:r>
    </w:p>
    <w:p w:rsidR="00B55150" w:rsidRDefault="00B55150" w:rsidP="00651477">
      <w:pPr>
        <w:pStyle w:val="Zkladntextodsazen"/>
        <w:spacing w:after="120"/>
        <w:ind w:firstLine="0"/>
        <w:jc w:val="center"/>
        <w:rPr>
          <w:rFonts w:ascii="Garamond" w:hAnsi="Garamond"/>
          <w:b/>
        </w:rPr>
      </w:pPr>
    </w:p>
    <w:p w:rsidR="00651477" w:rsidRPr="00BE286E" w:rsidRDefault="00651477" w:rsidP="00651477">
      <w:pPr>
        <w:pStyle w:val="Zkladntextodsazen"/>
        <w:spacing w:after="120"/>
        <w:ind w:firstLine="0"/>
        <w:jc w:val="center"/>
        <w:rPr>
          <w:rFonts w:ascii="Garamond" w:hAnsi="Garamond"/>
        </w:rPr>
      </w:pPr>
      <w:r w:rsidRPr="00BE286E">
        <w:rPr>
          <w:rFonts w:ascii="Garamond" w:hAnsi="Garamond"/>
          <w:b/>
        </w:rPr>
        <w:t xml:space="preserve">II. </w:t>
      </w:r>
      <w:r w:rsidR="00627609">
        <w:rPr>
          <w:rFonts w:ascii="Garamond" w:hAnsi="Garamond"/>
          <w:b/>
        </w:rPr>
        <w:t>Konstatování dalších souvislostí ve vzájemných závazcích smluvních stran</w:t>
      </w:r>
    </w:p>
    <w:p w:rsidR="00655B2A" w:rsidRDefault="00627609" w:rsidP="00627609">
      <w:pPr>
        <w:pStyle w:val="Zkladntextodsazen"/>
        <w:numPr>
          <w:ilvl w:val="0"/>
          <w:numId w:val="12"/>
        </w:numPr>
        <w:spacing w:after="120"/>
        <w:ind w:left="397" w:hanging="39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Smluvní strany konstatují, že smlouvu o dílo uvedenou v předchozím článku této dohody nedopatřením nezveřejnily podle zákona o registru smluv, a tedy na uvedenou smlouvu o dílo dopadá ustanovení § 7 odst. 1 </w:t>
      </w:r>
      <w:r w:rsidR="00C63839">
        <w:rPr>
          <w:rFonts w:ascii="Garamond" w:hAnsi="Garamond"/>
        </w:rPr>
        <w:t xml:space="preserve">zákona č. </w:t>
      </w:r>
      <w:r>
        <w:rPr>
          <w:rFonts w:ascii="Garamond" w:hAnsi="Garamond"/>
        </w:rPr>
        <w:t>340/2015 Sb., o registru smluv.</w:t>
      </w:r>
    </w:p>
    <w:p w:rsidR="00627609" w:rsidRDefault="00627609" w:rsidP="00627609">
      <w:pPr>
        <w:pStyle w:val="Zkladntextodsazen"/>
        <w:numPr>
          <w:ilvl w:val="0"/>
          <w:numId w:val="12"/>
        </w:numPr>
        <w:spacing w:after="120"/>
        <w:ind w:left="397" w:hanging="397"/>
        <w:jc w:val="both"/>
        <w:rPr>
          <w:rFonts w:ascii="Garamond" w:hAnsi="Garamond"/>
        </w:rPr>
      </w:pPr>
      <w:r>
        <w:rPr>
          <w:rFonts w:ascii="Garamond" w:hAnsi="Garamond"/>
        </w:rPr>
        <w:t>Z důvodu uvedeného v předchozím odstavci smluvní strany konstatují, že na jejich vzájemné vztahy původně založené smlouvou o dílo podle čl. I. této dohody dopadá režim tzv. bezdůvodného obohacení.</w:t>
      </w:r>
    </w:p>
    <w:p w:rsidR="00627609" w:rsidRDefault="00627609" w:rsidP="00627609">
      <w:pPr>
        <w:pStyle w:val="Zkladntextodsazen"/>
        <w:numPr>
          <w:ilvl w:val="0"/>
          <w:numId w:val="12"/>
        </w:numPr>
        <w:spacing w:after="120"/>
        <w:ind w:left="397" w:hanging="397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S ohledem na to, že strany v celém rozsahu a bez výhrad akceptují vzájemné plnění, které si poskytly na základě smlouvy o dílo podle čl. I. této dohody, mají zájem si tato plnění ponechat tak, jak byla poskytnuta a touto dohodou pro budoucnost narovnat vzájemné vztahy, aby se předešlo jakýmkoliv možným pochybnostem.</w:t>
      </w:r>
    </w:p>
    <w:p w:rsidR="00627609" w:rsidRDefault="00627609" w:rsidP="00627609">
      <w:pPr>
        <w:pStyle w:val="Zkladntextodsazen"/>
        <w:spacing w:after="120"/>
        <w:ind w:firstLine="0"/>
        <w:jc w:val="both"/>
        <w:rPr>
          <w:rFonts w:ascii="Garamond" w:hAnsi="Garamond"/>
        </w:rPr>
      </w:pPr>
    </w:p>
    <w:p w:rsidR="00627609" w:rsidRDefault="00627609" w:rsidP="00627609">
      <w:pPr>
        <w:pStyle w:val="Zkladntextodsazen"/>
        <w:spacing w:after="120"/>
        <w:ind w:firstLine="0"/>
        <w:jc w:val="center"/>
        <w:rPr>
          <w:rFonts w:ascii="Garamond" w:hAnsi="Garamond"/>
        </w:rPr>
      </w:pPr>
      <w:r>
        <w:rPr>
          <w:rFonts w:ascii="Garamond" w:hAnsi="Garamond"/>
          <w:b/>
        </w:rPr>
        <w:t>III. Narovnání vzájemných vztahů a konstatování dalších závazků</w:t>
      </w:r>
    </w:p>
    <w:p w:rsidR="00627609" w:rsidRDefault="00627609" w:rsidP="00627609">
      <w:pPr>
        <w:pStyle w:val="Zkladntextodsazen"/>
        <w:numPr>
          <w:ilvl w:val="0"/>
          <w:numId w:val="13"/>
        </w:numPr>
        <w:spacing w:after="120"/>
        <w:ind w:left="397" w:hanging="397"/>
        <w:jc w:val="both"/>
        <w:rPr>
          <w:rFonts w:ascii="Garamond" w:hAnsi="Garamond"/>
        </w:rPr>
      </w:pPr>
      <w:r>
        <w:rPr>
          <w:rFonts w:ascii="Garamond" w:hAnsi="Garamond"/>
        </w:rPr>
        <w:t>Smluvní strany konstatují, že si ke dni uzavření této dohody nejsou nic dlužny</w:t>
      </w:r>
      <w:r w:rsidR="00C74D7C">
        <w:rPr>
          <w:rFonts w:ascii="Garamond" w:hAnsi="Garamond"/>
        </w:rPr>
        <w:t xml:space="preserve"> a že plně akceptují plnění již dříve přijatá na základě smlouvy o dílo uvedené v čl. I. této dohody.</w:t>
      </w:r>
    </w:p>
    <w:p w:rsidR="00C74D7C" w:rsidRDefault="00C74D7C" w:rsidP="00627609">
      <w:pPr>
        <w:pStyle w:val="Zkladntextodsazen"/>
        <w:numPr>
          <w:ilvl w:val="0"/>
          <w:numId w:val="13"/>
        </w:numPr>
        <w:spacing w:after="120"/>
        <w:ind w:left="397" w:hanging="39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Smluvní strany dále </w:t>
      </w:r>
      <w:r w:rsidR="00843F7E">
        <w:rPr>
          <w:rFonts w:ascii="Garamond" w:hAnsi="Garamond"/>
        </w:rPr>
        <w:t>sjednávají</w:t>
      </w:r>
      <w:r>
        <w:rPr>
          <w:rFonts w:ascii="Garamond" w:hAnsi="Garamond"/>
        </w:rPr>
        <w:t>, že se jejich vzájemné vztahy ohledně plnění podle uvedené smlouvy o dílo budou nadále řídit podle příslušných ustanovení občanského zákoníku upravujících podmínky smlouvy o dílo (§ 25</w:t>
      </w:r>
      <w:r w:rsidR="00843F7E">
        <w:rPr>
          <w:rFonts w:ascii="Garamond" w:hAnsi="Garamond"/>
        </w:rPr>
        <w:t>86 a násl. občanského zákoníku), pokud v této dohodě není jiná zvláštní úprava.</w:t>
      </w:r>
    </w:p>
    <w:p w:rsidR="00843F7E" w:rsidRDefault="00843F7E" w:rsidP="00843F7E">
      <w:pPr>
        <w:pStyle w:val="Zkladntextodsazen"/>
        <w:numPr>
          <w:ilvl w:val="0"/>
          <w:numId w:val="13"/>
        </w:numPr>
        <w:spacing w:after="120"/>
        <w:ind w:left="397" w:hanging="397"/>
        <w:jc w:val="both"/>
        <w:rPr>
          <w:rFonts w:ascii="Garamond" w:hAnsi="Garamond"/>
        </w:rPr>
      </w:pPr>
      <w:r w:rsidRPr="00843F7E">
        <w:rPr>
          <w:rFonts w:ascii="Garamond" w:hAnsi="Garamond"/>
        </w:rPr>
        <w:t xml:space="preserve">Záruční doba začíná běžet okamžikem řádného převzetí předmětu </w:t>
      </w:r>
      <w:r>
        <w:rPr>
          <w:rFonts w:ascii="Garamond" w:hAnsi="Garamond"/>
        </w:rPr>
        <w:t>díla ÚFP</w:t>
      </w:r>
      <w:r w:rsidRPr="00843F7E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:rsidR="00843F7E" w:rsidRPr="00ED7727" w:rsidRDefault="00ED7727" w:rsidP="00ED7727">
      <w:pPr>
        <w:pStyle w:val="Zkladntextodsazen"/>
        <w:numPr>
          <w:ilvl w:val="0"/>
          <w:numId w:val="13"/>
        </w:numPr>
        <w:spacing w:after="120"/>
        <w:ind w:left="397" w:hanging="397"/>
        <w:jc w:val="both"/>
        <w:rPr>
          <w:rFonts w:ascii="Garamond" w:hAnsi="Garamond"/>
        </w:rPr>
      </w:pPr>
      <w:r>
        <w:rPr>
          <w:rFonts w:ascii="Garamond" w:hAnsi="Garamond"/>
        </w:rPr>
        <w:t>Smluvní strany ve vzájemné shodě konstatují, že v</w:t>
      </w:r>
      <w:r w:rsidRPr="00ED7727">
        <w:rPr>
          <w:rFonts w:ascii="Garamond" w:hAnsi="Garamond"/>
        </w:rPr>
        <w:t xml:space="preserve">lastnické právo k </w:t>
      </w:r>
      <w:r>
        <w:rPr>
          <w:rFonts w:ascii="Garamond" w:hAnsi="Garamond"/>
        </w:rPr>
        <w:t>předmětu</w:t>
      </w:r>
      <w:r w:rsidRPr="00ED7727">
        <w:rPr>
          <w:rFonts w:ascii="Garamond" w:hAnsi="Garamond"/>
        </w:rPr>
        <w:t xml:space="preserve"> díla </w:t>
      </w:r>
      <w:r>
        <w:rPr>
          <w:rFonts w:ascii="Garamond" w:hAnsi="Garamond"/>
        </w:rPr>
        <w:t>přešlo</w:t>
      </w:r>
      <w:r w:rsidRPr="00ED7727">
        <w:rPr>
          <w:rFonts w:ascii="Garamond" w:hAnsi="Garamond"/>
        </w:rPr>
        <w:t xml:space="preserve"> na </w:t>
      </w:r>
      <w:r>
        <w:rPr>
          <w:rFonts w:ascii="Garamond" w:hAnsi="Garamond"/>
        </w:rPr>
        <w:t>ÚFP</w:t>
      </w:r>
      <w:r w:rsidRPr="00ED7727">
        <w:rPr>
          <w:rFonts w:ascii="Garamond" w:hAnsi="Garamond"/>
        </w:rPr>
        <w:t xml:space="preserve"> </w:t>
      </w:r>
      <w:r>
        <w:rPr>
          <w:rFonts w:ascii="Garamond" w:hAnsi="Garamond"/>
        </w:rPr>
        <w:t>okamžikem</w:t>
      </w:r>
      <w:r w:rsidRPr="00ED7727">
        <w:rPr>
          <w:rFonts w:ascii="Garamond" w:hAnsi="Garamond"/>
        </w:rPr>
        <w:t xml:space="preserve"> </w:t>
      </w:r>
      <w:r w:rsidRPr="00843F7E">
        <w:rPr>
          <w:rFonts w:ascii="Garamond" w:hAnsi="Garamond"/>
        </w:rPr>
        <w:t xml:space="preserve">řádného převzetí předmětu </w:t>
      </w:r>
      <w:r>
        <w:rPr>
          <w:rFonts w:ascii="Garamond" w:hAnsi="Garamond"/>
        </w:rPr>
        <w:t>díla ÚFP</w:t>
      </w:r>
      <w:r w:rsidRPr="00ED7727">
        <w:rPr>
          <w:rFonts w:ascii="Garamond" w:hAnsi="Garamond"/>
        </w:rPr>
        <w:t>. Zá</w:t>
      </w:r>
      <w:r>
        <w:rPr>
          <w:rFonts w:ascii="Garamond" w:hAnsi="Garamond"/>
        </w:rPr>
        <w:t>roveň tak na ÚFP přešlo i</w:t>
      </w:r>
      <w:r w:rsidRPr="00ED7727">
        <w:rPr>
          <w:rFonts w:ascii="Garamond" w:hAnsi="Garamond"/>
        </w:rPr>
        <w:t xml:space="preserve"> nebezpečí škody na </w:t>
      </w:r>
      <w:r>
        <w:rPr>
          <w:rFonts w:ascii="Garamond" w:hAnsi="Garamond"/>
        </w:rPr>
        <w:t>předmětu díla</w:t>
      </w:r>
      <w:r w:rsidRPr="00ED7727">
        <w:rPr>
          <w:rFonts w:ascii="Garamond" w:hAnsi="Garamond"/>
        </w:rPr>
        <w:t>.</w:t>
      </w:r>
    </w:p>
    <w:p w:rsidR="00843F7E" w:rsidRPr="00C63839" w:rsidRDefault="00C63839" w:rsidP="00C63839">
      <w:pPr>
        <w:pStyle w:val="Zkladntextodsazen"/>
        <w:numPr>
          <w:ilvl w:val="0"/>
          <w:numId w:val="13"/>
        </w:numPr>
        <w:spacing w:after="120"/>
        <w:ind w:left="397" w:hanging="397"/>
        <w:jc w:val="both"/>
        <w:rPr>
          <w:rFonts w:ascii="Garamond" w:hAnsi="Garamond"/>
        </w:rPr>
      </w:pPr>
      <w:r w:rsidRPr="00C63839">
        <w:rPr>
          <w:rFonts w:ascii="Garamond" w:hAnsi="Garamond"/>
          <w:iCs/>
        </w:rPr>
        <w:t xml:space="preserve">Ujednání obsažená v této </w:t>
      </w:r>
      <w:r>
        <w:rPr>
          <w:rFonts w:ascii="Garamond" w:hAnsi="Garamond"/>
          <w:iCs/>
        </w:rPr>
        <w:t>dohodě</w:t>
      </w:r>
      <w:r w:rsidRPr="00C63839">
        <w:rPr>
          <w:rFonts w:ascii="Garamond" w:hAnsi="Garamond"/>
          <w:iCs/>
        </w:rPr>
        <w:t xml:space="preserve">, jakož i písemnosti, údaje a další informace </w:t>
      </w:r>
      <w:r>
        <w:rPr>
          <w:rFonts w:ascii="Garamond" w:hAnsi="Garamond"/>
          <w:iCs/>
        </w:rPr>
        <w:t>připojené k této dohodě</w:t>
      </w:r>
      <w:r w:rsidRPr="00C63839">
        <w:rPr>
          <w:rFonts w:ascii="Garamond" w:hAnsi="Garamond"/>
          <w:iCs/>
        </w:rPr>
        <w:t xml:space="preserve"> budou považovány oběma smluvními stranami za důvěrné.</w:t>
      </w:r>
      <w:r>
        <w:rPr>
          <w:rFonts w:ascii="Garamond" w:hAnsi="Garamond"/>
        </w:rPr>
        <w:t xml:space="preserve"> </w:t>
      </w:r>
      <w:r w:rsidR="00ED7727" w:rsidRPr="00C63839">
        <w:rPr>
          <w:rFonts w:ascii="Garamond" w:hAnsi="Garamond"/>
        </w:rPr>
        <w:t xml:space="preserve">Smluvní strany se </w:t>
      </w:r>
      <w:r>
        <w:rPr>
          <w:rFonts w:ascii="Garamond" w:hAnsi="Garamond"/>
        </w:rPr>
        <w:t xml:space="preserve">tak </w:t>
      </w:r>
      <w:r w:rsidR="00ED7727" w:rsidRPr="00C63839">
        <w:rPr>
          <w:rFonts w:ascii="Garamond" w:hAnsi="Garamond"/>
        </w:rPr>
        <w:t xml:space="preserve">dohodly, že </w:t>
      </w:r>
      <w:r>
        <w:rPr>
          <w:rFonts w:ascii="Garamond" w:hAnsi="Garamond"/>
        </w:rPr>
        <w:t>o těchto důvěrných skutečnostech zachovají</w:t>
      </w:r>
      <w:r w:rsidR="00ED7727" w:rsidRPr="00C63839">
        <w:rPr>
          <w:rFonts w:ascii="Garamond" w:hAnsi="Garamond"/>
        </w:rPr>
        <w:t xml:space="preserve"> mlčenlivost, jejímž porušením ovšem není zveřejnění všech potřebných dokumentů na základě požadavku zákona, nebo zákonem pověřeného orgánu státní moci.</w:t>
      </w:r>
    </w:p>
    <w:p w:rsidR="00C63839" w:rsidRDefault="00C63839" w:rsidP="00087235">
      <w:pPr>
        <w:pStyle w:val="Zkladntextodsazen"/>
        <w:numPr>
          <w:ilvl w:val="0"/>
          <w:numId w:val="13"/>
        </w:numPr>
        <w:spacing w:after="120"/>
        <w:ind w:left="397" w:hanging="397"/>
        <w:jc w:val="both"/>
        <w:rPr>
          <w:rFonts w:ascii="Garamond" w:hAnsi="Garamond"/>
        </w:rPr>
      </w:pPr>
      <w:r w:rsidRPr="00C63839">
        <w:rPr>
          <w:rFonts w:ascii="Garamond" w:hAnsi="Garamond"/>
        </w:rPr>
        <w:t xml:space="preserve">Smluvní strany berou na vědomí, že </w:t>
      </w:r>
      <w:r>
        <w:rPr>
          <w:rFonts w:ascii="Garamond" w:hAnsi="Garamond"/>
        </w:rPr>
        <w:t xml:space="preserve">i </w:t>
      </w:r>
      <w:r w:rsidRPr="00C63839">
        <w:rPr>
          <w:rFonts w:ascii="Garamond" w:hAnsi="Garamond"/>
        </w:rPr>
        <w:t xml:space="preserve">tato </w:t>
      </w:r>
      <w:r>
        <w:rPr>
          <w:rFonts w:ascii="Garamond" w:hAnsi="Garamond"/>
        </w:rPr>
        <w:t>dohoda</w:t>
      </w:r>
      <w:r w:rsidRPr="00C63839">
        <w:rPr>
          <w:rFonts w:ascii="Garamond" w:hAnsi="Garamond"/>
        </w:rPr>
        <w:t xml:space="preserve"> vyžaduje uveřejnění v registru smluv podle zákona č. 340/2015 Sb. a s tímto uveřejněním souhlasí. Zaslání smlouvy do registru smluv zajistí </w:t>
      </w:r>
      <w:r>
        <w:rPr>
          <w:rFonts w:ascii="Garamond" w:hAnsi="Garamond"/>
        </w:rPr>
        <w:t>ÚFP</w:t>
      </w:r>
      <w:r w:rsidRPr="00C63839">
        <w:rPr>
          <w:rFonts w:ascii="Garamond" w:hAnsi="Garamond"/>
        </w:rPr>
        <w:t xml:space="preserve"> </w:t>
      </w:r>
      <w:r>
        <w:rPr>
          <w:rFonts w:ascii="Garamond" w:hAnsi="Garamond"/>
        </w:rPr>
        <w:t>bez zbytečného odkladu</w:t>
      </w:r>
      <w:r w:rsidRPr="00C63839">
        <w:rPr>
          <w:rFonts w:ascii="Garamond" w:hAnsi="Garamond"/>
        </w:rPr>
        <w:t xml:space="preserve"> po podpisu </w:t>
      </w:r>
      <w:r>
        <w:rPr>
          <w:rFonts w:ascii="Garamond" w:hAnsi="Garamond"/>
        </w:rPr>
        <w:t>této dohody</w:t>
      </w:r>
      <w:r w:rsidRPr="00C63839">
        <w:rPr>
          <w:rFonts w:ascii="Garamond" w:hAnsi="Garamond"/>
        </w:rPr>
        <w:t>.</w:t>
      </w:r>
      <w:r w:rsidR="00087235">
        <w:rPr>
          <w:rFonts w:ascii="Garamond" w:hAnsi="Garamond"/>
        </w:rPr>
        <w:t xml:space="preserve"> </w:t>
      </w:r>
      <w:r w:rsidRPr="00087235">
        <w:rPr>
          <w:rFonts w:ascii="Garamond" w:hAnsi="Garamond"/>
        </w:rPr>
        <w:t>S ohledem na skutečnost uvedenou v </w:t>
      </w:r>
      <w:r w:rsidR="00087235">
        <w:rPr>
          <w:rFonts w:ascii="Garamond" w:hAnsi="Garamond"/>
        </w:rPr>
        <w:t>tomto</w:t>
      </w:r>
      <w:r w:rsidRPr="00087235">
        <w:rPr>
          <w:rFonts w:ascii="Garamond" w:hAnsi="Garamond"/>
        </w:rPr>
        <w:t xml:space="preserve"> odstavci platí, že tato dohoda nabývá platnosti okamžikem jejího podpisu oprávněnými zástupci obou smluvních stran a účinnosti dnem jejího vložení do registru smluv.</w:t>
      </w:r>
    </w:p>
    <w:p w:rsidR="00087235" w:rsidRPr="00087235" w:rsidRDefault="00087235" w:rsidP="00087235">
      <w:pPr>
        <w:pStyle w:val="Zkladntextodsazen"/>
        <w:numPr>
          <w:ilvl w:val="0"/>
          <w:numId w:val="13"/>
        </w:numPr>
        <w:spacing w:after="120"/>
        <w:ind w:left="397" w:hanging="397"/>
        <w:jc w:val="both"/>
        <w:rPr>
          <w:rFonts w:ascii="Garamond" w:hAnsi="Garamond"/>
        </w:rPr>
      </w:pPr>
      <w:r w:rsidRPr="00087235">
        <w:rPr>
          <w:rFonts w:ascii="Garamond" w:hAnsi="Garamond"/>
        </w:rPr>
        <w:t xml:space="preserve">V souladu s § 2 písm. e) zákona č. 320/2001 Sb., o finanční kontrole je </w:t>
      </w:r>
      <w:r w:rsidR="001F71E4">
        <w:rPr>
          <w:rFonts w:ascii="Garamond" w:hAnsi="Garamond"/>
        </w:rPr>
        <w:t>dodavatel</w:t>
      </w:r>
      <w:r w:rsidRPr="00087235">
        <w:rPr>
          <w:rFonts w:ascii="Garamond" w:hAnsi="Garamond"/>
        </w:rPr>
        <w:t xml:space="preserve"> povinen případně poskytnout kontrolním orgánům a ÚFP veškerou potřebnou součinnost při výkonu finanční kontroly. A </w:t>
      </w:r>
      <w:r w:rsidR="001F71E4">
        <w:rPr>
          <w:rFonts w:ascii="Garamond" w:hAnsi="Garamond"/>
        </w:rPr>
        <w:t>dodavatel</w:t>
      </w:r>
      <w:r w:rsidRPr="00087235">
        <w:rPr>
          <w:rFonts w:ascii="Garamond" w:hAnsi="Garamond"/>
        </w:rPr>
        <w:t xml:space="preserve"> je rovněž povinen uchovat veškerou dokumentaci související s</w:t>
      </w:r>
      <w:r>
        <w:rPr>
          <w:rFonts w:ascii="Garamond" w:hAnsi="Garamond"/>
        </w:rPr>
        <w:t> </w:t>
      </w:r>
      <w:r w:rsidRPr="00087235">
        <w:rPr>
          <w:rFonts w:ascii="Garamond" w:hAnsi="Garamond"/>
        </w:rPr>
        <w:t xml:space="preserve">předmětem této </w:t>
      </w:r>
      <w:r>
        <w:rPr>
          <w:rFonts w:ascii="Garamond" w:hAnsi="Garamond"/>
        </w:rPr>
        <w:t>dohody</w:t>
      </w:r>
      <w:r w:rsidRPr="00087235">
        <w:rPr>
          <w:rFonts w:ascii="Garamond" w:hAnsi="Garamond"/>
        </w:rPr>
        <w:t xml:space="preserve"> po dobu nejméně 10 let ode dne podpisu </w:t>
      </w:r>
      <w:r>
        <w:rPr>
          <w:rFonts w:ascii="Garamond" w:hAnsi="Garamond"/>
        </w:rPr>
        <w:t>dohody</w:t>
      </w:r>
      <w:r w:rsidRPr="00087235">
        <w:rPr>
          <w:rFonts w:ascii="Garamond" w:hAnsi="Garamond"/>
        </w:rPr>
        <w:t>.</w:t>
      </w:r>
    </w:p>
    <w:p w:rsidR="00627609" w:rsidRPr="00BE286E" w:rsidRDefault="00627609">
      <w:pPr>
        <w:pStyle w:val="Zkladntextodsazen"/>
        <w:spacing w:after="120"/>
        <w:ind w:firstLine="0"/>
        <w:jc w:val="center"/>
        <w:rPr>
          <w:rFonts w:ascii="Garamond" w:hAnsi="Garamond"/>
          <w:b/>
        </w:rPr>
      </w:pPr>
    </w:p>
    <w:p w:rsidR="00655B2A" w:rsidRPr="00BE286E" w:rsidRDefault="00ED7727">
      <w:pPr>
        <w:pStyle w:val="Prosttext"/>
        <w:spacing w:after="120"/>
        <w:jc w:val="center"/>
        <w:rPr>
          <w:rFonts w:ascii="Garamond" w:eastAsia="MS Mincho" w:hAnsi="Garamond"/>
          <w:b/>
          <w:sz w:val="24"/>
        </w:rPr>
      </w:pPr>
      <w:r>
        <w:rPr>
          <w:rFonts w:ascii="Garamond" w:eastAsia="MS Mincho" w:hAnsi="Garamond"/>
          <w:b/>
          <w:sz w:val="24"/>
        </w:rPr>
        <w:t>I</w:t>
      </w:r>
      <w:r w:rsidR="00E677D7">
        <w:rPr>
          <w:rFonts w:ascii="Garamond" w:eastAsia="MS Mincho" w:hAnsi="Garamond"/>
          <w:b/>
          <w:sz w:val="24"/>
        </w:rPr>
        <w:t xml:space="preserve">V. </w:t>
      </w:r>
      <w:r w:rsidR="00655B2A" w:rsidRPr="00BE286E">
        <w:rPr>
          <w:rFonts w:ascii="Garamond" w:eastAsia="MS Mincho" w:hAnsi="Garamond"/>
          <w:b/>
          <w:sz w:val="24"/>
        </w:rPr>
        <w:t>Závěrečná ustanovení</w:t>
      </w:r>
    </w:p>
    <w:p w:rsidR="00C63839" w:rsidRDefault="00C63839" w:rsidP="00C63839">
      <w:pPr>
        <w:numPr>
          <w:ilvl w:val="0"/>
          <w:numId w:val="14"/>
        </w:numPr>
        <w:suppressAutoHyphens/>
        <w:spacing w:after="120"/>
        <w:jc w:val="both"/>
      </w:pPr>
      <w:r w:rsidRPr="00A40278">
        <w:t>Práva a povinnosti stran vyplývající z této smlouvy přechází v plném rozsahu na jejich právní nástupce. Smluvní strany jsou povinny zajistit, aby v případě jejich rozdělení, sloučení, jakékoliv jiné přeměny nebo převodu práv byl jejich právní nástupce zavázán stejně jako příslušná smluvní strana této smlouvy</w:t>
      </w:r>
      <w:r>
        <w:t>,</w:t>
      </w:r>
      <w:r w:rsidRPr="00A40278">
        <w:t xml:space="preserve"> a aby v takovém případě nedošlo ke zkrácení práv</w:t>
      </w:r>
      <w:r>
        <w:t xml:space="preserve"> (včetně záručních)</w:t>
      </w:r>
      <w:r w:rsidRPr="00A40278">
        <w:t xml:space="preserve"> druhé smluvní strany.</w:t>
      </w:r>
    </w:p>
    <w:p w:rsidR="00C63839" w:rsidRPr="00F86EC1" w:rsidRDefault="00C63839" w:rsidP="00C63839">
      <w:pPr>
        <w:numPr>
          <w:ilvl w:val="0"/>
          <w:numId w:val="14"/>
        </w:numPr>
        <w:suppressAutoHyphens/>
        <w:spacing w:after="120"/>
        <w:jc w:val="both"/>
      </w:pPr>
      <w:r w:rsidRPr="00F86EC1">
        <w:t>Tato smlouva může být měněna nebo doplňována pouze písemnými a číslovanými dodatky podepsanými oběma smluvními stranami.</w:t>
      </w:r>
    </w:p>
    <w:p w:rsidR="00C63839" w:rsidRPr="00F86EC1" w:rsidRDefault="00C63839" w:rsidP="00C63839">
      <w:pPr>
        <w:numPr>
          <w:ilvl w:val="0"/>
          <w:numId w:val="14"/>
        </w:numPr>
        <w:suppressAutoHyphens/>
        <w:spacing w:after="120"/>
        <w:jc w:val="both"/>
      </w:pPr>
      <w:r w:rsidRPr="00F86EC1">
        <w:t xml:space="preserve">Má se za to, že písemnost odeslaná v souladu s touto smlouvou s využitím provozovatele poštovních služeb došla třetí pracovní den po odeslání, pokud nebyla druhé straně doručena dříve. </w:t>
      </w:r>
      <w:r>
        <w:t xml:space="preserve">Smluvní strany jsou ale oprávněny o stavu předmětu díla (čl. I. této dohody) komunikovat i prostřednictvím obvyklých emailových adres, a to se stejnými účinky jako při využití </w:t>
      </w:r>
      <w:r w:rsidRPr="00F86EC1">
        <w:t>provozovatele poštovních služeb</w:t>
      </w:r>
      <w:r>
        <w:t>.</w:t>
      </w:r>
    </w:p>
    <w:p w:rsidR="00C63839" w:rsidRPr="00F86EC1" w:rsidRDefault="00C63839" w:rsidP="00C63839">
      <w:pPr>
        <w:numPr>
          <w:ilvl w:val="0"/>
          <w:numId w:val="14"/>
        </w:numPr>
        <w:suppressAutoHyphens/>
        <w:spacing w:after="120"/>
        <w:jc w:val="both"/>
      </w:pPr>
      <w:r w:rsidRPr="00F86EC1">
        <w:t xml:space="preserve">Tato </w:t>
      </w:r>
      <w:r>
        <w:t>dohoda</w:t>
      </w:r>
      <w:r w:rsidRPr="00F86EC1">
        <w:t xml:space="preserve"> je sepsána ve dvou stejnopisech s platností originálu, z nichž po jednom obdrží obě smluvní strany. </w:t>
      </w:r>
    </w:p>
    <w:p w:rsidR="00C63839" w:rsidRPr="00F86EC1" w:rsidRDefault="00C63839" w:rsidP="00C63839">
      <w:pPr>
        <w:numPr>
          <w:ilvl w:val="0"/>
          <w:numId w:val="14"/>
        </w:numPr>
        <w:suppressAutoHyphens/>
        <w:spacing w:after="120"/>
        <w:jc w:val="both"/>
      </w:pPr>
      <w:r>
        <w:lastRenderedPageBreak/>
        <w:t>ÚFP</w:t>
      </w:r>
      <w:r w:rsidRPr="00F86EC1">
        <w:t xml:space="preserve"> i </w:t>
      </w:r>
      <w:r w:rsidR="001F71E4">
        <w:t>dodavatel</w:t>
      </w:r>
      <w:r w:rsidRPr="00F86EC1">
        <w:t xml:space="preserve"> souhlasně prohlašují, že si </w:t>
      </w:r>
      <w:r>
        <w:t>dohodu</w:t>
      </w:r>
      <w:r w:rsidRPr="00F86EC1">
        <w:t xml:space="preserve"> pozorně přečetli, že její obsah je srozumitelný a určitý a že jim nejsou známy žádné důvody, pro které by tato </w:t>
      </w:r>
      <w:r w:rsidR="00087235">
        <w:t>dohoda</w:t>
      </w:r>
      <w:r w:rsidRPr="00F86EC1">
        <w:t xml:space="preserve"> nemohla být uzavřena a závazky z ní řádně splněny nebo které by způsobovaly neplatnost této </w:t>
      </w:r>
      <w:r w:rsidR="00087235">
        <w:t>dohody</w:t>
      </w:r>
      <w:r w:rsidRPr="00F86EC1">
        <w:t>. Na znamení toho, že s obsahem této smlouvy bez výhrad a ze své svobodné a vážné vůle souhlasí, připojují obě smluvní strany své podpisy.</w:t>
      </w:r>
    </w:p>
    <w:p w:rsidR="00995D0B" w:rsidRPr="00BE286E" w:rsidRDefault="00995D0B"/>
    <w:p w:rsidR="00995D0B" w:rsidRPr="00BE286E" w:rsidRDefault="00995D0B"/>
    <w:p w:rsidR="00995D0B" w:rsidRPr="00BE286E" w:rsidRDefault="00995D0B"/>
    <w:p w:rsidR="00655B2A" w:rsidRPr="00BE286E" w:rsidRDefault="00655B2A">
      <w:r w:rsidRPr="00BE286E">
        <w:t>V </w:t>
      </w:r>
      <w:r w:rsidR="009B083B" w:rsidRPr="00BE286E">
        <w:t>Praze</w:t>
      </w:r>
      <w:r w:rsidRPr="00BE286E">
        <w:t xml:space="preserve"> dne  </w:t>
      </w:r>
      <w:r w:rsidR="00715020" w:rsidRPr="00BE286E">
        <w:t>…</w:t>
      </w:r>
      <w:proofErr w:type="gramStart"/>
      <w:r w:rsidR="00715020" w:rsidRPr="00BE286E">
        <w:t>….</w:t>
      </w:r>
      <w:r w:rsidRPr="00BE286E">
        <w:tab/>
      </w:r>
      <w:r w:rsidR="00995D0B" w:rsidRPr="00BE286E">
        <w:tab/>
      </w:r>
      <w:r w:rsidR="009B083B" w:rsidRPr="00BE286E">
        <w:tab/>
      </w:r>
      <w:r w:rsidR="009B083B" w:rsidRPr="00BE286E">
        <w:tab/>
      </w:r>
      <w:r w:rsidR="009B083B" w:rsidRPr="00BE286E">
        <w:tab/>
      </w:r>
      <w:r w:rsidR="00087235">
        <w:tab/>
      </w:r>
      <w:r w:rsidRPr="00BE286E">
        <w:t>V </w:t>
      </w:r>
      <w:r w:rsidR="00087235">
        <w:t>..................</w:t>
      </w:r>
      <w:r w:rsidRPr="00BE286E">
        <w:t xml:space="preserve"> dne</w:t>
      </w:r>
      <w:proofErr w:type="gramEnd"/>
      <w:r w:rsidRPr="00BE286E">
        <w:t xml:space="preserve"> </w:t>
      </w:r>
      <w:r w:rsidR="00087235">
        <w:t>........</w:t>
      </w:r>
    </w:p>
    <w:p w:rsidR="00655B2A" w:rsidRPr="00BE286E" w:rsidRDefault="00655B2A"/>
    <w:p w:rsidR="00995D0B" w:rsidRPr="00BE286E" w:rsidRDefault="00995D0B"/>
    <w:p w:rsidR="00995D0B" w:rsidRPr="00BE286E" w:rsidRDefault="00995D0B"/>
    <w:p w:rsidR="0087356F" w:rsidRPr="00BE286E" w:rsidRDefault="0087356F"/>
    <w:p w:rsidR="0087356F" w:rsidRPr="00BE286E" w:rsidRDefault="0087356F"/>
    <w:p w:rsidR="00655B2A" w:rsidRPr="00BE286E" w:rsidRDefault="00655B2A"/>
    <w:p w:rsidR="00655B2A" w:rsidRPr="00BE286E" w:rsidRDefault="00655B2A">
      <w:r w:rsidRPr="00BE286E">
        <w:t>..................</w:t>
      </w:r>
      <w:r w:rsidR="00715020" w:rsidRPr="00BE286E">
        <w:t>..........................</w:t>
      </w:r>
      <w:r w:rsidR="00087235">
        <w:t>......................</w:t>
      </w:r>
      <w:r w:rsidR="00715020" w:rsidRPr="00BE286E">
        <w:t>...</w:t>
      </w:r>
      <w:r w:rsidRPr="00BE286E">
        <w:t>.</w:t>
      </w:r>
      <w:r w:rsidRPr="00BE286E">
        <w:tab/>
      </w:r>
      <w:r w:rsidR="00995D0B" w:rsidRPr="00BE286E">
        <w:tab/>
      </w:r>
      <w:r w:rsidRPr="00BE286E">
        <w:tab/>
        <w:t>....................................</w:t>
      </w:r>
      <w:r w:rsidR="00087235">
        <w:t>........</w:t>
      </w:r>
      <w:r w:rsidRPr="00BE286E">
        <w:t>.......</w:t>
      </w:r>
    </w:p>
    <w:p w:rsidR="00655B2A" w:rsidRDefault="00087235" w:rsidP="00995D0B">
      <w:pPr>
        <w:rPr>
          <w:b/>
          <w:bCs/>
        </w:rPr>
      </w:pPr>
      <w:r w:rsidRPr="00D8519C">
        <w:rPr>
          <w:b/>
        </w:rPr>
        <w:t xml:space="preserve">Ústav fyziky plazmatu AV ČR, </w:t>
      </w:r>
      <w:proofErr w:type="spellStart"/>
      <w:proofErr w:type="gramStart"/>
      <w:r w:rsidRPr="00D8519C">
        <w:rPr>
          <w:b/>
        </w:rPr>
        <w:t>v.v.</w:t>
      </w:r>
      <w:proofErr w:type="gramEnd"/>
      <w:r w:rsidRPr="00D8519C">
        <w:rPr>
          <w:b/>
        </w:rPr>
        <w:t>i</w:t>
      </w:r>
      <w:proofErr w:type="spellEnd"/>
      <w:r w:rsidRPr="00D8519C">
        <w:rPr>
          <w:b/>
        </w:rPr>
        <w:t>.</w:t>
      </w:r>
      <w:r w:rsidR="00655B2A" w:rsidRPr="00BE286E">
        <w:tab/>
      </w:r>
      <w:r w:rsidR="00655B2A" w:rsidRPr="00BE286E">
        <w:tab/>
      </w:r>
      <w:r w:rsidR="00655B2A" w:rsidRPr="00BE286E">
        <w:tab/>
      </w:r>
      <w:r w:rsidR="00404E5D" w:rsidRPr="00E46AB1">
        <w:rPr>
          <w:b/>
        </w:rPr>
        <w:t>Michal Červenka</w:t>
      </w:r>
      <w:bookmarkStart w:id="0" w:name="_GoBack"/>
      <w:bookmarkEnd w:id="0"/>
    </w:p>
    <w:p w:rsidR="00087235" w:rsidRPr="00087235" w:rsidRDefault="00087235" w:rsidP="00995D0B">
      <w:pPr>
        <w:rPr>
          <w:bCs/>
        </w:rPr>
      </w:pPr>
      <w:r w:rsidRPr="00087235">
        <w:rPr>
          <w:bCs/>
        </w:rPr>
        <w:t>RNDr. Radomír Pánek, Ph.D.</w:t>
      </w:r>
      <w:r>
        <w:rPr>
          <w:bCs/>
        </w:rPr>
        <w:t>, ředitel</w:t>
      </w:r>
    </w:p>
    <w:sectPr w:rsidR="00087235" w:rsidRPr="00087235" w:rsidSect="006C4E4C">
      <w:footerReference w:type="even" r:id="rId8"/>
      <w:footerReference w:type="default" r:id="rId9"/>
      <w:type w:val="continuous"/>
      <w:pgSz w:w="11906" w:h="16838"/>
      <w:pgMar w:top="1247" w:right="1247" w:bottom="1247" w:left="1247" w:header="709" w:footer="709" w:gutter="0"/>
      <w:paperSrc w:first="7" w:other="7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A1" w:rsidRDefault="00EA4BA1">
      <w:r>
        <w:separator/>
      </w:r>
    </w:p>
  </w:endnote>
  <w:endnote w:type="continuationSeparator" w:id="0">
    <w:p w:rsidR="00EA4BA1" w:rsidRDefault="00EA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2A" w:rsidRDefault="00655B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5B2A" w:rsidRDefault="00655B2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2A" w:rsidRDefault="00655B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4E5D">
      <w:rPr>
        <w:rStyle w:val="slostrnky"/>
        <w:noProof/>
      </w:rPr>
      <w:t>3</w:t>
    </w:r>
    <w:r>
      <w:rPr>
        <w:rStyle w:val="slostrnky"/>
      </w:rPr>
      <w:fldChar w:fldCharType="end"/>
    </w:r>
  </w:p>
  <w:p w:rsidR="00655B2A" w:rsidRDefault="00655B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A1" w:rsidRDefault="00EA4BA1">
      <w:r>
        <w:separator/>
      </w:r>
    </w:p>
  </w:footnote>
  <w:footnote w:type="continuationSeparator" w:id="0">
    <w:p w:rsidR="00EA4BA1" w:rsidRDefault="00EA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>
    <w:nsid w:val="04491AE9"/>
    <w:multiLevelType w:val="hybridMultilevel"/>
    <w:tmpl w:val="07FE19BA"/>
    <w:lvl w:ilvl="0" w:tplc="7D3611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E661A2"/>
    <w:multiLevelType w:val="hybridMultilevel"/>
    <w:tmpl w:val="7ECCF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E6B9B"/>
    <w:multiLevelType w:val="singleLevel"/>
    <w:tmpl w:val="48684F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">
    <w:nsid w:val="1E112302"/>
    <w:multiLevelType w:val="hybridMultilevel"/>
    <w:tmpl w:val="422ACE8A"/>
    <w:lvl w:ilvl="0" w:tplc="6AA849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4E1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604FFB"/>
    <w:multiLevelType w:val="hybridMultilevel"/>
    <w:tmpl w:val="52CA9072"/>
    <w:lvl w:ilvl="0" w:tplc="A712E650">
      <w:start w:val="3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52B44"/>
    <w:multiLevelType w:val="hybridMultilevel"/>
    <w:tmpl w:val="2F6E0F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F3B28"/>
    <w:multiLevelType w:val="hybridMultilevel"/>
    <w:tmpl w:val="D5A0D4FC"/>
    <w:lvl w:ilvl="0" w:tplc="A4E0A13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EE51AEF"/>
    <w:multiLevelType w:val="hybridMultilevel"/>
    <w:tmpl w:val="D3FE3A08"/>
    <w:lvl w:ilvl="0" w:tplc="6AA849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D31C1"/>
    <w:multiLevelType w:val="hybridMultilevel"/>
    <w:tmpl w:val="F0A6A35A"/>
    <w:lvl w:ilvl="0" w:tplc="0ECE4D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C937D0"/>
    <w:multiLevelType w:val="multilevel"/>
    <w:tmpl w:val="D5A0D4FC"/>
    <w:lvl w:ilvl="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7" w:hanging="360"/>
      </w:p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68A70ECF"/>
    <w:multiLevelType w:val="hybridMultilevel"/>
    <w:tmpl w:val="B1D60FBC"/>
    <w:lvl w:ilvl="0" w:tplc="F28A445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7372373B"/>
    <w:multiLevelType w:val="hybridMultilevel"/>
    <w:tmpl w:val="4378A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6693B"/>
    <w:multiLevelType w:val="singleLevel"/>
    <w:tmpl w:val="D5D0276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2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o tacheci">
    <w15:presenceInfo w15:providerId="Windows Live" w15:userId="8bc84911389ce0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FE"/>
    <w:rsid w:val="00004755"/>
    <w:rsid w:val="00015C3D"/>
    <w:rsid w:val="00027991"/>
    <w:rsid w:val="00063BA2"/>
    <w:rsid w:val="00087235"/>
    <w:rsid w:val="000D46D5"/>
    <w:rsid w:val="00180D04"/>
    <w:rsid w:val="00190E54"/>
    <w:rsid w:val="001A17BB"/>
    <w:rsid w:val="001B321F"/>
    <w:rsid w:val="001B51B3"/>
    <w:rsid w:val="001C4926"/>
    <w:rsid w:val="001F71E4"/>
    <w:rsid w:val="00236784"/>
    <w:rsid w:val="00237BB4"/>
    <w:rsid w:val="00252FEA"/>
    <w:rsid w:val="002617D5"/>
    <w:rsid w:val="002D2B04"/>
    <w:rsid w:val="0033136D"/>
    <w:rsid w:val="00365BA5"/>
    <w:rsid w:val="003849EF"/>
    <w:rsid w:val="003A2CEE"/>
    <w:rsid w:val="003C2E2B"/>
    <w:rsid w:val="00404E5D"/>
    <w:rsid w:val="00406456"/>
    <w:rsid w:val="00430A68"/>
    <w:rsid w:val="00456415"/>
    <w:rsid w:val="00491AE6"/>
    <w:rsid w:val="004B7C7A"/>
    <w:rsid w:val="004C37C8"/>
    <w:rsid w:val="004D5DBE"/>
    <w:rsid w:val="00511D79"/>
    <w:rsid w:val="0053560B"/>
    <w:rsid w:val="00554567"/>
    <w:rsid w:val="00563D2D"/>
    <w:rsid w:val="0057205C"/>
    <w:rsid w:val="00582DB9"/>
    <w:rsid w:val="00597CED"/>
    <w:rsid w:val="006027DE"/>
    <w:rsid w:val="00627609"/>
    <w:rsid w:val="00650932"/>
    <w:rsid w:val="00651477"/>
    <w:rsid w:val="00655B2A"/>
    <w:rsid w:val="00660CC2"/>
    <w:rsid w:val="0068008F"/>
    <w:rsid w:val="00696E8D"/>
    <w:rsid w:val="006B0DF1"/>
    <w:rsid w:val="006C4E4C"/>
    <w:rsid w:val="006E3090"/>
    <w:rsid w:val="006E3E05"/>
    <w:rsid w:val="0071222D"/>
    <w:rsid w:val="00712EAE"/>
    <w:rsid w:val="00715020"/>
    <w:rsid w:val="0073349D"/>
    <w:rsid w:val="007A7484"/>
    <w:rsid w:val="007B22A2"/>
    <w:rsid w:val="007B3D44"/>
    <w:rsid w:val="007D5DFE"/>
    <w:rsid w:val="0081534A"/>
    <w:rsid w:val="00843F7E"/>
    <w:rsid w:val="0087356F"/>
    <w:rsid w:val="008A2716"/>
    <w:rsid w:val="008D7BD1"/>
    <w:rsid w:val="0099102B"/>
    <w:rsid w:val="00995D0B"/>
    <w:rsid w:val="009A1702"/>
    <w:rsid w:val="009B083B"/>
    <w:rsid w:val="00A4002F"/>
    <w:rsid w:val="00A80AEB"/>
    <w:rsid w:val="00AB11E6"/>
    <w:rsid w:val="00AE0BB7"/>
    <w:rsid w:val="00B3444A"/>
    <w:rsid w:val="00B55150"/>
    <w:rsid w:val="00B826D8"/>
    <w:rsid w:val="00B9348D"/>
    <w:rsid w:val="00BB464D"/>
    <w:rsid w:val="00BE23CB"/>
    <w:rsid w:val="00BE286E"/>
    <w:rsid w:val="00C347B1"/>
    <w:rsid w:val="00C63839"/>
    <w:rsid w:val="00C712CB"/>
    <w:rsid w:val="00C74D7C"/>
    <w:rsid w:val="00C96EE1"/>
    <w:rsid w:val="00CA2DC2"/>
    <w:rsid w:val="00CC7309"/>
    <w:rsid w:val="00D378C7"/>
    <w:rsid w:val="00D6438D"/>
    <w:rsid w:val="00DC53B8"/>
    <w:rsid w:val="00DE6C24"/>
    <w:rsid w:val="00E40153"/>
    <w:rsid w:val="00E46AB1"/>
    <w:rsid w:val="00E620C5"/>
    <w:rsid w:val="00E677D7"/>
    <w:rsid w:val="00E71E93"/>
    <w:rsid w:val="00E83FC1"/>
    <w:rsid w:val="00E96531"/>
    <w:rsid w:val="00EA4BA1"/>
    <w:rsid w:val="00ED7727"/>
    <w:rsid w:val="00F4759B"/>
    <w:rsid w:val="00F92126"/>
    <w:rsid w:val="00F94036"/>
    <w:rsid w:val="00FC6199"/>
    <w:rsid w:val="00FE6CA1"/>
    <w:rsid w:val="00FF0FE4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ptimal">
    <w:name w:val="optimal"/>
    <w:basedOn w:val="Normln"/>
    <w:pPr>
      <w:spacing w:after="120"/>
      <w:jc w:val="both"/>
    </w:pPr>
    <w:rPr>
      <w:rFonts w:ascii="Times New Roman" w:hAnsi="Times New Roman"/>
      <w:szCs w:val="20"/>
    </w:rPr>
  </w:style>
  <w:style w:type="paragraph" w:styleId="Prosttext">
    <w:name w:val="Plain Text"/>
    <w:basedOn w:val="Normln"/>
    <w:semiHidden/>
    <w:rPr>
      <w:rFonts w:ascii="Courier New" w:hAnsi="Courier New" w:cs="Tahoma"/>
      <w:sz w:val="20"/>
      <w:szCs w:val="20"/>
    </w:rPr>
  </w:style>
  <w:style w:type="paragraph" w:styleId="Zkladntextodsazen">
    <w:name w:val="Body Text Indent"/>
    <w:basedOn w:val="Normln"/>
    <w:semiHidden/>
    <w:pPr>
      <w:ind w:firstLine="709"/>
    </w:pPr>
    <w:rPr>
      <w:rFonts w:ascii="Times New Roman" w:hAnsi="Times New Roman"/>
    </w:rPr>
  </w:style>
  <w:style w:type="character" w:customStyle="1" w:styleId="neplatne1">
    <w:name w:val="neplatne1"/>
    <w:basedOn w:val="Standardnpsmoodstavce"/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ascii="Times New Roman" w:hAnsi="Times New Roman"/>
      <w:szCs w:val="20"/>
    </w:rPr>
  </w:style>
  <w:style w:type="paragraph" w:styleId="Zkladntext">
    <w:name w:val="Body Text"/>
    <w:basedOn w:val="Normln"/>
    <w:semiHidden/>
    <w:pPr>
      <w:spacing w:after="120"/>
    </w:pPr>
    <w:rPr>
      <w:rFonts w:ascii="Times New Roman" w:hAnsi="Times New Roman"/>
      <w:sz w:val="20"/>
      <w:szCs w:val="20"/>
      <w:lang w:eastAsia="en-US"/>
    </w:rPr>
  </w:style>
  <w:style w:type="paragraph" w:styleId="Textvbloku">
    <w:name w:val="Block Text"/>
    <w:basedOn w:val="Normln"/>
    <w:semiHidden/>
    <w:pPr>
      <w:ind w:left="4140" w:right="72"/>
    </w:pPr>
    <w:rPr>
      <w:rFonts w:ascii="Times New Roman" w:hAnsi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120"/>
    </w:pPr>
    <w:rPr>
      <w:rFonts w:ascii="Times New Roman" w:hAnsi="Times New Roman"/>
      <w:szCs w:val="2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6E3E05"/>
    <w:pPr>
      <w:ind w:left="708"/>
    </w:pPr>
  </w:style>
  <w:style w:type="paragraph" w:styleId="Zhlav">
    <w:name w:val="header"/>
    <w:basedOn w:val="Normln"/>
    <w:link w:val="ZhlavChar"/>
    <w:uiPriority w:val="99"/>
    <w:rsid w:val="006E3090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6E3090"/>
    <w:rPr>
      <w:sz w:val="24"/>
      <w:szCs w:val="24"/>
    </w:rPr>
  </w:style>
  <w:style w:type="table" w:styleId="Mkatabulky">
    <w:name w:val="Table Grid"/>
    <w:basedOn w:val="Normlntabulka"/>
    <w:uiPriority w:val="59"/>
    <w:rsid w:val="00554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47B1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7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ptimal">
    <w:name w:val="optimal"/>
    <w:basedOn w:val="Normln"/>
    <w:pPr>
      <w:spacing w:after="120"/>
      <w:jc w:val="both"/>
    </w:pPr>
    <w:rPr>
      <w:rFonts w:ascii="Times New Roman" w:hAnsi="Times New Roman"/>
      <w:szCs w:val="20"/>
    </w:rPr>
  </w:style>
  <w:style w:type="paragraph" w:styleId="Prosttext">
    <w:name w:val="Plain Text"/>
    <w:basedOn w:val="Normln"/>
    <w:semiHidden/>
    <w:rPr>
      <w:rFonts w:ascii="Courier New" w:hAnsi="Courier New" w:cs="Tahoma"/>
      <w:sz w:val="20"/>
      <w:szCs w:val="20"/>
    </w:rPr>
  </w:style>
  <w:style w:type="paragraph" w:styleId="Zkladntextodsazen">
    <w:name w:val="Body Text Indent"/>
    <w:basedOn w:val="Normln"/>
    <w:semiHidden/>
    <w:pPr>
      <w:ind w:firstLine="709"/>
    </w:pPr>
    <w:rPr>
      <w:rFonts w:ascii="Times New Roman" w:hAnsi="Times New Roman"/>
    </w:rPr>
  </w:style>
  <w:style w:type="character" w:customStyle="1" w:styleId="neplatne1">
    <w:name w:val="neplatne1"/>
    <w:basedOn w:val="Standardnpsmoodstavce"/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ascii="Times New Roman" w:hAnsi="Times New Roman"/>
      <w:szCs w:val="20"/>
    </w:rPr>
  </w:style>
  <w:style w:type="paragraph" w:styleId="Zkladntext">
    <w:name w:val="Body Text"/>
    <w:basedOn w:val="Normln"/>
    <w:semiHidden/>
    <w:pPr>
      <w:spacing w:after="120"/>
    </w:pPr>
    <w:rPr>
      <w:rFonts w:ascii="Times New Roman" w:hAnsi="Times New Roman"/>
      <w:sz w:val="20"/>
      <w:szCs w:val="20"/>
      <w:lang w:eastAsia="en-US"/>
    </w:rPr>
  </w:style>
  <w:style w:type="paragraph" w:styleId="Textvbloku">
    <w:name w:val="Block Text"/>
    <w:basedOn w:val="Normln"/>
    <w:semiHidden/>
    <w:pPr>
      <w:ind w:left="4140" w:right="72"/>
    </w:pPr>
    <w:rPr>
      <w:rFonts w:ascii="Times New Roman" w:hAnsi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120"/>
    </w:pPr>
    <w:rPr>
      <w:rFonts w:ascii="Times New Roman" w:hAnsi="Times New Roman"/>
      <w:szCs w:val="2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6E3E05"/>
    <w:pPr>
      <w:ind w:left="708"/>
    </w:pPr>
  </w:style>
  <w:style w:type="paragraph" w:styleId="Zhlav">
    <w:name w:val="header"/>
    <w:basedOn w:val="Normln"/>
    <w:link w:val="ZhlavChar"/>
    <w:uiPriority w:val="99"/>
    <w:rsid w:val="006E3090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6E3090"/>
    <w:rPr>
      <w:sz w:val="24"/>
      <w:szCs w:val="24"/>
    </w:rPr>
  </w:style>
  <w:style w:type="table" w:styleId="Mkatabulky">
    <w:name w:val="Table Grid"/>
    <w:basedOn w:val="Normlntabulka"/>
    <w:uiPriority w:val="59"/>
    <w:rsid w:val="00554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47B1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Hewlett-Packard Company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chraska</dc:creator>
  <cp:lastModifiedBy>PCh</cp:lastModifiedBy>
  <cp:revision>2</cp:revision>
  <cp:lastPrinted>2018-03-07T11:23:00Z</cp:lastPrinted>
  <dcterms:created xsi:type="dcterms:W3CDTF">2020-02-04T15:49:00Z</dcterms:created>
  <dcterms:modified xsi:type="dcterms:W3CDTF">2020-02-04T15:49:00Z</dcterms:modified>
</cp:coreProperties>
</file>