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DA" w:rsidRPr="00E866EE" w:rsidRDefault="005963DA" w:rsidP="005963DA">
      <w:pPr>
        <w:pStyle w:val="Nadpis4"/>
        <w:rPr>
          <w:rFonts w:ascii="Segoe UI" w:hAnsi="Segoe UI" w:cs="Segoe UI"/>
          <w:b/>
          <w:bCs/>
          <w:sz w:val="28"/>
          <w:szCs w:val="28"/>
          <w:lang w:val="cs-CZ"/>
        </w:rPr>
      </w:pPr>
      <w:r w:rsidRPr="00E866EE">
        <w:rPr>
          <w:rFonts w:ascii="Segoe UI" w:hAnsi="Segoe UI" w:cs="Segoe UI"/>
          <w:b/>
          <w:bCs/>
          <w:sz w:val="28"/>
          <w:szCs w:val="28"/>
          <w:lang w:val="cs-CZ"/>
        </w:rPr>
        <w:t xml:space="preserve">SMLOUVA O SPOLUPRÁCI </w:t>
      </w:r>
    </w:p>
    <w:p w:rsidR="005963DA" w:rsidRPr="00E866EE" w:rsidRDefault="005963DA" w:rsidP="005963DA">
      <w:pPr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uzavřená podle § 1746 odst. 2 zákona č. 89/2012 Sb., občanský zákoník v platném znění</w:t>
      </w: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16"/>
          <w:szCs w:val="16"/>
        </w:rPr>
      </w:pPr>
    </w:p>
    <w:p w:rsidR="005963DA" w:rsidRPr="00E866EE" w:rsidRDefault="005963DA" w:rsidP="005963DA">
      <w:pPr>
        <w:widowControl/>
        <w:tabs>
          <w:tab w:val="center" w:pos="4536"/>
          <w:tab w:val="left" w:pos="4960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Smluvní strany:</w:t>
      </w:r>
      <w:r w:rsidRPr="00E866EE">
        <w:rPr>
          <w:rFonts w:ascii="Segoe UI" w:hAnsi="Segoe UI" w:cs="Segoe UI"/>
          <w:b/>
          <w:sz w:val="22"/>
          <w:szCs w:val="22"/>
        </w:rPr>
        <w:tab/>
      </w:r>
      <w:r w:rsidRPr="00E866EE">
        <w:rPr>
          <w:rFonts w:ascii="Segoe UI" w:hAnsi="Segoe UI" w:cs="Segoe UI"/>
          <w:b/>
          <w:sz w:val="22"/>
          <w:szCs w:val="22"/>
        </w:rPr>
        <w:tab/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0"/>
        </w:tabs>
        <w:spacing w:line="240" w:lineRule="auto"/>
        <w:rPr>
          <w:rFonts w:ascii="Segoe UI" w:hAnsi="Segoe UI" w:cs="Segoe UI"/>
          <w:b/>
          <w:bCs/>
          <w:sz w:val="22"/>
          <w:szCs w:val="22"/>
        </w:rPr>
      </w:pPr>
      <w:r w:rsidRPr="00E866EE">
        <w:rPr>
          <w:rFonts w:ascii="Segoe UI" w:hAnsi="Segoe UI" w:cs="Segoe UI"/>
          <w:b/>
          <w:bCs/>
          <w:sz w:val="22"/>
          <w:szCs w:val="22"/>
        </w:rPr>
        <w:t>Národní divadlo Brno, příspěvková organizace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napToGrid w:val="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se sídlem Dvořákova 11, 657 70 Brno</w:t>
      </w:r>
    </w:p>
    <w:p w:rsidR="005963DA" w:rsidRPr="00E866EE" w:rsidRDefault="005963DA" w:rsidP="005963DA">
      <w:pPr>
        <w:tabs>
          <w:tab w:val="left" w:pos="5835"/>
        </w:tabs>
        <w:spacing w:line="240" w:lineRule="auto"/>
        <w:rPr>
          <w:rFonts w:ascii="Segoe UI" w:hAnsi="Segoe UI" w:cs="Segoe UI"/>
          <w:snapToGrid w:val="0"/>
          <w:color w:val="FF000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zastoupené ředitelem MgA. Martinem Glaserem</w:t>
      </w:r>
      <w:r w:rsidRPr="00E866EE">
        <w:rPr>
          <w:rFonts w:ascii="Segoe UI" w:hAnsi="Segoe UI" w:cs="Segoe UI"/>
          <w:snapToGrid w:val="0"/>
          <w:color w:val="FF0000"/>
          <w:sz w:val="22"/>
          <w:szCs w:val="22"/>
        </w:rPr>
        <w:tab/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napToGrid w:val="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IČ: 00094820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D</w:t>
      </w:r>
      <w:r w:rsidRPr="00E866EE">
        <w:rPr>
          <w:rFonts w:ascii="Segoe UI" w:hAnsi="Segoe UI" w:cs="Segoe UI"/>
          <w:sz w:val="22"/>
          <w:szCs w:val="22"/>
        </w:rPr>
        <w:t>IČ: CZ00094820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Příspěvková organizace je zapsána v obchodním rejstříku vedeném Krajským soudem v Brně, oddíl </w:t>
      </w:r>
      <w:proofErr w:type="spellStart"/>
      <w:r w:rsidRPr="00E866EE">
        <w:rPr>
          <w:rFonts w:ascii="Segoe UI" w:hAnsi="Segoe UI" w:cs="Segoe UI"/>
          <w:sz w:val="22"/>
          <w:szCs w:val="22"/>
        </w:rPr>
        <w:t>Pr</w:t>
      </w:r>
      <w:proofErr w:type="spellEnd"/>
      <w:r w:rsidRPr="00E866EE">
        <w:rPr>
          <w:rFonts w:ascii="Segoe UI" w:hAnsi="Segoe UI" w:cs="Segoe UI"/>
          <w:sz w:val="22"/>
          <w:szCs w:val="22"/>
        </w:rPr>
        <w:t>, vložka 30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E866E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E866EE">
        <w:rPr>
          <w:rFonts w:ascii="Segoe UI" w:hAnsi="Segoe UI" w:cs="Segoe UI"/>
          <w:sz w:val="22"/>
          <w:szCs w:val="22"/>
        </w:rPr>
        <w:t>, číslo účtu: 2110126623/2700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(dále také „PARTNER“)</w:t>
      </w:r>
    </w:p>
    <w:p w:rsidR="005963DA" w:rsidRPr="00E866EE" w:rsidRDefault="005963DA" w:rsidP="005963DA">
      <w:pPr>
        <w:widowControl/>
        <w:spacing w:line="240" w:lineRule="auto"/>
        <w:jc w:val="left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a</w:t>
      </w:r>
    </w:p>
    <w:p w:rsidR="005963DA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bCs/>
          <w:sz w:val="22"/>
          <w:szCs w:val="22"/>
        </w:rPr>
      </w:pPr>
    </w:p>
    <w:p w:rsidR="00C05B2D" w:rsidRPr="00C05B2D" w:rsidRDefault="00C05B2D" w:rsidP="00C05B2D">
      <w:pPr>
        <w:pStyle w:val="Odstavecseseznamem"/>
        <w:shd w:val="clear" w:color="auto" w:fill="FFFFFF"/>
        <w:spacing w:line="161" w:lineRule="atLeast"/>
        <w:ind w:left="0"/>
        <w:rPr>
          <w:rFonts w:ascii="Segoe UI" w:hAnsi="Segoe UI" w:cs="Segoe UI"/>
          <w:sz w:val="22"/>
          <w:szCs w:val="22"/>
        </w:rPr>
      </w:pPr>
      <w:proofErr w:type="spellStart"/>
      <w:r w:rsidRPr="00C05B2D">
        <w:rPr>
          <w:rFonts w:ascii="Segoe UI" w:hAnsi="Segoe UI" w:cs="Segoe UI"/>
          <w:b/>
          <w:bCs/>
          <w:sz w:val="22"/>
          <w:szCs w:val="22"/>
        </w:rPr>
        <w:t>Economia</w:t>
      </w:r>
      <w:proofErr w:type="spellEnd"/>
      <w:r w:rsidRPr="00C05B2D">
        <w:rPr>
          <w:rFonts w:ascii="Segoe UI" w:hAnsi="Segoe UI" w:cs="Segoe UI"/>
          <w:b/>
          <w:bCs/>
          <w:sz w:val="22"/>
          <w:szCs w:val="22"/>
        </w:rPr>
        <w:t>, a.s.</w:t>
      </w:r>
    </w:p>
    <w:p w:rsidR="00C05B2D" w:rsidRPr="00C05B2D" w:rsidRDefault="00C05B2D" w:rsidP="00C05B2D">
      <w:pPr>
        <w:pStyle w:val="Tlotextu"/>
        <w:rPr>
          <w:rFonts w:ascii="Segoe UI" w:hAnsi="Segoe UI" w:cs="Segoe UI"/>
        </w:rPr>
      </w:pPr>
      <w:r w:rsidRPr="00C05B2D">
        <w:rPr>
          <w:rFonts w:ascii="Segoe UI" w:hAnsi="Segoe UI" w:cs="Segoe UI"/>
          <w:color w:val="00000A"/>
        </w:rPr>
        <w:t xml:space="preserve">se sídlem: </w:t>
      </w:r>
      <w:r w:rsidRPr="00C05B2D">
        <w:rPr>
          <w:rFonts w:ascii="Segoe UI" w:hAnsi="Segoe UI" w:cs="Segoe UI"/>
        </w:rPr>
        <w:t>Pernerova 673/47, 186 00 Praha 8</w:t>
      </w:r>
      <w:r w:rsidRPr="00C05B2D">
        <w:rPr>
          <w:rFonts w:ascii="Segoe UI" w:hAnsi="Segoe UI" w:cs="Segoe UI"/>
          <w:b/>
          <w:color w:val="00000A"/>
        </w:rPr>
        <w:tab/>
      </w:r>
      <w:r w:rsidRPr="00C05B2D">
        <w:rPr>
          <w:rFonts w:ascii="Segoe UI" w:hAnsi="Segoe UI" w:cs="Segoe UI"/>
          <w:b/>
          <w:color w:val="00000A"/>
        </w:rPr>
        <w:tab/>
      </w:r>
    </w:p>
    <w:p w:rsidR="00C05B2D" w:rsidRPr="00C05B2D" w:rsidRDefault="00C05B2D" w:rsidP="00C05B2D">
      <w:pPr>
        <w:pStyle w:val="Vchoz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>IČ: 28191226</w:t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  <w:t xml:space="preserve"> </w:t>
      </w:r>
    </w:p>
    <w:p w:rsidR="00C05B2D" w:rsidRPr="00C05B2D" w:rsidRDefault="00C05B2D" w:rsidP="00C05B2D">
      <w:pPr>
        <w:pStyle w:val="Vchoz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>DIČ: CZ28191226</w:t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  <w:t xml:space="preserve"> </w:t>
      </w:r>
    </w:p>
    <w:p w:rsidR="00C05B2D" w:rsidRPr="00C05B2D" w:rsidRDefault="00C05B2D" w:rsidP="00C05B2D">
      <w:pPr>
        <w:shd w:val="clear" w:color="auto" w:fill="FFFFFF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 xml:space="preserve">bankovní spojení: č. </w:t>
      </w:r>
      <w:proofErr w:type="spellStart"/>
      <w:r w:rsidRPr="00C05B2D">
        <w:rPr>
          <w:rFonts w:ascii="Segoe UI" w:hAnsi="Segoe UI" w:cs="Segoe UI"/>
          <w:sz w:val="22"/>
          <w:szCs w:val="22"/>
        </w:rPr>
        <w:t>ú</w:t>
      </w:r>
      <w:proofErr w:type="spellEnd"/>
      <w:r w:rsidRPr="00C05B2D">
        <w:rPr>
          <w:rFonts w:ascii="Segoe UI" w:hAnsi="Segoe UI" w:cs="Segoe UI"/>
          <w:sz w:val="22"/>
          <w:szCs w:val="22"/>
        </w:rPr>
        <w:t>. 5080116611/5500</w:t>
      </w:r>
    </w:p>
    <w:p w:rsidR="00C05B2D" w:rsidRPr="00C05B2D" w:rsidRDefault="00C05B2D" w:rsidP="00C05B2D">
      <w:pPr>
        <w:pStyle w:val="Vchoz"/>
        <w:spacing w:line="240" w:lineRule="auto"/>
        <w:ind w:left="709" w:hanging="709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color w:val="00000A"/>
          <w:sz w:val="22"/>
          <w:szCs w:val="22"/>
        </w:rPr>
        <w:t xml:space="preserve">obchodní rejstřík: </w:t>
      </w:r>
      <w:r w:rsidRPr="00C05B2D">
        <w:rPr>
          <w:rFonts w:ascii="Segoe UI" w:hAnsi="Segoe UI" w:cs="Segoe UI"/>
          <w:sz w:val="22"/>
          <w:szCs w:val="22"/>
        </w:rPr>
        <w:t>Městský soud v Praze, oddíl B, vložka č. 12746</w:t>
      </w:r>
    </w:p>
    <w:p w:rsidR="00C05B2D" w:rsidRPr="00C05B2D" w:rsidRDefault="00C05B2D" w:rsidP="00C05B2D">
      <w:pPr>
        <w:keepNext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color w:val="00000A"/>
          <w:sz w:val="22"/>
          <w:szCs w:val="22"/>
        </w:rPr>
        <w:t xml:space="preserve">zastoupené: </w:t>
      </w:r>
      <w:r w:rsidR="00CF0ED7">
        <w:rPr>
          <w:rFonts w:ascii="Segoe UI" w:hAnsi="Segoe UI" w:cs="Segoe UI"/>
          <w:color w:val="00000A"/>
          <w:sz w:val="22"/>
          <w:szCs w:val="22"/>
        </w:rPr>
        <w:t>Lenkou Černou</w:t>
      </w:r>
      <w:r w:rsidRPr="00C05B2D">
        <w:rPr>
          <w:rFonts w:ascii="Segoe UI" w:hAnsi="Segoe UI" w:cs="Segoe UI"/>
          <w:color w:val="00000A"/>
          <w:sz w:val="22"/>
          <w:szCs w:val="22"/>
        </w:rPr>
        <w:t xml:space="preserve">, </w:t>
      </w:r>
      <w:proofErr w:type="gramStart"/>
      <w:r w:rsidRPr="00C05B2D">
        <w:rPr>
          <w:rFonts w:ascii="Segoe UI" w:hAnsi="Segoe UI" w:cs="Segoe UI"/>
          <w:sz w:val="22"/>
          <w:szCs w:val="22"/>
        </w:rPr>
        <w:t>místopředsed</w:t>
      </w:r>
      <w:r w:rsidR="00CF0ED7">
        <w:rPr>
          <w:rFonts w:ascii="Segoe UI" w:hAnsi="Segoe UI" w:cs="Segoe UI"/>
          <w:sz w:val="22"/>
          <w:szCs w:val="22"/>
        </w:rPr>
        <w:t xml:space="preserve">kyní </w:t>
      </w:r>
      <w:r w:rsidRPr="00C05B2D">
        <w:rPr>
          <w:rFonts w:ascii="Segoe UI" w:hAnsi="Segoe UI" w:cs="Segoe UI"/>
          <w:sz w:val="22"/>
          <w:szCs w:val="22"/>
        </w:rPr>
        <w:t xml:space="preserve"> představenstva</w:t>
      </w:r>
      <w:proofErr w:type="gramEnd"/>
      <w:r w:rsidRPr="00C05B2D">
        <w:rPr>
          <w:rFonts w:ascii="Segoe UI" w:hAnsi="Segoe UI" w:cs="Segoe UI"/>
          <w:sz w:val="22"/>
          <w:szCs w:val="22"/>
        </w:rPr>
        <w:t xml:space="preserve"> a </w:t>
      </w:r>
      <w:r w:rsidRPr="00C05B2D">
        <w:rPr>
          <w:rFonts w:ascii="Segoe UI" w:hAnsi="Segoe UI" w:cs="Segoe UI"/>
          <w:color w:val="00000A"/>
          <w:sz w:val="22"/>
          <w:szCs w:val="22"/>
        </w:rPr>
        <w:t>Michalem Brejchou, členem představenstva</w:t>
      </w:r>
      <w:r w:rsidRPr="00C05B2D">
        <w:rPr>
          <w:rFonts w:ascii="Segoe UI" w:hAnsi="Segoe UI" w:cs="Segoe UI"/>
          <w:color w:val="00000A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 xml:space="preserve"> </w:t>
      </w:r>
    </w:p>
    <w:p w:rsidR="00C05B2D" w:rsidRPr="00C05B2D" w:rsidRDefault="00C05B2D" w:rsidP="00C05B2D">
      <w:pPr>
        <w:pStyle w:val="Tlotextu"/>
        <w:tabs>
          <w:tab w:val="left" w:pos="1985"/>
        </w:tabs>
        <w:ind w:right="-426"/>
        <w:rPr>
          <w:rFonts w:ascii="Segoe UI" w:hAnsi="Segoe UI" w:cs="Segoe UI"/>
          <w:szCs w:val="24"/>
        </w:rPr>
      </w:pPr>
      <w:r w:rsidRPr="00C05B2D">
        <w:rPr>
          <w:rFonts w:ascii="Segoe UI" w:hAnsi="Segoe UI" w:cs="Segoe UI"/>
          <w:color w:val="00000A"/>
        </w:rPr>
        <w:t>zástupce oprávněný k technickému</w:t>
      </w:r>
      <w:r w:rsidRPr="00C05B2D">
        <w:rPr>
          <w:rFonts w:ascii="Segoe UI" w:hAnsi="Segoe UI" w:cs="Segoe UI"/>
          <w:color w:val="00000A"/>
          <w:szCs w:val="24"/>
        </w:rPr>
        <w:t xml:space="preserve"> jednání: </w:t>
      </w:r>
      <w:r w:rsidR="00E23708">
        <w:rPr>
          <w:rFonts w:ascii="Segoe UI" w:hAnsi="Segoe UI" w:cs="Segoe UI"/>
          <w:color w:val="00000A"/>
          <w:szCs w:val="24"/>
        </w:rPr>
        <w:t>Eliška Malíková</w:t>
      </w:r>
    </w:p>
    <w:p w:rsidR="00C05B2D" w:rsidRPr="00C05B2D" w:rsidRDefault="00C05B2D" w:rsidP="00C05B2D">
      <w:pPr>
        <w:pStyle w:val="Tlotextu"/>
        <w:tabs>
          <w:tab w:val="left" w:pos="1985"/>
        </w:tabs>
        <w:ind w:right="-426"/>
        <w:rPr>
          <w:rFonts w:ascii="Segoe UI" w:hAnsi="Segoe UI" w:cs="Segoe UI"/>
          <w:szCs w:val="24"/>
        </w:rPr>
      </w:pPr>
      <w:r w:rsidRPr="00C05B2D">
        <w:rPr>
          <w:rFonts w:ascii="Segoe UI" w:hAnsi="Segoe UI" w:cs="Segoe UI"/>
          <w:color w:val="00000A"/>
          <w:szCs w:val="24"/>
        </w:rPr>
        <w:t xml:space="preserve">(dále jen </w:t>
      </w:r>
      <w:proofErr w:type="spellStart"/>
      <w:r w:rsidRPr="00C05B2D">
        <w:rPr>
          <w:rFonts w:ascii="Segoe UI" w:hAnsi="Segoe UI" w:cs="Segoe UI"/>
          <w:color w:val="00000A"/>
          <w:szCs w:val="24"/>
        </w:rPr>
        <w:t>Economia</w:t>
      </w:r>
      <w:proofErr w:type="spellEnd"/>
      <w:r w:rsidRPr="00C05B2D">
        <w:rPr>
          <w:rFonts w:ascii="Segoe UI" w:hAnsi="Segoe UI" w:cs="Segoe UI"/>
          <w:color w:val="00000A"/>
          <w:szCs w:val="24"/>
        </w:rPr>
        <w:t>)</w:t>
      </w:r>
    </w:p>
    <w:p w:rsidR="00C05B2D" w:rsidRPr="00E866EE" w:rsidRDefault="00C05B2D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uzavírají tuto smlouvu.</w:t>
      </w:r>
    </w:p>
    <w:p w:rsidR="005963DA" w:rsidRPr="00E866EE" w:rsidRDefault="005963DA" w:rsidP="009E3BCC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</w:t>
      </w: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Předmět smlouvy</w:t>
      </w:r>
    </w:p>
    <w:p w:rsidR="005963DA" w:rsidRPr="009E3BCC" w:rsidRDefault="00780A3B" w:rsidP="009E3BCC">
      <w:pPr>
        <w:pStyle w:val="Zkladntext"/>
        <w:spacing w:line="240" w:lineRule="auto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dohodly, že spolupráce mezi nimi na základě této smlouvy bude uskutečňována for</w:t>
      </w:r>
      <w:r w:rsidR="009E3BCC">
        <w:rPr>
          <w:rFonts w:ascii="Segoe UI" w:hAnsi="Segoe UI" w:cs="Segoe UI"/>
          <w:sz w:val="22"/>
          <w:szCs w:val="22"/>
        </w:rPr>
        <w:t>mou plnění specifikovaného níže.</w:t>
      </w:r>
    </w:p>
    <w:p w:rsidR="005963DA" w:rsidRPr="00E866EE" w:rsidRDefault="005963DA" w:rsidP="009E3BCC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II</w:t>
      </w:r>
    </w:p>
    <w:p w:rsidR="005963DA" w:rsidRPr="00E866EE" w:rsidRDefault="005963DA" w:rsidP="005963DA">
      <w:pPr>
        <w:pStyle w:val="Nadpis2"/>
        <w:tabs>
          <w:tab w:val="clear" w:pos="567"/>
          <w:tab w:val="left" w:pos="1134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Závazky smluvních stran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 xml:space="preserve">1. </w:t>
      </w:r>
      <w:proofErr w:type="spellStart"/>
      <w:r w:rsidR="00C05B2D">
        <w:rPr>
          <w:rFonts w:ascii="Segoe UI" w:hAnsi="Segoe UI" w:cs="Segoe UI"/>
          <w:b/>
          <w:sz w:val="22"/>
          <w:szCs w:val="22"/>
        </w:rPr>
        <w:t>Economia</w:t>
      </w:r>
      <w:proofErr w:type="spellEnd"/>
      <w:r w:rsidRPr="00E866EE">
        <w:rPr>
          <w:rFonts w:ascii="Segoe UI" w:hAnsi="Segoe UI" w:cs="Segoe UI"/>
          <w:b/>
          <w:sz w:val="22"/>
          <w:szCs w:val="22"/>
        </w:rPr>
        <w:t xml:space="preserve"> se zavazuje k následujícímu ročnímu plnění: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C27215" w:rsidRDefault="007B53A8" w:rsidP="005963DA">
      <w:pPr>
        <w:widowControl/>
        <w:numPr>
          <w:ilvl w:val="0"/>
          <w:numId w:val="1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7B53A8">
        <w:rPr>
          <w:rFonts w:ascii="Segoe UI" w:hAnsi="Segoe UI" w:cs="Segoe UI"/>
          <w:sz w:val="22"/>
          <w:szCs w:val="22"/>
        </w:rPr>
        <w:t xml:space="preserve">Uveřejnit 10 inzerátů o velikosti ¼ strany (š </w:t>
      </w:r>
      <w:proofErr w:type="gramStart"/>
      <w:r w:rsidRPr="007B53A8">
        <w:rPr>
          <w:rFonts w:ascii="Segoe UI" w:hAnsi="Segoe UI" w:cs="Segoe UI"/>
          <w:sz w:val="22"/>
          <w:szCs w:val="22"/>
        </w:rPr>
        <w:t>165 x v 187</w:t>
      </w:r>
      <w:proofErr w:type="gramEnd"/>
      <w:r w:rsidRPr="007B53A8">
        <w:rPr>
          <w:rFonts w:ascii="Segoe UI" w:hAnsi="Segoe UI" w:cs="Segoe UI"/>
          <w:sz w:val="22"/>
          <w:szCs w:val="22"/>
        </w:rPr>
        <w:t xml:space="preserve"> mm) v Hospodářských novinách v těchto měsících roku 2020:, leden, únor, březen, duben, květen, červen, září, říjen, listopad a prosinec.</w:t>
      </w:r>
    </w:p>
    <w:p w:rsidR="00A41F56" w:rsidRPr="00C27215" w:rsidRDefault="00A41F56" w:rsidP="00A41F56">
      <w:pPr>
        <w:widowControl/>
        <w:tabs>
          <w:tab w:val="left" w:pos="1134"/>
        </w:tabs>
        <w:spacing w:line="240" w:lineRule="auto"/>
        <w:ind w:left="720"/>
        <w:rPr>
          <w:rFonts w:ascii="Segoe UI" w:hAnsi="Segoe UI" w:cs="Segoe UI"/>
          <w:sz w:val="22"/>
          <w:szCs w:val="22"/>
        </w:rPr>
      </w:pPr>
    </w:p>
    <w:p w:rsidR="00BD17B0" w:rsidRPr="00C27215" w:rsidRDefault="007B53A8" w:rsidP="00BD17B0">
      <w:pPr>
        <w:widowControl/>
        <w:numPr>
          <w:ilvl w:val="0"/>
          <w:numId w:val="1"/>
        </w:numPr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7B53A8">
        <w:rPr>
          <w:rFonts w:ascii="Segoe UI" w:hAnsi="Segoe UI" w:cs="Segoe UI"/>
          <w:sz w:val="22"/>
          <w:szCs w:val="22"/>
        </w:rPr>
        <w:t xml:space="preserve">Uveřejnit 1 </w:t>
      </w:r>
      <w:proofErr w:type="spellStart"/>
      <w:r w:rsidRPr="007B53A8">
        <w:rPr>
          <w:rFonts w:ascii="Segoe UI" w:hAnsi="Segoe UI" w:cs="Segoe UI"/>
          <w:sz w:val="22"/>
          <w:szCs w:val="22"/>
        </w:rPr>
        <w:t>celostranu</w:t>
      </w:r>
      <w:proofErr w:type="spellEnd"/>
      <w:r w:rsidRPr="007B53A8">
        <w:rPr>
          <w:rFonts w:ascii="Segoe UI" w:hAnsi="Segoe UI" w:cs="Segoe UI"/>
          <w:sz w:val="22"/>
          <w:szCs w:val="22"/>
        </w:rPr>
        <w:t xml:space="preserve"> inzerce v březnovém vydání týdeníku Respekt o velikosti 210x280 na spad, který vychází </w:t>
      </w:r>
      <w:proofErr w:type="gramStart"/>
      <w:r w:rsidRPr="007B53A8">
        <w:rPr>
          <w:rFonts w:ascii="Segoe UI" w:hAnsi="Segoe UI" w:cs="Segoe UI"/>
          <w:sz w:val="22"/>
          <w:szCs w:val="22"/>
        </w:rPr>
        <w:t>16.3.2020</w:t>
      </w:r>
      <w:proofErr w:type="gramEnd"/>
      <w:r w:rsidRPr="007B53A8">
        <w:rPr>
          <w:rFonts w:ascii="Segoe UI" w:hAnsi="Segoe UI" w:cs="Segoe UI"/>
          <w:sz w:val="22"/>
          <w:szCs w:val="22"/>
        </w:rPr>
        <w:t xml:space="preserve">, podklady dodat do: </w:t>
      </w:r>
      <w:proofErr w:type="gramStart"/>
      <w:r w:rsidRPr="007B53A8">
        <w:rPr>
          <w:rFonts w:ascii="Segoe UI" w:hAnsi="Segoe UI" w:cs="Segoe UI"/>
          <w:sz w:val="22"/>
          <w:szCs w:val="22"/>
        </w:rPr>
        <w:t>6.3.2020</w:t>
      </w:r>
      <w:proofErr w:type="gramEnd"/>
      <w:r w:rsidRPr="007B53A8">
        <w:rPr>
          <w:rFonts w:ascii="Segoe UI" w:hAnsi="Segoe UI" w:cs="Segoe UI"/>
          <w:sz w:val="22"/>
          <w:szCs w:val="22"/>
        </w:rPr>
        <w:t>.</w:t>
      </w:r>
    </w:p>
    <w:p w:rsidR="00BD17B0" w:rsidRDefault="00BD17B0" w:rsidP="00BD17B0">
      <w:pPr>
        <w:pStyle w:val="Odstavecseseznamem"/>
        <w:rPr>
          <w:rFonts w:ascii="Segoe UI" w:hAnsi="Segoe UI" w:cs="Segoe UI"/>
          <w:b/>
          <w:sz w:val="22"/>
          <w:szCs w:val="22"/>
        </w:rPr>
      </w:pPr>
    </w:p>
    <w:p w:rsidR="005963DA" w:rsidRPr="009E3BCC" w:rsidRDefault="00A41F56" w:rsidP="00BD17B0">
      <w:pPr>
        <w:widowControl/>
        <w:tabs>
          <w:tab w:val="left" w:pos="1134"/>
        </w:tabs>
        <w:spacing w:line="240" w:lineRule="auto"/>
        <w:ind w:left="72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Celková částka za poskytnu</w:t>
      </w:r>
      <w:r w:rsidR="00BD17B0">
        <w:rPr>
          <w:rFonts w:ascii="Segoe UI" w:hAnsi="Segoe UI" w:cs="Segoe UI"/>
          <w:b/>
          <w:sz w:val="22"/>
          <w:szCs w:val="22"/>
        </w:rPr>
        <w:t xml:space="preserve">té plnění včetně DPH činí </w:t>
      </w:r>
      <w:r w:rsidR="00172E7C">
        <w:rPr>
          <w:rFonts w:ascii="Segoe UI" w:hAnsi="Segoe UI" w:cs="Segoe UI"/>
          <w:b/>
          <w:sz w:val="22"/>
          <w:szCs w:val="22"/>
        </w:rPr>
        <w:t xml:space="preserve">252 890 </w:t>
      </w:r>
      <w:r>
        <w:rPr>
          <w:rFonts w:ascii="Segoe UI" w:hAnsi="Segoe UI" w:cs="Segoe UI"/>
          <w:b/>
          <w:sz w:val="22"/>
          <w:szCs w:val="22"/>
        </w:rPr>
        <w:t>Kč.</w:t>
      </w:r>
    </w:p>
    <w:p w:rsidR="005963DA" w:rsidRDefault="005963DA" w:rsidP="005963DA">
      <w:pPr>
        <w:widowControl/>
        <w:tabs>
          <w:tab w:val="left" w:pos="1134"/>
        </w:tabs>
        <w:spacing w:line="240" w:lineRule="auto"/>
        <w:ind w:left="708"/>
        <w:rPr>
          <w:rFonts w:ascii="Segoe UI" w:hAnsi="Segoe UI" w:cs="Segoe UI"/>
          <w:sz w:val="22"/>
          <w:szCs w:val="22"/>
        </w:rPr>
      </w:pPr>
    </w:p>
    <w:p w:rsidR="003F39C7" w:rsidRPr="00E866EE" w:rsidRDefault="003F39C7" w:rsidP="005963DA">
      <w:pPr>
        <w:widowControl/>
        <w:tabs>
          <w:tab w:val="left" w:pos="1134"/>
        </w:tabs>
        <w:spacing w:line="240" w:lineRule="auto"/>
        <w:ind w:left="708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lastRenderedPageBreak/>
        <w:t>2. PARTNER se zavazuje k následujícímu ročnímu plnění:</w:t>
      </w:r>
    </w:p>
    <w:p w:rsidR="005963DA" w:rsidRPr="00E866EE" w:rsidRDefault="005963DA" w:rsidP="00A41F56">
      <w:pPr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ind w:left="360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PARTNER poskytne </w:t>
      </w:r>
      <w:proofErr w:type="spellStart"/>
      <w:r w:rsidR="00BD17B0">
        <w:rPr>
          <w:rFonts w:ascii="Segoe UI" w:hAnsi="Segoe UI" w:cs="Segoe UI"/>
          <w:sz w:val="22"/>
          <w:szCs w:val="22"/>
        </w:rPr>
        <w:t>Economii</w:t>
      </w:r>
      <w:proofErr w:type="spellEnd"/>
      <w:r w:rsidR="00A41F56">
        <w:rPr>
          <w:rFonts w:ascii="Segoe UI" w:hAnsi="Segoe UI" w:cs="Segoe UI"/>
          <w:sz w:val="22"/>
          <w:szCs w:val="22"/>
        </w:rPr>
        <w:t xml:space="preserve"> </w:t>
      </w:r>
      <w:r w:rsidRPr="00E866EE">
        <w:rPr>
          <w:rFonts w:ascii="Segoe UI" w:hAnsi="Segoe UI" w:cs="Segoe UI"/>
          <w:sz w:val="22"/>
          <w:szCs w:val="22"/>
        </w:rPr>
        <w:t xml:space="preserve">vstupenky </w:t>
      </w:r>
      <w:r w:rsidR="005611AC">
        <w:rPr>
          <w:rFonts w:ascii="Segoe UI" w:hAnsi="Segoe UI" w:cs="Segoe UI"/>
          <w:sz w:val="22"/>
          <w:szCs w:val="22"/>
        </w:rPr>
        <w:t xml:space="preserve">a vouchery </w:t>
      </w:r>
      <w:r w:rsidRPr="00E866EE">
        <w:rPr>
          <w:rFonts w:ascii="Segoe UI" w:hAnsi="Segoe UI" w:cs="Segoe UI"/>
          <w:sz w:val="22"/>
          <w:szCs w:val="22"/>
        </w:rPr>
        <w:t>v rozsahu:</w:t>
      </w:r>
    </w:p>
    <w:p w:rsidR="00172E7C" w:rsidRPr="00CF0ED7" w:rsidRDefault="00BD17B0">
      <w:pPr>
        <w:pStyle w:val="Odstavecseseznamem"/>
        <w:numPr>
          <w:ilvl w:val="0"/>
          <w:numId w:val="9"/>
        </w:numPr>
        <w:ind w:left="709"/>
        <w:jc w:val="both"/>
        <w:rPr>
          <w:rFonts w:ascii="Segoe UI" w:hAnsi="Segoe UI" w:cs="Segoe UI"/>
          <w:sz w:val="22"/>
          <w:szCs w:val="22"/>
        </w:rPr>
      </w:pPr>
      <w:r w:rsidRPr="00CF0ED7">
        <w:rPr>
          <w:rFonts w:ascii="Segoe UI" w:hAnsi="Segoe UI" w:cs="Segoe UI"/>
          <w:sz w:val="22"/>
          <w:szCs w:val="22"/>
        </w:rPr>
        <w:t>2 vstupenky na 15 premiér v roce 2020</w:t>
      </w:r>
      <w:r w:rsidR="005963DA" w:rsidRPr="00CF0ED7">
        <w:rPr>
          <w:rFonts w:ascii="Segoe UI" w:hAnsi="Segoe UI" w:cs="Segoe UI"/>
          <w:sz w:val="22"/>
          <w:szCs w:val="22"/>
        </w:rPr>
        <w:t xml:space="preserve"> v celkové hodnotě </w:t>
      </w:r>
      <w:r w:rsidRPr="00CF0ED7">
        <w:rPr>
          <w:rFonts w:ascii="Segoe UI" w:hAnsi="Segoe UI" w:cs="Segoe UI"/>
          <w:sz w:val="22"/>
          <w:szCs w:val="22"/>
        </w:rPr>
        <w:t>9</w:t>
      </w:r>
      <w:r w:rsidR="005963DA" w:rsidRPr="00CF0ED7">
        <w:rPr>
          <w:rFonts w:ascii="Segoe UI" w:hAnsi="Segoe UI" w:cs="Segoe UI"/>
          <w:sz w:val="22"/>
          <w:szCs w:val="22"/>
        </w:rPr>
        <w:t xml:space="preserve"> 000 Kč osvobozeno od DPH dle § 61 písm. e) zákona</w:t>
      </w:r>
      <w:r w:rsidR="00CF0ED7" w:rsidRPr="00CF0ED7">
        <w:rPr>
          <w:rFonts w:ascii="Segoe UI" w:hAnsi="Segoe UI" w:cs="Segoe UI"/>
          <w:sz w:val="22"/>
          <w:szCs w:val="22"/>
        </w:rPr>
        <w:t xml:space="preserve"> č. 235/2004 Sb., o dani z přidané hodnoty</w:t>
      </w:r>
      <w:r w:rsidR="00CF0ED7">
        <w:rPr>
          <w:rFonts w:ascii="Segoe UI" w:hAnsi="Segoe UI" w:cs="Segoe UI"/>
          <w:sz w:val="22"/>
          <w:szCs w:val="22"/>
        </w:rPr>
        <w:t>;</w:t>
      </w:r>
    </w:p>
    <w:p w:rsidR="00172E7C" w:rsidRPr="00172E7C" w:rsidRDefault="00172E7C" w:rsidP="00A41F56">
      <w:pPr>
        <w:pStyle w:val="Odstavecseseznamem"/>
        <w:numPr>
          <w:ilvl w:val="0"/>
          <w:numId w:val="9"/>
        </w:numPr>
        <w:ind w:left="709"/>
        <w:jc w:val="both"/>
        <w:rPr>
          <w:rFonts w:ascii="Segoe UI" w:hAnsi="Segoe UI" w:cs="Segoe UI"/>
          <w:sz w:val="22"/>
          <w:szCs w:val="22"/>
        </w:rPr>
      </w:pPr>
      <w:r w:rsidRPr="00172E7C">
        <w:rPr>
          <w:rFonts w:ascii="Segoe UI" w:hAnsi="Segoe UI" w:cs="Segoe UI"/>
          <w:sz w:val="22"/>
          <w:szCs w:val="22"/>
        </w:rPr>
        <w:t xml:space="preserve">dárkové vouchery v hodnotě </w:t>
      </w:r>
      <w:r>
        <w:rPr>
          <w:rFonts w:ascii="Segoe UI" w:hAnsi="Segoe UI" w:cs="Segoe UI"/>
          <w:sz w:val="22"/>
          <w:szCs w:val="22"/>
        </w:rPr>
        <w:t>5</w:t>
      </w:r>
      <w:r w:rsidRPr="00172E7C">
        <w:rPr>
          <w:rFonts w:ascii="Segoe UI" w:hAnsi="Segoe UI" w:cs="Segoe UI"/>
          <w:sz w:val="22"/>
          <w:szCs w:val="22"/>
        </w:rPr>
        <w:t xml:space="preserve">0 000 Kč </w:t>
      </w:r>
      <w:r w:rsidR="00CF0ED7">
        <w:rPr>
          <w:rFonts w:ascii="Segoe UI" w:hAnsi="Segoe UI" w:cs="Segoe UI"/>
          <w:sz w:val="22"/>
          <w:szCs w:val="22"/>
        </w:rPr>
        <w:t xml:space="preserve">na představení </w:t>
      </w:r>
      <w:r w:rsidRPr="00172E7C">
        <w:rPr>
          <w:rFonts w:ascii="Segoe UI" w:hAnsi="Segoe UI" w:cs="Segoe UI"/>
          <w:sz w:val="22"/>
          <w:szCs w:val="22"/>
        </w:rPr>
        <w:t>dle výběru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CF0ED7">
        <w:rPr>
          <w:rFonts w:ascii="Segoe UI" w:hAnsi="Segoe UI" w:cs="Segoe UI"/>
          <w:sz w:val="22"/>
          <w:szCs w:val="22"/>
        </w:rPr>
        <w:t>Economia</w:t>
      </w:r>
      <w:proofErr w:type="spellEnd"/>
      <w:r w:rsidRPr="00172E7C">
        <w:rPr>
          <w:rFonts w:ascii="Segoe UI" w:hAnsi="Segoe UI" w:cs="Segoe UI"/>
          <w:sz w:val="22"/>
          <w:szCs w:val="22"/>
        </w:rPr>
        <w:t>.</w:t>
      </w:r>
    </w:p>
    <w:p w:rsidR="005963DA" w:rsidRPr="00E866EE" w:rsidRDefault="005963DA" w:rsidP="00172E7C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C95328" w:rsidP="005963DA">
      <w:pPr>
        <w:spacing w:before="120" w:line="240" w:lineRule="auto"/>
        <w:ind w:left="36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Celková č</w:t>
      </w:r>
      <w:r w:rsidR="005963DA" w:rsidRPr="00E866EE">
        <w:rPr>
          <w:rFonts w:ascii="Segoe UI" w:hAnsi="Segoe UI" w:cs="Segoe UI"/>
          <w:b/>
          <w:sz w:val="22"/>
          <w:szCs w:val="22"/>
        </w:rPr>
        <w:t xml:space="preserve">ástka za vstupenky </w:t>
      </w:r>
      <w:r>
        <w:rPr>
          <w:rFonts w:ascii="Segoe UI" w:hAnsi="Segoe UI" w:cs="Segoe UI"/>
          <w:b/>
          <w:sz w:val="22"/>
          <w:szCs w:val="22"/>
        </w:rPr>
        <w:t xml:space="preserve">a vouchery </w:t>
      </w:r>
      <w:r w:rsidR="00172E7C">
        <w:rPr>
          <w:rFonts w:ascii="Segoe UI" w:hAnsi="Segoe UI" w:cs="Segoe UI"/>
          <w:b/>
          <w:sz w:val="22"/>
          <w:szCs w:val="22"/>
        </w:rPr>
        <w:t>činí  59 0</w:t>
      </w:r>
      <w:r w:rsidR="00A41F56">
        <w:rPr>
          <w:rFonts w:ascii="Segoe UI" w:hAnsi="Segoe UI" w:cs="Segoe UI"/>
          <w:b/>
          <w:sz w:val="22"/>
          <w:szCs w:val="22"/>
        </w:rPr>
        <w:t xml:space="preserve">00 </w:t>
      </w:r>
      <w:r w:rsidR="005963DA" w:rsidRPr="00E866EE">
        <w:rPr>
          <w:rFonts w:ascii="Segoe UI" w:hAnsi="Segoe UI" w:cs="Segoe UI"/>
          <w:b/>
          <w:sz w:val="22"/>
          <w:szCs w:val="22"/>
        </w:rPr>
        <w:t xml:space="preserve">Kč osvobozeno od DPH. </w:t>
      </w:r>
      <w:r w:rsidR="005963DA" w:rsidRPr="00E866EE">
        <w:rPr>
          <w:rFonts w:ascii="Segoe UI" w:hAnsi="Segoe UI" w:cs="Segoe UI"/>
          <w:sz w:val="22"/>
          <w:szCs w:val="22"/>
        </w:rPr>
        <w:t xml:space="preserve"> 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567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III</w:t>
      </w:r>
    </w:p>
    <w:p w:rsidR="005963DA" w:rsidRPr="00FC02AC" w:rsidRDefault="005963DA" w:rsidP="005963DA">
      <w:pPr>
        <w:widowControl/>
        <w:tabs>
          <w:tab w:val="left" w:pos="567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C02AC">
        <w:rPr>
          <w:rFonts w:ascii="Segoe UI" w:hAnsi="Segoe UI" w:cs="Segoe UI"/>
          <w:b/>
          <w:sz w:val="22"/>
          <w:szCs w:val="22"/>
        </w:rPr>
        <w:t>Platební podmínky</w:t>
      </w:r>
    </w:p>
    <w:p w:rsidR="005963DA" w:rsidRPr="00E866EE" w:rsidRDefault="005963DA" w:rsidP="00FC02AC">
      <w:pPr>
        <w:widowControl/>
        <w:tabs>
          <w:tab w:val="left" w:pos="567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000000" w:rsidRDefault="00172E7C">
      <w:pPr>
        <w:pStyle w:val="slovanseznam51"/>
        <w:numPr>
          <w:ilvl w:val="0"/>
          <w:numId w:val="11"/>
        </w:numPr>
        <w:tabs>
          <w:tab w:val="left" w:pos="360"/>
        </w:tabs>
        <w:jc w:val="both"/>
        <w:rPr>
          <w:rFonts w:ascii="Segoe UI" w:hAnsi="Segoe UI" w:cs="Segoe UI"/>
          <w:szCs w:val="22"/>
        </w:rPr>
      </w:pPr>
      <w:proofErr w:type="spellStart"/>
      <w:r>
        <w:rPr>
          <w:rFonts w:ascii="Segoe UI" w:hAnsi="Segoe UI" w:cs="Segoe UI"/>
          <w:szCs w:val="22"/>
        </w:rPr>
        <w:t>Economia</w:t>
      </w:r>
      <w:proofErr w:type="spellEnd"/>
      <w:r>
        <w:rPr>
          <w:rFonts w:ascii="Segoe UI" w:hAnsi="Segoe UI" w:cs="Segoe UI"/>
          <w:szCs w:val="22"/>
        </w:rPr>
        <w:t xml:space="preserve"> </w:t>
      </w:r>
      <w:r w:rsidR="005963DA" w:rsidRPr="00E866EE">
        <w:rPr>
          <w:rFonts w:ascii="Segoe UI" w:hAnsi="Segoe UI" w:cs="Segoe UI"/>
          <w:szCs w:val="22"/>
        </w:rPr>
        <w:t xml:space="preserve">se zavazuje zajistit pro PARTNERA zveřejnění jeho reklamní kampaně v celkové hodnotě </w:t>
      </w:r>
      <w:r>
        <w:rPr>
          <w:rFonts w:ascii="Segoe UI" w:hAnsi="Segoe UI" w:cs="Segoe UI"/>
          <w:szCs w:val="22"/>
        </w:rPr>
        <w:t xml:space="preserve">252 890 </w:t>
      </w:r>
      <w:r w:rsidR="005963DA" w:rsidRPr="00E866EE">
        <w:rPr>
          <w:rFonts w:ascii="Segoe UI" w:hAnsi="Segoe UI" w:cs="Segoe UI"/>
          <w:szCs w:val="22"/>
        </w:rPr>
        <w:t>Kč (slovy:</w:t>
      </w:r>
      <w:r>
        <w:rPr>
          <w:rFonts w:ascii="Segoe UI" w:hAnsi="Segoe UI" w:cs="Segoe UI"/>
          <w:szCs w:val="22"/>
        </w:rPr>
        <w:t xml:space="preserve"> dvě stě padesát dva tisíc osm set devadesát </w:t>
      </w:r>
      <w:r w:rsidR="00A41F56">
        <w:rPr>
          <w:rFonts w:ascii="Segoe UI" w:hAnsi="Segoe UI" w:cs="Segoe UI"/>
          <w:szCs w:val="22"/>
        </w:rPr>
        <w:t>korun českých</w:t>
      </w:r>
      <w:r w:rsidR="005963DA" w:rsidRPr="00E866EE">
        <w:rPr>
          <w:rFonts w:ascii="Segoe UI" w:hAnsi="Segoe UI" w:cs="Segoe UI"/>
          <w:szCs w:val="22"/>
        </w:rPr>
        <w:t>) vč. DPH.</w:t>
      </w:r>
    </w:p>
    <w:p w:rsidR="005963DA" w:rsidRPr="00E866EE" w:rsidRDefault="00A41F56" w:rsidP="005963DA">
      <w:pPr>
        <w:pStyle w:val="slovanseznam51"/>
        <w:numPr>
          <w:ilvl w:val="0"/>
          <w:numId w:val="0"/>
        </w:numPr>
        <w:tabs>
          <w:tab w:val="left" w:pos="360"/>
        </w:tabs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PARTNER se zavazuje pro </w:t>
      </w:r>
      <w:proofErr w:type="spellStart"/>
      <w:r w:rsidR="005611AC">
        <w:rPr>
          <w:rFonts w:ascii="Segoe UI" w:hAnsi="Segoe UI" w:cs="Segoe UI"/>
          <w:szCs w:val="22"/>
        </w:rPr>
        <w:t>Econo</w:t>
      </w:r>
      <w:r w:rsidR="00172E7C">
        <w:rPr>
          <w:rFonts w:ascii="Segoe UI" w:hAnsi="Segoe UI" w:cs="Segoe UI"/>
          <w:szCs w:val="22"/>
        </w:rPr>
        <w:t>mii</w:t>
      </w:r>
      <w:proofErr w:type="spellEnd"/>
      <w:r w:rsidR="00172E7C">
        <w:rPr>
          <w:rFonts w:ascii="Segoe UI" w:hAnsi="Segoe UI" w:cs="Segoe UI"/>
          <w:szCs w:val="22"/>
        </w:rPr>
        <w:t xml:space="preserve"> </w:t>
      </w:r>
      <w:r w:rsidR="005963DA" w:rsidRPr="00E866EE">
        <w:rPr>
          <w:rFonts w:ascii="Segoe UI" w:hAnsi="Segoe UI" w:cs="Segoe UI"/>
          <w:szCs w:val="22"/>
        </w:rPr>
        <w:t>zajistit plnění v celkové hodnotě</w:t>
      </w:r>
      <w:r w:rsidR="005963DA">
        <w:rPr>
          <w:rFonts w:ascii="Segoe UI" w:hAnsi="Segoe UI" w:cs="Segoe UI"/>
          <w:szCs w:val="22"/>
        </w:rPr>
        <w:t xml:space="preserve"> </w:t>
      </w:r>
      <w:r w:rsidR="00172E7C">
        <w:rPr>
          <w:rFonts w:ascii="Segoe UI" w:hAnsi="Segoe UI" w:cs="Segoe UI"/>
          <w:szCs w:val="22"/>
        </w:rPr>
        <w:t xml:space="preserve">59 000 </w:t>
      </w:r>
      <w:r w:rsidR="005963DA" w:rsidRPr="00E866EE">
        <w:rPr>
          <w:rFonts w:ascii="Segoe UI" w:hAnsi="Segoe UI" w:cs="Segoe UI"/>
          <w:szCs w:val="22"/>
        </w:rPr>
        <w:t xml:space="preserve">Kč (slovy: </w:t>
      </w:r>
      <w:r w:rsidR="00172E7C">
        <w:rPr>
          <w:rFonts w:ascii="Segoe UI" w:hAnsi="Segoe UI" w:cs="Segoe UI"/>
          <w:szCs w:val="22"/>
        </w:rPr>
        <w:t>padesát devět tisíc</w:t>
      </w:r>
      <w:r>
        <w:rPr>
          <w:rFonts w:ascii="Segoe UI" w:hAnsi="Segoe UI" w:cs="Segoe UI"/>
          <w:szCs w:val="22"/>
        </w:rPr>
        <w:t xml:space="preserve"> korun českých) osvobozeno od</w:t>
      </w:r>
      <w:r w:rsidR="005963DA" w:rsidRPr="00E866EE">
        <w:rPr>
          <w:rFonts w:ascii="Segoe UI" w:hAnsi="Segoe UI" w:cs="Segoe UI"/>
          <w:szCs w:val="22"/>
        </w:rPr>
        <w:t xml:space="preserve"> DPH</w:t>
      </w:r>
      <w:r>
        <w:rPr>
          <w:rFonts w:ascii="Segoe UI" w:hAnsi="Segoe UI" w:cs="Segoe UI"/>
          <w:szCs w:val="22"/>
        </w:rPr>
        <w:t xml:space="preserve"> </w:t>
      </w:r>
      <w:r w:rsidRPr="00E866EE">
        <w:rPr>
          <w:rFonts w:ascii="Segoe UI" w:hAnsi="Segoe UI" w:cs="Segoe UI"/>
          <w:szCs w:val="22"/>
        </w:rPr>
        <w:t>dle § 61 písm. e) zákona</w:t>
      </w:r>
      <w:r w:rsidR="00CF0ED7">
        <w:rPr>
          <w:rFonts w:ascii="Segoe UI" w:hAnsi="Segoe UI" w:cs="Segoe UI"/>
          <w:szCs w:val="22"/>
        </w:rPr>
        <w:t xml:space="preserve"> o dani z přidané hodnoty</w:t>
      </w:r>
      <w:r w:rsidR="005963DA" w:rsidRPr="00E866EE">
        <w:rPr>
          <w:rFonts w:ascii="Segoe UI" w:hAnsi="Segoe UI" w:cs="Segoe UI"/>
          <w:szCs w:val="22"/>
        </w:rPr>
        <w:t>.</w:t>
      </w:r>
    </w:p>
    <w:p w:rsidR="005963DA" w:rsidRPr="00E866EE" w:rsidRDefault="005963DA" w:rsidP="005963DA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szCs w:val="22"/>
        </w:rPr>
      </w:pPr>
    </w:p>
    <w:p w:rsidR="005963DA" w:rsidRPr="00E866EE" w:rsidRDefault="005963DA" w:rsidP="005963DA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szCs w:val="22"/>
        </w:rPr>
      </w:pPr>
    </w:p>
    <w:p w:rsidR="005963DA" w:rsidRPr="00E866EE" w:rsidRDefault="005963DA" w:rsidP="005963DA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b/>
          <w:szCs w:val="22"/>
        </w:rPr>
      </w:pPr>
      <w:r w:rsidRPr="00E866EE">
        <w:rPr>
          <w:rFonts w:ascii="Segoe UI" w:hAnsi="Segoe UI" w:cs="Segoe UI"/>
          <w:b/>
          <w:szCs w:val="22"/>
        </w:rPr>
        <w:t>2. FAKTURACE</w:t>
      </w:r>
    </w:p>
    <w:p w:rsidR="005963DA" w:rsidRPr="00E866EE" w:rsidRDefault="005963DA" w:rsidP="005963DA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5963DA" w:rsidRPr="00E866EE" w:rsidRDefault="00172E7C" w:rsidP="005963DA">
      <w:pPr>
        <w:spacing w:line="240" w:lineRule="auto"/>
        <w:ind w:left="426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Economia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r w:rsidR="005963DA" w:rsidRPr="00E866EE">
        <w:rPr>
          <w:rFonts w:ascii="Segoe UI" w:hAnsi="Segoe UI" w:cs="Segoe UI"/>
          <w:sz w:val="22"/>
          <w:szCs w:val="22"/>
        </w:rPr>
        <w:t xml:space="preserve">vystaví PARTNEROVI měsíčně </w:t>
      </w:r>
      <w:r w:rsidR="00D4680D">
        <w:rPr>
          <w:rFonts w:ascii="Segoe UI" w:hAnsi="Segoe UI" w:cs="Segoe UI"/>
          <w:sz w:val="22"/>
          <w:szCs w:val="22"/>
        </w:rPr>
        <w:t xml:space="preserve">(leden až prosinec 2020, vyjma měsíců červenec a srpen) </w:t>
      </w:r>
      <w:r w:rsidR="005963DA" w:rsidRPr="00E866EE">
        <w:rPr>
          <w:rFonts w:ascii="Segoe UI" w:hAnsi="Segoe UI" w:cs="Segoe UI"/>
          <w:sz w:val="22"/>
          <w:szCs w:val="22"/>
        </w:rPr>
        <w:t xml:space="preserve">fakturu </w:t>
      </w:r>
      <w:r w:rsidR="00782CB3">
        <w:rPr>
          <w:rFonts w:ascii="Segoe UI" w:hAnsi="Segoe UI" w:cs="Segoe UI"/>
          <w:sz w:val="22"/>
          <w:szCs w:val="22"/>
        </w:rPr>
        <w:t xml:space="preserve">dle článku II. bodu 1 písmeno a) </w:t>
      </w:r>
      <w:r w:rsidR="005963DA" w:rsidRPr="00E866EE">
        <w:rPr>
          <w:rFonts w:ascii="Segoe UI" w:hAnsi="Segoe UI" w:cs="Segoe UI"/>
          <w:sz w:val="22"/>
          <w:szCs w:val="22"/>
        </w:rPr>
        <w:t xml:space="preserve">se splatností 14 dní od data </w:t>
      </w:r>
      <w:r>
        <w:rPr>
          <w:rFonts w:ascii="Segoe UI" w:hAnsi="Segoe UI" w:cs="Segoe UI"/>
          <w:sz w:val="22"/>
          <w:szCs w:val="22"/>
        </w:rPr>
        <w:t>doručení faktury na částku 15</w:t>
      </w:r>
      <w:r w:rsidR="009E3BCC">
        <w:rPr>
          <w:rFonts w:ascii="Segoe UI" w:hAnsi="Segoe UI" w:cs="Segoe UI"/>
          <w:sz w:val="22"/>
          <w:szCs w:val="22"/>
        </w:rPr>
        <w:t xml:space="preserve"> 000</w:t>
      </w:r>
      <w:r w:rsidR="005963DA" w:rsidRPr="00E866EE">
        <w:rPr>
          <w:rFonts w:ascii="Segoe UI" w:hAnsi="Segoe UI" w:cs="Segoe UI"/>
          <w:sz w:val="22"/>
          <w:szCs w:val="22"/>
        </w:rPr>
        <w:t xml:space="preserve">,- Kč + 21% DPH, která bude uhrazena </w:t>
      </w:r>
      <w:r w:rsidR="008A2F6C">
        <w:rPr>
          <w:rFonts w:ascii="Segoe UI" w:hAnsi="Segoe UI" w:cs="Segoe UI"/>
          <w:sz w:val="22"/>
          <w:szCs w:val="22"/>
        </w:rPr>
        <w:t xml:space="preserve">v době splatnosti </w:t>
      </w:r>
      <w:r w:rsidR="005963DA" w:rsidRPr="00E866EE">
        <w:rPr>
          <w:rFonts w:ascii="Segoe UI" w:hAnsi="Segoe UI" w:cs="Segoe UI"/>
          <w:sz w:val="22"/>
          <w:szCs w:val="22"/>
        </w:rPr>
        <w:t>p</w:t>
      </w:r>
      <w:r w:rsidR="009E3BCC">
        <w:rPr>
          <w:rFonts w:ascii="Segoe UI" w:hAnsi="Segoe UI" w:cs="Segoe UI"/>
          <w:sz w:val="22"/>
          <w:szCs w:val="22"/>
        </w:rPr>
        <w:t>řevodem na výše uvedený účet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Economie</w:t>
      </w:r>
      <w:proofErr w:type="spellEnd"/>
      <w:r w:rsidR="005963DA" w:rsidRPr="00E866EE">
        <w:rPr>
          <w:rFonts w:ascii="Segoe UI" w:hAnsi="Segoe UI" w:cs="Segoe UI"/>
          <w:sz w:val="22"/>
          <w:szCs w:val="22"/>
        </w:rPr>
        <w:t>.</w:t>
      </w:r>
      <w:r w:rsidR="005963DA">
        <w:rPr>
          <w:rFonts w:ascii="Segoe UI" w:hAnsi="Segoe UI" w:cs="Segoe UI"/>
          <w:sz w:val="22"/>
          <w:szCs w:val="22"/>
        </w:rPr>
        <w:t xml:space="preserve"> První</w:t>
      </w:r>
      <w:r w:rsidR="009E3BCC">
        <w:rPr>
          <w:rFonts w:ascii="Segoe UI" w:hAnsi="Segoe UI" w:cs="Segoe UI"/>
          <w:sz w:val="22"/>
          <w:szCs w:val="22"/>
        </w:rPr>
        <w:t xml:space="preserve"> faktura bude vystavena v lednu 2020</w:t>
      </w:r>
      <w:r w:rsidR="005963DA">
        <w:rPr>
          <w:rFonts w:ascii="Segoe UI" w:hAnsi="Segoe UI" w:cs="Segoe UI"/>
          <w:sz w:val="22"/>
          <w:szCs w:val="22"/>
        </w:rPr>
        <w:t>.</w:t>
      </w:r>
    </w:p>
    <w:p w:rsidR="005963DA" w:rsidRPr="00E866EE" w:rsidRDefault="00172E7C" w:rsidP="005963DA">
      <w:pPr>
        <w:pStyle w:val="Zkladntext"/>
        <w:widowControl/>
        <w:autoSpaceDE w:val="0"/>
        <w:autoSpaceDN w:val="0"/>
        <w:snapToGrid w:val="0"/>
        <w:spacing w:before="120" w:line="240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  <w:proofErr w:type="spellStart"/>
      <w:r>
        <w:rPr>
          <w:rFonts w:ascii="Segoe UI" w:hAnsi="Segoe UI" w:cs="Segoe UI"/>
          <w:sz w:val="22"/>
          <w:szCs w:val="22"/>
        </w:rPr>
        <w:t>Economia</w:t>
      </w:r>
      <w:proofErr w:type="spellEnd"/>
      <w:r w:rsidR="005963DA" w:rsidRPr="00E866EE">
        <w:rPr>
          <w:rFonts w:ascii="Segoe UI" w:hAnsi="Segoe UI" w:cs="Segoe UI"/>
          <w:sz w:val="22"/>
          <w:szCs w:val="22"/>
        </w:rPr>
        <w:t xml:space="preserve"> vystaví fakturu </w:t>
      </w:r>
      <w:r w:rsidR="00CF0ED7">
        <w:rPr>
          <w:rFonts w:ascii="Segoe UI" w:hAnsi="Segoe UI" w:cs="Segoe UI"/>
          <w:sz w:val="22"/>
          <w:szCs w:val="22"/>
        </w:rPr>
        <w:t>z</w:t>
      </w:r>
      <w:r w:rsidR="005963DA" w:rsidRPr="00E866EE">
        <w:rPr>
          <w:rFonts w:ascii="Segoe UI" w:hAnsi="Segoe UI" w:cs="Segoe UI"/>
          <w:sz w:val="22"/>
          <w:szCs w:val="22"/>
        </w:rPr>
        <w:t xml:space="preserve">a reklamní plnění dle této smlouvy </w:t>
      </w:r>
      <w:r w:rsidR="00C72BC3">
        <w:rPr>
          <w:rFonts w:ascii="Segoe UI" w:hAnsi="Segoe UI" w:cs="Segoe UI"/>
          <w:sz w:val="22"/>
          <w:szCs w:val="22"/>
        </w:rPr>
        <w:t xml:space="preserve">dle článku II. bodu 1 písm. b) </w:t>
      </w:r>
      <w:r w:rsidR="005963DA" w:rsidRPr="00E866EE">
        <w:rPr>
          <w:rFonts w:ascii="Segoe UI" w:hAnsi="Segoe UI" w:cs="Segoe UI"/>
          <w:sz w:val="22"/>
          <w:szCs w:val="22"/>
        </w:rPr>
        <w:t xml:space="preserve">na částku </w:t>
      </w:r>
      <w:r>
        <w:rPr>
          <w:rFonts w:ascii="Segoe UI" w:hAnsi="Segoe UI" w:cs="Segoe UI"/>
          <w:sz w:val="22"/>
          <w:szCs w:val="22"/>
        </w:rPr>
        <w:t>59 000</w:t>
      </w:r>
      <w:r w:rsidR="009E3BCC">
        <w:rPr>
          <w:rFonts w:ascii="Segoe UI" w:hAnsi="Segoe UI" w:cs="Segoe UI"/>
          <w:sz w:val="22"/>
          <w:szCs w:val="22"/>
        </w:rPr>
        <w:t xml:space="preserve"> </w:t>
      </w:r>
      <w:proofErr w:type="gramStart"/>
      <w:r>
        <w:rPr>
          <w:rFonts w:ascii="Segoe UI" w:hAnsi="Segoe UI" w:cs="Segoe UI"/>
          <w:sz w:val="22"/>
          <w:szCs w:val="22"/>
        </w:rPr>
        <w:t xml:space="preserve">Kč </w:t>
      </w:r>
      <w:r w:rsidR="00782CB3">
        <w:rPr>
          <w:rFonts w:ascii="Segoe UI" w:hAnsi="Segoe UI" w:cs="Segoe UI"/>
          <w:sz w:val="22"/>
          <w:szCs w:val="22"/>
        </w:rPr>
        <w:t xml:space="preserve"> + 21</w:t>
      </w:r>
      <w:proofErr w:type="gramEnd"/>
      <w:r w:rsidR="00782CB3">
        <w:rPr>
          <w:rFonts w:ascii="Segoe UI" w:hAnsi="Segoe UI" w:cs="Segoe UI"/>
          <w:sz w:val="22"/>
          <w:szCs w:val="22"/>
        </w:rPr>
        <w:t xml:space="preserve"> % DPH</w:t>
      </w:r>
      <w:r>
        <w:rPr>
          <w:rFonts w:ascii="Segoe UI" w:hAnsi="Segoe UI" w:cs="Segoe UI"/>
          <w:sz w:val="22"/>
          <w:szCs w:val="22"/>
        </w:rPr>
        <w:t> </w:t>
      </w:r>
      <w:r w:rsidR="00CF0ED7">
        <w:rPr>
          <w:rFonts w:ascii="Segoe UI" w:hAnsi="Segoe UI" w:cs="Segoe UI"/>
          <w:sz w:val="22"/>
          <w:szCs w:val="22"/>
        </w:rPr>
        <w:t>nejpozději do 15ti dnů ode dne poskytnutí zdanitelného plnění</w:t>
      </w:r>
      <w:r w:rsidR="005963DA" w:rsidRPr="00E866EE">
        <w:rPr>
          <w:rFonts w:ascii="Segoe UI" w:hAnsi="Segoe UI" w:cs="Segoe UI"/>
          <w:sz w:val="22"/>
          <w:szCs w:val="22"/>
        </w:rPr>
        <w:t xml:space="preserve"> a označí ji „Neproplácet </w:t>
      </w:r>
      <w:r>
        <w:rPr>
          <w:rFonts w:ascii="Segoe UI" w:hAnsi="Segoe UI" w:cs="Segoe UI"/>
          <w:sz w:val="22"/>
          <w:szCs w:val="22"/>
        </w:rPr>
        <w:t>–</w:t>
      </w:r>
      <w:r w:rsidR="005963DA" w:rsidRPr="00E866E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částečná </w:t>
      </w:r>
      <w:r w:rsidR="005963DA" w:rsidRPr="00E866EE">
        <w:rPr>
          <w:rFonts w:ascii="Segoe UI" w:hAnsi="Segoe UI" w:cs="Segoe UI"/>
          <w:sz w:val="22"/>
          <w:szCs w:val="22"/>
        </w:rPr>
        <w:t>kompenzace“. Datum uskutečnění zdanitelného plnění bude datum vystavení faktur</w:t>
      </w:r>
      <w:r w:rsidR="009E3BCC">
        <w:rPr>
          <w:rFonts w:ascii="Segoe UI" w:hAnsi="Segoe UI" w:cs="Segoe UI"/>
          <w:sz w:val="22"/>
          <w:szCs w:val="22"/>
        </w:rPr>
        <w:t>y</w:t>
      </w:r>
      <w:r w:rsidR="005963DA" w:rsidRPr="00E866EE">
        <w:rPr>
          <w:rFonts w:ascii="Segoe UI" w:hAnsi="Segoe UI" w:cs="Segoe UI"/>
          <w:sz w:val="22"/>
          <w:szCs w:val="22"/>
        </w:rPr>
        <w:t>. Splatnost t</w:t>
      </w:r>
      <w:r w:rsidR="009E3BCC">
        <w:rPr>
          <w:rFonts w:ascii="Segoe UI" w:hAnsi="Segoe UI" w:cs="Segoe UI"/>
          <w:sz w:val="22"/>
          <w:szCs w:val="22"/>
        </w:rPr>
        <w:t>éto</w:t>
      </w:r>
      <w:r w:rsidR="005963DA" w:rsidRPr="00E866EE">
        <w:rPr>
          <w:rFonts w:ascii="Segoe UI" w:hAnsi="Segoe UI" w:cs="Segoe UI"/>
          <w:sz w:val="22"/>
          <w:szCs w:val="22"/>
        </w:rPr>
        <w:t xml:space="preserve"> faktur</w:t>
      </w:r>
      <w:r w:rsidR="009E3BCC">
        <w:rPr>
          <w:rFonts w:ascii="Segoe UI" w:hAnsi="Segoe UI" w:cs="Segoe UI"/>
          <w:sz w:val="22"/>
          <w:szCs w:val="22"/>
        </w:rPr>
        <w:t>y</w:t>
      </w:r>
      <w:r w:rsidR="005963DA" w:rsidRPr="00E866EE">
        <w:rPr>
          <w:rFonts w:ascii="Segoe UI" w:hAnsi="Segoe UI" w:cs="Segoe UI"/>
          <w:sz w:val="22"/>
          <w:szCs w:val="22"/>
        </w:rPr>
        <w:t xml:space="preserve"> bude k 3</w:t>
      </w:r>
      <w:r w:rsidR="005963DA">
        <w:rPr>
          <w:rFonts w:ascii="Segoe UI" w:hAnsi="Segoe UI" w:cs="Segoe UI"/>
          <w:sz w:val="22"/>
          <w:szCs w:val="22"/>
        </w:rPr>
        <w:t>1</w:t>
      </w:r>
      <w:r w:rsidR="005963DA" w:rsidRPr="00E866EE">
        <w:rPr>
          <w:rFonts w:ascii="Segoe UI" w:hAnsi="Segoe UI" w:cs="Segoe UI"/>
          <w:sz w:val="22"/>
          <w:szCs w:val="22"/>
        </w:rPr>
        <w:t xml:space="preserve">. </w:t>
      </w:r>
      <w:r w:rsidR="009E3BCC">
        <w:rPr>
          <w:rFonts w:ascii="Segoe UI" w:hAnsi="Segoe UI" w:cs="Segoe UI"/>
          <w:sz w:val="22"/>
          <w:szCs w:val="22"/>
        </w:rPr>
        <w:t>12</w:t>
      </w:r>
      <w:r w:rsidR="005963DA" w:rsidRPr="00E866EE">
        <w:rPr>
          <w:rFonts w:ascii="Segoe UI" w:hAnsi="Segoe UI" w:cs="Segoe UI"/>
          <w:sz w:val="22"/>
          <w:szCs w:val="22"/>
        </w:rPr>
        <w:t>. 20</w:t>
      </w:r>
      <w:r w:rsidR="005963DA">
        <w:rPr>
          <w:rFonts w:ascii="Segoe UI" w:hAnsi="Segoe UI" w:cs="Segoe UI"/>
          <w:sz w:val="22"/>
          <w:szCs w:val="22"/>
        </w:rPr>
        <w:t>20</w:t>
      </w:r>
      <w:r w:rsidR="005963DA" w:rsidRPr="00E866EE">
        <w:rPr>
          <w:rFonts w:ascii="Segoe UI" w:hAnsi="Segoe UI" w:cs="Segoe UI"/>
          <w:sz w:val="22"/>
          <w:szCs w:val="22"/>
        </w:rPr>
        <w:t xml:space="preserve">. </w:t>
      </w:r>
    </w:p>
    <w:p w:rsidR="005963DA" w:rsidRDefault="005963DA" w:rsidP="005963DA">
      <w:pPr>
        <w:pStyle w:val="Zkladntext"/>
        <w:widowControl/>
        <w:snapToGrid w:val="0"/>
        <w:spacing w:line="240" w:lineRule="auto"/>
        <w:ind w:left="426" w:hanging="426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       Fakturace </w:t>
      </w:r>
      <w:r w:rsidR="00FC02AC">
        <w:rPr>
          <w:rFonts w:ascii="Segoe UI" w:hAnsi="Segoe UI" w:cs="Segoe UI"/>
          <w:sz w:val="22"/>
          <w:szCs w:val="22"/>
        </w:rPr>
        <w:t xml:space="preserve">ze strany PARTNERA </w:t>
      </w:r>
      <w:r w:rsidRPr="00E866EE">
        <w:rPr>
          <w:rFonts w:ascii="Segoe UI" w:hAnsi="Segoe UI" w:cs="Segoe UI"/>
          <w:sz w:val="22"/>
          <w:szCs w:val="22"/>
        </w:rPr>
        <w:t>za v</w:t>
      </w:r>
      <w:r w:rsidR="00172E7C">
        <w:rPr>
          <w:rFonts w:ascii="Segoe UI" w:hAnsi="Segoe UI" w:cs="Segoe UI"/>
          <w:sz w:val="22"/>
          <w:szCs w:val="22"/>
        </w:rPr>
        <w:t>ouchery</w:t>
      </w:r>
      <w:r w:rsidRPr="00E866EE">
        <w:rPr>
          <w:rFonts w:ascii="Segoe UI" w:hAnsi="Segoe UI" w:cs="Segoe UI"/>
          <w:sz w:val="22"/>
          <w:szCs w:val="22"/>
        </w:rPr>
        <w:t xml:space="preserve"> </w:t>
      </w:r>
      <w:r w:rsidR="00C95328">
        <w:rPr>
          <w:rFonts w:ascii="Segoe UI" w:hAnsi="Segoe UI" w:cs="Segoe UI"/>
          <w:sz w:val="22"/>
          <w:szCs w:val="22"/>
        </w:rPr>
        <w:t xml:space="preserve">dle článku II. bodu 2. </w:t>
      </w:r>
      <w:r w:rsidR="00C72BC3">
        <w:rPr>
          <w:rFonts w:ascii="Segoe UI" w:hAnsi="Segoe UI" w:cs="Segoe UI"/>
          <w:sz w:val="22"/>
          <w:szCs w:val="22"/>
        </w:rPr>
        <w:t>p</w:t>
      </w:r>
      <w:r w:rsidR="00C95328">
        <w:rPr>
          <w:rFonts w:ascii="Segoe UI" w:hAnsi="Segoe UI" w:cs="Segoe UI"/>
          <w:sz w:val="22"/>
          <w:szCs w:val="22"/>
        </w:rPr>
        <w:t xml:space="preserve">ísm. b) </w:t>
      </w:r>
      <w:r w:rsidRPr="00E866EE">
        <w:rPr>
          <w:rFonts w:ascii="Segoe UI" w:hAnsi="Segoe UI" w:cs="Segoe UI"/>
          <w:sz w:val="22"/>
          <w:szCs w:val="22"/>
        </w:rPr>
        <w:t xml:space="preserve">bude probíhat postupně po každém odběru </w:t>
      </w:r>
      <w:r w:rsidR="00172E7C">
        <w:rPr>
          <w:rFonts w:ascii="Segoe UI" w:hAnsi="Segoe UI" w:cs="Segoe UI"/>
          <w:sz w:val="22"/>
          <w:szCs w:val="22"/>
        </w:rPr>
        <w:t xml:space="preserve">voucherů </w:t>
      </w:r>
      <w:r w:rsidRPr="00E866EE">
        <w:rPr>
          <w:rFonts w:ascii="Segoe UI" w:hAnsi="Segoe UI" w:cs="Segoe UI"/>
          <w:sz w:val="22"/>
          <w:szCs w:val="22"/>
        </w:rPr>
        <w:t>a budou označeny „Neproplácet – kompenzace“. Splatnost faktur bude 3</w:t>
      </w:r>
      <w:r>
        <w:rPr>
          <w:rFonts w:ascii="Segoe UI" w:hAnsi="Segoe UI" w:cs="Segoe UI"/>
          <w:sz w:val="22"/>
          <w:szCs w:val="22"/>
        </w:rPr>
        <w:t>1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  <w:r w:rsidR="009E3BCC">
        <w:rPr>
          <w:rFonts w:ascii="Segoe UI" w:hAnsi="Segoe UI" w:cs="Segoe UI"/>
          <w:sz w:val="22"/>
          <w:szCs w:val="22"/>
        </w:rPr>
        <w:t>12</w:t>
      </w:r>
      <w:r w:rsidRPr="00E866EE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20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</w:p>
    <w:p w:rsidR="00C72BC3" w:rsidRDefault="00C72BC3" w:rsidP="003F39C7">
      <w:pPr>
        <w:widowControl/>
        <w:suppressAutoHyphens/>
        <w:spacing w:line="240" w:lineRule="auto"/>
        <w:ind w:left="36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Vstupenky na premiéry dle čl. II., bodu 2., písm.</w:t>
      </w:r>
      <w:r w:rsidR="003F39C7">
        <w:rPr>
          <w:rFonts w:ascii="Segoe UI" w:hAnsi="Segoe UI" w:cs="Segoe UI"/>
          <w:sz w:val="22"/>
          <w:szCs w:val="22"/>
        </w:rPr>
        <w:t xml:space="preserve"> a) v c</w:t>
      </w:r>
      <w:r>
        <w:rPr>
          <w:rFonts w:ascii="Segoe UI" w:hAnsi="Segoe UI" w:cs="Segoe UI"/>
          <w:sz w:val="22"/>
          <w:szCs w:val="22"/>
        </w:rPr>
        <w:t xml:space="preserve">elkové hodnotě </w:t>
      </w:r>
      <w:r w:rsidR="003F39C7">
        <w:rPr>
          <w:rFonts w:ascii="Segoe UI" w:hAnsi="Segoe UI" w:cs="Segoe UI"/>
          <w:sz w:val="22"/>
          <w:szCs w:val="22"/>
        </w:rPr>
        <w:t>9 0</w:t>
      </w:r>
      <w:r>
        <w:rPr>
          <w:rFonts w:ascii="Segoe UI" w:hAnsi="Segoe UI" w:cs="Segoe UI"/>
          <w:sz w:val="22"/>
          <w:szCs w:val="22"/>
        </w:rPr>
        <w:t xml:space="preserve">00 Kč budou účtovány </w:t>
      </w:r>
      <w:r w:rsidR="00FC02AC">
        <w:rPr>
          <w:rFonts w:ascii="Segoe UI" w:hAnsi="Segoe UI" w:cs="Segoe UI"/>
          <w:sz w:val="22"/>
          <w:szCs w:val="22"/>
        </w:rPr>
        <w:t xml:space="preserve">ze strany PARTNERA </w:t>
      </w:r>
      <w:r>
        <w:rPr>
          <w:rFonts w:ascii="Segoe UI" w:hAnsi="Segoe UI" w:cs="Segoe UI"/>
          <w:sz w:val="22"/>
          <w:szCs w:val="22"/>
        </w:rPr>
        <w:t xml:space="preserve">ve dvou fakturách. </w:t>
      </w:r>
      <w:r w:rsidR="003F39C7">
        <w:rPr>
          <w:rFonts w:ascii="Segoe UI" w:hAnsi="Segoe UI" w:cs="Segoe UI"/>
          <w:sz w:val="22"/>
          <w:szCs w:val="22"/>
        </w:rPr>
        <w:t>Vstupenky na p</w:t>
      </w:r>
      <w:r>
        <w:rPr>
          <w:rFonts w:ascii="Segoe UI" w:hAnsi="Segoe UI" w:cs="Segoe UI"/>
          <w:sz w:val="22"/>
          <w:szCs w:val="22"/>
        </w:rPr>
        <w:t xml:space="preserve">remiéry na 1. pololetí roku 2020 bude NdB účtovat do 20. 1. 2020. Vstupenky </w:t>
      </w:r>
      <w:r w:rsidR="003F39C7">
        <w:rPr>
          <w:rFonts w:ascii="Segoe UI" w:hAnsi="Segoe UI" w:cs="Segoe UI"/>
          <w:sz w:val="22"/>
          <w:szCs w:val="22"/>
        </w:rPr>
        <w:t xml:space="preserve">na premiéry </w:t>
      </w:r>
      <w:r>
        <w:rPr>
          <w:rFonts w:ascii="Segoe UI" w:hAnsi="Segoe UI" w:cs="Segoe UI"/>
          <w:sz w:val="22"/>
          <w:szCs w:val="22"/>
        </w:rPr>
        <w:t xml:space="preserve">na 2. pololetí roku 2020 bude NdB účtovat do 10. 9. 2020. Splatnost těchto faktur bude 31. 12. 2020. </w:t>
      </w:r>
    </w:p>
    <w:p w:rsidR="003F39C7" w:rsidRDefault="003F39C7" w:rsidP="003F39C7">
      <w:pPr>
        <w:pStyle w:val="Zkladntext"/>
        <w:widowControl/>
        <w:snapToGrid w:val="0"/>
        <w:spacing w:after="0" w:line="240" w:lineRule="auto"/>
        <w:ind w:left="360"/>
        <w:rPr>
          <w:rFonts w:ascii="Segoe UI" w:hAnsi="Segoe UI" w:cs="Segoe UI"/>
          <w:sz w:val="22"/>
          <w:szCs w:val="22"/>
        </w:rPr>
      </w:pPr>
    </w:p>
    <w:p w:rsidR="00C72BC3" w:rsidRDefault="00C72BC3" w:rsidP="003F39C7">
      <w:pPr>
        <w:pStyle w:val="Zkladntext"/>
        <w:widowControl/>
        <w:snapToGrid w:val="0"/>
        <w:spacing w:after="0" w:line="240" w:lineRule="auto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Faktury budou mít veškeré náležitosti daňového dokladu dle zákona č. 235/2004 </w:t>
      </w:r>
      <w:r>
        <w:rPr>
          <w:rFonts w:ascii="Segoe UI" w:hAnsi="Segoe UI" w:cs="Segoe UI"/>
          <w:sz w:val="22"/>
          <w:szCs w:val="22"/>
        </w:rPr>
        <w:br/>
        <w:t>Sb. o dani z přidané hodnoty. Datum uskutečnění zdanitelného plnění bude datum vystavení faktur. Obě smluvní strany souhlasí se vzájemným zápočtem faktur k 31. 12. 2020.</w:t>
      </w:r>
    </w:p>
    <w:p w:rsidR="005611AC" w:rsidRPr="005611AC" w:rsidRDefault="005611AC" w:rsidP="005611AC">
      <w:pPr>
        <w:pStyle w:val="Zkladntext"/>
        <w:widowControl/>
        <w:snapToGrid w:val="0"/>
        <w:spacing w:line="240" w:lineRule="auto"/>
        <w:ind w:left="426" w:hanging="426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9E3BCC">
      <w:pPr>
        <w:widowControl/>
        <w:suppressAutoHyphens/>
        <w:spacing w:line="240" w:lineRule="auto"/>
        <w:ind w:left="426" w:hanging="426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       </w:t>
      </w:r>
    </w:p>
    <w:p w:rsidR="005963DA" w:rsidRPr="00E866EE" w:rsidRDefault="005963DA" w:rsidP="009E3BCC">
      <w:pPr>
        <w:pStyle w:val="Zkladntext"/>
        <w:widowControl/>
        <w:snapToGrid w:val="0"/>
        <w:spacing w:before="120"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Obě smluvní strany souhlasí se vzájemným zápočtem faktur k 3</w:t>
      </w:r>
      <w:r>
        <w:rPr>
          <w:rFonts w:ascii="Segoe UI" w:hAnsi="Segoe UI" w:cs="Segoe UI"/>
          <w:sz w:val="22"/>
          <w:szCs w:val="22"/>
        </w:rPr>
        <w:t>1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  <w:r w:rsidR="009E3BCC">
        <w:rPr>
          <w:rFonts w:ascii="Segoe UI" w:hAnsi="Segoe UI" w:cs="Segoe UI"/>
          <w:sz w:val="22"/>
          <w:szCs w:val="22"/>
        </w:rPr>
        <w:t>12</w:t>
      </w:r>
      <w:r w:rsidRPr="00E866EE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20</w:t>
      </w:r>
      <w:r w:rsidRPr="00E866EE">
        <w:rPr>
          <w:rFonts w:ascii="Segoe UI" w:hAnsi="Segoe UI" w:cs="Segoe UI"/>
          <w:sz w:val="22"/>
          <w:szCs w:val="22"/>
        </w:rPr>
        <w:t>.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 xml:space="preserve">Článek </w:t>
      </w:r>
      <w:r w:rsidR="009E3BCC">
        <w:rPr>
          <w:rFonts w:ascii="Segoe UI" w:hAnsi="Segoe UI" w:cs="Segoe UI"/>
          <w:b/>
          <w:sz w:val="22"/>
          <w:szCs w:val="22"/>
        </w:rPr>
        <w:t>I</w:t>
      </w:r>
      <w:r w:rsidRPr="00E866EE">
        <w:rPr>
          <w:rFonts w:ascii="Segoe UI" w:hAnsi="Segoe UI" w:cs="Segoe UI"/>
          <w:b/>
          <w:sz w:val="22"/>
          <w:szCs w:val="22"/>
        </w:rPr>
        <w:t>V</w:t>
      </w:r>
    </w:p>
    <w:p w:rsidR="005963DA" w:rsidRPr="00E866EE" w:rsidRDefault="005963DA" w:rsidP="005963DA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Doba trvání smlouvy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DC6EF1" w:rsidRDefault="005963DA" w:rsidP="005963DA">
      <w:pPr>
        <w:tabs>
          <w:tab w:val="left" w:pos="284"/>
        </w:tabs>
        <w:spacing w:before="60" w:after="60"/>
        <w:rPr>
          <w:rFonts w:ascii="Segoe UI" w:hAnsi="Segoe UI" w:cs="Segoe UI"/>
          <w:sz w:val="22"/>
          <w:szCs w:val="22"/>
        </w:rPr>
      </w:pPr>
      <w:r w:rsidRPr="00DC6EF1">
        <w:rPr>
          <w:rFonts w:ascii="Segoe UI" w:hAnsi="Segoe UI" w:cs="Segoe UI"/>
          <w:sz w:val="22"/>
          <w:szCs w:val="22"/>
        </w:rPr>
        <w:t>Smlouva se uzavírá na dobu určitou do 3</w:t>
      </w:r>
      <w:r>
        <w:rPr>
          <w:rFonts w:ascii="Segoe UI" w:hAnsi="Segoe UI" w:cs="Segoe UI"/>
          <w:sz w:val="22"/>
          <w:szCs w:val="22"/>
        </w:rPr>
        <w:t>1</w:t>
      </w:r>
      <w:r w:rsidRPr="00DC6EF1">
        <w:rPr>
          <w:rFonts w:ascii="Segoe UI" w:hAnsi="Segoe UI" w:cs="Segoe UI"/>
          <w:sz w:val="22"/>
          <w:szCs w:val="22"/>
        </w:rPr>
        <w:t xml:space="preserve">. </w:t>
      </w:r>
      <w:r w:rsidR="009E3BCC">
        <w:rPr>
          <w:rFonts w:ascii="Segoe UI" w:hAnsi="Segoe UI" w:cs="Segoe UI"/>
          <w:sz w:val="22"/>
          <w:szCs w:val="22"/>
        </w:rPr>
        <w:t>12</w:t>
      </w:r>
      <w:r w:rsidRPr="00DC6EF1">
        <w:rPr>
          <w:rFonts w:ascii="Segoe UI" w:hAnsi="Segoe UI" w:cs="Segoe UI"/>
          <w:sz w:val="22"/>
          <w:szCs w:val="22"/>
        </w:rPr>
        <w:t xml:space="preserve">. 2020. 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9E3BCC" w:rsidP="005963DA">
      <w:pPr>
        <w:pStyle w:val="Nadpis1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Článek V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Předčasné ukončení smlouvy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Předčasné ukončení smlouvy je možné:</w:t>
      </w:r>
    </w:p>
    <w:p w:rsidR="005963DA" w:rsidRPr="00E866EE" w:rsidRDefault="005963DA" w:rsidP="005963DA">
      <w:pPr>
        <w:widowControl/>
        <w:numPr>
          <w:ilvl w:val="0"/>
          <w:numId w:val="3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vzájemnou dohodou smluvních stran v písemné formě</w:t>
      </w:r>
    </w:p>
    <w:p w:rsidR="005963DA" w:rsidRPr="00E866EE" w:rsidRDefault="005963DA" w:rsidP="005963DA">
      <w:pPr>
        <w:widowControl/>
        <w:numPr>
          <w:ilvl w:val="0"/>
          <w:numId w:val="3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odstoupením od smlouvy jedné ze smluvních stran z důvodu hrubého porušení podmínek smlouvy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V případě hrubého porušení podmínek smlouvy jedné ze smluvních stran je dotčená smluvní strana povinna protistranu písemně vyzvat k odstranění nedostatků. Pokud k odstranění nedostatků nedojde do 60 dnů od doručení této výzvy na adresu sídla protistrany, je dotčená strana oprávněna odstoupit od smlouvy. </w:t>
      </w: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Odstoupení od smlouvy musí být provedeno písemnou formou. Odstoupení od smlouvy je účinné 30. dnem od doručení jeho písemného vyhotovení protistraně. </w:t>
      </w:r>
    </w:p>
    <w:p w:rsidR="005963DA" w:rsidRPr="00E866EE" w:rsidRDefault="005963DA" w:rsidP="005963DA">
      <w:pPr>
        <w:pStyle w:val="Nadpis1"/>
        <w:jc w:val="center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pStyle w:val="Nadpis1"/>
        <w:jc w:val="center"/>
        <w:rPr>
          <w:rFonts w:ascii="Segoe UI" w:hAnsi="Segoe UI" w:cs="Segoe UI"/>
          <w:sz w:val="22"/>
          <w:szCs w:val="22"/>
        </w:rPr>
      </w:pPr>
    </w:p>
    <w:p w:rsidR="005963DA" w:rsidRPr="00E866EE" w:rsidRDefault="009E3BCC" w:rsidP="005963DA">
      <w:pPr>
        <w:pStyle w:val="Nadpis1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Článek VI</w:t>
      </w: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Komunikace a řešení sporů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Kontaktními osobami pro plnění povinností vyplývajících z ustanovení této smlouvy jsou </w:t>
      </w:r>
      <w:proofErr w:type="gramStart"/>
      <w:r w:rsidRPr="00E866EE">
        <w:rPr>
          <w:rFonts w:ascii="Segoe UI" w:hAnsi="Segoe UI" w:cs="Segoe UI"/>
          <w:sz w:val="22"/>
          <w:szCs w:val="22"/>
        </w:rPr>
        <w:t>za</w:t>
      </w:r>
      <w:proofErr w:type="gramEnd"/>
      <w:r w:rsidRPr="00E866EE">
        <w:rPr>
          <w:rFonts w:ascii="Segoe UI" w:hAnsi="Segoe UI" w:cs="Segoe UI"/>
          <w:sz w:val="22"/>
          <w:szCs w:val="22"/>
        </w:rPr>
        <w:t>: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Default="005611AC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Economii</w:t>
      </w:r>
      <w:proofErr w:type="spellEnd"/>
    </w:p>
    <w:p w:rsidR="009E3BCC" w:rsidRDefault="005611AC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Eliška Malíková, </w:t>
      </w:r>
      <w:r w:rsidRPr="005611AC">
        <w:rPr>
          <w:rFonts w:ascii="Segoe UI" w:hAnsi="Segoe UI" w:cs="Segoe UI"/>
          <w:sz w:val="22"/>
          <w:szCs w:val="22"/>
        </w:rPr>
        <w:t>739 500 872, eliska.malikova@economia.cz</w:t>
      </w:r>
    </w:p>
    <w:p w:rsidR="009E3BCC" w:rsidRPr="00E866EE" w:rsidRDefault="009E3BCC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PARTNERA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Zuzana Žáková, tel. 725 798 097, email: </w:t>
      </w:r>
      <w:hyperlink r:id="rId8" w:history="1">
        <w:r w:rsidRPr="00E866EE">
          <w:rPr>
            <w:rStyle w:val="Hypertextovodkaz"/>
            <w:rFonts w:ascii="Segoe UI" w:hAnsi="Segoe UI" w:cs="Segoe UI"/>
            <w:sz w:val="22"/>
            <w:szCs w:val="22"/>
          </w:rPr>
          <w:t>klimplova@ndbrno.cz</w:t>
        </w:r>
      </w:hyperlink>
      <w:r w:rsidRPr="00E866EE">
        <w:rPr>
          <w:rFonts w:ascii="Segoe UI" w:hAnsi="Segoe UI" w:cs="Segoe UI"/>
          <w:sz w:val="22"/>
          <w:szCs w:val="22"/>
        </w:rPr>
        <w:t>, marketing/PR NdB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Smluvní strany se zavazují, že v případě sporů o obsah a plnění této smlouvy vynaloží veškeré úsilí k tomu, aby tyto spory byly vyřešeny smírnou cestou, zejména, aby byly odstraněny okolnosti vedoucí ke vzniku práva od smlouvy odstoupit nebo způsobit její neplatnost.</w:t>
      </w:r>
    </w:p>
    <w:p w:rsidR="005963DA" w:rsidRPr="00E866EE" w:rsidRDefault="005963DA" w:rsidP="005963DA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Článek </w:t>
      </w:r>
      <w:r w:rsidR="009E3BCC">
        <w:rPr>
          <w:rFonts w:ascii="Segoe UI" w:hAnsi="Segoe UI" w:cs="Segoe UI"/>
          <w:sz w:val="22"/>
          <w:szCs w:val="22"/>
        </w:rPr>
        <w:t>VII</w:t>
      </w:r>
      <w:r>
        <w:rPr>
          <w:rFonts w:ascii="Segoe UI" w:hAnsi="Segoe UI" w:cs="Segoe UI"/>
          <w:sz w:val="22"/>
          <w:szCs w:val="22"/>
        </w:rPr>
        <w:t>.</w:t>
      </w: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Ostatní ujednání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bCs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bCs/>
          <w:sz w:val="22"/>
          <w:szCs w:val="22"/>
        </w:rPr>
        <w:t>Obě smluvní strany jsou</w:t>
      </w:r>
      <w:r w:rsidRPr="00E866EE">
        <w:rPr>
          <w:rFonts w:ascii="Segoe UI" w:hAnsi="Segoe UI" w:cs="Segoe UI"/>
          <w:sz w:val="22"/>
          <w:szCs w:val="22"/>
        </w:rPr>
        <w:t xml:space="preserve"> při plnění předmětu této smlouvy povinny postupovat tak, aby nebylo poškozeno dobré jméno smluvního </w:t>
      </w:r>
      <w:r w:rsidRPr="00E866EE">
        <w:rPr>
          <w:rFonts w:ascii="Segoe UI" w:hAnsi="Segoe UI" w:cs="Segoe UI"/>
          <w:bCs/>
          <w:sz w:val="22"/>
          <w:szCs w:val="22"/>
        </w:rPr>
        <w:t xml:space="preserve">partnera </w:t>
      </w:r>
      <w:r w:rsidRPr="00E866EE">
        <w:rPr>
          <w:rFonts w:ascii="Segoe UI" w:hAnsi="Segoe UI" w:cs="Segoe UI"/>
          <w:sz w:val="22"/>
          <w:szCs w:val="22"/>
        </w:rPr>
        <w:t>a aby neutrpěl jinou újmu.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bCs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bCs/>
          <w:sz w:val="22"/>
          <w:szCs w:val="22"/>
        </w:rPr>
        <w:t>Obě smluvní strany</w:t>
      </w:r>
      <w:r w:rsidRPr="00E866EE">
        <w:rPr>
          <w:rFonts w:ascii="Segoe UI" w:hAnsi="Segoe UI" w:cs="Segoe UI"/>
          <w:sz w:val="22"/>
          <w:szCs w:val="22"/>
        </w:rPr>
        <w:t xml:space="preserve"> odpovídají plně při plnění předmětu této smlouvy za dodržování platných právních předpisů České republiky a za případné porušení svých povinností.</w:t>
      </w:r>
    </w:p>
    <w:p w:rsidR="005963DA" w:rsidRPr="00E866EE" w:rsidRDefault="005963DA" w:rsidP="005963DA">
      <w:pPr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D4680D" w:rsidRDefault="005963DA" w:rsidP="00D4680D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Smluvní strany prohlašují, že s ohledem na specifický obsah smlouvy a všechna další jednání s </w:t>
      </w:r>
      <w:r w:rsidRPr="00E866EE">
        <w:rPr>
          <w:rFonts w:ascii="Segoe UI" w:hAnsi="Segoe UI" w:cs="Segoe UI"/>
          <w:sz w:val="22"/>
          <w:szCs w:val="22"/>
        </w:rPr>
        <w:lastRenderedPageBreak/>
        <w:t>touto smlouvou spojená, její obsah i jednání na ní navazující jsou přísně důvěrná a strany se zavazují učinit vše pro to, aby zabránily jakémukoliv úniku informací, které se dozvěděly v souvislosti s touto smlouvou a s plněním této smlouvy.</w:t>
      </w:r>
    </w:p>
    <w:p w:rsidR="005963DA" w:rsidRDefault="005963DA" w:rsidP="005963DA">
      <w:pPr>
        <w:pStyle w:val="Nadpis7"/>
        <w:overflowPunct/>
        <w:autoSpaceDE/>
        <w:autoSpaceDN/>
        <w:adjustRightInd/>
        <w:spacing w:line="240" w:lineRule="auto"/>
        <w:textAlignment w:val="auto"/>
        <w:rPr>
          <w:rFonts w:ascii="Segoe UI" w:hAnsi="Segoe UI" w:cs="Segoe UI"/>
          <w:szCs w:val="22"/>
        </w:rPr>
      </w:pPr>
    </w:p>
    <w:p w:rsidR="005963DA" w:rsidRPr="00E866EE" w:rsidRDefault="00D4680D" w:rsidP="005963DA">
      <w:pPr>
        <w:pStyle w:val="Nadpis7"/>
        <w:overflowPunct/>
        <w:autoSpaceDE/>
        <w:autoSpaceDN/>
        <w:adjustRightInd/>
        <w:spacing w:line="240" w:lineRule="auto"/>
        <w:textAlignment w:val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Čl</w:t>
      </w:r>
      <w:r w:rsidR="005963DA" w:rsidRPr="00E866EE">
        <w:rPr>
          <w:rFonts w:ascii="Segoe UI" w:hAnsi="Segoe UI" w:cs="Segoe UI"/>
          <w:szCs w:val="22"/>
        </w:rPr>
        <w:t xml:space="preserve">ánek </w:t>
      </w:r>
      <w:r w:rsidR="009E3BCC">
        <w:rPr>
          <w:rFonts w:ascii="Segoe UI" w:hAnsi="Segoe UI" w:cs="Segoe UI"/>
          <w:szCs w:val="22"/>
        </w:rPr>
        <w:t>VIII</w:t>
      </w:r>
    </w:p>
    <w:p w:rsidR="005963DA" w:rsidRPr="00E866EE" w:rsidRDefault="005963DA" w:rsidP="005963DA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Závěrečná ustanovení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:rsidR="005963DA" w:rsidRPr="00E866EE" w:rsidRDefault="005963DA" w:rsidP="005963DA">
      <w:pPr>
        <w:pStyle w:val="Zkladntext2"/>
        <w:widowControl/>
        <w:spacing w:before="0" w:after="0" w:line="240" w:lineRule="auto"/>
        <w:rPr>
          <w:rFonts w:ascii="Segoe UI" w:hAnsi="Segoe UI" w:cs="Segoe UI"/>
          <w:szCs w:val="22"/>
        </w:rPr>
      </w:pPr>
      <w:r w:rsidRPr="00E866EE">
        <w:rPr>
          <w:rFonts w:ascii="Segoe UI" w:hAnsi="Segoe UI" w:cs="Segoe UI"/>
          <w:szCs w:val="22"/>
        </w:rPr>
        <w:t>Tuto smlouvu lze měnit, upravovat a doplňovat pouze formou písemného dodatku na základě souhlasu smluvních stran.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Pokud není touto smlouvou stanoveno jinak, řídí se právní vztahy smlouvou založené ustanoveními Občanského zákoníku.</w:t>
      </w: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Smlouva je vyhotovena ve dvou výtiscích s platností originálu, z nichž každá smluvní strana obdrží dvě vyhotovení.</w:t>
      </w:r>
    </w:p>
    <w:p w:rsidR="005963DA" w:rsidRPr="00E866EE" w:rsidRDefault="005963DA" w:rsidP="005963DA">
      <w:pPr>
        <w:pStyle w:val="Odstavecseseznamem"/>
        <w:widowControl w:val="0"/>
        <w:tabs>
          <w:tab w:val="left" w:pos="426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5963DA" w:rsidRDefault="005611AC" w:rsidP="005963DA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Economia</w:t>
      </w:r>
      <w:proofErr w:type="spellEnd"/>
      <w:r w:rsidR="005963DA" w:rsidRPr="00E866EE">
        <w:rPr>
          <w:rFonts w:ascii="Segoe UI" w:hAnsi="Segoe UI" w:cs="Segoe UI"/>
          <w:sz w:val="22"/>
          <w:szCs w:val="22"/>
        </w:rPr>
        <w:t xml:space="preserve">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:rsidR="005611AC" w:rsidRDefault="005611AC" w:rsidP="005963DA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5611AC" w:rsidRPr="005611AC" w:rsidRDefault="005611AC" w:rsidP="005963DA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611AC">
        <w:rPr>
          <w:rFonts w:ascii="Segoe UI" w:hAnsi="Segoe UI" w:cs="Segoe UI"/>
          <w:sz w:val="22"/>
          <w:szCs w:val="22"/>
        </w:rPr>
        <w:t xml:space="preserve">Nedílnou součástí této smlouvy jsou i Obchodní podmínky vydavatelství </w:t>
      </w:r>
      <w:proofErr w:type="spellStart"/>
      <w:r w:rsidRPr="005611AC">
        <w:rPr>
          <w:rFonts w:ascii="Segoe UI" w:hAnsi="Segoe UI" w:cs="Segoe UI"/>
          <w:sz w:val="22"/>
          <w:szCs w:val="22"/>
        </w:rPr>
        <w:t>Economia</w:t>
      </w:r>
      <w:proofErr w:type="spellEnd"/>
      <w:r w:rsidRPr="005611AC">
        <w:rPr>
          <w:rFonts w:ascii="Segoe UI" w:hAnsi="Segoe UI" w:cs="Segoe UI"/>
          <w:sz w:val="22"/>
          <w:szCs w:val="22"/>
        </w:rPr>
        <w:t>, a.s., jejichž aktuální znění je přílohou této smlouvy. NdB tímto potvrzuje, že se s nimi řádně seznámil a jsou mu srozumitelné</w:t>
      </w:r>
    </w:p>
    <w:p w:rsidR="00415F89" w:rsidRDefault="00415F89" w:rsidP="00415F89">
      <w:pPr>
        <w:pStyle w:val="Tlotextu"/>
        <w:tabs>
          <w:tab w:val="left" w:pos="0"/>
          <w:tab w:val="left" w:pos="426"/>
        </w:tabs>
        <w:ind w:right="0"/>
        <w:rPr>
          <w:rFonts w:ascii="Segoe UI" w:hAnsi="Segoe UI" w:cs="Segoe UI"/>
          <w:color w:val="00000A"/>
          <w:szCs w:val="24"/>
        </w:rPr>
      </w:pPr>
    </w:p>
    <w:p w:rsidR="00415F89" w:rsidRDefault="00415F89" w:rsidP="00415F89">
      <w:pPr>
        <w:pStyle w:val="Tlotextu"/>
        <w:tabs>
          <w:tab w:val="left" w:pos="0"/>
          <w:tab w:val="left" w:pos="426"/>
        </w:tabs>
        <w:ind w:right="0"/>
        <w:jc w:val="left"/>
        <w:rPr>
          <w:rFonts w:ascii="Segoe UI" w:hAnsi="Segoe UI" w:cs="Segoe UI"/>
          <w:color w:val="00000A"/>
          <w:szCs w:val="24"/>
        </w:rPr>
      </w:pPr>
      <w:r>
        <w:rPr>
          <w:rFonts w:ascii="Segoe UI" w:hAnsi="Segoe UI" w:cs="Segoe UI"/>
          <w:color w:val="00000A"/>
          <w:szCs w:val="24"/>
        </w:rPr>
        <w:t>Tato smlouva nabývá platnosti dnem podpisu smluvních stran. V pochybnostech se má za to, že rozhodující je datum podpisu smluvní strany, která smlouvu podepsala později.</w:t>
      </w:r>
    </w:p>
    <w:p w:rsidR="00080279" w:rsidRPr="00DC6EF1" w:rsidRDefault="00080279" w:rsidP="00080279">
      <w:pPr>
        <w:pStyle w:val="Zkladntext"/>
        <w:widowControl/>
        <w:tabs>
          <w:tab w:val="left" w:pos="0"/>
        </w:tabs>
        <w:spacing w:before="60" w:after="60" w:line="240" w:lineRule="auto"/>
        <w:rPr>
          <w:rFonts w:ascii="Segoe UI" w:hAnsi="Segoe UI" w:cs="Segoe UI"/>
          <w:sz w:val="22"/>
          <w:szCs w:val="22"/>
        </w:rPr>
      </w:pPr>
      <w:r w:rsidRPr="00DC6EF1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080279" w:rsidRDefault="00080279" w:rsidP="00415F89">
      <w:pPr>
        <w:pStyle w:val="Tlotextu"/>
        <w:tabs>
          <w:tab w:val="left" w:pos="0"/>
          <w:tab w:val="left" w:pos="426"/>
        </w:tabs>
        <w:ind w:right="0"/>
        <w:jc w:val="left"/>
      </w:pPr>
    </w:p>
    <w:p w:rsidR="005963DA" w:rsidRPr="00E866EE" w:rsidRDefault="005963DA" w:rsidP="005963DA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:rsidR="005963DA" w:rsidRPr="003F39C7" w:rsidRDefault="005963DA" w:rsidP="003F39C7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Tato smlouva byla smluvními stranami uzavřena na základě jejich svobodné a pravé vůle. Na důkaz souhlasu s touto smlouvou připojují oprávnění zástu</w:t>
      </w:r>
      <w:r w:rsidR="003F39C7">
        <w:rPr>
          <w:rFonts w:ascii="Segoe UI" w:hAnsi="Segoe UI" w:cs="Segoe UI"/>
          <w:sz w:val="22"/>
          <w:szCs w:val="22"/>
        </w:rPr>
        <w:t>pci smluvních stran své podpisy.</w:t>
      </w:r>
    </w:p>
    <w:p w:rsidR="005963DA" w:rsidRPr="00E866EE" w:rsidRDefault="005963DA" w:rsidP="005963DA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:rsidR="005963DA" w:rsidRPr="00E866EE" w:rsidRDefault="005963DA" w:rsidP="005963DA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  <w:bookmarkStart w:id="0" w:name="_GoBack"/>
      <w:bookmarkEnd w:id="0"/>
    </w:p>
    <w:p w:rsidR="005963DA" w:rsidRPr="00E866EE" w:rsidRDefault="005963DA" w:rsidP="005963DA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:rsidR="005963DA" w:rsidRPr="00E866EE" w:rsidRDefault="005963DA" w:rsidP="005963DA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:rsidR="005963DA" w:rsidRPr="00E866EE" w:rsidRDefault="005963DA" w:rsidP="005963DA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5963DA" w:rsidRPr="00E866EE" w:rsidTr="00BB6E7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63DA" w:rsidRPr="00E866EE" w:rsidRDefault="005963DA" w:rsidP="00BB6E7A">
            <w:pPr>
              <w:spacing w:line="240" w:lineRule="auto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 xml:space="preserve">    V Brně dne:</w:t>
            </w:r>
            <w:r w:rsidRPr="00E866EE">
              <w:rPr>
                <w:rFonts w:ascii="Segoe UI" w:hAnsi="Segoe UI" w:cs="Segoe UI"/>
                <w:sz w:val="22"/>
                <w:szCs w:val="22"/>
              </w:rPr>
              <w:tab/>
            </w:r>
            <w:r w:rsidRPr="00E866EE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15F89" w:rsidRDefault="00415F89" w:rsidP="00BB6E7A">
            <w:pPr>
              <w:spacing w:line="240" w:lineRule="auto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</w:t>
            </w:r>
            <w:r w:rsidR="005611AC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>
              <w:rPr>
                <w:rFonts w:ascii="Segoe UI" w:hAnsi="Segoe UI" w:cs="Segoe UI"/>
                <w:sz w:val="22"/>
                <w:szCs w:val="22"/>
              </w:rPr>
              <w:t>V</w:t>
            </w:r>
            <w:r w:rsidR="005611AC">
              <w:rPr>
                <w:rFonts w:ascii="Segoe UI" w:hAnsi="Segoe UI" w:cs="Segoe UI"/>
                <w:sz w:val="22"/>
                <w:szCs w:val="22"/>
              </w:rPr>
              <w:t> Praze dne:</w:t>
            </w:r>
          </w:p>
          <w:p w:rsidR="003F39C7" w:rsidRPr="00415F89" w:rsidRDefault="003F39C7" w:rsidP="00BB6E7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</w:tc>
      </w:tr>
      <w:tr w:rsidR="005963DA" w:rsidRPr="00E866EE" w:rsidTr="00BB6E7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15F89" w:rsidRDefault="00415F89" w:rsidP="00415F89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3F39C7" w:rsidRDefault="003F39C7" w:rsidP="00415F89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3F39C7" w:rsidRDefault="003F39C7" w:rsidP="00415F89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415F89" w:rsidRPr="00E866EE" w:rsidRDefault="00415F89" w:rsidP="00415F89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63DA" w:rsidRDefault="005963DA" w:rsidP="003F39C7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3F39C7" w:rsidRPr="00E866EE" w:rsidRDefault="003F39C7" w:rsidP="003F39C7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:rsidR="005963DA" w:rsidRPr="00E866EE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</w:t>
            </w:r>
          </w:p>
        </w:tc>
      </w:tr>
      <w:tr w:rsidR="005963DA" w:rsidRPr="00E866EE" w:rsidTr="00BB6E7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63DA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:rsidR="005611AC" w:rsidRPr="00E866EE" w:rsidRDefault="005611AC" w:rsidP="00BB6E7A">
            <w:pPr>
              <w:spacing w:line="240" w:lineRule="auto"/>
              <w:jc w:val="center"/>
            </w:pPr>
            <w:r>
              <w:rPr>
                <w:rFonts w:ascii="Segoe UI" w:hAnsi="Segoe UI" w:cs="Segoe UI"/>
                <w:sz w:val="22"/>
                <w:szCs w:val="22"/>
              </w:rPr>
              <w:t>Národní divadlo Brno</w:t>
            </w:r>
            <w:r w:rsidR="00782CB3">
              <w:rPr>
                <w:rFonts w:ascii="Segoe UI" w:hAnsi="Segoe UI" w:cs="Segoe UI"/>
                <w:sz w:val="22"/>
                <w:szCs w:val="22"/>
              </w:rPr>
              <w:t>, p. o.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63DA" w:rsidRDefault="005963DA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:rsidR="005611AC" w:rsidRPr="00E866EE" w:rsidRDefault="005611AC" w:rsidP="00BB6E7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Economia</w:t>
            </w:r>
            <w:proofErr w:type="spellEnd"/>
            <w:r>
              <w:rPr>
                <w:rFonts w:ascii="Segoe UI" w:hAnsi="Segoe UI" w:cs="Segoe UI"/>
                <w:szCs w:val="22"/>
              </w:rPr>
              <w:t>, a.s.</w:t>
            </w:r>
          </w:p>
        </w:tc>
      </w:tr>
    </w:tbl>
    <w:p w:rsidR="005963DA" w:rsidRDefault="005963DA" w:rsidP="00415F89">
      <w:pPr>
        <w:spacing w:line="240" w:lineRule="auto"/>
        <w:rPr>
          <w:rFonts w:ascii="Segoe UI" w:hAnsi="Segoe UI" w:cs="Segoe UI"/>
        </w:rPr>
      </w:pPr>
    </w:p>
    <w:sectPr w:rsidR="005963DA" w:rsidSect="003F39C7">
      <w:footerReference w:type="default" r:id="rId9"/>
      <w:endnotePr>
        <w:numFmt w:val="decimal"/>
      </w:endnotePr>
      <w:pgSz w:w="11906" w:h="16838"/>
      <w:pgMar w:top="567" w:right="1417" w:bottom="1134" w:left="1417" w:header="708" w:footer="708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E2" w:rsidRDefault="000733E2" w:rsidP="00B21335">
      <w:pPr>
        <w:spacing w:line="240" w:lineRule="auto"/>
      </w:pPr>
      <w:r>
        <w:separator/>
      </w:r>
    </w:p>
  </w:endnote>
  <w:endnote w:type="continuationSeparator" w:id="0">
    <w:p w:rsidR="000733E2" w:rsidRDefault="000733E2" w:rsidP="00B21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03" w:rsidRDefault="00415F89">
    <w:pPr>
      <w:pStyle w:val="Zpat"/>
      <w:widowControl/>
      <w:rPr>
        <w:rFonts w:ascii="Arial" w:hAnsi="Arial" w:cs="Arial"/>
        <w:sz w:val="20"/>
      </w:rPr>
    </w:pPr>
    <w:r>
      <w:tab/>
    </w:r>
    <w:r w:rsidR="00696B34"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</w:instrText>
    </w:r>
    <w:r w:rsidR="00696B34">
      <w:rPr>
        <w:rStyle w:val="slostrnky"/>
        <w:rFonts w:ascii="Arial" w:hAnsi="Arial" w:cs="Arial"/>
      </w:rPr>
      <w:fldChar w:fldCharType="separate"/>
    </w:r>
    <w:r w:rsidR="008C3AC9">
      <w:rPr>
        <w:rStyle w:val="slostrnky"/>
        <w:rFonts w:ascii="Arial" w:hAnsi="Arial" w:cs="Arial"/>
        <w:noProof/>
      </w:rPr>
      <w:t>4</w:t>
    </w:r>
    <w:r w:rsidR="00696B3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z </w:t>
    </w:r>
    <w:r w:rsidR="00696B34"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 w:rsidR="00696B34">
      <w:rPr>
        <w:rStyle w:val="slostrnky"/>
        <w:rFonts w:ascii="Arial" w:hAnsi="Arial" w:cs="Arial"/>
      </w:rPr>
      <w:fldChar w:fldCharType="separate"/>
    </w:r>
    <w:r w:rsidR="008C3AC9">
      <w:rPr>
        <w:rStyle w:val="slostrnky"/>
        <w:rFonts w:ascii="Arial" w:hAnsi="Arial" w:cs="Arial"/>
        <w:noProof/>
      </w:rPr>
      <w:t>4</w:t>
    </w:r>
    <w:r w:rsidR="00696B34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E2" w:rsidRDefault="000733E2" w:rsidP="00B21335">
      <w:pPr>
        <w:spacing w:line="240" w:lineRule="auto"/>
      </w:pPr>
      <w:r>
        <w:separator/>
      </w:r>
    </w:p>
  </w:footnote>
  <w:footnote w:type="continuationSeparator" w:id="0">
    <w:p w:rsidR="000733E2" w:rsidRDefault="000733E2" w:rsidP="00B213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slovanseznam5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711357"/>
    <w:multiLevelType w:val="hybridMultilevel"/>
    <w:tmpl w:val="16063348"/>
    <w:lvl w:ilvl="0" w:tplc="CBAAC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F42AB"/>
    <w:multiLevelType w:val="hybridMultilevel"/>
    <w:tmpl w:val="6214EFE4"/>
    <w:lvl w:ilvl="0" w:tplc="30069BF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E5CA6"/>
    <w:multiLevelType w:val="multilevel"/>
    <w:tmpl w:val="BD644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48A33EF"/>
    <w:multiLevelType w:val="hybridMultilevel"/>
    <w:tmpl w:val="3F54FA58"/>
    <w:lvl w:ilvl="0" w:tplc="2FE27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67D2C"/>
    <w:multiLevelType w:val="hybridMultilevel"/>
    <w:tmpl w:val="EBBC2F2C"/>
    <w:lvl w:ilvl="0" w:tplc="07C67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15D53"/>
    <w:multiLevelType w:val="hybridMultilevel"/>
    <w:tmpl w:val="FA8C6088"/>
    <w:lvl w:ilvl="0" w:tplc="D4FEB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FE27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CE66BB"/>
    <w:multiLevelType w:val="hybridMultilevel"/>
    <w:tmpl w:val="9E6C0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B418B3"/>
    <w:multiLevelType w:val="hybridMultilevel"/>
    <w:tmpl w:val="8670D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A0083C"/>
    <w:multiLevelType w:val="hybridMultilevel"/>
    <w:tmpl w:val="0E9832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ešová Šárka">
    <w15:presenceInfo w15:providerId="AD" w15:userId="S-1-5-21-3425294512-4038083123-209854890-3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963DA"/>
    <w:rsid w:val="00013C88"/>
    <w:rsid w:val="000733E2"/>
    <w:rsid w:val="00080279"/>
    <w:rsid w:val="00122F57"/>
    <w:rsid w:val="00172E7C"/>
    <w:rsid w:val="001A5B1D"/>
    <w:rsid w:val="00222400"/>
    <w:rsid w:val="002B4C21"/>
    <w:rsid w:val="003F39C7"/>
    <w:rsid w:val="00415F89"/>
    <w:rsid w:val="004E05F0"/>
    <w:rsid w:val="005611AC"/>
    <w:rsid w:val="005963DA"/>
    <w:rsid w:val="00605CE2"/>
    <w:rsid w:val="00696B34"/>
    <w:rsid w:val="006C5557"/>
    <w:rsid w:val="00780A3B"/>
    <w:rsid w:val="00782CB3"/>
    <w:rsid w:val="007A1D3A"/>
    <w:rsid w:val="007B53A8"/>
    <w:rsid w:val="00844682"/>
    <w:rsid w:val="008A2F6C"/>
    <w:rsid w:val="008C3AC9"/>
    <w:rsid w:val="009E3BCC"/>
    <w:rsid w:val="00A41F56"/>
    <w:rsid w:val="00A819A3"/>
    <w:rsid w:val="00B21335"/>
    <w:rsid w:val="00BC1A1E"/>
    <w:rsid w:val="00BD17B0"/>
    <w:rsid w:val="00C05B2D"/>
    <w:rsid w:val="00C27215"/>
    <w:rsid w:val="00C72BC3"/>
    <w:rsid w:val="00C95328"/>
    <w:rsid w:val="00CF0ED7"/>
    <w:rsid w:val="00D44CF1"/>
    <w:rsid w:val="00D4680D"/>
    <w:rsid w:val="00D94A66"/>
    <w:rsid w:val="00E23708"/>
    <w:rsid w:val="00EB395E"/>
    <w:rsid w:val="00F907AF"/>
    <w:rsid w:val="00FC02AC"/>
    <w:rsid w:val="00FE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D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963DA"/>
    <w:pPr>
      <w:keepNext/>
      <w:widowControl/>
      <w:tabs>
        <w:tab w:val="left" w:pos="1134"/>
      </w:tabs>
      <w:spacing w:line="240" w:lineRule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963DA"/>
    <w:pPr>
      <w:keepNext/>
      <w:widowControl/>
      <w:tabs>
        <w:tab w:val="left" w:pos="567"/>
      </w:tabs>
      <w:spacing w:line="240" w:lineRule="auto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963DA"/>
    <w:pPr>
      <w:keepNext/>
      <w:widowControl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3"/>
    </w:pPr>
    <w:rPr>
      <w:sz w:val="36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5963DA"/>
    <w:pPr>
      <w:keepNext/>
      <w:widowControl/>
      <w:overflowPunct w:val="0"/>
      <w:autoSpaceDE w:val="0"/>
      <w:autoSpaceDN w:val="0"/>
      <w:adjustRightInd w:val="0"/>
      <w:spacing w:line="252" w:lineRule="auto"/>
      <w:jc w:val="center"/>
      <w:textAlignment w:val="baseline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963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963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963DA"/>
    <w:rPr>
      <w:rFonts w:ascii="Times New Roman" w:eastAsia="Times New Roman" w:hAnsi="Times New Roman" w:cs="Times New Roman"/>
      <w:sz w:val="36"/>
      <w:szCs w:val="20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963DA"/>
    <w:rPr>
      <w:rFonts w:ascii="Arial" w:eastAsia="Times New Roman" w:hAnsi="Arial" w:cs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963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963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5963DA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5963DA"/>
    <w:pPr>
      <w:spacing w:before="120" w:after="120" w:line="252" w:lineRule="auto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963DA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5963DA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5963DA"/>
    <w:pPr>
      <w:widowControl/>
      <w:spacing w:after="120" w:line="240" w:lineRule="auto"/>
      <w:ind w:left="283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3DA"/>
    <w:pPr>
      <w:widowControl/>
      <w:spacing w:line="240" w:lineRule="auto"/>
      <w:ind w:left="720"/>
      <w:contextualSpacing/>
      <w:jc w:val="left"/>
    </w:pPr>
  </w:style>
  <w:style w:type="paragraph" w:styleId="Zkladntext">
    <w:name w:val="Body Text"/>
    <w:basedOn w:val="Normln"/>
    <w:link w:val="ZkladntextChar"/>
    <w:uiPriority w:val="99"/>
    <w:rsid w:val="0059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anseznam51">
    <w:name w:val="Číslovaný seznam 51"/>
    <w:basedOn w:val="Normln"/>
    <w:uiPriority w:val="99"/>
    <w:rsid w:val="005963DA"/>
    <w:pPr>
      <w:widowControl/>
      <w:numPr>
        <w:numId w:val="6"/>
      </w:numPr>
      <w:suppressAutoHyphens/>
      <w:overflowPunct w:val="0"/>
      <w:autoSpaceDE w:val="0"/>
      <w:spacing w:line="240" w:lineRule="auto"/>
      <w:jc w:val="left"/>
    </w:pPr>
    <w:rPr>
      <w:rFonts w:ascii="Tahoma" w:hAnsi="Tahoma" w:cs="Calibri"/>
      <w:sz w:val="22"/>
      <w:lang w:eastAsia="ar-SA"/>
    </w:rPr>
  </w:style>
  <w:style w:type="character" w:styleId="Siln">
    <w:name w:val="Strong"/>
    <w:basedOn w:val="Standardnpsmoodstavce"/>
    <w:uiPriority w:val="22"/>
    <w:qFormat/>
    <w:rsid w:val="00BC1A1E"/>
    <w:rPr>
      <w:b/>
      <w:bCs/>
    </w:rPr>
  </w:style>
  <w:style w:type="paragraph" w:customStyle="1" w:styleId="Tlotextu">
    <w:name w:val="Tělo textu"/>
    <w:basedOn w:val="Normln"/>
    <w:rsid w:val="00415F89"/>
    <w:pPr>
      <w:widowControl/>
      <w:suppressAutoHyphens/>
      <w:spacing w:line="240" w:lineRule="auto"/>
      <w:ind w:right="142"/>
    </w:pPr>
    <w:rPr>
      <w:sz w:val="22"/>
      <w:szCs w:val="22"/>
    </w:rPr>
  </w:style>
  <w:style w:type="paragraph" w:customStyle="1" w:styleId="Vchoz">
    <w:name w:val="Výchozí"/>
    <w:rsid w:val="00C05B2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C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C8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2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CB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C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C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D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963DA"/>
    <w:pPr>
      <w:keepNext/>
      <w:widowControl/>
      <w:tabs>
        <w:tab w:val="left" w:pos="1134"/>
      </w:tabs>
      <w:spacing w:line="240" w:lineRule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963DA"/>
    <w:pPr>
      <w:keepNext/>
      <w:widowControl/>
      <w:tabs>
        <w:tab w:val="left" w:pos="567"/>
      </w:tabs>
      <w:spacing w:line="240" w:lineRule="auto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963DA"/>
    <w:pPr>
      <w:keepNext/>
      <w:widowControl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3"/>
    </w:pPr>
    <w:rPr>
      <w:sz w:val="36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5963DA"/>
    <w:pPr>
      <w:keepNext/>
      <w:widowControl/>
      <w:overflowPunct w:val="0"/>
      <w:autoSpaceDE w:val="0"/>
      <w:autoSpaceDN w:val="0"/>
      <w:adjustRightInd w:val="0"/>
      <w:spacing w:line="252" w:lineRule="auto"/>
      <w:jc w:val="center"/>
      <w:textAlignment w:val="baseline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963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963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963DA"/>
    <w:rPr>
      <w:rFonts w:ascii="Times New Roman" w:eastAsia="Times New Roman" w:hAnsi="Times New Roman" w:cs="Times New Roman"/>
      <w:sz w:val="36"/>
      <w:szCs w:val="20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963DA"/>
    <w:rPr>
      <w:rFonts w:ascii="Arial" w:eastAsia="Times New Roman" w:hAnsi="Arial" w:cs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963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963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5963DA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5963DA"/>
    <w:pPr>
      <w:spacing w:before="120" w:after="120" w:line="252" w:lineRule="auto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963DA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5963DA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5963DA"/>
    <w:pPr>
      <w:widowControl/>
      <w:spacing w:after="120" w:line="240" w:lineRule="auto"/>
      <w:ind w:left="283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3DA"/>
    <w:pPr>
      <w:widowControl/>
      <w:spacing w:line="240" w:lineRule="auto"/>
      <w:ind w:left="720"/>
      <w:contextualSpacing/>
      <w:jc w:val="left"/>
    </w:pPr>
  </w:style>
  <w:style w:type="paragraph" w:styleId="Zkladntext">
    <w:name w:val="Body Text"/>
    <w:basedOn w:val="Normln"/>
    <w:link w:val="ZkladntextChar"/>
    <w:uiPriority w:val="99"/>
    <w:rsid w:val="0059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963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anseznam51">
    <w:name w:val="Číslovaný seznam 51"/>
    <w:basedOn w:val="Normln"/>
    <w:uiPriority w:val="99"/>
    <w:rsid w:val="005963DA"/>
    <w:pPr>
      <w:widowControl/>
      <w:numPr>
        <w:numId w:val="6"/>
      </w:numPr>
      <w:suppressAutoHyphens/>
      <w:overflowPunct w:val="0"/>
      <w:autoSpaceDE w:val="0"/>
      <w:spacing w:line="240" w:lineRule="auto"/>
      <w:jc w:val="left"/>
    </w:pPr>
    <w:rPr>
      <w:rFonts w:ascii="Tahoma" w:hAnsi="Tahoma" w:cs="Calibri"/>
      <w:sz w:val="22"/>
      <w:lang w:eastAsia="ar-SA"/>
    </w:rPr>
  </w:style>
  <w:style w:type="character" w:styleId="Siln">
    <w:name w:val="Strong"/>
    <w:basedOn w:val="Standardnpsmoodstavce"/>
    <w:uiPriority w:val="22"/>
    <w:qFormat/>
    <w:rsid w:val="00BC1A1E"/>
    <w:rPr>
      <w:b/>
      <w:bCs/>
    </w:rPr>
  </w:style>
  <w:style w:type="paragraph" w:customStyle="1" w:styleId="Tlotextu">
    <w:name w:val="Tělo textu"/>
    <w:basedOn w:val="Normln"/>
    <w:rsid w:val="00415F89"/>
    <w:pPr>
      <w:widowControl/>
      <w:suppressAutoHyphens/>
      <w:spacing w:line="240" w:lineRule="auto"/>
      <w:ind w:right="142"/>
    </w:pPr>
    <w:rPr>
      <w:sz w:val="22"/>
      <w:szCs w:val="22"/>
    </w:rPr>
  </w:style>
  <w:style w:type="paragraph" w:customStyle="1" w:styleId="Vchoz">
    <w:name w:val="Výchozí"/>
    <w:rsid w:val="00C05B2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C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C8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2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CB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C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C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plova@ndbrno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AA5D-C790-4099-B8B2-FCDACB9C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klimplova</cp:lastModifiedBy>
  <cp:revision>4</cp:revision>
  <cp:lastPrinted>2020-01-14T16:42:00Z</cp:lastPrinted>
  <dcterms:created xsi:type="dcterms:W3CDTF">2020-01-14T16:42:00Z</dcterms:created>
  <dcterms:modified xsi:type="dcterms:W3CDTF">2020-01-14T16:42:00Z</dcterms:modified>
</cp:coreProperties>
</file>