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872" w:rsidRPr="006404A5" w:rsidRDefault="006B5872" w:rsidP="006B5872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6404A5">
        <w:rPr>
          <w:sz w:val="22"/>
          <w:szCs w:val="24"/>
          <w:u w:val="single"/>
        </w:rPr>
        <w:t>DOHODA O VYPOŘÁDÁNÍ BEZDÚVODNÉHO OBOHACENÍ</w:t>
      </w:r>
    </w:p>
    <w:p w:rsidR="006B5872" w:rsidRDefault="006B5872" w:rsidP="006B5872">
      <w:pPr>
        <w:pStyle w:val="Zkladntext"/>
        <w:spacing w:line="276" w:lineRule="auto"/>
        <w:jc w:val="center"/>
        <w:rPr>
          <w:sz w:val="22"/>
          <w:szCs w:val="24"/>
        </w:rPr>
      </w:pPr>
    </w:p>
    <w:p w:rsidR="006B5872" w:rsidRPr="006404A5" w:rsidRDefault="006B5872" w:rsidP="006B5872">
      <w:pPr>
        <w:pStyle w:val="Zkladntext"/>
        <w:spacing w:line="276" w:lineRule="auto"/>
        <w:jc w:val="center"/>
        <w:rPr>
          <w:sz w:val="22"/>
          <w:szCs w:val="24"/>
        </w:rPr>
      </w:pPr>
      <w:r w:rsidRPr="006404A5">
        <w:rPr>
          <w:sz w:val="22"/>
          <w:szCs w:val="24"/>
        </w:rPr>
        <w:t>Uzavřená dle § 2991 a násl. zákona č. 89/2012 Sb., občanského zákoníku,</w:t>
      </w:r>
    </w:p>
    <w:p w:rsidR="006B5872" w:rsidRPr="006404A5" w:rsidRDefault="006B5872" w:rsidP="006B5872">
      <w:pPr>
        <w:pStyle w:val="Zkladntext"/>
        <w:spacing w:line="276" w:lineRule="auto"/>
        <w:jc w:val="center"/>
        <w:rPr>
          <w:sz w:val="22"/>
          <w:szCs w:val="24"/>
        </w:rPr>
      </w:pPr>
      <w:r w:rsidRPr="006404A5">
        <w:rPr>
          <w:sz w:val="22"/>
          <w:szCs w:val="24"/>
        </w:rPr>
        <w:t>mezi smluvními stranami:</w:t>
      </w:r>
    </w:p>
    <w:p w:rsidR="006B5872" w:rsidRDefault="006B5872" w:rsidP="006B5872"/>
    <w:p w:rsidR="00FA0800" w:rsidRPr="00B20FF0" w:rsidRDefault="006B5872" w:rsidP="006B5872">
      <w:pPr>
        <w:pStyle w:val="Pokraovnseznamu"/>
        <w:spacing w:line="276" w:lineRule="auto"/>
        <w:ind w:left="0"/>
        <w:jc w:val="both"/>
        <w:rPr>
          <w:b/>
          <w:i/>
          <w:color w:val="808080" w:themeColor="background1" w:themeShade="80"/>
          <w:sz w:val="22"/>
          <w:szCs w:val="24"/>
          <w:u w:val="single"/>
        </w:rPr>
      </w:pPr>
      <w:r w:rsidRPr="00EE2DE9">
        <w:rPr>
          <w:b/>
          <w:i/>
          <w:sz w:val="22"/>
          <w:szCs w:val="24"/>
        </w:rPr>
        <w:t>Objednatelem</w:t>
      </w:r>
      <w:r w:rsidRPr="00EE2DE9">
        <w:rPr>
          <w:b/>
          <w:sz w:val="22"/>
          <w:szCs w:val="24"/>
        </w:rPr>
        <w:t xml:space="preserve"> </w:t>
      </w:r>
      <w:r w:rsidR="00FA0800">
        <w:rPr>
          <w:b/>
          <w:sz w:val="22"/>
          <w:szCs w:val="24"/>
        </w:rPr>
        <w:t xml:space="preserve">   </w:t>
      </w:r>
      <w:r w:rsidR="00FA0800" w:rsidRPr="00B20FF0">
        <w:rPr>
          <w:b/>
          <w:i/>
          <w:color w:val="808080" w:themeColor="background1" w:themeShade="80"/>
          <w:sz w:val="22"/>
          <w:szCs w:val="24"/>
          <w:u w:val="single"/>
        </w:rPr>
        <w:t>Dům dětí a mládeže Ostrov, Slaný, Šultysova 518</w:t>
      </w:r>
    </w:p>
    <w:p w:rsidR="00FA0800" w:rsidRPr="0029075B" w:rsidRDefault="00FA0800" w:rsidP="006B5872">
      <w:pPr>
        <w:pStyle w:val="Pokraovnseznamu"/>
        <w:spacing w:line="276" w:lineRule="auto"/>
        <w:ind w:left="0"/>
        <w:jc w:val="both"/>
        <w:rPr>
          <w:b/>
          <w:i/>
          <w:color w:val="808080" w:themeColor="background1" w:themeShade="80"/>
          <w:sz w:val="22"/>
          <w:szCs w:val="24"/>
        </w:rPr>
      </w:pPr>
      <w:r w:rsidRPr="0029075B">
        <w:rPr>
          <w:b/>
          <w:i/>
          <w:color w:val="808080" w:themeColor="background1" w:themeShade="80"/>
          <w:sz w:val="22"/>
          <w:szCs w:val="24"/>
        </w:rPr>
        <w:t xml:space="preserve">                          se sídlem: 27401 Slaný, Šultysova 518</w:t>
      </w:r>
    </w:p>
    <w:p w:rsidR="00FA0800" w:rsidRDefault="00FA0800" w:rsidP="006B5872">
      <w:pPr>
        <w:pStyle w:val="Pokraovnseznamu"/>
        <w:spacing w:line="276" w:lineRule="auto"/>
        <w:ind w:left="0"/>
        <w:jc w:val="both"/>
        <w:rPr>
          <w:b/>
          <w:i/>
          <w:color w:val="808080" w:themeColor="background1" w:themeShade="80"/>
          <w:sz w:val="22"/>
          <w:szCs w:val="24"/>
        </w:rPr>
      </w:pPr>
      <w:r w:rsidRPr="0029075B">
        <w:rPr>
          <w:b/>
          <w:i/>
          <w:color w:val="808080" w:themeColor="background1" w:themeShade="80"/>
          <w:sz w:val="22"/>
          <w:szCs w:val="24"/>
        </w:rPr>
        <w:t xml:space="preserve">                         IČ: 46416277</w:t>
      </w:r>
      <w:r w:rsidR="00B24F07">
        <w:rPr>
          <w:b/>
          <w:i/>
          <w:color w:val="808080" w:themeColor="background1" w:themeShade="80"/>
          <w:sz w:val="22"/>
          <w:szCs w:val="24"/>
        </w:rPr>
        <w:t xml:space="preserve"> </w:t>
      </w:r>
    </w:p>
    <w:p w:rsidR="00B20FF0" w:rsidRPr="0029075B" w:rsidRDefault="00B20FF0" w:rsidP="006B5872">
      <w:pPr>
        <w:pStyle w:val="Pokraovnseznamu"/>
        <w:spacing w:line="276" w:lineRule="auto"/>
        <w:ind w:left="0"/>
        <w:jc w:val="both"/>
        <w:rPr>
          <w:b/>
          <w:i/>
          <w:color w:val="808080" w:themeColor="background1" w:themeShade="80"/>
          <w:sz w:val="22"/>
          <w:szCs w:val="24"/>
        </w:rPr>
      </w:pPr>
      <w:r>
        <w:rPr>
          <w:b/>
          <w:i/>
          <w:color w:val="808080" w:themeColor="background1" w:themeShade="80"/>
          <w:sz w:val="22"/>
          <w:szCs w:val="24"/>
        </w:rPr>
        <w:t xml:space="preserve">                        zastoupený: Mgr. Lenkou </w:t>
      </w:r>
      <w:proofErr w:type="spellStart"/>
      <w:r>
        <w:rPr>
          <w:b/>
          <w:i/>
          <w:color w:val="808080" w:themeColor="background1" w:themeShade="80"/>
          <w:sz w:val="22"/>
          <w:szCs w:val="24"/>
        </w:rPr>
        <w:t>Geringovou</w:t>
      </w:r>
      <w:proofErr w:type="spellEnd"/>
      <w:r>
        <w:rPr>
          <w:b/>
          <w:i/>
          <w:color w:val="808080" w:themeColor="background1" w:themeShade="80"/>
          <w:sz w:val="22"/>
          <w:szCs w:val="24"/>
        </w:rPr>
        <w:t>, ředitelkou</w:t>
      </w:r>
    </w:p>
    <w:p w:rsidR="00FA0800" w:rsidRDefault="00FA0800" w:rsidP="006B5872">
      <w:pPr>
        <w:pStyle w:val="Pokraovnseznamu"/>
        <w:spacing w:line="276" w:lineRule="auto"/>
        <w:ind w:left="0"/>
        <w:jc w:val="both"/>
        <w:rPr>
          <w:b/>
          <w:i/>
          <w:color w:val="808080" w:themeColor="background1" w:themeShade="80"/>
          <w:sz w:val="22"/>
          <w:szCs w:val="24"/>
        </w:rPr>
      </w:pPr>
      <w:r>
        <w:rPr>
          <w:b/>
          <w:i/>
          <w:color w:val="808080" w:themeColor="background1" w:themeShade="80"/>
          <w:sz w:val="22"/>
          <w:szCs w:val="24"/>
        </w:rPr>
        <w:t xml:space="preserve">                        </w:t>
      </w:r>
      <w:r w:rsidR="00B20FF0">
        <w:rPr>
          <w:b/>
          <w:i/>
          <w:color w:val="808080" w:themeColor="background1" w:themeShade="80"/>
          <w:sz w:val="22"/>
          <w:szCs w:val="24"/>
        </w:rPr>
        <w:t>evidenční číslo: 19/46416277/2020</w:t>
      </w:r>
      <w:r>
        <w:rPr>
          <w:b/>
          <w:i/>
          <w:color w:val="808080" w:themeColor="background1" w:themeShade="80"/>
          <w:sz w:val="22"/>
          <w:szCs w:val="24"/>
        </w:rPr>
        <w:t xml:space="preserve"> </w:t>
      </w:r>
    </w:p>
    <w:p w:rsidR="006B5872" w:rsidRPr="00B20FF0" w:rsidRDefault="00FA0800" w:rsidP="006B5872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FA0800">
        <w:rPr>
          <w:b/>
          <w:i/>
          <w:color w:val="808080" w:themeColor="background1" w:themeShade="80"/>
          <w:sz w:val="22"/>
          <w:szCs w:val="24"/>
        </w:rPr>
        <w:t xml:space="preserve"> </w:t>
      </w:r>
      <w:r w:rsidR="006B5872" w:rsidRPr="00EE2DE9">
        <w:rPr>
          <w:sz w:val="22"/>
          <w:szCs w:val="24"/>
        </w:rPr>
        <w:t>a</w:t>
      </w:r>
    </w:p>
    <w:p w:rsidR="00B20FF0" w:rsidRDefault="00B20FF0" w:rsidP="006B5872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</w:p>
    <w:p w:rsidR="006B5872" w:rsidRPr="00B24F07" w:rsidRDefault="006B5872" w:rsidP="006B5872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Pr="00EE2DE9">
        <w:rPr>
          <w:b/>
          <w:sz w:val="22"/>
          <w:szCs w:val="24"/>
        </w:rPr>
        <w:t xml:space="preserve"> </w:t>
      </w:r>
      <w:r w:rsidR="00B20FF0">
        <w:rPr>
          <w:b/>
          <w:sz w:val="22"/>
          <w:szCs w:val="24"/>
        </w:rPr>
        <w:t xml:space="preserve">  </w:t>
      </w:r>
      <w:r w:rsidR="00B24F07" w:rsidRPr="00B24F07">
        <w:rPr>
          <w:b/>
          <w:i/>
          <w:sz w:val="22"/>
          <w:szCs w:val="24"/>
        </w:rPr>
        <w:t xml:space="preserve">Slunečná </w:t>
      </w:r>
      <w:proofErr w:type="spellStart"/>
      <w:r w:rsidR="00B24F07" w:rsidRPr="00B24F07">
        <w:rPr>
          <w:b/>
          <w:i/>
          <w:sz w:val="22"/>
          <w:szCs w:val="24"/>
        </w:rPr>
        <w:t>Gastro</w:t>
      </w:r>
      <w:proofErr w:type="spellEnd"/>
      <w:r w:rsidR="00B24F07" w:rsidRPr="00B24F07">
        <w:rPr>
          <w:b/>
          <w:i/>
          <w:sz w:val="22"/>
          <w:szCs w:val="24"/>
        </w:rPr>
        <w:t xml:space="preserve">  s.r.o.</w:t>
      </w:r>
    </w:p>
    <w:p w:rsidR="00B24F07" w:rsidRPr="00B24F07" w:rsidRDefault="00B24F07" w:rsidP="006B5872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 w:rsidRPr="00B24F07">
        <w:rPr>
          <w:b/>
          <w:i/>
          <w:sz w:val="22"/>
          <w:szCs w:val="24"/>
        </w:rPr>
        <w:t xml:space="preserve">                         se sídlem Kosice 8</w:t>
      </w:r>
    </w:p>
    <w:p w:rsidR="00B24F07" w:rsidRPr="00B24F07" w:rsidRDefault="00B24F07" w:rsidP="006B5872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 w:rsidRPr="00B24F07">
        <w:rPr>
          <w:b/>
          <w:i/>
          <w:sz w:val="22"/>
          <w:szCs w:val="24"/>
        </w:rPr>
        <w:t xml:space="preserve">                         IČ: 27472876  CZ: 27472876</w:t>
      </w:r>
      <w:bookmarkStart w:id="0" w:name="_GoBack"/>
      <w:bookmarkEnd w:id="0"/>
    </w:p>
    <w:p w:rsidR="00B24F07" w:rsidRPr="00B24F07" w:rsidRDefault="00B24F07" w:rsidP="006B5872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 w:rsidRPr="00B24F07">
        <w:rPr>
          <w:b/>
          <w:i/>
          <w:sz w:val="22"/>
          <w:szCs w:val="24"/>
        </w:rPr>
        <w:t xml:space="preserve">                         </w:t>
      </w:r>
      <w:r>
        <w:rPr>
          <w:b/>
          <w:i/>
          <w:sz w:val="22"/>
          <w:szCs w:val="24"/>
        </w:rPr>
        <w:t>j</w:t>
      </w:r>
      <w:r w:rsidRPr="00B24F07">
        <w:rPr>
          <w:b/>
          <w:i/>
          <w:sz w:val="22"/>
          <w:szCs w:val="24"/>
        </w:rPr>
        <w:t xml:space="preserve">ednatel: </w:t>
      </w:r>
      <w:r>
        <w:rPr>
          <w:b/>
          <w:i/>
          <w:sz w:val="22"/>
          <w:szCs w:val="24"/>
        </w:rPr>
        <w:t>Petr Doubravský</w:t>
      </w:r>
    </w:p>
    <w:p w:rsidR="00B24F07" w:rsidRPr="00EE2DE9" w:rsidRDefault="00B24F07" w:rsidP="006B587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                         </w:t>
      </w:r>
    </w:p>
    <w:p w:rsidR="00B24F07" w:rsidRDefault="00B24F07" w:rsidP="006B5872">
      <w:pPr>
        <w:jc w:val="center"/>
        <w:rPr>
          <w:rFonts w:ascii="Times New Roman" w:hAnsi="Times New Roman" w:cs="Times New Roman"/>
          <w:b/>
        </w:rPr>
      </w:pPr>
    </w:p>
    <w:p w:rsidR="006B5872" w:rsidRPr="006404A5" w:rsidRDefault="006B5872" w:rsidP="006B5872">
      <w:pPr>
        <w:jc w:val="center"/>
        <w:rPr>
          <w:rFonts w:ascii="Times New Roman" w:hAnsi="Times New Roman" w:cs="Times New Roman"/>
          <w:b/>
        </w:rPr>
      </w:pPr>
      <w:r w:rsidRPr="006404A5">
        <w:rPr>
          <w:rFonts w:ascii="Times New Roman" w:hAnsi="Times New Roman" w:cs="Times New Roman"/>
          <w:b/>
        </w:rPr>
        <w:t>Článek I.</w:t>
      </w:r>
    </w:p>
    <w:p w:rsidR="006B5872" w:rsidRPr="006404A5" w:rsidRDefault="006B5872" w:rsidP="006B5872">
      <w:pPr>
        <w:jc w:val="center"/>
        <w:rPr>
          <w:rFonts w:ascii="Times New Roman" w:hAnsi="Times New Roman" w:cs="Times New Roman"/>
          <w:b/>
        </w:rPr>
      </w:pPr>
      <w:r w:rsidRPr="006404A5">
        <w:rPr>
          <w:rFonts w:ascii="Times New Roman" w:hAnsi="Times New Roman" w:cs="Times New Roman"/>
          <w:b/>
        </w:rPr>
        <w:t>Popis skutkového stavu</w:t>
      </w:r>
    </w:p>
    <w:p w:rsidR="006B5872" w:rsidRPr="00051584" w:rsidRDefault="006B5872" w:rsidP="006B5872">
      <w:pPr>
        <w:pStyle w:val="Odstavecseseznamem"/>
        <w:ind w:left="360"/>
        <w:jc w:val="both"/>
      </w:pPr>
    </w:p>
    <w:p w:rsidR="006B5872" w:rsidRPr="006404A5" w:rsidRDefault="006B5872" w:rsidP="006B5872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404A5">
        <w:rPr>
          <w:rFonts w:ascii="Times New Roman" w:hAnsi="Times New Roman" w:cs="Times New Roman"/>
          <w:szCs w:val="24"/>
        </w:rPr>
        <w:t xml:space="preserve">Dne </w:t>
      </w:r>
      <w:proofErr w:type="gramStart"/>
      <w:r w:rsidR="00B24F07">
        <w:rPr>
          <w:rFonts w:ascii="Times New Roman" w:hAnsi="Times New Roman" w:cs="Times New Roman"/>
          <w:szCs w:val="24"/>
        </w:rPr>
        <w:t>17.10.2018</w:t>
      </w:r>
      <w:proofErr w:type="gramEnd"/>
      <w:r w:rsidRPr="006404A5">
        <w:rPr>
          <w:rFonts w:ascii="Times New Roman" w:hAnsi="Times New Roman" w:cs="Times New Roman"/>
          <w:szCs w:val="24"/>
        </w:rPr>
        <w:t xml:space="preserve"> uzavřeli účastníci dohody smlouvu, jejímž předmětem</w:t>
      </w:r>
      <w:r w:rsidR="00101324">
        <w:rPr>
          <w:rFonts w:ascii="Times New Roman" w:hAnsi="Times New Roman" w:cs="Times New Roman"/>
          <w:szCs w:val="24"/>
        </w:rPr>
        <w:t xml:space="preserve"> byla</w:t>
      </w:r>
      <w:r w:rsidRPr="006404A5">
        <w:rPr>
          <w:rFonts w:ascii="Times New Roman" w:hAnsi="Times New Roman" w:cs="Times New Roman"/>
          <w:szCs w:val="24"/>
        </w:rPr>
        <w:t xml:space="preserve"> </w:t>
      </w:r>
      <w:r w:rsidR="00101324">
        <w:rPr>
          <w:rFonts w:ascii="Times New Roman" w:hAnsi="Times New Roman" w:cs="Times New Roman"/>
          <w:szCs w:val="24"/>
        </w:rPr>
        <w:t xml:space="preserve">Smlouva o zajištění pobytu </w:t>
      </w:r>
      <w:r w:rsidR="00B24F07">
        <w:rPr>
          <w:rFonts w:ascii="Times New Roman" w:hAnsi="Times New Roman" w:cs="Times New Roman"/>
          <w:szCs w:val="24"/>
        </w:rPr>
        <w:t xml:space="preserve"> na horské chatě Slunečná ve Zdobnici v Orlických horách v termínu 2.3.2019 – 9.3.2019.</w:t>
      </w:r>
    </w:p>
    <w:p w:rsidR="006B5872" w:rsidRPr="006404A5" w:rsidRDefault="006B5872" w:rsidP="006B5872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404A5">
        <w:rPr>
          <w:rFonts w:ascii="Times New Roman" w:hAnsi="Times New Roman" w:cs="Times New Roman"/>
          <w:szCs w:val="24"/>
        </w:rPr>
        <w:t>Na výše uvedenou smlouvu se vztahovala povinnost uveřejnění prostřednictvím registru smluv v souladu se zákonem č. 340/2015 Sb., o zvláštních podmínkách účinnosti některých smluv, uveřejnění těchto smluv a o registru smluv (zákon o registru smluv), ve znění pozdějších předpisů.</w:t>
      </w:r>
    </w:p>
    <w:p w:rsidR="006B5872" w:rsidRPr="006404A5" w:rsidRDefault="006B5872" w:rsidP="006B5872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404A5">
        <w:rPr>
          <w:rFonts w:ascii="Times New Roman" w:hAnsi="Times New Roman" w:cs="Times New Roman"/>
          <w:szCs w:val="24"/>
        </w:rPr>
        <w:t>Smlouva byla</w:t>
      </w:r>
      <w:r>
        <w:rPr>
          <w:rFonts w:ascii="Times New Roman" w:hAnsi="Times New Roman" w:cs="Times New Roman"/>
          <w:szCs w:val="24"/>
        </w:rPr>
        <w:t xml:space="preserve"> řádně</w:t>
      </w:r>
      <w:r w:rsidRPr="006404A5">
        <w:rPr>
          <w:rFonts w:ascii="Times New Roman" w:hAnsi="Times New Roman" w:cs="Times New Roman"/>
          <w:szCs w:val="24"/>
        </w:rPr>
        <w:t xml:space="preserve"> publikována v registru smluv dne </w:t>
      </w:r>
      <w:proofErr w:type="gramStart"/>
      <w:r w:rsidR="00B24F07">
        <w:rPr>
          <w:rFonts w:ascii="Times New Roman" w:hAnsi="Times New Roman" w:cs="Times New Roman"/>
          <w:szCs w:val="24"/>
        </w:rPr>
        <w:t>16.5.2019</w:t>
      </w:r>
      <w:proofErr w:type="gramEnd"/>
      <w:r w:rsidRPr="006404A5">
        <w:rPr>
          <w:rFonts w:ascii="Times New Roman" w:hAnsi="Times New Roman" w:cs="Times New Roman"/>
          <w:szCs w:val="24"/>
        </w:rPr>
        <w:t xml:space="preserve"> pod ID smlouvy </w:t>
      </w:r>
      <w:r w:rsidR="00B24F07">
        <w:rPr>
          <w:rFonts w:ascii="Times New Roman" w:hAnsi="Times New Roman" w:cs="Times New Roman"/>
          <w:szCs w:val="24"/>
        </w:rPr>
        <w:t>8390827</w:t>
      </w:r>
      <w:r>
        <w:rPr>
          <w:rFonts w:ascii="Times New Roman" w:hAnsi="Times New Roman" w:cs="Times New Roman"/>
          <w:szCs w:val="24"/>
        </w:rPr>
        <w:t>, čímž nastala účinnost smlouvy k tomuto dni.</w:t>
      </w:r>
    </w:p>
    <w:p w:rsidR="006B5872" w:rsidRPr="006404A5" w:rsidRDefault="006B5872" w:rsidP="006B5872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Dne </w:t>
      </w:r>
      <w:proofErr w:type="gramStart"/>
      <w:r w:rsidR="00B24F07">
        <w:rPr>
          <w:rFonts w:ascii="Times New Roman" w:hAnsi="Times New Roman" w:cs="Times New Roman"/>
          <w:szCs w:val="24"/>
        </w:rPr>
        <w:t>12.3. 2019</w:t>
      </w:r>
      <w:proofErr w:type="gramEnd"/>
      <w:r>
        <w:rPr>
          <w:rFonts w:ascii="Times New Roman" w:hAnsi="Times New Roman" w:cs="Times New Roman"/>
          <w:szCs w:val="24"/>
        </w:rPr>
        <w:t xml:space="preserve"> došlo k vzájemnému plnění z uzavřené smlouvy v podobě </w:t>
      </w:r>
      <w:r w:rsidR="00B24F07">
        <w:rPr>
          <w:rFonts w:ascii="Times New Roman" w:hAnsi="Times New Roman" w:cs="Times New Roman"/>
          <w:szCs w:val="24"/>
        </w:rPr>
        <w:t xml:space="preserve"> platby za fakturu </w:t>
      </w:r>
      <w:r w:rsidR="00BD64F4">
        <w:rPr>
          <w:rFonts w:ascii="Times New Roman" w:hAnsi="Times New Roman" w:cs="Times New Roman"/>
          <w:szCs w:val="24"/>
        </w:rPr>
        <w:t>č.67/19, číslo daňového dokladu 2019VF022.</w:t>
      </w:r>
    </w:p>
    <w:p w:rsidR="006B5872" w:rsidRPr="006404A5" w:rsidRDefault="006B5872" w:rsidP="006B5872">
      <w:pPr>
        <w:pStyle w:val="Odstavecseseznamem"/>
        <w:numPr>
          <w:ilvl w:val="1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Vzhledem k tomu, že plnění uvedené v bodě 4. tohoto článku nastalo před uveřejněním smlouvy v registru smluv, výše uvedená</w:t>
      </w:r>
      <w:r w:rsidRPr="006404A5">
        <w:rPr>
          <w:rFonts w:ascii="Times New Roman" w:hAnsi="Times New Roman" w:cs="Times New Roman"/>
          <w:szCs w:val="24"/>
        </w:rPr>
        <w:t xml:space="preserve"> plnění se tímto na obou stranách považují za bezdůvodné obohacení.</w:t>
      </w:r>
    </w:p>
    <w:p w:rsidR="006B5872" w:rsidRDefault="006B5872" w:rsidP="006B5872">
      <w:pPr>
        <w:jc w:val="both"/>
      </w:pPr>
    </w:p>
    <w:p w:rsidR="006B5872" w:rsidRPr="00CD6A11" w:rsidRDefault="006B5872" w:rsidP="006B5872">
      <w:pPr>
        <w:jc w:val="center"/>
        <w:rPr>
          <w:rFonts w:ascii="Times New Roman" w:hAnsi="Times New Roman" w:cs="Times New Roman"/>
          <w:b/>
        </w:rPr>
      </w:pPr>
      <w:r w:rsidRPr="00CD6A11">
        <w:rPr>
          <w:rFonts w:ascii="Times New Roman" w:hAnsi="Times New Roman" w:cs="Times New Roman"/>
          <w:b/>
        </w:rPr>
        <w:t>Článek II.</w:t>
      </w:r>
    </w:p>
    <w:p w:rsidR="006B5872" w:rsidRPr="00CD6A11" w:rsidRDefault="006B5872" w:rsidP="006B5872">
      <w:pPr>
        <w:jc w:val="center"/>
        <w:rPr>
          <w:rFonts w:ascii="Times New Roman" w:hAnsi="Times New Roman" w:cs="Times New Roman"/>
          <w:b/>
        </w:rPr>
      </w:pPr>
      <w:r w:rsidRPr="00CD6A11">
        <w:rPr>
          <w:rFonts w:ascii="Times New Roman" w:hAnsi="Times New Roman" w:cs="Times New Roman"/>
          <w:b/>
        </w:rPr>
        <w:t>Vypořádání bezdůvodného obohacení</w:t>
      </w:r>
    </w:p>
    <w:p w:rsidR="006B5872" w:rsidRDefault="006B5872" w:rsidP="006B5872">
      <w:pPr>
        <w:pStyle w:val="Odstavecseseznamem"/>
        <w:ind w:left="360"/>
        <w:jc w:val="both"/>
      </w:pPr>
    </w:p>
    <w:p w:rsidR="00BD64F4" w:rsidRDefault="006B5872" w:rsidP="008C1D19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D64F4">
        <w:rPr>
          <w:rFonts w:ascii="Times New Roman" w:hAnsi="Times New Roman" w:cs="Times New Roman"/>
          <w:szCs w:val="24"/>
        </w:rPr>
        <w:t xml:space="preserve">Účastníci dohody se tímto domluvili na vypořádání bezdůvodného obohacení dle čl. I této dohody tak, že </w:t>
      </w:r>
      <w:r w:rsidR="00BD64F4" w:rsidRPr="00BD64F4">
        <w:rPr>
          <w:rFonts w:ascii="Times New Roman" w:hAnsi="Times New Roman" w:cs="Times New Roman"/>
          <w:szCs w:val="24"/>
        </w:rPr>
        <w:t>si ponechají vzájemné plnění.</w:t>
      </w:r>
      <w:r w:rsidRPr="00BD64F4">
        <w:rPr>
          <w:rFonts w:ascii="Times New Roman" w:hAnsi="Times New Roman" w:cs="Times New Roman"/>
          <w:szCs w:val="24"/>
        </w:rPr>
        <w:t xml:space="preserve"> </w:t>
      </w:r>
    </w:p>
    <w:p w:rsidR="006B5872" w:rsidRPr="00BD64F4" w:rsidRDefault="006B5872" w:rsidP="008C1D19">
      <w:pPr>
        <w:pStyle w:val="Odstavecseseznamem"/>
        <w:numPr>
          <w:ilvl w:val="1"/>
          <w:numId w:val="2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D64F4">
        <w:rPr>
          <w:rFonts w:ascii="Times New Roman" w:hAnsi="Times New Roman" w:cs="Times New Roman"/>
          <w:szCs w:val="24"/>
        </w:rPr>
        <w:t>Každá ze smluvních stran prohlašuje, že se neobohatila na úkor druhé smluvní strany a jednala v dobré víře.</w:t>
      </w:r>
    </w:p>
    <w:p w:rsidR="006B5872" w:rsidRDefault="006B5872" w:rsidP="006B5872">
      <w:pPr>
        <w:pStyle w:val="Odstavecseseznamem"/>
        <w:ind w:left="360"/>
        <w:jc w:val="both"/>
      </w:pPr>
    </w:p>
    <w:p w:rsidR="006B5872" w:rsidRPr="00B2178E" w:rsidRDefault="006B5872" w:rsidP="006B5872">
      <w:pPr>
        <w:jc w:val="center"/>
        <w:rPr>
          <w:rFonts w:ascii="Times New Roman" w:hAnsi="Times New Roman" w:cs="Times New Roman"/>
          <w:b/>
        </w:rPr>
      </w:pPr>
      <w:r w:rsidRPr="00B2178E">
        <w:rPr>
          <w:rFonts w:ascii="Times New Roman" w:hAnsi="Times New Roman" w:cs="Times New Roman"/>
          <w:b/>
        </w:rPr>
        <w:t>Článek I</w:t>
      </w:r>
      <w:r>
        <w:rPr>
          <w:rFonts w:ascii="Times New Roman" w:hAnsi="Times New Roman" w:cs="Times New Roman"/>
          <w:b/>
        </w:rPr>
        <w:t>II</w:t>
      </w:r>
      <w:r w:rsidRPr="00B2178E">
        <w:rPr>
          <w:rFonts w:ascii="Times New Roman" w:hAnsi="Times New Roman" w:cs="Times New Roman"/>
          <w:b/>
        </w:rPr>
        <w:t>.</w:t>
      </w:r>
    </w:p>
    <w:p w:rsidR="006B5872" w:rsidRPr="00B2178E" w:rsidRDefault="006B5872" w:rsidP="006B5872">
      <w:pPr>
        <w:jc w:val="center"/>
        <w:rPr>
          <w:rFonts w:ascii="Times New Roman" w:hAnsi="Times New Roman" w:cs="Times New Roman"/>
          <w:b/>
        </w:rPr>
      </w:pPr>
      <w:r w:rsidRPr="00B2178E">
        <w:rPr>
          <w:rFonts w:ascii="Times New Roman" w:hAnsi="Times New Roman" w:cs="Times New Roman"/>
          <w:b/>
        </w:rPr>
        <w:t>Závěrečná ustanovení</w:t>
      </w:r>
    </w:p>
    <w:p w:rsidR="006B5872" w:rsidRDefault="006B5872" w:rsidP="006B5872">
      <w:pPr>
        <w:pStyle w:val="Odstavecseseznamem"/>
        <w:ind w:left="360"/>
        <w:jc w:val="both"/>
      </w:pPr>
    </w:p>
    <w:p w:rsidR="006B5872" w:rsidRPr="00B2178E" w:rsidRDefault="006B5872" w:rsidP="006B5872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Řádným uveřejněním v registru smluv nabyla smlouva účinnosti a veškeré další závazky z ní vyplývající jsou nadále v platnosti.</w:t>
      </w:r>
    </w:p>
    <w:p w:rsidR="006B5872" w:rsidRPr="00B2178E" w:rsidRDefault="006B5872" w:rsidP="006B5872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Vzájemná práva a povinnosti účastníků v této smlouvě výslovně neupravená se řídí příslušnými právními předpisy, zejména občanským zákoníkem.</w:t>
      </w:r>
    </w:p>
    <w:p w:rsidR="006B5872" w:rsidRPr="00B2178E" w:rsidRDefault="006B5872" w:rsidP="006B5872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Tato dohoda nabývá účinnosti dnem </w:t>
      </w:r>
      <w:r w:rsidRPr="00B2178E">
        <w:rPr>
          <w:rFonts w:ascii="Times New Roman" w:hAnsi="Times New Roman" w:cs="Times New Roman"/>
          <w:szCs w:val="24"/>
        </w:rPr>
        <w:t>uveřejnění v registru smluv dle zákona č. 340/2015 Sb., o zvláštních podmínkách účinnosti některých smluv, uveřejnění těchto smluv a o registru smluv (zákon o registru smluv), ve znění pozdějších předpisů</w:t>
      </w:r>
      <w:r>
        <w:rPr>
          <w:rFonts w:ascii="Times New Roman" w:hAnsi="Times New Roman" w:cs="Times New Roman"/>
          <w:szCs w:val="24"/>
        </w:rPr>
        <w:t>.</w:t>
      </w:r>
    </w:p>
    <w:p w:rsidR="006B5872" w:rsidRPr="00B2178E" w:rsidRDefault="006B5872" w:rsidP="006B5872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 xml:space="preserve">Smluvní strany se dohodly, že uveřejnění v souladu se zákonem o registru smluv provede </w:t>
      </w:r>
      <w:r w:rsidR="00BD64F4">
        <w:rPr>
          <w:rFonts w:ascii="Times New Roman" w:hAnsi="Times New Roman" w:cs="Times New Roman"/>
          <w:szCs w:val="24"/>
        </w:rPr>
        <w:t>Dům dětí a mládeže Ostrov, Slaný</w:t>
      </w:r>
      <w:r w:rsidR="00BD64F4">
        <w:rPr>
          <w:rFonts w:ascii="Times New Roman" w:hAnsi="Times New Roman" w:cs="Times New Roman"/>
          <w:sz w:val="20"/>
          <w:szCs w:val="24"/>
        </w:rPr>
        <w:t xml:space="preserve"> – příspěvková organizace Středočeského kraje</w:t>
      </w:r>
      <w:r w:rsidRPr="00B2178E">
        <w:rPr>
          <w:rFonts w:ascii="Times New Roman" w:hAnsi="Times New Roman" w:cs="Times New Roman"/>
          <w:sz w:val="20"/>
          <w:szCs w:val="24"/>
        </w:rPr>
        <w:t xml:space="preserve"> </w:t>
      </w:r>
      <w:r w:rsidRPr="00B2178E">
        <w:rPr>
          <w:rFonts w:ascii="Times New Roman" w:hAnsi="Times New Roman" w:cs="Times New Roman"/>
          <w:szCs w:val="24"/>
        </w:rPr>
        <w:t>a to do 30 dnů od uzavření smlouvy.</w:t>
      </w:r>
    </w:p>
    <w:p w:rsidR="006B5872" w:rsidRPr="00B2178E" w:rsidRDefault="006B5872" w:rsidP="006B5872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Tato dohoda je vyhotovena ve dvou stejnopisech, z nichž po jednom stejnopisu obdrží každá ze smluvních stran.</w:t>
      </w:r>
    </w:p>
    <w:p w:rsidR="006B5872" w:rsidRPr="00B2178E" w:rsidRDefault="006B5872" w:rsidP="006B5872">
      <w:pPr>
        <w:pStyle w:val="Odstavecseseznamem"/>
        <w:numPr>
          <w:ilvl w:val="1"/>
          <w:numId w:val="3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Dohoda je uzavřena k datu podpisu poslední smluvní strany a nabývá účinnosti dnem uveřejnění v registru smluv.</w:t>
      </w:r>
    </w:p>
    <w:p w:rsidR="006B5872" w:rsidRDefault="006B5872" w:rsidP="006B5872">
      <w:pPr>
        <w:pStyle w:val="Odstavecseseznamem"/>
        <w:ind w:left="360"/>
        <w:jc w:val="both"/>
      </w:pPr>
    </w:p>
    <w:p w:rsidR="006B5872" w:rsidRDefault="006B5872" w:rsidP="006B5872"/>
    <w:p w:rsidR="006B5872" w:rsidRDefault="006B5872" w:rsidP="006B5872"/>
    <w:p w:rsidR="006B5872" w:rsidRDefault="00BD64F4" w:rsidP="006B5872">
      <w:pPr>
        <w:pStyle w:val="Odstavecseseznamem"/>
        <w:ind w:left="360"/>
      </w:pPr>
      <w:r>
        <w:t xml:space="preserve">Slunečná </w:t>
      </w:r>
      <w:proofErr w:type="spellStart"/>
      <w:r>
        <w:t>Gastro</w:t>
      </w:r>
      <w:proofErr w:type="spellEnd"/>
      <w:r>
        <w:t xml:space="preserve"> s.r.o.                                                        Dům dětí a mládeže Ostrov Slaný</w:t>
      </w:r>
    </w:p>
    <w:p w:rsidR="00BD64F4" w:rsidRDefault="00BD64F4" w:rsidP="006B5872">
      <w:pPr>
        <w:pStyle w:val="Odstavecseseznamem"/>
        <w:ind w:left="360"/>
      </w:pPr>
      <w:r>
        <w:t xml:space="preserve">Jednatel: Petr Doubravský                                       zastoupený: Mgr. Lenkou </w:t>
      </w:r>
      <w:proofErr w:type="spellStart"/>
      <w:r>
        <w:t>Geringovou</w:t>
      </w:r>
      <w:proofErr w:type="spellEnd"/>
      <w:r>
        <w:t>, ředitelkou</w:t>
      </w:r>
    </w:p>
    <w:p w:rsidR="006B5872" w:rsidRPr="00B2178E" w:rsidRDefault="006B5872" w:rsidP="006B5872">
      <w:pPr>
        <w:pStyle w:val="Odstavecseseznamem"/>
        <w:ind w:left="360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>---------------------------------------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  <w:t>-----------------------------------------</w:t>
      </w:r>
    </w:p>
    <w:p w:rsidR="006B5872" w:rsidRPr="00B2178E" w:rsidRDefault="006B5872" w:rsidP="006B5872">
      <w:pPr>
        <w:pStyle w:val="Odstavecseseznamem"/>
        <w:ind w:left="360" w:firstLine="348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 xml:space="preserve">    </w:t>
      </w:r>
    </w:p>
    <w:p w:rsidR="006B5872" w:rsidRDefault="006B5872" w:rsidP="006B5872">
      <w:pPr>
        <w:pStyle w:val="Odstavecseseznamem"/>
        <w:ind w:left="360" w:firstLine="348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B2178E">
        <w:rPr>
          <w:rFonts w:ascii="Times New Roman" w:hAnsi="Times New Roman" w:cs="Times New Roman"/>
        </w:rPr>
        <w:t xml:space="preserve">     dodavatel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Pr="00B2178E">
        <w:rPr>
          <w:rFonts w:ascii="Times New Roman" w:hAnsi="Times New Roman" w:cs="Times New Roman"/>
        </w:rPr>
        <w:t xml:space="preserve"> odběratel </w:t>
      </w:r>
      <w:r w:rsidRPr="00B2178E">
        <w:rPr>
          <w:rFonts w:ascii="Times New Roman" w:hAnsi="Times New Roman" w:cs="Times New Roman"/>
        </w:rPr>
        <w:tab/>
      </w:r>
    </w:p>
    <w:p w:rsidR="006B5872" w:rsidRDefault="006B5872" w:rsidP="006B5872">
      <w:pPr>
        <w:pStyle w:val="Odstavecseseznamem"/>
        <w:ind w:left="360" w:firstLine="348"/>
        <w:rPr>
          <w:rFonts w:ascii="Times New Roman" w:hAnsi="Times New Roman" w:cs="Times New Roman"/>
        </w:rPr>
      </w:pPr>
    </w:p>
    <w:p w:rsidR="006B5872" w:rsidRDefault="006B5872" w:rsidP="006B5872">
      <w:pPr>
        <w:pStyle w:val="Odstavecseseznamem"/>
        <w:ind w:left="360" w:firstLine="348"/>
        <w:rPr>
          <w:rFonts w:ascii="Times New Roman" w:hAnsi="Times New Roman" w:cs="Times New Roman"/>
        </w:rPr>
      </w:pPr>
    </w:p>
    <w:p w:rsidR="0079308E" w:rsidRDefault="0079308E"/>
    <w:sectPr w:rsidR="00793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506B2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4E03065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72"/>
    <w:rsid w:val="00101324"/>
    <w:rsid w:val="0029075B"/>
    <w:rsid w:val="006B5872"/>
    <w:rsid w:val="0079308E"/>
    <w:rsid w:val="00B20FF0"/>
    <w:rsid w:val="00B24F07"/>
    <w:rsid w:val="00BD64F4"/>
    <w:rsid w:val="00FA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7AC9"/>
  <w15:chartTrackingRefBased/>
  <w15:docId w15:val="{9AFB38A9-89DA-429A-A7E8-C78A559F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5872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B5872"/>
    <w:pPr>
      <w:ind w:left="720"/>
      <w:contextualSpacing/>
    </w:pPr>
  </w:style>
  <w:style w:type="paragraph" w:styleId="Nzev">
    <w:name w:val="Title"/>
    <w:basedOn w:val="Normln"/>
    <w:link w:val="NzevChar"/>
    <w:qFormat/>
    <w:rsid w:val="006B58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B587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B587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B58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6B587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B5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467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dcterms:created xsi:type="dcterms:W3CDTF">2020-02-12T07:04:00Z</dcterms:created>
  <dcterms:modified xsi:type="dcterms:W3CDTF">2020-02-12T07:32:00Z</dcterms:modified>
</cp:coreProperties>
</file>