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46" w:rsidRDefault="000B7F46" w:rsidP="000B7F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7F46" w:rsidRDefault="000B7F46" w:rsidP="000B7F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7F46" w:rsidRPr="00EF0BAE" w:rsidRDefault="00EF0BAE" w:rsidP="00EF0BAE">
      <w:pPr>
        <w:rPr>
          <w:rFonts w:ascii="Times New Roman" w:hAnsi="Times New Roman" w:cs="Times New Roman"/>
          <w:i/>
          <w:sz w:val="32"/>
          <w:szCs w:val="32"/>
        </w:rPr>
      </w:pPr>
      <w:r w:rsidRPr="00EF0BAE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</w:t>
      </w:r>
      <w:r w:rsidRPr="00EF0BAE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4252FB">
        <w:rPr>
          <w:rFonts w:ascii="Times New Roman" w:hAnsi="Times New Roman" w:cs="Times New Roman"/>
          <w:i/>
          <w:sz w:val="32"/>
          <w:szCs w:val="32"/>
        </w:rPr>
        <w:t>(22</w:t>
      </w:r>
      <w:r w:rsidRPr="00EF0BAE">
        <w:rPr>
          <w:rFonts w:ascii="Times New Roman" w:hAnsi="Times New Roman" w:cs="Times New Roman"/>
          <w:i/>
          <w:sz w:val="32"/>
          <w:szCs w:val="32"/>
        </w:rPr>
        <w:t>.)</w:t>
      </w:r>
    </w:p>
    <w:p w:rsidR="000B7F46" w:rsidRDefault="005413C2" w:rsidP="00EF0BA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="000B7F46">
        <w:rPr>
          <w:rFonts w:ascii="Times New Roman" w:hAnsi="Times New Roman" w:cs="Times New Roman"/>
          <w:b/>
          <w:sz w:val="32"/>
          <w:szCs w:val="32"/>
          <w:u w:val="single"/>
        </w:rPr>
        <w:t>odatek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č. I</w:t>
      </w:r>
      <w:r w:rsidR="000B7F46">
        <w:rPr>
          <w:rFonts w:ascii="Times New Roman" w:hAnsi="Times New Roman" w:cs="Times New Roman"/>
          <w:b/>
          <w:sz w:val="32"/>
          <w:szCs w:val="32"/>
          <w:u w:val="single"/>
        </w:rPr>
        <w:t xml:space="preserve"> k Servis</w:t>
      </w:r>
      <w:r w:rsidR="00CF5713">
        <w:rPr>
          <w:rFonts w:ascii="Times New Roman" w:hAnsi="Times New Roman" w:cs="Times New Roman"/>
          <w:b/>
          <w:sz w:val="32"/>
          <w:szCs w:val="32"/>
          <w:u w:val="single"/>
        </w:rPr>
        <w:t>ní smlouvě ze dne 24.10.2017</w:t>
      </w:r>
      <w:r w:rsidR="00CF0E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B50CE" w:rsidRPr="003B50CE" w:rsidRDefault="003B50CE" w:rsidP="00EF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0CE">
        <w:rPr>
          <w:rFonts w:ascii="Times New Roman" w:hAnsi="Times New Roman" w:cs="Times New Roman"/>
          <w:sz w:val="24"/>
          <w:szCs w:val="24"/>
        </w:rPr>
        <w:t>uzavřené podle § 17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. 2 zákona č. 89/2012 Sb.</w:t>
      </w:r>
      <w:r w:rsidRPr="003B50CE">
        <w:rPr>
          <w:rFonts w:ascii="Times New Roman" w:hAnsi="Times New Roman" w:cs="Times New Roman"/>
          <w:sz w:val="24"/>
          <w:szCs w:val="24"/>
        </w:rPr>
        <w:t xml:space="preserve"> občanského zákoníku ve znění pozdějších předpisů</w:t>
      </w:r>
    </w:p>
    <w:p w:rsidR="000B7F46" w:rsidRDefault="000B7F46" w:rsidP="000B7F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13C2" w:rsidRDefault="005413C2" w:rsidP="0054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C2" w:rsidRDefault="005413C2" w:rsidP="00541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163">
        <w:rPr>
          <w:rFonts w:ascii="Times New Roman" w:hAnsi="Times New Roman" w:cs="Times New Roman"/>
          <w:sz w:val="24"/>
          <w:szCs w:val="24"/>
        </w:rPr>
        <w:t>Poskytovatel:</w:t>
      </w:r>
      <w:r>
        <w:rPr>
          <w:rFonts w:ascii="Times New Roman" w:hAnsi="Times New Roman" w:cs="Times New Roman"/>
          <w:b/>
          <w:sz w:val="24"/>
          <w:szCs w:val="24"/>
        </w:rPr>
        <w:t xml:space="preserve">    MIELE, spol. s r.o.</w:t>
      </w:r>
    </w:p>
    <w:p w:rsidR="005413C2" w:rsidRDefault="005413C2" w:rsidP="0054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se sídlem na adrese  Holandská 879/4,Štýřice, 639 00 Brno</w:t>
      </w:r>
    </w:p>
    <w:p w:rsidR="005413C2" w:rsidRDefault="005413C2" w:rsidP="0054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zastoupena: </w:t>
      </w:r>
      <w:r w:rsidR="00443B54">
        <w:rPr>
          <w:rFonts w:ascii="Times New Roman" w:hAnsi="Times New Roman" w:cs="Times New Roman"/>
          <w:i/>
          <w:sz w:val="24"/>
          <w:szCs w:val="24"/>
        </w:rPr>
        <w:t>XXXX</w:t>
      </w:r>
    </w:p>
    <w:p w:rsidR="005413C2" w:rsidRDefault="005413C2" w:rsidP="0054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IČO: 18829503</w:t>
      </w:r>
      <w:r>
        <w:rPr>
          <w:rFonts w:ascii="Times New Roman" w:hAnsi="Times New Roman" w:cs="Times New Roman"/>
          <w:sz w:val="24"/>
          <w:szCs w:val="24"/>
        </w:rPr>
        <w:tab/>
        <w:t xml:space="preserve">DIČ: CZ18829503 </w:t>
      </w:r>
    </w:p>
    <w:p w:rsidR="005413C2" w:rsidRDefault="005413C2" w:rsidP="005413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Zapsaná v OR vedeným Krajským soudem v Brně, oddíl C, vložka 1790</w:t>
      </w:r>
    </w:p>
    <w:p w:rsidR="005413C2" w:rsidRPr="00077290" w:rsidRDefault="005413C2" w:rsidP="00443B54">
      <w:pPr>
        <w:pStyle w:val="Text11"/>
        <w:keepNext w:val="0"/>
        <w:spacing w:after="0"/>
        <w:contextualSpacing/>
        <w:jc w:val="left"/>
        <w:rPr>
          <w:szCs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Pr="00077290">
        <w:rPr>
          <w:szCs w:val="22"/>
        </w:rPr>
        <w:t>ban</w:t>
      </w:r>
      <w:r w:rsidR="00443B54">
        <w:rPr>
          <w:szCs w:val="22"/>
        </w:rPr>
        <w:t>kovní spojení: XXXX</w:t>
      </w:r>
    </w:p>
    <w:p w:rsidR="005413C2" w:rsidRPr="00B12AD9" w:rsidRDefault="005413C2" w:rsidP="005413C2">
      <w:pPr>
        <w:pStyle w:val="Text11"/>
        <w:keepNext w:val="0"/>
        <w:spacing w:after="0"/>
        <w:contextualSpacing/>
        <w:jc w:val="left"/>
        <w:rPr>
          <w:szCs w:val="22"/>
        </w:rPr>
      </w:pPr>
      <w:r>
        <w:rPr>
          <w:szCs w:val="22"/>
          <w:lang w:eastAsia="en-US"/>
        </w:rPr>
        <w:t xml:space="preserve">                  </w:t>
      </w:r>
      <w:r w:rsidRPr="00077290">
        <w:rPr>
          <w:szCs w:val="22"/>
          <w:lang w:eastAsia="en-US"/>
        </w:rPr>
        <w:t>kontaktní</w:t>
      </w:r>
      <w:r w:rsidRPr="00077290">
        <w:rPr>
          <w:szCs w:val="22"/>
        </w:rPr>
        <w:t xml:space="preserve"> osoba: </w:t>
      </w:r>
      <w:r w:rsidR="00443B54">
        <w:rPr>
          <w:szCs w:val="22"/>
        </w:rPr>
        <w:t>XXXX</w:t>
      </w:r>
    </w:p>
    <w:p w:rsidR="005413C2" w:rsidRPr="00077290" w:rsidRDefault="005413C2" w:rsidP="005413C2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                  </w:t>
      </w:r>
      <w:r w:rsidRPr="00B12AD9">
        <w:rPr>
          <w:szCs w:val="22"/>
        </w:rPr>
        <w:t xml:space="preserve">e-mail: </w:t>
      </w:r>
      <w:r w:rsidR="00443B54">
        <w:rPr>
          <w:szCs w:val="22"/>
          <w:lang w:eastAsia="en-US"/>
        </w:rPr>
        <w:t>XXXX</w:t>
      </w:r>
    </w:p>
    <w:p w:rsidR="005413C2" w:rsidRDefault="005413C2" w:rsidP="005413C2">
      <w:pPr>
        <w:pStyle w:val="Text11"/>
        <w:keepNext w:val="0"/>
        <w:spacing w:before="0" w:after="200"/>
        <w:contextualSpacing/>
        <w:jc w:val="left"/>
        <w:rPr>
          <w:rFonts w:cs="Times New Roman"/>
          <w:sz w:val="24"/>
          <w:szCs w:val="24"/>
        </w:rPr>
      </w:pPr>
      <w:r>
        <w:rPr>
          <w:szCs w:val="22"/>
        </w:rPr>
        <w:t xml:space="preserve">                 </w:t>
      </w:r>
      <w:r w:rsidRPr="00077290">
        <w:rPr>
          <w:szCs w:val="22"/>
        </w:rPr>
        <w:t>(„</w:t>
      </w:r>
      <w:r>
        <w:rPr>
          <w:b/>
          <w:szCs w:val="22"/>
        </w:rPr>
        <w:t>Poskytovatel</w:t>
      </w:r>
      <w:r w:rsidRPr="00077290">
        <w:rPr>
          <w:szCs w:val="22"/>
        </w:rPr>
        <w:t>“)</w:t>
      </w:r>
      <w:r>
        <w:rPr>
          <w:rFonts w:cs="Times New Roman"/>
          <w:sz w:val="24"/>
          <w:szCs w:val="24"/>
        </w:rPr>
        <w:t xml:space="preserve"> </w:t>
      </w:r>
    </w:p>
    <w:p w:rsidR="005413C2" w:rsidRDefault="005413C2" w:rsidP="000B7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:rsidR="000B7F46" w:rsidRPr="00CF5713" w:rsidRDefault="00CF5713" w:rsidP="000B7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Objednatel: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13">
        <w:rPr>
          <w:rFonts w:ascii="Times New Roman" w:hAnsi="Times New Roman" w:cs="Times New Roman"/>
          <w:b/>
          <w:sz w:val="24"/>
          <w:szCs w:val="24"/>
        </w:rPr>
        <w:t>REHABILITAČNÍ ÚSTAV HRABYNĚ</w:t>
      </w:r>
      <w:r w:rsidR="000B7F46" w:rsidRPr="00CF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FB">
        <w:rPr>
          <w:rFonts w:ascii="Times New Roman" w:hAnsi="Times New Roman" w:cs="Times New Roman"/>
          <w:b/>
          <w:sz w:val="24"/>
          <w:szCs w:val="24"/>
        </w:rPr>
        <w:t>, pobočka Chuchelná</w:t>
      </w:r>
    </w:p>
    <w:p w:rsidR="000B7F46" w:rsidRDefault="000B7F46" w:rsidP="000B7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13">
        <w:rPr>
          <w:rFonts w:ascii="Times New Roman" w:hAnsi="Times New Roman" w:cs="Times New Roman"/>
          <w:b/>
          <w:sz w:val="24"/>
          <w:szCs w:val="24"/>
        </w:rPr>
        <w:tab/>
      </w:r>
      <w:r w:rsidRPr="00CF5713">
        <w:rPr>
          <w:rFonts w:ascii="Times New Roman" w:hAnsi="Times New Roman" w:cs="Times New Roman"/>
          <w:b/>
          <w:sz w:val="24"/>
          <w:szCs w:val="24"/>
        </w:rPr>
        <w:tab/>
      </w:r>
      <w:r w:rsidR="00C351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5713">
        <w:rPr>
          <w:rFonts w:ascii="Times New Roman" w:hAnsi="Times New Roman" w:cs="Times New Roman"/>
          <w:sz w:val="24"/>
          <w:szCs w:val="24"/>
        </w:rPr>
        <w:t>s</w:t>
      </w:r>
      <w:r w:rsidR="00CF5713" w:rsidRPr="00CF5713">
        <w:rPr>
          <w:rFonts w:ascii="Times New Roman" w:hAnsi="Times New Roman" w:cs="Times New Roman"/>
          <w:sz w:val="24"/>
          <w:szCs w:val="24"/>
        </w:rPr>
        <w:t>e sídlem na adrese Hrabyně č. 204, 747 67</w:t>
      </w:r>
    </w:p>
    <w:p w:rsidR="00E87238" w:rsidRPr="00E87238" w:rsidRDefault="00E87238" w:rsidP="000B7F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238">
        <w:rPr>
          <w:rFonts w:ascii="Times New Roman" w:hAnsi="Times New Roman" w:cs="Times New Roman"/>
          <w:sz w:val="24"/>
          <w:szCs w:val="24"/>
        </w:rPr>
        <w:t xml:space="preserve">zastoupena </w:t>
      </w:r>
      <w:r w:rsidRPr="00E87238">
        <w:rPr>
          <w:rFonts w:ascii="Times New Roman" w:hAnsi="Times New Roman" w:cs="Times New Roman"/>
          <w:i/>
          <w:sz w:val="24"/>
          <w:szCs w:val="24"/>
        </w:rPr>
        <w:t xml:space="preserve">: MUDr. Vernerem </w:t>
      </w:r>
      <w:proofErr w:type="spellStart"/>
      <w:r w:rsidRPr="00E87238">
        <w:rPr>
          <w:rFonts w:ascii="Times New Roman" w:hAnsi="Times New Roman" w:cs="Times New Roman"/>
          <w:i/>
          <w:sz w:val="24"/>
          <w:szCs w:val="24"/>
        </w:rPr>
        <w:t>Borunským</w:t>
      </w:r>
      <w:proofErr w:type="spellEnd"/>
      <w:r w:rsidRPr="00E87238">
        <w:rPr>
          <w:rFonts w:ascii="Times New Roman" w:hAnsi="Times New Roman" w:cs="Times New Roman"/>
          <w:i/>
          <w:sz w:val="24"/>
          <w:szCs w:val="24"/>
        </w:rPr>
        <w:t>, ředitelem</w:t>
      </w:r>
    </w:p>
    <w:p w:rsidR="000B7F46" w:rsidRDefault="00CF5713" w:rsidP="00CF5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F46" w:rsidRPr="000B7F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ČO: 00601233 </w:t>
      </w:r>
      <w:r>
        <w:rPr>
          <w:rFonts w:ascii="Times New Roman" w:hAnsi="Times New Roman" w:cs="Times New Roman"/>
          <w:sz w:val="24"/>
          <w:szCs w:val="24"/>
        </w:rPr>
        <w:tab/>
        <w:t>DIČ: CZ00601233</w:t>
      </w:r>
    </w:p>
    <w:p w:rsidR="00CF5713" w:rsidRDefault="00CF5713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Příspěvková organizace zřízená Ministerstvem zdravotnictví ČR dne     </w:t>
      </w:r>
    </w:p>
    <w:p w:rsidR="00CF5713" w:rsidRDefault="00CF5713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25.listopadu 1990, č.j. OP-054-25.11.90, rozhodnutím ministra zdravotnictví</w:t>
      </w:r>
    </w:p>
    <w:p w:rsidR="00CF5713" w:rsidRDefault="00CF5713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bankovní s</w:t>
      </w:r>
      <w:r w:rsidR="00443B54">
        <w:rPr>
          <w:rFonts w:ascii="Times New Roman" w:hAnsi="Times New Roman" w:cs="Times New Roman"/>
          <w:sz w:val="24"/>
          <w:szCs w:val="24"/>
        </w:rPr>
        <w:t>pojení: XXXX</w:t>
      </w:r>
    </w:p>
    <w:p w:rsidR="00E87238" w:rsidRDefault="00CF5713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443B54">
        <w:rPr>
          <w:rFonts w:ascii="Times New Roman" w:hAnsi="Times New Roman" w:cs="Times New Roman"/>
          <w:sz w:val="24"/>
          <w:szCs w:val="24"/>
        </w:rPr>
        <w:t>XXXX</w:t>
      </w:r>
    </w:p>
    <w:p w:rsidR="00E87238" w:rsidRDefault="00E87238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 w:rsidR="00443B54">
        <w:rPr>
          <w:rFonts w:ascii="Times New Roman" w:hAnsi="Times New Roman" w:cs="Times New Roman"/>
          <w:sz w:val="24"/>
          <w:szCs w:val="24"/>
        </w:rPr>
        <w:t>e-mail: XXXX</w:t>
      </w:r>
    </w:p>
    <w:p w:rsidR="00CF5713" w:rsidRPr="000B7F46" w:rsidRDefault="00E87238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C35163">
        <w:rPr>
          <w:rFonts w:ascii="Times New Roman" w:hAnsi="Times New Roman" w:cs="Times New Roman"/>
          <w:b/>
          <w:sz w:val="24"/>
          <w:szCs w:val="24"/>
        </w:rPr>
        <w:t>Obje</w:t>
      </w:r>
      <w:r w:rsidR="00C35163" w:rsidRPr="00C35163">
        <w:rPr>
          <w:rFonts w:ascii="Times New Roman" w:hAnsi="Times New Roman" w:cs="Times New Roman"/>
          <w:b/>
          <w:sz w:val="24"/>
          <w:szCs w:val="24"/>
        </w:rPr>
        <w:t>d</w:t>
      </w:r>
      <w:r w:rsidRPr="00C35163">
        <w:rPr>
          <w:rFonts w:ascii="Times New Roman" w:hAnsi="Times New Roman" w:cs="Times New Roman"/>
          <w:b/>
          <w:sz w:val="24"/>
          <w:szCs w:val="24"/>
        </w:rPr>
        <w:t>natel</w:t>
      </w:r>
      <w:r w:rsidR="00C351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57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3C2" w:rsidRDefault="005413C2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B7F46" w:rsidRDefault="000B7F46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7F46" w:rsidRDefault="000B7F46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B54" w:rsidRDefault="00443B54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dodatku – změna sazeb</w:t>
      </w:r>
      <w:r w:rsidR="00B857E7">
        <w:rPr>
          <w:rFonts w:ascii="Times New Roman" w:hAnsi="Times New Roman" w:cs="Times New Roman"/>
          <w:b/>
          <w:sz w:val="24"/>
          <w:szCs w:val="24"/>
        </w:rPr>
        <w:t xml:space="preserve"> a fixace cen</w:t>
      </w:r>
    </w:p>
    <w:p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C2" w:rsidRDefault="000B7F46" w:rsidP="0009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ujednáním čl.</w:t>
      </w:r>
      <w:r w:rsidR="005413C2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E7">
        <w:rPr>
          <w:rFonts w:ascii="Times New Roman" w:hAnsi="Times New Roman" w:cs="Times New Roman"/>
          <w:sz w:val="24"/>
          <w:szCs w:val="24"/>
        </w:rPr>
        <w:t>,</w:t>
      </w:r>
      <w:r w:rsidR="005413C2">
        <w:rPr>
          <w:rFonts w:ascii="Times New Roman" w:hAnsi="Times New Roman" w:cs="Times New Roman"/>
          <w:sz w:val="24"/>
          <w:szCs w:val="24"/>
        </w:rPr>
        <w:t>bodu 6.5., uzavírá se tento Dodatek č. I , kterým se mění ustanovení</w:t>
      </w:r>
      <w:r w:rsidR="00B857E7">
        <w:rPr>
          <w:rFonts w:ascii="Times New Roman" w:hAnsi="Times New Roman" w:cs="Times New Roman"/>
          <w:sz w:val="24"/>
          <w:szCs w:val="24"/>
        </w:rPr>
        <w:t xml:space="preserve"> </w:t>
      </w:r>
      <w:r w:rsidR="005413C2">
        <w:rPr>
          <w:rFonts w:ascii="Times New Roman" w:hAnsi="Times New Roman" w:cs="Times New Roman"/>
          <w:sz w:val="24"/>
          <w:szCs w:val="24"/>
        </w:rPr>
        <w:t>čl. 3</w:t>
      </w:r>
      <w:r>
        <w:rPr>
          <w:rFonts w:ascii="Times New Roman" w:hAnsi="Times New Roman" w:cs="Times New Roman"/>
          <w:sz w:val="24"/>
          <w:szCs w:val="24"/>
        </w:rPr>
        <w:t>. „Odměna a platební podmínky“</w:t>
      </w:r>
      <w:r w:rsidR="005413C2">
        <w:rPr>
          <w:rFonts w:ascii="Times New Roman" w:hAnsi="Times New Roman" w:cs="Times New Roman"/>
          <w:sz w:val="24"/>
          <w:szCs w:val="24"/>
        </w:rPr>
        <w:t xml:space="preserve"> </w:t>
      </w:r>
      <w:r w:rsidR="00B857E7">
        <w:rPr>
          <w:rFonts w:ascii="Times New Roman" w:hAnsi="Times New Roman" w:cs="Times New Roman"/>
          <w:sz w:val="24"/>
          <w:szCs w:val="24"/>
        </w:rPr>
        <w:t>,</w:t>
      </w:r>
      <w:r w:rsidR="005413C2">
        <w:rPr>
          <w:rFonts w:ascii="Times New Roman" w:hAnsi="Times New Roman" w:cs="Times New Roman"/>
          <w:sz w:val="24"/>
          <w:szCs w:val="24"/>
        </w:rPr>
        <w:t>bodu  3.1. takto:</w:t>
      </w:r>
    </w:p>
    <w:p w:rsidR="005413C2" w:rsidRDefault="005413C2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přístrojů</w:t>
      </w:r>
      <w:r w:rsidR="00B857E7">
        <w:rPr>
          <w:rFonts w:ascii="Times New Roman" w:hAnsi="Times New Roman" w:cs="Times New Roman"/>
          <w:sz w:val="24"/>
          <w:szCs w:val="24"/>
        </w:rPr>
        <w:t>, umístění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E7">
        <w:rPr>
          <w:rFonts w:ascii="Times New Roman" w:hAnsi="Times New Roman" w:cs="Times New Roman"/>
          <w:sz w:val="24"/>
          <w:szCs w:val="24"/>
        </w:rPr>
        <w:t>a paušální částky za jednotlivé přístroje jsou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B857E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 Příloze č.1, která je nedílnou součástí tohoto Dodatku č.</w:t>
      </w:r>
      <w:r w:rsidR="00B8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57E7">
        <w:rPr>
          <w:rFonts w:ascii="Times New Roman" w:hAnsi="Times New Roman" w:cs="Times New Roman"/>
          <w:sz w:val="24"/>
          <w:szCs w:val="24"/>
        </w:rPr>
        <w:t>.</w:t>
      </w:r>
    </w:p>
    <w:p w:rsidR="00CF0E0D" w:rsidRDefault="00CF0E0D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0D" w:rsidRDefault="00CF0E0D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základě Oznámení </w:t>
      </w:r>
      <w:r w:rsidR="00980CFD">
        <w:rPr>
          <w:rFonts w:ascii="Times New Roman" w:hAnsi="Times New Roman" w:cs="Times New Roman"/>
          <w:sz w:val="24"/>
          <w:szCs w:val="24"/>
        </w:rPr>
        <w:t>Poskytovatele o změně cen</w:t>
      </w:r>
      <w:r w:rsidR="00090BA9">
        <w:rPr>
          <w:rFonts w:ascii="Times New Roman" w:hAnsi="Times New Roman" w:cs="Times New Roman"/>
          <w:sz w:val="24"/>
          <w:szCs w:val="24"/>
        </w:rPr>
        <w:t xml:space="preserve">, byla vyčíslena  od 22.11.2019 výše </w:t>
      </w:r>
      <w:r w:rsidR="00980CFD">
        <w:rPr>
          <w:rFonts w:ascii="Times New Roman" w:hAnsi="Times New Roman" w:cs="Times New Roman"/>
          <w:sz w:val="24"/>
          <w:szCs w:val="24"/>
        </w:rPr>
        <w:t>roční</w:t>
      </w:r>
      <w:r w:rsidR="004252FB">
        <w:rPr>
          <w:rFonts w:ascii="Times New Roman" w:hAnsi="Times New Roman" w:cs="Times New Roman"/>
          <w:sz w:val="24"/>
          <w:szCs w:val="24"/>
        </w:rPr>
        <w:t xml:space="preserve"> odměny za 10</w:t>
      </w:r>
      <w:r w:rsidR="00090BA9">
        <w:rPr>
          <w:rFonts w:ascii="Times New Roman" w:hAnsi="Times New Roman" w:cs="Times New Roman"/>
          <w:sz w:val="24"/>
          <w:szCs w:val="24"/>
        </w:rPr>
        <w:t xml:space="preserve"> přístrojů:</w:t>
      </w:r>
    </w:p>
    <w:p w:rsidR="00B857E7" w:rsidRDefault="00CF0E0D" w:rsidP="00CF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57E7">
        <w:rPr>
          <w:rFonts w:ascii="Times New Roman" w:hAnsi="Times New Roman" w:cs="Times New Roman"/>
          <w:sz w:val="24"/>
          <w:szCs w:val="24"/>
        </w:rPr>
        <w:t>elková paušální odměna za roční smluvní období bez DPH (za</w:t>
      </w:r>
      <w:r w:rsidR="004252FB">
        <w:rPr>
          <w:rFonts w:ascii="Times New Roman" w:hAnsi="Times New Roman" w:cs="Times New Roman"/>
          <w:sz w:val="24"/>
          <w:szCs w:val="24"/>
        </w:rPr>
        <w:t xml:space="preserve"> 10</w:t>
      </w:r>
      <w:r w:rsidR="00B857E7">
        <w:rPr>
          <w:rFonts w:ascii="Times New Roman" w:hAnsi="Times New Roman" w:cs="Times New Roman"/>
          <w:sz w:val="24"/>
          <w:szCs w:val="24"/>
        </w:rPr>
        <w:t xml:space="preserve"> přístrojů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8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2FB">
        <w:rPr>
          <w:rFonts w:ascii="Times New Roman" w:hAnsi="Times New Roman" w:cs="Times New Roman"/>
          <w:sz w:val="24"/>
          <w:szCs w:val="24"/>
        </w:rPr>
        <w:t>58.9</w:t>
      </w:r>
      <w:r w:rsidR="00B857E7">
        <w:rPr>
          <w:rFonts w:ascii="Times New Roman" w:hAnsi="Times New Roman" w:cs="Times New Roman"/>
          <w:sz w:val="24"/>
          <w:szCs w:val="24"/>
        </w:rPr>
        <w:t xml:space="preserve">00,--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857E7">
        <w:rPr>
          <w:rFonts w:ascii="Times New Roman" w:hAnsi="Times New Roman" w:cs="Times New Roman"/>
          <w:sz w:val="24"/>
          <w:szCs w:val="24"/>
        </w:rPr>
        <w:t>č</w:t>
      </w:r>
    </w:p>
    <w:p w:rsidR="00B857E7" w:rsidRDefault="00B857E7" w:rsidP="00CF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21% </w:t>
      </w:r>
      <w:r w:rsidR="00CF0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252FB">
        <w:rPr>
          <w:rFonts w:ascii="Times New Roman" w:hAnsi="Times New Roman" w:cs="Times New Roman"/>
          <w:sz w:val="24"/>
          <w:szCs w:val="24"/>
        </w:rPr>
        <w:t>12.369</w:t>
      </w:r>
      <w:r w:rsidR="00CF0E0D">
        <w:rPr>
          <w:rFonts w:ascii="Times New Roman" w:hAnsi="Times New Roman" w:cs="Times New Roman"/>
          <w:sz w:val="24"/>
          <w:szCs w:val="24"/>
        </w:rPr>
        <w:t>,-- Kč</w:t>
      </w:r>
    </w:p>
    <w:p w:rsidR="00CF0E0D" w:rsidRPr="00CF0E0D" w:rsidRDefault="00CF0E0D" w:rsidP="00CF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E0D">
        <w:rPr>
          <w:rFonts w:ascii="Times New Roman" w:hAnsi="Times New Roman" w:cs="Times New Roman"/>
          <w:b/>
          <w:sz w:val="24"/>
          <w:szCs w:val="24"/>
        </w:rPr>
        <w:t>Celková roční paušální částka včetně DPH (</w:t>
      </w:r>
      <w:proofErr w:type="spellStart"/>
      <w:r w:rsidRPr="00CF0E0D">
        <w:rPr>
          <w:rFonts w:ascii="Times New Roman" w:hAnsi="Times New Roman" w:cs="Times New Roman"/>
          <w:b/>
          <w:sz w:val="24"/>
          <w:szCs w:val="24"/>
        </w:rPr>
        <w:t>zaokr</w:t>
      </w:r>
      <w:proofErr w:type="spellEnd"/>
      <w:r w:rsidRPr="00CF0E0D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252F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52FB">
        <w:rPr>
          <w:rFonts w:ascii="Times New Roman" w:hAnsi="Times New Roman" w:cs="Times New Roman"/>
          <w:b/>
          <w:sz w:val="24"/>
          <w:szCs w:val="24"/>
        </w:rPr>
        <w:t>71.269</w:t>
      </w:r>
      <w:r>
        <w:rPr>
          <w:rFonts w:ascii="Times New Roman" w:hAnsi="Times New Roman" w:cs="Times New Roman"/>
          <w:b/>
          <w:sz w:val="24"/>
          <w:szCs w:val="24"/>
        </w:rPr>
        <w:t xml:space="preserve">,-- Kč </w:t>
      </w:r>
    </w:p>
    <w:p w:rsidR="005413C2" w:rsidRDefault="005413C2" w:rsidP="00CF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46" w:rsidRDefault="005413C2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63" w:rsidRDefault="00C35163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7E" w:rsidRDefault="00980CFD" w:rsidP="00AE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AE3C52">
        <w:rPr>
          <w:rFonts w:ascii="Times New Roman" w:hAnsi="Times New Roman" w:cs="Times New Roman"/>
          <w:sz w:val="24"/>
          <w:szCs w:val="24"/>
        </w:rPr>
        <w:t xml:space="preserve"> tím</w:t>
      </w:r>
      <w:r w:rsidR="00530670">
        <w:rPr>
          <w:rFonts w:ascii="Times New Roman" w:hAnsi="Times New Roman" w:cs="Times New Roman"/>
          <w:sz w:val="24"/>
          <w:szCs w:val="24"/>
        </w:rPr>
        <w:t>to Dodatke</w:t>
      </w:r>
      <w:r w:rsidR="00AE3C52">
        <w:rPr>
          <w:rFonts w:ascii="Times New Roman" w:hAnsi="Times New Roman" w:cs="Times New Roman"/>
          <w:sz w:val="24"/>
          <w:szCs w:val="24"/>
        </w:rPr>
        <w:t>m</w:t>
      </w:r>
      <w:r w:rsidR="00530670">
        <w:rPr>
          <w:rFonts w:ascii="Times New Roman" w:hAnsi="Times New Roman" w:cs="Times New Roman"/>
          <w:sz w:val="24"/>
          <w:szCs w:val="24"/>
        </w:rPr>
        <w:t xml:space="preserve"> </w:t>
      </w:r>
      <w:r w:rsidR="00AE3C52">
        <w:rPr>
          <w:rFonts w:ascii="Times New Roman" w:hAnsi="Times New Roman" w:cs="Times New Roman"/>
          <w:sz w:val="24"/>
          <w:szCs w:val="24"/>
        </w:rPr>
        <w:t xml:space="preserve">č. I </w:t>
      </w:r>
      <w:r w:rsidR="00530670">
        <w:rPr>
          <w:rFonts w:ascii="Times New Roman" w:hAnsi="Times New Roman" w:cs="Times New Roman"/>
          <w:sz w:val="24"/>
          <w:szCs w:val="24"/>
        </w:rPr>
        <w:t>garantuje</w:t>
      </w:r>
      <w:r w:rsidR="00AE3C52">
        <w:rPr>
          <w:rFonts w:ascii="Times New Roman" w:hAnsi="Times New Roman" w:cs="Times New Roman"/>
          <w:sz w:val="24"/>
          <w:szCs w:val="24"/>
        </w:rPr>
        <w:t xml:space="preserve"> výši paušální odměny</w:t>
      </w:r>
      <w:r w:rsidR="000B7F46">
        <w:rPr>
          <w:rFonts w:ascii="Times New Roman" w:hAnsi="Times New Roman" w:cs="Times New Roman"/>
          <w:sz w:val="24"/>
          <w:szCs w:val="24"/>
        </w:rPr>
        <w:t xml:space="preserve"> </w:t>
      </w:r>
      <w:r w:rsidR="002A207E">
        <w:rPr>
          <w:rFonts w:ascii="Times New Roman" w:hAnsi="Times New Roman" w:cs="Times New Roman"/>
          <w:sz w:val="24"/>
          <w:szCs w:val="24"/>
        </w:rPr>
        <w:t xml:space="preserve">bez DPH </w:t>
      </w:r>
      <w:r w:rsidR="000B7F46">
        <w:rPr>
          <w:rFonts w:ascii="Times New Roman" w:hAnsi="Times New Roman" w:cs="Times New Roman"/>
          <w:sz w:val="24"/>
          <w:szCs w:val="24"/>
        </w:rPr>
        <w:t xml:space="preserve">za poskytování servisní </w:t>
      </w:r>
      <w:r w:rsidR="00AE3C52">
        <w:rPr>
          <w:rFonts w:ascii="Times New Roman" w:hAnsi="Times New Roman" w:cs="Times New Roman"/>
          <w:sz w:val="24"/>
          <w:szCs w:val="24"/>
        </w:rPr>
        <w:t xml:space="preserve">a </w:t>
      </w:r>
      <w:r w:rsidR="000B7F46">
        <w:rPr>
          <w:rFonts w:ascii="Times New Roman" w:hAnsi="Times New Roman" w:cs="Times New Roman"/>
          <w:sz w:val="24"/>
          <w:szCs w:val="24"/>
        </w:rPr>
        <w:t>činnosti u přístroj</w:t>
      </w:r>
      <w:r w:rsidR="00AE3C52">
        <w:rPr>
          <w:rFonts w:ascii="Times New Roman" w:hAnsi="Times New Roman" w:cs="Times New Roman"/>
          <w:sz w:val="24"/>
          <w:szCs w:val="24"/>
        </w:rPr>
        <w:t>e DISCHER vč. BTK  za jednotlivé přístroje na 3 smluvní období, tzn. že nebude dle ustanovení čl. 3.9 zvyšovat Paušální odměny</w:t>
      </w:r>
      <w:r w:rsidR="002A2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07E" w:rsidRDefault="002A207E" w:rsidP="00AE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 </w:t>
      </w:r>
      <w:r w:rsidR="00980CFD">
        <w:rPr>
          <w:rFonts w:ascii="Times New Roman" w:hAnsi="Times New Roman" w:cs="Times New Roman"/>
          <w:sz w:val="24"/>
          <w:szCs w:val="24"/>
        </w:rPr>
        <w:t xml:space="preserve">roční </w:t>
      </w:r>
      <w:r>
        <w:rPr>
          <w:rFonts w:ascii="Times New Roman" w:hAnsi="Times New Roman" w:cs="Times New Roman"/>
          <w:sz w:val="24"/>
          <w:szCs w:val="24"/>
        </w:rPr>
        <w:t>paušální odměny za prvn</w:t>
      </w:r>
      <w:r w:rsidR="00443B54">
        <w:rPr>
          <w:rFonts w:ascii="Times New Roman" w:hAnsi="Times New Roman" w:cs="Times New Roman"/>
          <w:sz w:val="24"/>
          <w:szCs w:val="24"/>
        </w:rPr>
        <w:t>í přístroj DISCHER PICCOLO X</w:t>
      </w:r>
      <w:r>
        <w:rPr>
          <w:rFonts w:ascii="Times New Roman" w:hAnsi="Times New Roman" w:cs="Times New Roman"/>
          <w:sz w:val="24"/>
          <w:szCs w:val="24"/>
        </w:rPr>
        <w:t>,-- bez DPH a za každý další</w:t>
      </w:r>
      <w:r w:rsidR="00443B54">
        <w:rPr>
          <w:rFonts w:ascii="Times New Roman" w:hAnsi="Times New Roman" w:cs="Times New Roman"/>
          <w:sz w:val="24"/>
          <w:szCs w:val="24"/>
        </w:rPr>
        <w:t xml:space="preserve"> přístroj DISCHER PICCOLO  X</w:t>
      </w:r>
      <w:r>
        <w:rPr>
          <w:rFonts w:ascii="Times New Roman" w:hAnsi="Times New Roman" w:cs="Times New Roman"/>
          <w:sz w:val="24"/>
          <w:szCs w:val="24"/>
        </w:rPr>
        <w:t xml:space="preserve">,-- bez DPH bude tedy platit pro smluvní </w:t>
      </w:r>
      <w:r w:rsidR="00980CFD"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>22.11.2019-21.11</w:t>
      </w:r>
      <w:r w:rsidR="00980C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, 22.11.2020-21.11.2021 a 22.11.2021-21.11.2022</w:t>
      </w:r>
      <w:r w:rsidR="00980C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46" w:rsidRDefault="000B7F46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FE2E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cena se tímto ruší. Ostatní ustanovení předmětné smlouvy zůstávají nezměněna.</w:t>
      </w:r>
    </w:p>
    <w:p w:rsidR="00FE2EC0" w:rsidRDefault="00FE2EC0" w:rsidP="00FE2E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ode dne podpisu obou smluvních stran a účinnosti dnem uveřejnění v registru smluv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7F46" w:rsidRDefault="000B7F46" w:rsidP="00FE2E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nedílnou součástí výše uvedené servisní smlouvy. Je vyhotoven ve dvou originálních výtiscích, z nichž každá ze smluvních stran obdrží po jednom.</w:t>
      </w:r>
    </w:p>
    <w:p w:rsidR="000B7F46" w:rsidRDefault="000B7F46" w:rsidP="00FE2E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tento dodatek byl sepsán dle jejich pravé, vážné a svobodné vůle, nikoli v tísni za nápadně nevýhodných podmínek, přečetly si jej, s jeho obsahem souhlasí, což stvrzují svými vlastnoručními podpisy.</w:t>
      </w:r>
    </w:p>
    <w:p w:rsidR="000B7F46" w:rsidRDefault="000B7F46" w:rsidP="00FE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980CFD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Poskytovatel:                                                                        Objednatel:</w:t>
      </w:r>
    </w:p>
    <w:p w:rsidR="00980CFD" w:rsidRDefault="00980CFD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443B54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</w:t>
      </w:r>
      <w:r>
        <w:rPr>
          <w:rFonts w:ascii="Times New Roman" w:hAnsi="Times New Roman" w:cs="Times New Roman"/>
          <w:sz w:val="24"/>
          <w:szCs w:val="24"/>
        </w:rPr>
        <w:tab/>
        <w:t xml:space="preserve"> dne 7.2.2020</w:t>
      </w:r>
      <w:r w:rsidR="00980CFD">
        <w:rPr>
          <w:rFonts w:ascii="Times New Roman" w:hAnsi="Times New Roman" w:cs="Times New Roman"/>
          <w:sz w:val="24"/>
          <w:szCs w:val="24"/>
        </w:rPr>
        <w:tab/>
      </w:r>
      <w:r w:rsidR="00980CFD">
        <w:rPr>
          <w:rFonts w:ascii="Times New Roman" w:hAnsi="Times New Roman" w:cs="Times New Roman"/>
          <w:sz w:val="24"/>
          <w:szCs w:val="24"/>
        </w:rPr>
        <w:tab/>
      </w:r>
      <w:r w:rsidR="00980CFD">
        <w:rPr>
          <w:rFonts w:ascii="Times New Roman" w:hAnsi="Times New Roman" w:cs="Times New Roman"/>
          <w:sz w:val="24"/>
          <w:szCs w:val="24"/>
        </w:rPr>
        <w:tab/>
      </w:r>
      <w:r w:rsidR="00980CFD">
        <w:rPr>
          <w:rFonts w:ascii="Times New Roman" w:hAnsi="Times New Roman" w:cs="Times New Roman"/>
          <w:sz w:val="24"/>
          <w:szCs w:val="24"/>
        </w:rPr>
        <w:tab/>
      </w:r>
      <w:r w:rsidR="00980CFD">
        <w:rPr>
          <w:rFonts w:ascii="Times New Roman" w:hAnsi="Times New Roman" w:cs="Times New Roman"/>
          <w:sz w:val="24"/>
          <w:szCs w:val="24"/>
        </w:rPr>
        <w:tab/>
      </w:r>
      <w:r w:rsidR="00980CFD">
        <w:rPr>
          <w:rFonts w:ascii="Times New Roman" w:hAnsi="Times New Roman" w:cs="Times New Roman"/>
          <w:sz w:val="24"/>
          <w:szCs w:val="24"/>
        </w:rPr>
        <w:tab/>
        <w:t>V Hrabyni</w:t>
      </w:r>
      <w:r w:rsidR="000B7F46">
        <w:rPr>
          <w:rFonts w:ascii="Times New Roman" w:hAnsi="Times New Roman" w:cs="Times New Roman"/>
          <w:sz w:val="24"/>
          <w:szCs w:val="24"/>
        </w:rPr>
        <w:t xml:space="preserve"> </w:t>
      </w:r>
      <w:r w:rsidR="00980CFD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4.2.2020</w:t>
      </w: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80CFD" w:rsidRDefault="00443B54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XXXX                         </w:t>
      </w:r>
      <w:bookmarkStart w:id="0" w:name="_GoBack"/>
      <w:bookmarkEnd w:id="0"/>
      <w:r w:rsidR="00980CFD">
        <w:rPr>
          <w:rFonts w:ascii="Times New Roman" w:hAnsi="Times New Roman" w:cs="Times New Roman"/>
          <w:sz w:val="24"/>
          <w:szCs w:val="24"/>
        </w:rPr>
        <w:t xml:space="preserve">                                               MUDr. Verner Borunský</w:t>
      </w:r>
    </w:p>
    <w:p w:rsidR="000B7F46" w:rsidRDefault="00443B54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980CFD">
        <w:rPr>
          <w:rFonts w:ascii="Times New Roman" w:hAnsi="Times New Roman" w:cs="Times New Roman"/>
          <w:sz w:val="24"/>
          <w:szCs w:val="24"/>
        </w:rPr>
        <w:t xml:space="preserve">      ředitel</w:t>
      </w:r>
      <w:r w:rsidR="000B7F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7F46" w:rsidRDefault="000B7F46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46" w:rsidRDefault="000B7F46" w:rsidP="000B7F46"/>
    <w:p w:rsidR="00FB04FD" w:rsidRDefault="00FB04FD"/>
    <w:sectPr w:rsidR="00FB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6EBC"/>
    <w:multiLevelType w:val="hybridMultilevel"/>
    <w:tmpl w:val="0E38C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2FFD"/>
    <w:multiLevelType w:val="hybridMultilevel"/>
    <w:tmpl w:val="B6BE281C"/>
    <w:lvl w:ilvl="0" w:tplc="62B078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11B"/>
    <w:multiLevelType w:val="hybridMultilevel"/>
    <w:tmpl w:val="15AE07F6"/>
    <w:lvl w:ilvl="0" w:tplc="0AD83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46"/>
    <w:rsid w:val="00032BD6"/>
    <w:rsid w:val="00090BA9"/>
    <w:rsid w:val="000B7F46"/>
    <w:rsid w:val="002162DF"/>
    <w:rsid w:val="002A207E"/>
    <w:rsid w:val="003B50CE"/>
    <w:rsid w:val="004252FB"/>
    <w:rsid w:val="00443B54"/>
    <w:rsid w:val="00530670"/>
    <w:rsid w:val="005413C2"/>
    <w:rsid w:val="00980CFD"/>
    <w:rsid w:val="00AE3C52"/>
    <w:rsid w:val="00B857E7"/>
    <w:rsid w:val="00C35163"/>
    <w:rsid w:val="00CF0E0D"/>
    <w:rsid w:val="00CF5713"/>
    <w:rsid w:val="00E87238"/>
    <w:rsid w:val="00EF0BAE"/>
    <w:rsid w:val="00FB04FD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E6FF-99FB-4EEE-AE59-5967A19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F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F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BD6"/>
    <w:rPr>
      <w:rFonts w:ascii="Segoe UI" w:hAnsi="Segoe UI" w:cs="Segoe UI"/>
      <w:sz w:val="18"/>
      <w:szCs w:val="18"/>
    </w:rPr>
  </w:style>
  <w:style w:type="paragraph" w:customStyle="1" w:styleId="Text11">
    <w:name w:val="Text 1.1"/>
    <w:basedOn w:val="Normln"/>
    <w:qFormat/>
    <w:rsid w:val="00E87238"/>
    <w:pPr>
      <w:keepNext/>
      <w:spacing w:before="120" w:after="120" w:line="240" w:lineRule="auto"/>
      <w:ind w:left="561"/>
      <w:jc w:val="both"/>
    </w:pPr>
    <w:rPr>
      <w:rFonts w:ascii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Nejezchlebova, Hana</dc:creator>
  <cp:keywords/>
  <dc:description/>
  <cp:lastModifiedBy>Markéta Janošková</cp:lastModifiedBy>
  <cp:revision>4</cp:revision>
  <cp:lastPrinted>2020-02-04T06:30:00Z</cp:lastPrinted>
  <dcterms:created xsi:type="dcterms:W3CDTF">2019-12-19T14:56:00Z</dcterms:created>
  <dcterms:modified xsi:type="dcterms:W3CDTF">2020-02-11T10:02:00Z</dcterms:modified>
</cp:coreProperties>
</file>