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19AA" w14:textId="13FBD243" w:rsidR="00440112" w:rsidRPr="00440112" w:rsidRDefault="00440112" w:rsidP="0044011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31F1EF6A" w14:textId="77777777" w:rsidR="006840DC" w:rsidRPr="00B93FB6" w:rsidRDefault="006840DC" w:rsidP="006840DC">
      <w:pPr>
        <w:rPr>
          <w:rFonts w:ascii="Arial" w:hAnsi="Arial" w:cs="Arial"/>
        </w:rPr>
      </w:pPr>
    </w:p>
    <w:p w14:paraId="297A7C04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5AF47C5E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705416F6" w14:textId="77777777" w:rsidR="006840DC" w:rsidRPr="00C2244B" w:rsidRDefault="006840DC" w:rsidP="006840DC">
      <w:pPr>
        <w:rPr>
          <w:rFonts w:ascii="Arial" w:hAnsi="Arial" w:cs="Arial"/>
          <w:sz w:val="22"/>
          <w:szCs w:val="22"/>
        </w:rPr>
      </w:pPr>
    </w:p>
    <w:p w14:paraId="3F0B3DC1" w14:textId="1C3CFDF1" w:rsidR="00AE27BB" w:rsidRPr="00264DA3" w:rsidRDefault="00264DA3" w:rsidP="00AE27BB">
      <w:pPr>
        <w:pStyle w:val="Nadpis1"/>
        <w:rPr>
          <w:rFonts w:ascii="Arial" w:hAnsi="Arial" w:cs="Arial"/>
          <w:i/>
          <w:iCs/>
          <w:szCs w:val="22"/>
        </w:rPr>
      </w:pPr>
      <w:r w:rsidRPr="00264DA3">
        <w:rPr>
          <w:rFonts w:ascii="Arial" w:hAnsi="Arial" w:cs="Arial"/>
          <w:i/>
          <w:iCs/>
          <w:szCs w:val="22"/>
        </w:rPr>
        <w:t>Domov pro seniory v Hranicích, příspěvková organizace</w:t>
      </w:r>
    </w:p>
    <w:p w14:paraId="2D4CE55D" w14:textId="7F1A7FE1" w:rsidR="00AE27BB" w:rsidRPr="00C2244B" w:rsidRDefault="00AE27BB" w:rsidP="00AE27BB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  <w:t>Krásňany 766, 351 24 Hranice u Aše</w:t>
      </w:r>
    </w:p>
    <w:p w14:paraId="1C7D5C73" w14:textId="0DF5634C" w:rsidR="00AE27BB" w:rsidRPr="00C2244B" w:rsidRDefault="00AE27BB" w:rsidP="00AE27BB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  <w:t>71175202</w:t>
      </w:r>
    </w:p>
    <w:p w14:paraId="10506C7D" w14:textId="16FFDD4D" w:rsidR="00AE27BB" w:rsidRPr="00C2244B" w:rsidRDefault="00AE27BB" w:rsidP="00AE27BB">
      <w:pPr>
        <w:ind w:left="2127" w:hanging="2127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 w:rsidR="00264DA3">
        <w:rPr>
          <w:rFonts w:ascii="Arial" w:hAnsi="Arial" w:cs="Arial"/>
        </w:rPr>
        <w:tab/>
      </w:r>
      <w:r w:rsidR="00A211C4">
        <w:rPr>
          <w:rFonts w:ascii="Arial" w:hAnsi="Arial" w:cs="Arial"/>
        </w:rPr>
        <w:t xml:space="preserve">Komerční banka a. s. </w:t>
      </w:r>
    </w:p>
    <w:p w14:paraId="785EC089" w14:textId="61A99AB9" w:rsidR="00AE27BB" w:rsidRPr="00C2244B" w:rsidRDefault="00AE27BB" w:rsidP="00AE27BB">
      <w:pPr>
        <w:ind w:left="2127" w:hanging="2127"/>
        <w:jc w:val="both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A211C4">
        <w:rPr>
          <w:rFonts w:ascii="Arial" w:hAnsi="Arial" w:cs="Arial"/>
        </w:rPr>
        <w:tab/>
        <w:t>78-2172020277/0100</w:t>
      </w:r>
    </w:p>
    <w:p w14:paraId="660D52C2" w14:textId="32C22E4C" w:rsidR="00AE27BB" w:rsidRPr="00C2244B" w:rsidRDefault="00AE27BB" w:rsidP="00AE27BB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 </w:t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  <w:t>Ing. Liborem Syrovátkou, ředitelem</w:t>
      </w:r>
    </w:p>
    <w:p w14:paraId="0E947C35" w14:textId="77777777" w:rsidR="006840DC" w:rsidRPr="00C2244B" w:rsidRDefault="006840DC" w:rsidP="006840DC">
      <w:pPr>
        <w:rPr>
          <w:rFonts w:ascii="Arial" w:hAnsi="Arial" w:cs="Arial"/>
        </w:rPr>
      </w:pPr>
    </w:p>
    <w:p w14:paraId="716DC269" w14:textId="788B82F0" w:rsidR="006840DC" w:rsidRPr="00C2244B" w:rsidRDefault="006840DC" w:rsidP="006840D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 w:rsidR="00AE27BB">
        <w:rPr>
          <w:rFonts w:ascii="Arial" w:hAnsi="Arial" w:cs="Arial"/>
          <w:i/>
        </w:rPr>
        <w:t>kupující</w:t>
      </w:r>
      <w:r>
        <w:rPr>
          <w:rFonts w:ascii="Arial" w:hAnsi="Arial" w:cs="Arial"/>
          <w:i/>
        </w:rPr>
        <w:t xml:space="preserve"> (dále jen „kupující</w:t>
      </w:r>
      <w:r w:rsidRPr="00C2244B">
        <w:rPr>
          <w:rFonts w:ascii="Arial" w:hAnsi="Arial" w:cs="Arial"/>
          <w:i/>
        </w:rPr>
        <w:t>“)</w:t>
      </w:r>
    </w:p>
    <w:p w14:paraId="1AC82916" w14:textId="77777777" w:rsidR="006840DC" w:rsidRPr="00C2244B" w:rsidRDefault="006840DC" w:rsidP="006840DC">
      <w:pPr>
        <w:rPr>
          <w:rFonts w:ascii="Arial" w:hAnsi="Arial" w:cs="Arial"/>
        </w:rPr>
      </w:pPr>
    </w:p>
    <w:p w14:paraId="0BDCFD0C" w14:textId="77777777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37E476D9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52B0333B" w14:textId="77777777" w:rsidR="006840DC" w:rsidRPr="00C2244B" w:rsidRDefault="006840DC" w:rsidP="006840DC">
      <w:pPr>
        <w:rPr>
          <w:rFonts w:ascii="Arial" w:hAnsi="Arial" w:cs="Arial"/>
          <w:b/>
        </w:rPr>
      </w:pPr>
    </w:p>
    <w:p w14:paraId="4CAA3473" w14:textId="577287B8" w:rsidR="006840DC" w:rsidRPr="00C2244B" w:rsidRDefault="00F441A2" w:rsidP="006840DC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KANONA a.s.</w:t>
      </w:r>
    </w:p>
    <w:p w14:paraId="38AB0DB3" w14:textId="521F8E92" w:rsidR="006840DC" w:rsidRPr="00C2244B" w:rsidRDefault="006840DC" w:rsidP="006840DC">
      <w:pPr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C2244B">
        <w:rPr>
          <w:rFonts w:ascii="Arial" w:hAnsi="Arial" w:cs="Arial"/>
        </w:rPr>
        <w:t xml:space="preserve">: </w:t>
      </w:r>
      <w:r w:rsidR="00264DA3">
        <w:rPr>
          <w:rFonts w:ascii="Arial" w:hAnsi="Arial" w:cs="Arial"/>
        </w:rPr>
        <w:tab/>
      </w:r>
      <w:r w:rsidR="008950B6">
        <w:rPr>
          <w:rFonts w:ascii="Arial" w:hAnsi="Arial" w:cs="Arial"/>
        </w:rPr>
        <w:tab/>
      </w:r>
      <w:r w:rsidR="00F441A2">
        <w:rPr>
          <w:rFonts w:ascii="Arial" w:hAnsi="Arial" w:cs="Arial"/>
        </w:rPr>
        <w:t>Antala Staška 1859/34, 140 00 Praha 4</w:t>
      </w:r>
      <w:r w:rsidR="00264DA3">
        <w:rPr>
          <w:rFonts w:ascii="Arial" w:hAnsi="Arial" w:cs="Arial"/>
        </w:rPr>
        <w:tab/>
      </w:r>
    </w:p>
    <w:p w14:paraId="1539516A" w14:textId="05D48D81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                   </w:t>
      </w:r>
      <w:r w:rsidRPr="00C2244B">
        <w:rPr>
          <w:rFonts w:ascii="Arial" w:hAnsi="Arial" w:cs="Arial"/>
        </w:rPr>
        <w:tab/>
      </w:r>
      <w:r w:rsidR="00F441A2">
        <w:rPr>
          <w:rFonts w:ascii="Arial" w:hAnsi="Arial" w:cs="Arial"/>
        </w:rPr>
        <w:t>04163664</w:t>
      </w:r>
      <w:r w:rsidRPr="00C2244B">
        <w:rPr>
          <w:rFonts w:ascii="Arial" w:hAnsi="Arial" w:cs="Arial"/>
        </w:rPr>
        <w:tab/>
      </w:r>
    </w:p>
    <w:p w14:paraId="52F50AA0" w14:textId="5301A6FE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</w:r>
      <w:r w:rsidR="00F441A2">
        <w:rPr>
          <w:rFonts w:ascii="Arial" w:hAnsi="Arial" w:cs="Arial"/>
        </w:rPr>
        <w:t>CZ04163664</w:t>
      </w:r>
    </w:p>
    <w:p w14:paraId="1DA58208" w14:textId="67077AC8" w:rsidR="006840DC" w:rsidRPr="00C2244B" w:rsidRDefault="006840DC" w:rsidP="006840D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  <w:r w:rsidR="008950B6">
        <w:rPr>
          <w:rFonts w:ascii="Arial" w:hAnsi="Arial" w:cs="Arial"/>
        </w:rPr>
        <w:t xml:space="preserve">          </w:t>
      </w:r>
      <w:r w:rsidR="00F441A2">
        <w:rPr>
          <w:rFonts w:ascii="Arial" w:hAnsi="Arial" w:cs="Arial"/>
        </w:rPr>
        <w:t>Moneta Money Bank</w:t>
      </w:r>
    </w:p>
    <w:p w14:paraId="717A2194" w14:textId="162565C7" w:rsidR="006840DC" w:rsidRPr="00C2244B" w:rsidRDefault="006840DC" w:rsidP="006840DC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  <w:r w:rsidR="008950B6">
        <w:rPr>
          <w:rFonts w:ascii="Arial" w:hAnsi="Arial" w:cs="Arial"/>
        </w:rPr>
        <w:t xml:space="preserve">                      </w:t>
      </w:r>
      <w:r w:rsidR="00F441A2">
        <w:rPr>
          <w:rFonts w:ascii="Arial" w:hAnsi="Arial" w:cs="Arial"/>
        </w:rPr>
        <w:t>225952600/0600</w:t>
      </w:r>
    </w:p>
    <w:p w14:paraId="75671F34" w14:textId="098DE023" w:rsidR="006840DC" w:rsidRPr="00C2244B" w:rsidRDefault="006840DC" w:rsidP="006840DC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 w:rsidR="00264DA3">
        <w:rPr>
          <w:rFonts w:ascii="Arial" w:hAnsi="Arial" w:cs="Arial"/>
        </w:rPr>
        <w:tab/>
      </w:r>
      <w:r w:rsidR="00264DA3">
        <w:rPr>
          <w:rFonts w:ascii="Arial" w:hAnsi="Arial" w:cs="Arial"/>
        </w:rPr>
        <w:tab/>
      </w:r>
      <w:r w:rsidR="00F441A2">
        <w:rPr>
          <w:rFonts w:ascii="Arial" w:hAnsi="Arial" w:cs="Arial"/>
        </w:rPr>
        <w:t>Ondřejem Kokešem, statutárním ředitelem</w:t>
      </w:r>
    </w:p>
    <w:p w14:paraId="1024F239" w14:textId="13DA36DF" w:rsidR="006840DC" w:rsidRPr="00C2244B" w:rsidRDefault="006840DC" w:rsidP="006840DC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zapsaný v obchodním rejstříku vedeném Krajským soudem v </w:t>
      </w:r>
      <w:r w:rsidR="00F441A2">
        <w:rPr>
          <w:rFonts w:ascii="Arial" w:hAnsi="Arial" w:cs="Arial"/>
        </w:rPr>
        <w:t>Praze</w:t>
      </w:r>
      <w:r w:rsidRPr="00C2244B">
        <w:rPr>
          <w:rFonts w:ascii="Arial" w:hAnsi="Arial" w:cs="Arial"/>
        </w:rPr>
        <w:t xml:space="preserve"> oddíl </w:t>
      </w:r>
      <w:r w:rsidR="00F441A2">
        <w:rPr>
          <w:rFonts w:ascii="Arial" w:hAnsi="Arial" w:cs="Arial"/>
        </w:rPr>
        <w:t>B</w:t>
      </w:r>
      <w:r w:rsidRPr="00C2244B">
        <w:rPr>
          <w:rFonts w:ascii="Arial" w:hAnsi="Arial" w:cs="Arial"/>
        </w:rPr>
        <w:t xml:space="preserve"> vložka </w:t>
      </w:r>
      <w:r w:rsidR="00F441A2" w:rsidRPr="00F441A2">
        <w:rPr>
          <w:rFonts w:ascii="Arial" w:hAnsi="Arial" w:cs="Arial"/>
        </w:rPr>
        <w:t>20718</w:t>
      </w:r>
    </w:p>
    <w:p w14:paraId="746D3092" w14:textId="77777777" w:rsidR="006840DC" w:rsidRPr="00C2244B" w:rsidRDefault="006840DC" w:rsidP="006840DC">
      <w:pPr>
        <w:jc w:val="both"/>
        <w:rPr>
          <w:rFonts w:ascii="Arial" w:hAnsi="Arial" w:cs="Arial"/>
        </w:rPr>
      </w:pPr>
    </w:p>
    <w:p w14:paraId="1BED5644" w14:textId="11A2C67E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AE27BB"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 xml:space="preserve"> (dále jen „</w:t>
      </w:r>
      <w:r>
        <w:rPr>
          <w:rFonts w:ascii="Arial" w:hAnsi="Arial" w:cs="Arial"/>
          <w:i/>
          <w:sz w:val="20"/>
        </w:rPr>
        <w:t>prodávající</w:t>
      </w:r>
      <w:r w:rsidRPr="00C2244B">
        <w:rPr>
          <w:rFonts w:ascii="Arial" w:hAnsi="Arial" w:cs="Arial"/>
          <w:i/>
          <w:sz w:val="20"/>
        </w:rPr>
        <w:t>“)</w:t>
      </w:r>
    </w:p>
    <w:p w14:paraId="7B1320AD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i/>
          <w:sz w:val="20"/>
        </w:rPr>
      </w:pPr>
    </w:p>
    <w:p w14:paraId="27D992F9" w14:textId="77777777" w:rsidR="006840DC" w:rsidRPr="00C2244B" w:rsidRDefault="006840DC" w:rsidP="006840D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0E81353" w14:textId="77777777" w:rsidR="006840DC" w:rsidRPr="00C2244B" w:rsidRDefault="006840DC" w:rsidP="006840DC">
      <w:pPr>
        <w:jc w:val="both"/>
        <w:rPr>
          <w:rFonts w:ascii="Arial" w:hAnsi="Arial" w:cs="Arial"/>
          <w:sz w:val="22"/>
        </w:rPr>
      </w:pPr>
    </w:p>
    <w:p w14:paraId="423A522F" w14:textId="77777777" w:rsidR="006840DC" w:rsidRPr="00C2244B" w:rsidRDefault="006840DC" w:rsidP="006840DC">
      <w:pPr>
        <w:jc w:val="both"/>
        <w:rPr>
          <w:rFonts w:ascii="Arial" w:hAnsi="Arial" w:cs="Arial"/>
          <w:sz w:val="22"/>
        </w:rPr>
      </w:pPr>
    </w:p>
    <w:p w14:paraId="526FB8A7" w14:textId="77777777" w:rsidR="006840DC" w:rsidRPr="00C2244B" w:rsidRDefault="006840DC" w:rsidP="006840D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230BC7DF" w14:textId="77777777" w:rsidR="006840DC" w:rsidRP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15FF6A64" w14:textId="62919948" w:rsidR="006840DC" w:rsidRPr="006840DC" w:rsidRDefault="006840DC" w:rsidP="002C6C68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 xml:space="preserve">Prodávající </w:t>
      </w:r>
      <w:r w:rsidR="00D46C52" w:rsidRPr="006840DC">
        <w:rPr>
          <w:rFonts w:ascii="Arial" w:hAnsi="Arial" w:cs="Arial"/>
        </w:rPr>
        <w:t xml:space="preserve">je vybraným </w:t>
      </w:r>
      <w:r w:rsidR="0055063F">
        <w:rPr>
          <w:rFonts w:ascii="Arial" w:hAnsi="Arial" w:cs="Arial"/>
        </w:rPr>
        <w:t>dodavatelem</w:t>
      </w:r>
      <w:r w:rsidR="00D46C52" w:rsidRPr="006840DC">
        <w:rPr>
          <w:rFonts w:ascii="Arial" w:hAnsi="Arial" w:cs="Arial"/>
        </w:rPr>
        <w:t xml:space="preserve"> veřejné zakázky </w:t>
      </w:r>
      <w:r w:rsidR="00D46C52" w:rsidRPr="00584634">
        <w:rPr>
          <w:rFonts w:ascii="Arial" w:hAnsi="Arial" w:cs="Arial"/>
          <w:b/>
        </w:rPr>
        <w:t>„</w:t>
      </w:r>
      <w:r w:rsidR="00264DA3" w:rsidRPr="00584634">
        <w:rPr>
          <w:rFonts w:ascii="Arial" w:hAnsi="Arial" w:cs="Arial"/>
          <w:b/>
        </w:rPr>
        <w:t>Nákup vybavení nově vybudovaných prostor 3. NP v DpS v</w:t>
      </w:r>
      <w:r w:rsidR="00CB189C">
        <w:rPr>
          <w:rFonts w:ascii="Arial" w:hAnsi="Arial" w:cs="Arial"/>
          <w:b/>
        </w:rPr>
        <w:t> </w:t>
      </w:r>
      <w:r w:rsidR="00264DA3" w:rsidRPr="00584634">
        <w:rPr>
          <w:rFonts w:ascii="Arial" w:hAnsi="Arial" w:cs="Arial"/>
          <w:b/>
        </w:rPr>
        <w:t>Hranicích</w:t>
      </w:r>
      <w:r w:rsidR="00CB189C">
        <w:rPr>
          <w:rFonts w:ascii="Arial" w:hAnsi="Arial" w:cs="Arial"/>
          <w:b/>
        </w:rPr>
        <w:t xml:space="preserve"> v rámci investiční akce „Rekonstrukce střechy objektu domova včetně půdní vestavby“ – Domov pro seniory v Hranicích, příspěvková organizace</w:t>
      </w:r>
      <w:r w:rsidR="001D0B4C" w:rsidRPr="00584634">
        <w:rPr>
          <w:rFonts w:ascii="Arial" w:hAnsi="Arial" w:cs="Arial"/>
          <w:b/>
          <w:bCs/>
        </w:rPr>
        <w:t>“</w:t>
      </w:r>
      <w:r w:rsidR="00D46C52" w:rsidRPr="006840DC">
        <w:rPr>
          <w:rFonts w:ascii="Arial" w:hAnsi="Arial" w:cs="Arial"/>
          <w:b/>
        </w:rPr>
        <w:t xml:space="preserve"> </w:t>
      </w:r>
      <w:r w:rsidR="00584634">
        <w:rPr>
          <w:rFonts w:ascii="Arial" w:hAnsi="Arial" w:cs="Arial"/>
          <w:b/>
        </w:rPr>
        <w:t xml:space="preserve">(část č. 1 – „Vybavení pokojů klientů“) </w:t>
      </w:r>
      <w:r w:rsidR="00D46C52" w:rsidRPr="006840DC">
        <w:rPr>
          <w:rFonts w:ascii="Arial" w:hAnsi="Arial" w:cs="Arial"/>
        </w:rPr>
        <w:t xml:space="preserve">vyhlášené dne </w:t>
      </w:r>
      <w:r w:rsidR="00F441A2">
        <w:rPr>
          <w:rFonts w:ascii="Arial" w:hAnsi="Arial" w:cs="Arial"/>
        </w:rPr>
        <w:t>17. 9. 2019</w:t>
      </w:r>
      <w:r w:rsidR="00D46C52" w:rsidRPr="006840DC">
        <w:rPr>
          <w:rFonts w:ascii="Arial" w:hAnsi="Arial" w:cs="Arial"/>
        </w:rPr>
        <w:t xml:space="preserve"> </w:t>
      </w:r>
      <w:r w:rsidR="002C6C68">
        <w:rPr>
          <w:rFonts w:ascii="Arial" w:hAnsi="Arial" w:cs="Arial"/>
        </w:rPr>
        <w:t>Karlovarským krajem,</w:t>
      </w:r>
      <w:r w:rsidR="00D46C52" w:rsidRPr="006840DC">
        <w:rPr>
          <w:rFonts w:ascii="Arial" w:hAnsi="Arial" w:cs="Arial"/>
        </w:rPr>
        <w:t xml:space="preserve"> </w:t>
      </w:r>
      <w:r w:rsidR="002C6C68" w:rsidRPr="002C6C68">
        <w:rPr>
          <w:rFonts w:ascii="Arial" w:hAnsi="Arial" w:cs="Arial"/>
        </w:rPr>
        <w:t xml:space="preserve">IČO 70891168, se sídlem Závodní 353/88, 360 06 Karlovy Vary, jakožto centrálním zadavatelem (dále jen „centrální zadavatel“) podlimitní veřejné zakázky formou zjednodušeného podlimitního řízení </w:t>
      </w:r>
      <w:r w:rsidR="00D46C52" w:rsidRPr="006840DC">
        <w:rPr>
          <w:rFonts w:ascii="Arial" w:hAnsi="Arial" w:cs="Arial"/>
        </w:rPr>
        <w:t xml:space="preserve">a výběr dodavatele </w:t>
      </w:r>
      <w:r w:rsidR="0055063F">
        <w:rPr>
          <w:rFonts w:ascii="Arial" w:hAnsi="Arial" w:cs="Arial"/>
        </w:rPr>
        <w:t xml:space="preserve">a uzavření této smlouvy </w:t>
      </w:r>
      <w:r w:rsidR="00D46C52" w:rsidRPr="006840DC">
        <w:rPr>
          <w:rFonts w:ascii="Arial" w:hAnsi="Arial" w:cs="Arial"/>
        </w:rPr>
        <w:t>byl</w:t>
      </w:r>
      <w:r w:rsidR="0055063F">
        <w:rPr>
          <w:rFonts w:ascii="Arial" w:hAnsi="Arial" w:cs="Arial"/>
        </w:rPr>
        <w:t>y</w:t>
      </w:r>
      <w:r w:rsidR="00D46C52" w:rsidRPr="006840DC">
        <w:rPr>
          <w:rFonts w:ascii="Arial" w:hAnsi="Arial" w:cs="Arial"/>
        </w:rPr>
        <w:t xml:space="preserve"> schválen</w:t>
      </w:r>
      <w:r w:rsidR="0055063F">
        <w:rPr>
          <w:rFonts w:ascii="Arial" w:hAnsi="Arial" w:cs="Arial"/>
        </w:rPr>
        <w:t>y</w:t>
      </w:r>
      <w:r w:rsidR="00D46C52" w:rsidRPr="006840DC">
        <w:rPr>
          <w:rFonts w:ascii="Arial" w:hAnsi="Arial" w:cs="Arial"/>
        </w:rPr>
        <w:t xml:space="preserve"> usnesením Rady Karlovarského kraje dne </w:t>
      </w:r>
      <w:r w:rsidR="00F56FE8">
        <w:rPr>
          <w:rFonts w:ascii="Arial" w:hAnsi="Arial" w:cs="Arial"/>
        </w:rPr>
        <w:t>4. 11.</w:t>
      </w:r>
      <w:r w:rsidR="00D46C52" w:rsidRPr="006840DC">
        <w:rPr>
          <w:rFonts w:ascii="Arial" w:hAnsi="Arial" w:cs="Arial"/>
        </w:rPr>
        <w:t xml:space="preserve"> 201</w:t>
      </w:r>
      <w:r w:rsidR="0055063F">
        <w:rPr>
          <w:rFonts w:ascii="Arial" w:hAnsi="Arial" w:cs="Arial"/>
        </w:rPr>
        <w:t>9</w:t>
      </w:r>
      <w:r w:rsidR="00D46C52" w:rsidRPr="006840DC">
        <w:rPr>
          <w:rFonts w:ascii="Arial" w:hAnsi="Arial" w:cs="Arial"/>
        </w:rPr>
        <w:t xml:space="preserve"> usnesením č. </w:t>
      </w:r>
      <w:r w:rsidR="002327E3">
        <w:rPr>
          <w:rFonts w:ascii="Arial" w:hAnsi="Arial" w:cs="Arial"/>
        </w:rPr>
        <w:t xml:space="preserve">RK </w:t>
      </w:r>
      <w:r w:rsidR="00080990" w:rsidRPr="00080990">
        <w:rPr>
          <w:rFonts w:ascii="Arial" w:hAnsi="Arial" w:cs="Arial"/>
        </w:rPr>
        <w:t>1282/11/19</w:t>
      </w:r>
      <w:r w:rsidR="00D46C52" w:rsidRPr="006840DC">
        <w:rPr>
          <w:rFonts w:ascii="Arial" w:hAnsi="Arial" w:cs="Arial"/>
        </w:rPr>
        <w:t>; a</w:t>
      </w:r>
    </w:p>
    <w:p w14:paraId="02A13089" w14:textId="3009EFF0" w:rsidR="006840DC" w:rsidRPr="006840DC" w:rsidRDefault="006840DC" w:rsidP="00D46C52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 xml:space="preserve">prodávající </w:t>
      </w:r>
      <w:r w:rsidR="00D46C52">
        <w:rPr>
          <w:rFonts w:ascii="Arial" w:hAnsi="Arial" w:cs="Arial"/>
        </w:rPr>
        <w:t>je vlastníkem movitých věcí blíže specifikovaných v nabídce</w:t>
      </w:r>
      <w:r w:rsidRPr="006840DC">
        <w:rPr>
          <w:rFonts w:ascii="Arial" w:hAnsi="Arial" w:cs="Arial"/>
        </w:rPr>
        <w:t xml:space="preserve"> </w:t>
      </w:r>
      <w:r w:rsidR="00D46C52" w:rsidRPr="00D46C52">
        <w:rPr>
          <w:rFonts w:ascii="Arial" w:hAnsi="Arial" w:cs="Arial"/>
        </w:rPr>
        <w:t xml:space="preserve">prodávajícího zpracované dne </w:t>
      </w:r>
      <w:r w:rsidR="00F56FE8">
        <w:rPr>
          <w:rFonts w:ascii="Arial" w:hAnsi="Arial" w:cs="Arial"/>
        </w:rPr>
        <w:t>8. 10. 2019</w:t>
      </w:r>
      <w:r w:rsidR="00D46C52">
        <w:rPr>
          <w:rFonts w:ascii="Arial" w:hAnsi="Arial" w:cs="Arial"/>
        </w:rPr>
        <w:t xml:space="preserve">, </w:t>
      </w:r>
      <w:r w:rsidR="00630430">
        <w:rPr>
          <w:rFonts w:ascii="Arial" w:hAnsi="Arial" w:cs="Arial"/>
        </w:rPr>
        <w:t xml:space="preserve">specifikace předmětu plnění je </w:t>
      </w:r>
      <w:r w:rsidR="00D46C52">
        <w:rPr>
          <w:rFonts w:ascii="Arial" w:hAnsi="Arial" w:cs="Arial"/>
        </w:rPr>
        <w:t>nedílnou součástí této smlouvy jako Příloha č. 1 (dále jen „předmět koupě“)</w:t>
      </w:r>
      <w:r w:rsidRPr="00D46C52">
        <w:rPr>
          <w:rFonts w:ascii="Arial" w:hAnsi="Arial" w:cs="Arial"/>
        </w:rPr>
        <w:t>;</w:t>
      </w:r>
      <w:r w:rsidRPr="006840DC">
        <w:rPr>
          <w:rFonts w:ascii="Arial" w:hAnsi="Arial" w:cs="Arial"/>
        </w:rPr>
        <w:t xml:space="preserve"> a</w:t>
      </w:r>
    </w:p>
    <w:p w14:paraId="442EB57A" w14:textId="6137B3BA" w:rsidR="006E3A1D" w:rsidRPr="006840DC" w:rsidRDefault="006E3A1D" w:rsidP="006840D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B4787C">
        <w:rPr>
          <w:rFonts w:ascii="Tahoma" w:hAnsi="Tahoma" w:cs="Tahoma"/>
        </w:rPr>
        <w:t xml:space="preserve">prodávající prohlašuje, že </w:t>
      </w:r>
      <w:r w:rsidR="00D46C52" w:rsidRPr="006840DC">
        <w:rPr>
          <w:rFonts w:ascii="Arial" w:hAnsi="Arial" w:cs="Arial"/>
        </w:rPr>
        <w:t xml:space="preserve">je </w:t>
      </w:r>
      <w:r w:rsidR="00D46C52" w:rsidRPr="000D0950">
        <w:rPr>
          <w:rFonts w:ascii="Arial" w:hAnsi="Arial" w:cs="Arial"/>
        </w:rPr>
        <w:t>držitelem potřebného živnostenského oprávnění</w:t>
      </w:r>
      <w:r w:rsidR="00D46C52" w:rsidRPr="00B4787C">
        <w:rPr>
          <w:rFonts w:ascii="Tahoma" w:hAnsi="Tahoma" w:cs="Tahoma"/>
        </w:rPr>
        <w:t xml:space="preserve"> </w:t>
      </w:r>
      <w:r w:rsidR="00D46C52" w:rsidRPr="006840DC">
        <w:rPr>
          <w:rFonts w:ascii="Arial" w:hAnsi="Arial" w:cs="Arial"/>
        </w:rPr>
        <w:t xml:space="preserve">a </w:t>
      </w:r>
      <w:r w:rsidR="00D46C52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Pr="00B4787C">
        <w:rPr>
          <w:rFonts w:ascii="Tahoma" w:hAnsi="Tahoma" w:cs="Tahoma"/>
        </w:rPr>
        <w:t>před</w:t>
      </w:r>
      <w:r w:rsidR="00D46C52">
        <w:rPr>
          <w:rFonts w:ascii="Tahoma" w:hAnsi="Tahoma" w:cs="Tahoma"/>
        </w:rPr>
        <w:t>mět koupě dle této smlouvy dodal</w:t>
      </w:r>
      <w:r w:rsidRPr="00B4787C">
        <w:rPr>
          <w:rFonts w:ascii="Tahoma" w:hAnsi="Tahoma" w:cs="Tahoma"/>
        </w:rPr>
        <w:t xml:space="preserve"> ve stanovené době a ve sjednané kvalitě, a že si je vědom skutečnosti, že kupující má značný zájem na dodání předmětu koupě, kter</w:t>
      </w:r>
      <w:r>
        <w:rPr>
          <w:rFonts w:ascii="Tahoma" w:hAnsi="Tahoma" w:cs="Tahoma"/>
        </w:rPr>
        <w:t>ý</w:t>
      </w:r>
      <w:r w:rsidRPr="00B4787C">
        <w:rPr>
          <w:rFonts w:ascii="Tahoma" w:hAnsi="Tahoma" w:cs="Tahoma"/>
        </w:rPr>
        <w:t xml:space="preserve"> je předmětem této smlouvy</w:t>
      </w:r>
      <w:r>
        <w:rPr>
          <w:rFonts w:ascii="Tahoma" w:hAnsi="Tahoma" w:cs="Tahoma"/>
        </w:rPr>
        <w:t>,</w:t>
      </w:r>
      <w:r w:rsidRPr="00B4787C">
        <w:rPr>
          <w:rFonts w:ascii="Tahoma" w:hAnsi="Tahoma" w:cs="Tahoma"/>
        </w:rPr>
        <w:t xml:space="preserve"> v čase a kvalitě stanovené touto smlouvou,</w:t>
      </w:r>
    </w:p>
    <w:p w14:paraId="4EF4E841" w14:textId="77777777" w:rsidR="006840DC" w:rsidRPr="00C2244B" w:rsidRDefault="006840DC" w:rsidP="006840DC">
      <w:pPr>
        <w:spacing w:after="120" w:line="276" w:lineRule="auto"/>
        <w:jc w:val="both"/>
        <w:rPr>
          <w:rFonts w:ascii="Arial" w:hAnsi="Arial" w:cs="Arial"/>
        </w:rPr>
      </w:pPr>
    </w:p>
    <w:p w14:paraId="247EE4C6" w14:textId="77777777" w:rsidR="006840DC" w:rsidRDefault="006840DC" w:rsidP="006840D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397E0131" w14:textId="77777777" w:rsidR="006840DC" w:rsidRPr="00BC0F70" w:rsidRDefault="00BC0F70" w:rsidP="006840DC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lastRenderedPageBreak/>
        <w:t>KUPNÍ SMLOUVY</w:t>
      </w:r>
    </w:p>
    <w:p w14:paraId="32007743" w14:textId="77777777" w:rsidR="006840DC" w:rsidRPr="00C2244B" w:rsidRDefault="006840DC" w:rsidP="006840DC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56EC2399" w14:textId="0C1B07D8" w:rsidR="006840DC" w:rsidRDefault="006E3A1D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 w:rsidR="0055063F">
        <w:rPr>
          <w:rFonts w:ascii="Tahoma" w:hAnsi="Tahoma" w:cs="Tahoma"/>
          <w:sz w:val="20"/>
        </w:rPr>
        <w:t>, ve znění pozdějších předpisů</w:t>
      </w:r>
    </w:p>
    <w:p w14:paraId="7BCA6589" w14:textId="77777777" w:rsidR="006E3A1D" w:rsidRDefault="006E3A1D" w:rsidP="006840DC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</w:p>
    <w:p w14:paraId="1EA64377" w14:textId="77777777" w:rsidR="006840DC" w:rsidRPr="006E3A1D" w:rsidRDefault="006840DC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6B76E819" w14:textId="43F9AF58" w:rsidR="006E3A1D" w:rsidRPr="000E2A13" w:rsidRDefault="006E3A1D" w:rsidP="00472E38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bookmarkStart w:id="1" w:name="_Ref280253377"/>
      <w:r w:rsidRPr="000E2A13">
        <w:rPr>
          <w:rFonts w:cs="Arial"/>
          <w:sz w:val="20"/>
          <w:szCs w:val="20"/>
        </w:rPr>
        <w:t xml:space="preserve">Prodávající se zavazuje za podmínek stanovených v této smlouvě odevzdat kupujícímu věc, která je předmětem koupě v množství, jakosti a provedení, jež je blíže specifikováno v nabídce prodávajícího </w:t>
      </w:r>
      <w:r w:rsidR="002C6C68">
        <w:rPr>
          <w:rFonts w:cs="Arial"/>
          <w:sz w:val="20"/>
          <w:szCs w:val="20"/>
        </w:rPr>
        <w:t>ze</w:t>
      </w:r>
      <w:r w:rsidR="00264DA3">
        <w:rPr>
          <w:rFonts w:cs="Arial"/>
          <w:sz w:val="20"/>
          <w:szCs w:val="20"/>
        </w:rPr>
        <w:t xml:space="preserve"> dne </w:t>
      </w:r>
      <w:r w:rsidR="00F56FE8">
        <w:rPr>
          <w:rFonts w:cs="Arial"/>
          <w:sz w:val="20"/>
          <w:szCs w:val="20"/>
        </w:rPr>
        <w:t>8. 10. 2019</w:t>
      </w:r>
      <w:r w:rsidRPr="000E2A13">
        <w:rPr>
          <w:rFonts w:cs="Arial"/>
          <w:sz w:val="20"/>
          <w:szCs w:val="20"/>
        </w:rPr>
        <w:t xml:space="preserve"> (dále jen „nabídka“) v rámci zakázky</w:t>
      </w:r>
      <w:r w:rsidR="002B6528" w:rsidRPr="000E2A13">
        <w:rPr>
          <w:rFonts w:cs="Arial"/>
          <w:sz w:val="20"/>
          <w:szCs w:val="20"/>
        </w:rPr>
        <w:t xml:space="preserve"> </w:t>
      </w:r>
      <w:r w:rsidR="00CB189C" w:rsidRPr="00CB189C">
        <w:rPr>
          <w:rFonts w:cs="Arial"/>
          <w:sz w:val="20"/>
          <w:szCs w:val="20"/>
        </w:rPr>
        <w:t>„Nákup vybavení nově vybudovaných prostor 3. NP v DpS v Hranicích v rámci investiční akce „Rekonstrukce střechy objektu domova včetně půdní vestavby“ – Domov pro seniory v Hranicích, příspěvková organizace</w:t>
      </w:r>
      <w:r w:rsidR="00CB189C" w:rsidRPr="00CB189C">
        <w:rPr>
          <w:rFonts w:cs="Arial"/>
          <w:bCs/>
          <w:sz w:val="20"/>
          <w:szCs w:val="20"/>
        </w:rPr>
        <w:t>“</w:t>
      </w:r>
      <w:r w:rsidR="00CB189C" w:rsidRPr="00CB189C">
        <w:rPr>
          <w:rFonts w:cs="Arial"/>
          <w:sz w:val="20"/>
          <w:szCs w:val="20"/>
        </w:rPr>
        <w:t xml:space="preserve"> (část č. 1 – „Vybavení pokojů klientů“)</w:t>
      </w:r>
      <w:r w:rsidR="00006204">
        <w:rPr>
          <w:rFonts w:cs="Arial"/>
          <w:b/>
        </w:rPr>
        <w:t xml:space="preserve"> </w:t>
      </w:r>
      <w:r w:rsidR="002B6528" w:rsidRPr="000E2A13">
        <w:rPr>
          <w:rFonts w:cs="Arial"/>
          <w:sz w:val="20"/>
          <w:szCs w:val="20"/>
        </w:rPr>
        <w:t xml:space="preserve"> a převést na něj vlastnické právo k předmětu koupě. Kupující se zavazuje předmět koupě převzít a zaplatit za něj prodávajícímu sjednanou kupní cenu.</w:t>
      </w:r>
    </w:p>
    <w:p w14:paraId="4BB2E5F1" w14:textId="7DC80C95" w:rsidR="006E3A1D" w:rsidRPr="000E2A13" w:rsidRDefault="002B6528" w:rsidP="00472E38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 xml:space="preserve">Předmět koupě je dále specifikován </w:t>
      </w:r>
      <w:r w:rsidR="00630430">
        <w:rPr>
          <w:rFonts w:cs="Arial"/>
          <w:sz w:val="20"/>
          <w:szCs w:val="20"/>
        </w:rPr>
        <w:t>v příloze č. 1 smlouvy.</w:t>
      </w:r>
    </w:p>
    <w:p w14:paraId="292C26E5" w14:textId="77777777" w:rsidR="002B6528" w:rsidRDefault="002B6528" w:rsidP="00472E38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1DDCD897" w14:textId="1A5DD69C" w:rsidR="002B6528" w:rsidRPr="002B6528" w:rsidRDefault="002F4686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Dodání předmětu koupě</w:t>
      </w:r>
      <w:r w:rsidR="002B6528" w:rsidRPr="002B6528">
        <w:rPr>
          <w:rFonts w:ascii="Arial" w:hAnsi="Arial" w:cs="Arial"/>
          <w:b/>
          <w:sz w:val="20"/>
        </w:rPr>
        <w:t xml:space="preserve"> </w:t>
      </w:r>
    </w:p>
    <w:bookmarkEnd w:id="1"/>
    <w:p w14:paraId="3C6DD194" w14:textId="67A351A6" w:rsidR="00F37043" w:rsidRDefault="005A75CD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</w:t>
      </w:r>
      <w:r w:rsidR="00A677C8">
        <w:rPr>
          <w:rFonts w:cs="Arial"/>
          <w:sz w:val="20"/>
          <w:szCs w:val="20"/>
        </w:rPr>
        <w:t xml:space="preserve"> </w:t>
      </w:r>
      <w:r w:rsidR="00264DA3">
        <w:rPr>
          <w:rFonts w:cs="Arial"/>
          <w:sz w:val="20"/>
          <w:szCs w:val="20"/>
        </w:rPr>
        <w:t>–</w:t>
      </w:r>
      <w:r w:rsidR="00A677C8">
        <w:rPr>
          <w:rFonts w:cs="Arial"/>
          <w:sz w:val="20"/>
          <w:szCs w:val="20"/>
        </w:rPr>
        <w:t xml:space="preserve"> </w:t>
      </w:r>
      <w:r w:rsidR="00264DA3">
        <w:rPr>
          <w:rFonts w:cs="Arial"/>
          <w:sz w:val="20"/>
          <w:szCs w:val="20"/>
        </w:rPr>
        <w:t xml:space="preserve">Domov pro seniory v Hranicích, </w:t>
      </w:r>
      <w:r w:rsidR="00264DA3" w:rsidRPr="00264DA3">
        <w:rPr>
          <w:rFonts w:cs="Arial"/>
          <w:sz w:val="20"/>
          <w:szCs w:val="20"/>
        </w:rPr>
        <w:t>p. o., Krásňany 766, 351 24 Hranice u Aše</w:t>
      </w:r>
      <w:r w:rsidR="00A677C8" w:rsidRPr="00264DA3">
        <w:rPr>
          <w:rFonts w:cs="Arial"/>
          <w:sz w:val="20"/>
          <w:szCs w:val="20"/>
        </w:rPr>
        <w:t xml:space="preserve"> (dále jen „Domov“)</w:t>
      </w:r>
      <w:r w:rsidRPr="00264DA3">
        <w:rPr>
          <w:rFonts w:cs="Arial"/>
          <w:sz w:val="20"/>
          <w:szCs w:val="20"/>
        </w:rPr>
        <w:t>.</w:t>
      </w:r>
    </w:p>
    <w:p w14:paraId="5C0DE17F" w14:textId="2635DE55" w:rsidR="005A75CD" w:rsidRDefault="005A75CD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2C6C68">
        <w:rPr>
          <w:rFonts w:cs="Arial"/>
          <w:sz w:val="20"/>
          <w:szCs w:val="20"/>
        </w:rPr>
        <w:t>28. 2. 2020</w:t>
      </w:r>
      <w:r>
        <w:rPr>
          <w:rFonts w:cs="Arial"/>
          <w:sz w:val="20"/>
          <w:szCs w:val="20"/>
        </w:rPr>
        <w:t>.</w:t>
      </w:r>
      <w:r w:rsidR="00A677C8">
        <w:rPr>
          <w:rFonts w:cs="Arial"/>
          <w:sz w:val="20"/>
          <w:szCs w:val="20"/>
        </w:rPr>
        <w:t xml:space="preserve"> Odevzdáním předmětu koupě se rozumí jeho předání, sestavení (montáž) a předvedení kupujícímu.</w:t>
      </w:r>
    </w:p>
    <w:p w14:paraId="09A10D0F" w14:textId="2070B4F2" w:rsidR="002F4686" w:rsidRPr="002F4686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14:paraId="4E6E319E" w14:textId="34798429" w:rsidR="002F4686" w:rsidRPr="002F4686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74724AB6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5FA9253F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7706C8E9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5A56897B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44E510D2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22C319AA" w14:textId="77777777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1FC6F824" w14:textId="43986132" w:rsidR="002F4686" w:rsidRPr="002F4686" w:rsidRDefault="002F4686" w:rsidP="0084431E">
      <w:pPr>
        <w:pStyle w:val="slovn2rove"/>
        <w:numPr>
          <w:ilvl w:val="1"/>
          <w:numId w:val="11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03FF61F2" w14:textId="6EEC5D62" w:rsidR="002F4686" w:rsidRPr="002F4686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4F985C04" w14:textId="7D449CDF" w:rsidR="002F4686" w:rsidRPr="002F4686" w:rsidRDefault="002F4686" w:rsidP="0084431E">
      <w:pPr>
        <w:pStyle w:val="slovn2rove"/>
        <w:numPr>
          <w:ilvl w:val="1"/>
          <w:numId w:val="5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Kupující není povinen předmět koupě převzít v případě výskytu podstatné vady předmětu koupě. Za podstatnou vadu se považuje taková, která brání řádnému užívání předmětu koupě a činí jej pro kupujícího neupotřebitelný. Kupující není povinen předmět koupě převzít v případě, že zjistí mnohost vad a to nejméně pět vad v množství, kvalitě či jakosti na předmětu koupě jako celku. </w:t>
      </w:r>
    </w:p>
    <w:p w14:paraId="1B90B0F6" w14:textId="77777777" w:rsidR="005A75CD" w:rsidRDefault="005A75CD" w:rsidP="00472E38">
      <w:pPr>
        <w:pStyle w:val="slovn2rove"/>
        <w:numPr>
          <w:ilvl w:val="0"/>
          <w:numId w:val="0"/>
        </w:numPr>
        <w:ind w:left="567"/>
        <w:rPr>
          <w:rFonts w:cs="Arial"/>
          <w:sz w:val="20"/>
          <w:szCs w:val="20"/>
        </w:rPr>
      </w:pPr>
    </w:p>
    <w:p w14:paraId="18E18F75" w14:textId="77777777" w:rsidR="005A75CD" w:rsidRDefault="005A75CD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5A75CD">
        <w:rPr>
          <w:rFonts w:ascii="Arial" w:hAnsi="Arial" w:cs="Arial"/>
          <w:b/>
          <w:sz w:val="20"/>
        </w:rPr>
        <w:t>Kupní cena</w:t>
      </w:r>
    </w:p>
    <w:p w14:paraId="204936ED" w14:textId="77777777" w:rsidR="000E2A13" w:rsidRPr="000E2A13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07F87A3D" w14:textId="37579845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Cena bez DPH </w:t>
      </w:r>
      <w:r w:rsidR="00F56FE8">
        <w:rPr>
          <w:rFonts w:ascii="Arial" w:hAnsi="Arial" w:cs="Arial"/>
        </w:rPr>
        <w:t>560.320,00</w:t>
      </w:r>
      <w:r w:rsidRPr="00760458">
        <w:rPr>
          <w:rFonts w:ascii="Arial" w:hAnsi="Arial" w:cs="Arial"/>
        </w:rPr>
        <w:tab/>
        <w:t>Kč</w:t>
      </w:r>
    </w:p>
    <w:p w14:paraId="6276292F" w14:textId="01EF3152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 xml:space="preserve">(slovy: </w:t>
      </w:r>
      <w:r w:rsidR="00F56FE8">
        <w:rPr>
          <w:rFonts w:ascii="Arial" w:hAnsi="Arial" w:cs="Arial"/>
        </w:rPr>
        <w:t>pětsetšedesáttisíctřistadvacet korun českých</w:t>
      </w:r>
      <w:r w:rsidRPr="00760458">
        <w:rPr>
          <w:rFonts w:ascii="Arial" w:hAnsi="Arial" w:cs="Arial"/>
        </w:rPr>
        <w:t>)</w:t>
      </w:r>
    </w:p>
    <w:p w14:paraId="6A16E4A9" w14:textId="38FE17F6" w:rsidR="00857ADC" w:rsidRPr="00760458" w:rsidRDefault="00857ADC" w:rsidP="00A253B3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DPH </w:t>
      </w:r>
      <w:r w:rsidR="00F56FE8">
        <w:rPr>
          <w:rFonts w:ascii="Arial" w:hAnsi="Arial" w:cs="Arial"/>
        </w:rPr>
        <w:t>117.667,20</w:t>
      </w:r>
      <w:r w:rsidR="00A253B3">
        <w:rPr>
          <w:rFonts w:ascii="Arial" w:hAnsi="Arial" w:cs="Arial"/>
        </w:rPr>
        <w:t xml:space="preserve"> </w:t>
      </w:r>
      <w:r w:rsidRPr="00760458">
        <w:rPr>
          <w:rFonts w:ascii="Arial" w:hAnsi="Arial" w:cs="Arial"/>
        </w:rPr>
        <w:t>Kč</w:t>
      </w:r>
    </w:p>
    <w:p w14:paraId="0B4F1984" w14:textId="6E29D750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F56FE8">
        <w:rPr>
          <w:rFonts w:ascii="Arial" w:hAnsi="Arial" w:cs="Arial"/>
        </w:rPr>
        <w:t>stosedmnácttisícšestsetšedesátsedm korun českých a dvacet haléřů</w:t>
      </w:r>
      <w:r w:rsidRPr="00760458">
        <w:rPr>
          <w:rFonts w:ascii="Arial" w:hAnsi="Arial" w:cs="Arial"/>
        </w:rPr>
        <w:t>)</w:t>
      </w:r>
    </w:p>
    <w:p w14:paraId="74928290" w14:textId="77777777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14:paraId="33A7D58F" w14:textId="677B804E" w:rsidR="00857ADC" w:rsidRPr="00760458" w:rsidRDefault="00857ADC" w:rsidP="00A253B3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Cena včetně DPH </w:t>
      </w:r>
      <w:r w:rsidR="00F56FE8">
        <w:rPr>
          <w:rFonts w:ascii="Arial" w:hAnsi="Arial" w:cs="Arial"/>
        </w:rPr>
        <w:t>677.987,20</w:t>
      </w:r>
      <w:r w:rsidR="00A253B3">
        <w:rPr>
          <w:rFonts w:ascii="Arial" w:hAnsi="Arial" w:cs="Arial"/>
        </w:rPr>
        <w:t xml:space="preserve"> </w:t>
      </w:r>
      <w:r w:rsidRPr="00760458">
        <w:rPr>
          <w:rFonts w:ascii="Arial" w:hAnsi="Arial" w:cs="Arial"/>
        </w:rPr>
        <w:t>Kč</w:t>
      </w:r>
    </w:p>
    <w:p w14:paraId="48B8A38B" w14:textId="4A575BA0" w:rsidR="00857ADC" w:rsidRPr="00760458" w:rsidRDefault="00857ADC" w:rsidP="00857ADC">
      <w:pPr>
        <w:spacing w:after="120"/>
        <w:ind w:left="1134"/>
        <w:jc w:val="both"/>
        <w:rPr>
          <w:rFonts w:ascii="Arial" w:hAnsi="Arial" w:cs="Arial"/>
        </w:rPr>
      </w:pPr>
      <w:r w:rsidRPr="00760458">
        <w:rPr>
          <w:rFonts w:ascii="Arial" w:hAnsi="Arial" w:cs="Arial"/>
        </w:rPr>
        <w:t>(slovy:</w:t>
      </w:r>
      <w:r w:rsidR="00F56FE8">
        <w:rPr>
          <w:rFonts w:ascii="Arial" w:hAnsi="Arial" w:cs="Arial"/>
        </w:rPr>
        <w:t xml:space="preserve"> šestsetsedmdesátsedmtisícdevětsetosmdesátsedm korun českých a dvacet haléřů</w:t>
      </w:r>
      <w:r w:rsidRPr="00760458">
        <w:rPr>
          <w:rFonts w:ascii="Arial" w:hAnsi="Arial" w:cs="Arial"/>
        </w:rPr>
        <w:t>)</w:t>
      </w:r>
    </w:p>
    <w:p w14:paraId="7EC973FE" w14:textId="6E66E81B" w:rsidR="000E2A13" w:rsidRPr="000E2A13" w:rsidRDefault="00857ADC" w:rsidP="00857ADC">
      <w:pPr>
        <w:pStyle w:val="slovn2rove"/>
        <w:numPr>
          <w:ilvl w:val="0"/>
          <w:numId w:val="0"/>
        </w:num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254504">
        <w:rPr>
          <w:rFonts w:cs="Arial"/>
          <w:sz w:val="20"/>
          <w:szCs w:val="20"/>
        </w:rPr>
        <w:t>(dále jen „kupní cena“)</w:t>
      </w:r>
    </w:p>
    <w:p w14:paraId="238E7B89" w14:textId="4F9CA83C" w:rsidR="000E2A13" w:rsidRPr="000E2A13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stanovená dle bodu 3.1 této smlouvy zahrnuje veškeré náklady prodávajícího spojené se splněním jeho závazku z této smlouvy, tj. cenu předmětu koupě včetně příslušenství, a dále zahrnuje zejména dopravné předmětu koupě, dodání dokumentace k předmětu koupě,</w:t>
      </w:r>
      <w:r w:rsidR="002C6C68">
        <w:rPr>
          <w:rFonts w:cs="Arial"/>
          <w:sz w:val="20"/>
          <w:szCs w:val="20"/>
        </w:rPr>
        <w:t xml:space="preserve"> sestavení či montáž předmětu koupě,</w:t>
      </w:r>
      <w:r w:rsidRPr="000E2A13">
        <w:rPr>
          <w:rFonts w:cs="Arial"/>
          <w:sz w:val="20"/>
          <w:szCs w:val="20"/>
        </w:rPr>
        <w:t xml:space="preserve"> kompletační činnosti, uložení odpadů na skládku, úhradu cel a dalších nákladů spojených s celním řízením apod. Cena je stanovena jako nejvýše přípustná.</w:t>
      </w:r>
    </w:p>
    <w:p w14:paraId="2C25FF00" w14:textId="44262BB1" w:rsidR="000E2A13" w:rsidRPr="00E531B0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 xml:space="preserve">Podrobná kalkulace celkové ceny předmětu koupě včetně jednotkových cen je uvedena v </w:t>
      </w:r>
      <w:r w:rsidR="00E531B0">
        <w:rPr>
          <w:rFonts w:cs="Arial"/>
          <w:sz w:val="20"/>
          <w:szCs w:val="20"/>
        </w:rPr>
        <w:t>P</w:t>
      </w:r>
      <w:r w:rsidRPr="000E2A13">
        <w:rPr>
          <w:rFonts w:cs="Arial"/>
          <w:sz w:val="20"/>
          <w:szCs w:val="20"/>
        </w:rPr>
        <w:t xml:space="preserve">říloze č. </w:t>
      </w:r>
      <w:r w:rsidR="00630430" w:rsidRPr="00997693">
        <w:rPr>
          <w:rFonts w:cs="Arial"/>
          <w:sz w:val="20"/>
          <w:szCs w:val="20"/>
        </w:rPr>
        <w:t>2</w:t>
      </w:r>
      <w:r w:rsidRPr="000E2A13">
        <w:rPr>
          <w:rFonts w:cs="Arial"/>
          <w:sz w:val="20"/>
          <w:szCs w:val="20"/>
        </w:rPr>
        <w:t>, která tvoří nedílnou součást této smlouvy.</w:t>
      </w:r>
    </w:p>
    <w:p w14:paraId="48B480BC" w14:textId="77777777" w:rsidR="000E2A13" w:rsidRPr="00E531B0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Případné zvýšení kupní ceny může být vyvoláno pouze na základě nových dodatečných požadavků kupujícího a musí být odsouhlaseno oběma smluvními stranami ve formě písemného čísl</w:t>
      </w:r>
      <w:r w:rsidR="00E531B0">
        <w:rPr>
          <w:rFonts w:cs="Arial"/>
          <w:sz w:val="20"/>
          <w:szCs w:val="20"/>
        </w:rPr>
        <w:t>ovaného dodatku k této smlouvě.</w:t>
      </w:r>
    </w:p>
    <w:p w14:paraId="4FBB8F0D" w14:textId="5DB6DE16" w:rsidR="000E2A13" w:rsidRDefault="000E2A13" w:rsidP="0084431E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Vícepráce i vícenáklady, které vzniknou kupujícímu z důvodu odevzdání nekvalitního předmětu koupě, a to i v rámci sjednané záruční doby, nejsou součástí kupní ceny a hradí je prodávající v plné výši.</w:t>
      </w:r>
    </w:p>
    <w:p w14:paraId="4B72D951" w14:textId="3B05FC0F" w:rsidR="00857ADC" w:rsidRDefault="00857ADC" w:rsidP="00857ADC">
      <w:pPr>
        <w:pStyle w:val="slovn2rove"/>
        <w:numPr>
          <w:ilvl w:val="0"/>
          <w:numId w:val="6"/>
        </w:numPr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AE27BB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 w:rsidR="00286299"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</w:t>
      </w:r>
      <w:r w:rsidR="00AE27BB">
        <w:rPr>
          <w:rFonts w:cs="Arial"/>
          <w:sz w:val="20"/>
          <w:szCs w:val="20"/>
        </w:rPr>
        <w:t xml:space="preserve"> 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AE27BB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m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AE27BB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AE27BB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AE27BB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696BCEFF" w14:textId="77777777" w:rsidR="00E531B0" w:rsidRDefault="00E531B0" w:rsidP="00472E38">
      <w:pPr>
        <w:pStyle w:val="slovn2rove"/>
        <w:numPr>
          <w:ilvl w:val="0"/>
          <w:numId w:val="0"/>
        </w:numPr>
        <w:ind w:left="792" w:hanging="432"/>
        <w:rPr>
          <w:rFonts w:cs="Arial"/>
          <w:sz w:val="20"/>
          <w:szCs w:val="20"/>
        </w:rPr>
      </w:pPr>
    </w:p>
    <w:p w14:paraId="67F0EE57" w14:textId="77777777" w:rsidR="00E531B0" w:rsidRPr="00E531B0" w:rsidRDefault="00E531B0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E531B0">
        <w:rPr>
          <w:rFonts w:ascii="Arial" w:hAnsi="Arial" w:cs="Arial"/>
          <w:b/>
          <w:sz w:val="20"/>
        </w:rPr>
        <w:t xml:space="preserve">Platební podmínky a fakturace </w:t>
      </w:r>
    </w:p>
    <w:p w14:paraId="20F47A6A" w14:textId="77777777" w:rsidR="00E531B0" w:rsidRPr="00E531B0" w:rsidRDefault="00E531B0" w:rsidP="00DF1F21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E531B0">
        <w:rPr>
          <w:rFonts w:ascii="Arial" w:hAnsi="Arial" w:cs="Arial"/>
        </w:rPr>
        <w:t xml:space="preserve">Kupujícím nebudou za dodání předmětu koupě poskytována jakákoli plnění před dodáním předmětu koupě. </w:t>
      </w:r>
    </w:p>
    <w:p w14:paraId="5F688FA2" w14:textId="77777777" w:rsidR="00FB791F" w:rsidRPr="004E2800" w:rsidRDefault="00FB791F" w:rsidP="00FB791F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bude uhrazena na základě vystavené faktury. </w:t>
      </w:r>
      <w:r w:rsidRPr="00E531B0">
        <w:rPr>
          <w:rFonts w:ascii="Arial" w:hAnsi="Arial" w:cs="Arial"/>
        </w:rPr>
        <w:t xml:space="preserve">Splatnost faktury je smluvními stranami dohodnuta na 30 (třicet) kalendářních dnů ode dne řádného doručení faktury kupujícímu. Podkladem a podmínkou pro vystavení řádné faktury bude: písemný, odsouhlasený a zástupcem kupujícího jednajícím ve věcech technických, podepsaný předávací protokol o odevzdání předmětu koupě bez zjevných vad. </w:t>
      </w:r>
    </w:p>
    <w:p w14:paraId="1ACBF147" w14:textId="5AD946F6" w:rsidR="00E531B0" w:rsidRPr="00E531B0" w:rsidRDefault="00FB791F" w:rsidP="00FB791F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bude vystavena nejpozději do 15. dne měsíce následujícího po dni uskutečnění zdanitelného plnění a bude</w:t>
      </w:r>
      <w:r w:rsidRPr="00AA615B">
        <w:rPr>
          <w:rFonts w:ascii="Arial" w:hAnsi="Arial" w:cs="Arial"/>
        </w:rPr>
        <w:t xml:space="preserve"> obsahovat náležitosti daňového dokladu stanovené </w:t>
      </w:r>
      <w:r w:rsidR="00817D03">
        <w:rPr>
          <w:rFonts w:ascii="Arial" w:hAnsi="Arial" w:cs="Arial"/>
        </w:rPr>
        <w:t xml:space="preserve">zákonem o </w:t>
      </w:r>
      <w:r w:rsidRPr="00AA615B">
        <w:rPr>
          <w:rFonts w:ascii="Arial" w:hAnsi="Arial" w:cs="Arial"/>
        </w:rPr>
        <w:t>DPH a zákonem č. 563/1991 Sb., o účetnictví</w:t>
      </w:r>
      <w:r w:rsidR="00817D03">
        <w:rPr>
          <w:rFonts w:ascii="Arial" w:hAnsi="Arial" w:cs="Arial"/>
        </w:rPr>
        <w:t>, ve znění pozdějších předpisů</w:t>
      </w:r>
      <w:r w:rsidRPr="00AA615B">
        <w:rPr>
          <w:rFonts w:ascii="Arial" w:hAnsi="Arial" w:cs="Arial"/>
        </w:rPr>
        <w:t xml:space="preserve">. V případě, že faktura nebude obsahovat správné údaje či bude neúplná, je </w:t>
      </w:r>
      <w:r>
        <w:rPr>
          <w:rFonts w:ascii="Arial" w:hAnsi="Arial" w:cs="Arial"/>
        </w:rPr>
        <w:t>kupující</w:t>
      </w:r>
      <w:r w:rsidRPr="00AA615B">
        <w:rPr>
          <w:rFonts w:ascii="Arial" w:hAnsi="Arial" w:cs="Arial"/>
        </w:rPr>
        <w:t xml:space="preserve"> oprávněn fakturu vrátit ve lhůtě do data její splatnosti </w:t>
      </w:r>
      <w:r>
        <w:rPr>
          <w:rFonts w:ascii="Arial" w:hAnsi="Arial" w:cs="Arial"/>
        </w:rPr>
        <w:t>prodávajícímu</w:t>
      </w:r>
      <w:r w:rsidRPr="00AA61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AA615B">
        <w:rPr>
          <w:rFonts w:ascii="Arial" w:hAnsi="Arial" w:cs="Arial"/>
        </w:rPr>
        <w:t xml:space="preserve"> je povinen takovou fakturu opravit, aby </w:t>
      </w:r>
      <w:r w:rsidRPr="00AA615B">
        <w:rPr>
          <w:rFonts w:ascii="Arial" w:hAnsi="Arial" w:cs="Arial"/>
        </w:rPr>
        <w:lastRenderedPageBreak/>
        <w:t xml:space="preserve">splňovala podmínky stanovené </w:t>
      </w:r>
      <w:r>
        <w:rPr>
          <w:rFonts w:ascii="Arial" w:hAnsi="Arial" w:cs="Arial"/>
        </w:rPr>
        <w:t>v tomto odstavci tohoto článku</w:t>
      </w:r>
      <w:r w:rsidRPr="00AA615B">
        <w:rPr>
          <w:rFonts w:ascii="Arial" w:hAnsi="Arial" w:cs="Arial"/>
        </w:rPr>
        <w:t xml:space="preserve"> smlouvy. Lhůta splatnosti běží u opravené faktury od začátku.</w:t>
      </w:r>
    </w:p>
    <w:p w14:paraId="53805D20" w14:textId="1D41E822" w:rsidR="00E531B0" w:rsidRDefault="004E2800" w:rsidP="00DF1F21">
      <w:pPr>
        <w:pStyle w:val="Odstavecseseznamem"/>
        <w:numPr>
          <w:ilvl w:val="1"/>
          <w:numId w:val="4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E531B0">
        <w:rPr>
          <w:rFonts w:ascii="Arial" w:hAnsi="Arial" w:cs="Arial"/>
        </w:rPr>
        <w:t>Smluvní strany se výslovně dohodly, že kupující je oprávněn zmenšit rozsah předmětu koupě. V takovém případě bude cena za dodání předmětu koupě úměrně snížena s použitím cen z nabídky prodávajícího.</w:t>
      </w:r>
    </w:p>
    <w:p w14:paraId="7386E7FF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bookmarkStart w:id="2" w:name="_Ref200774840"/>
      <w:r w:rsidRPr="00472E38">
        <w:rPr>
          <w:rFonts w:ascii="Arial" w:hAnsi="Arial" w:cs="Arial"/>
          <w:b/>
          <w:sz w:val="20"/>
        </w:rPr>
        <w:t>Prohlášení, práva a povinnosti smluvních stran</w:t>
      </w:r>
      <w:bookmarkEnd w:id="2"/>
    </w:p>
    <w:p w14:paraId="197F0C0A" w14:textId="77777777" w:rsidR="00472E38" w:rsidRPr="00DF1F21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Prodávající prohlašuje, že před podpisem této smlouvy řádně překontroloval předané materiální podklady a zadávací dokumentaci a všechny nejasné podmínky pro dodání předmětu koupě či jeho části si vyjasnil s kupujícím.</w:t>
      </w:r>
    </w:p>
    <w:p w14:paraId="39FD8C69" w14:textId="4ADA2862" w:rsidR="00472E38" w:rsidRPr="00DF1F21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Prodávající je povinen postupovat při plnění této smlouvy s odbornou péčí; zavazuje se při plnění předmětu koupě postupovat poctivě, pečlivě a s odbornou péčí, jak je vymezena v § 5 odst. 1 zákona č. 89/2012 Sb., občansk</w:t>
      </w:r>
      <w:r w:rsidR="00817D03">
        <w:rPr>
          <w:rFonts w:ascii="Arial" w:hAnsi="Arial" w:cs="Arial"/>
        </w:rPr>
        <w:t>ý</w:t>
      </w:r>
      <w:r w:rsidRPr="00DF1F21">
        <w:rPr>
          <w:rFonts w:ascii="Arial" w:hAnsi="Arial" w:cs="Arial"/>
        </w:rPr>
        <w:t xml:space="preserve"> zákoník,</w:t>
      </w:r>
      <w:r w:rsidR="00817D03">
        <w:rPr>
          <w:rFonts w:ascii="Arial" w:hAnsi="Arial" w:cs="Arial"/>
        </w:rPr>
        <w:t xml:space="preserve"> ve znění pozdějších předpisů</w:t>
      </w:r>
      <w:r w:rsidRPr="00DF1F21">
        <w:rPr>
          <w:rFonts w:ascii="Arial" w:hAnsi="Arial" w:cs="Arial"/>
        </w:rPr>
        <w:t xml:space="preserve"> s použitím každého prostředku, kterého vyžaduje povaha předmětu koupě, podle pokynů kupujícího a v souladu s jeho zájmy, které jsou prodávajícímu známy nebo je musí znát či předpokládat.</w:t>
      </w:r>
    </w:p>
    <w:p w14:paraId="4F007B80" w14:textId="77777777" w:rsidR="00472E38" w:rsidRPr="00DF1F21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Prodávající nesmí bez písemného souhlasu kupujícího použít pro dodávku jiné výrobky, materiály a technologie než ty, které jsou uvedeny v zadávací dokumentaci. Prodávající nesmí bez dohody s kupujícím samostatně provádět změny oproti zadávací dokumentaci. Náhrada výrobků tvořících předmět koupě je možná pouze po doložení jejich podrobnější specifikace a odsouhlasení zpracovatelem zadávací dokumentace.</w:t>
      </w:r>
    </w:p>
    <w:p w14:paraId="608EB1CB" w14:textId="77777777" w:rsidR="00472E38" w:rsidRPr="00DF1F21" w:rsidRDefault="00472E38" w:rsidP="0084431E">
      <w:pPr>
        <w:pStyle w:val="StylZM"/>
        <w:numPr>
          <w:ilvl w:val="1"/>
          <w:numId w:val="8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Prodávající se zavazuje a ručí za to, že pro dodaný předmět koupě nebude použit materiál, o kterém je v době jeho užití známo, že je škodlivý pro zdraví lidí. Pokud tak prodávající učiní, je povinen na písemné vyzvání kupujícího provést okamžitou nápravu a zároveň prodávající nese veškeré náklady s tím spojené. </w:t>
      </w:r>
    </w:p>
    <w:p w14:paraId="5D479FD9" w14:textId="77777777" w:rsidR="00472E38" w:rsidRDefault="00472E38" w:rsidP="00472E38">
      <w:pPr>
        <w:pStyle w:val="StylZM"/>
        <w:numPr>
          <w:ilvl w:val="0"/>
          <w:numId w:val="0"/>
        </w:numPr>
        <w:spacing w:after="120"/>
        <w:ind w:left="709"/>
        <w:rPr>
          <w:rFonts w:ascii="Tahoma" w:hAnsi="Tahoma" w:cs="Tahoma"/>
        </w:rPr>
      </w:pPr>
    </w:p>
    <w:p w14:paraId="1FCC1F47" w14:textId="77777777" w:rsidR="00472E38" w:rsidRPr="00472E38" w:rsidRDefault="00472E38" w:rsidP="00472E38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472E38">
        <w:rPr>
          <w:rFonts w:ascii="Arial" w:hAnsi="Arial" w:cs="Arial"/>
          <w:b/>
          <w:sz w:val="20"/>
        </w:rPr>
        <w:t>Záruka za jakost</w:t>
      </w:r>
    </w:p>
    <w:p w14:paraId="74D8994B" w14:textId="77777777" w:rsidR="00472E38" w:rsidRPr="00472E38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>V rámci záruky prodávající garantuje, že předmět koupě bude mít vlastnosti a bude odpovídat požadavkům kupujícího uvedenými v zadávací dokumentaci a ve smlouvě.</w:t>
      </w:r>
    </w:p>
    <w:p w14:paraId="56B23D8B" w14:textId="19036AE8" w:rsidR="00472E38" w:rsidRPr="00472E38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 xml:space="preserve">Délka záruční doby je dohodou smluvních stran sjednána na </w:t>
      </w:r>
      <w:r w:rsidR="002C6C68" w:rsidRPr="002C6C68">
        <w:rPr>
          <w:rFonts w:ascii="Arial" w:hAnsi="Arial" w:cs="Arial"/>
          <w:b/>
        </w:rPr>
        <w:t>36 měsíců</w:t>
      </w:r>
      <w:r w:rsidRPr="00472E38">
        <w:rPr>
          <w:rFonts w:ascii="Arial" w:hAnsi="Arial" w:cs="Arial"/>
        </w:rPr>
        <w:t>. Běh záruční doby začíná ode dne odevzdání předmětu koupě kupujícímu.</w:t>
      </w:r>
    </w:p>
    <w:p w14:paraId="0EEFF430" w14:textId="77777777" w:rsidR="00472E38" w:rsidRPr="00472E38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>Poskytnutá záruka se vztahuje na všechny části, součásti a příslušenství předmětu koupě.</w:t>
      </w:r>
    </w:p>
    <w:p w14:paraId="26777E20" w14:textId="69873E1A" w:rsidR="00472E38" w:rsidRDefault="00472E38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472E38">
        <w:rPr>
          <w:rFonts w:ascii="Arial" w:hAnsi="Arial" w:cs="Arial"/>
        </w:rPr>
        <w:t>Záruka se vztahuje na funkčnost předmětu koupě, jakož i na jeho vlastnosti požadované kupujícím.</w:t>
      </w:r>
    </w:p>
    <w:p w14:paraId="04666761" w14:textId="612628FA" w:rsidR="00E551CD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V případě, že budou kupujícím po převzetí zboží na tomto zjištěny vady, má kupující právo uplatnit vůči prodávajícímu nároky v souladu s ust</w:t>
      </w:r>
      <w:r w:rsidR="00A55D9B">
        <w:rPr>
          <w:rFonts w:ascii="Arial" w:hAnsi="Arial" w:cs="Arial"/>
        </w:rPr>
        <w:t>anovením</w:t>
      </w:r>
      <w:r w:rsidRPr="00E551CD">
        <w:rPr>
          <w:rFonts w:ascii="Arial" w:hAnsi="Arial" w:cs="Arial"/>
        </w:rPr>
        <w:t xml:space="preserve"> § 2099 až 2117 </w:t>
      </w:r>
      <w:r>
        <w:rPr>
          <w:rFonts w:ascii="Arial" w:hAnsi="Arial" w:cs="Arial"/>
        </w:rPr>
        <w:t xml:space="preserve">zák. č. 89/2012 Sb., </w:t>
      </w:r>
      <w:r w:rsidRPr="00E551CD">
        <w:rPr>
          <w:rFonts w:ascii="Arial" w:hAnsi="Arial" w:cs="Arial"/>
        </w:rPr>
        <w:t>občansk</w:t>
      </w:r>
      <w:r>
        <w:rPr>
          <w:rFonts w:ascii="Arial" w:hAnsi="Arial" w:cs="Arial"/>
        </w:rPr>
        <w:t>ý</w:t>
      </w:r>
      <w:r w:rsidRPr="00E551CD">
        <w:rPr>
          <w:rFonts w:ascii="Arial" w:hAnsi="Arial" w:cs="Arial"/>
        </w:rPr>
        <w:t xml:space="preserve"> zákoník</w:t>
      </w:r>
      <w:r w:rsidR="00817D03">
        <w:rPr>
          <w:rFonts w:ascii="Arial" w:hAnsi="Arial" w:cs="Arial"/>
        </w:rPr>
        <w:t>, ve znění pozdějších předpisů</w:t>
      </w:r>
      <w:r w:rsidRPr="00E551CD">
        <w:rPr>
          <w:rFonts w:ascii="Arial" w:hAnsi="Arial" w:cs="Arial"/>
        </w:rPr>
        <w:t>.</w:t>
      </w:r>
    </w:p>
    <w:p w14:paraId="2ACDF7E3" w14:textId="77777777" w:rsidR="00E551CD" w:rsidRPr="00E551CD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Kupující je oprávněn reklamovat v záruční době vady zboží u prodávajícího, a to písemnou formou. V reklamaci musí být popsána vada zboží, určen nárok kupujícího z vady zboží, případně požadavek na způsob odstranění vad zboží, a to včetně případného termínu pro odstranění vad zboží prodávajícím. Kupující má právo volby způsobu odstranění důsledku vadného plnění.</w:t>
      </w:r>
    </w:p>
    <w:p w14:paraId="3AAB7FFB" w14:textId="1A2CADD3" w:rsidR="00E551CD" w:rsidRPr="00E551CD" w:rsidRDefault="0084431E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B4787C">
        <w:rPr>
          <w:rFonts w:ascii="Tahoma" w:hAnsi="Tahoma" w:cs="Tahoma"/>
        </w:rPr>
        <w:t xml:space="preserve">Prodávající odstraní bez zbytečného odkladu, nejpozději do </w:t>
      </w:r>
      <w:r>
        <w:rPr>
          <w:rFonts w:ascii="Tahoma" w:hAnsi="Tahoma" w:cs="Tahoma"/>
        </w:rPr>
        <w:t xml:space="preserve">pěti (5) </w:t>
      </w:r>
      <w:r w:rsidR="00817D03">
        <w:rPr>
          <w:rFonts w:ascii="Tahoma" w:hAnsi="Tahoma" w:cs="Tahoma"/>
        </w:rPr>
        <w:t xml:space="preserve">kalendářních </w:t>
      </w:r>
      <w:r>
        <w:rPr>
          <w:rFonts w:ascii="Tahoma" w:hAnsi="Tahoma" w:cs="Tahoma"/>
        </w:rPr>
        <w:t>dní</w:t>
      </w:r>
      <w:r w:rsidRPr="00B4787C">
        <w:rPr>
          <w:rFonts w:ascii="Tahoma" w:hAnsi="Tahoma" w:cs="Tahoma"/>
        </w:rPr>
        <w:t xml:space="preserve"> na své náklady vady předmětu koupě, jež bude mít předmět koupě v době jeho předání kupujícímu, a dále bez zbytečného odkladu, nejpozději do </w:t>
      </w:r>
      <w:r>
        <w:rPr>
          <w:rFonts w:ascii="Tahoma" w:hAnsi="Tahoma" w:cs="Tahoma"/>
        </w:rPr>
        <w:t>dvaceti (20)</w:t>
      </w:r>
      <w:r w:rsidRPr="00B4787C">
        <w:rPr>
          <w:rFonts w:ascii="Tahoma" w:hAnsi="Tahoma" w:cs="Tahoma"/>
        </w:rPr>
        <w:t xml:space="preserve"> </w:t>
      </w:r>
      <w:r w:rsidR="00817D03">
        <w:rPr>
          <w:rFonts w:ascii="Tahoma" w:hAnsi="Tahoma" w:cs="Tahoma"/>
        </w:rPr>
        <w:t xml:space="preserve">kalendářních </w:t>
      </w:r>
      <w:r w:rsidRPr="00B4787C">
        <w:rPr>
          <w:rFonts w:ascii="Tahoma" w:hAnsi="Tahoma" w:cs="Tahoma"/>
        </w:rPr>
        <w:t>dn</w:t>
      </w:r>
      <w:r>
        <w:rPr>
          <w:rFonts w:ascii="Tahoma" w:hAnsi="Tahoma" w:cs="Tahoma"/>
        </w:rPr>
        <w:t>í</w:t>
      </w:r>
      <w:r w:rsidRPr="00B4787C">
        <w:rPr>
          <w:rFonts w:ascii="Tahoma" w:hAnsi="Tahoma" w:cs="Tahoma"/>
        </w:rPr>
        <w:t xml:space="preserve"> odstraní vady, které se na předmětu koupě vyskytnou v průběhu záruční doby.</w:t>
      </w:r>
      <w:r>
        <w:rPr>
          <w:rFonts w:ascii="Tahoma" w:hAnsi="Tahoma" w:cs="Tahoma"/>
        </w:rPr>
        <w:t xml:space="preserve"> </w:t>
      </w:r>
    </w:p>
    <w:p w14:paraId="605982B8" w14:textId="3CB9ED66" w:rsidR="00E551CD" w:rsidRPr="00E551CD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t>V případě odstranění vady zboží či jeho části dodáním náhradního plnění (nahrazením novou bezvadnou věcí), běží pro toto náhradní plnění (věc) nová záruční lhůta</w:t>
      </w:r>
      <w:r>
        <w:rPr>
          <w:rFonts w:ascii="Arial" w:hAnsi="Arial" w:cs="Arial"/>
        </w:rPr>
        <w:t xml:space="preserve"> v délce dle bodu 6.2 tohoto článku smlouvy</w:t>
      </w:r>
      <w:r w:rsidRPr="00E551CD">
        <w:rPr>
          <w:rFonts w:ascii="Arial" w:hAnsi="Arial" w:cs="Arial"/>
        </w:rPr>
        <w:t>, a to ode dne řádného protokolárního dodání a převzetí nového plnění (věci) prodávajícím. Po dobu od nahlášení vady zboží kupujícím prodávajícímu až do řádného odstranění vady zboží prodávajícím neběží záruční doba s tím, že doba přerušení běhu záruční lhůty bude počítána na celé dny a bude brán v úvahu každý započatý kalendářní den.</w:t>
      </w:r>
    </w:p>
    <w:p w14:paraId="5D54B534" w14:textId="6E052B60" w:rsidR="00E551CD" w:rsidRDefault="00E551CD" w:rsidP="0084431E">
      <w:pPr>
        <w:pStyle w:val="StylZM"/>
        <w:numPr>
          <w:ilvl w:val="1"/>
          <w:numId w:val="9"/>
        </w:numPr>
        <w:spacing w:after="120"/>
        <w:ind w:left="567" w:hanging="567"/>
        <w:rPr>
          <w:rFonts w:ascii="Arial" w:hAnsi="Arial" w:cs="Arial"/>
        </w:rPr>
      </w:pPr>
      <w:r w:rsidRPr="00E551CD">
        <w:rPr>
          <w:rFonts w:ascii="Arial" w:hAnsi="Arial" w:cs="Arial"/>
        </w:rPr>
        <w:lastRenderedPageBreak/>
        <w:t>O reklamačním řízení budou kupujícím pořizovány písemné zápisy ve dvojím vyhotovení, z nichž jeden stejnopis obdrží každá ze smluvních stran.</w:t>
      </w:r>
    </w:p>
    <w:p w14:paraId="575DEC0C" w14:textId="62887D78" w:rsidR="00254504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29424913" w14:textId="6AFACC5F" w:rsidR="00F56FE8" w:rsidRDefault="00F56FE8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327F3739" w14:textId="77777777" w:rsidR="00F56FE8" w:rsidRDefault="00F56FE8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46EDB48F" w14:textId="5FDB5D49" w:rsidR="00C45B9C" w:rsidRDefault="00C45B9C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685347EB" w14:textId="77777777" w:rsidR="00254504" w:rsidRPr="00254504" w:rsidRDefault="00254504" w:rsidP="00254504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7C37F147" w14:textId="32967DD9" w:rsidR="00254504" w:rsidRPr="00254504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porušení ustanovení čl. </w:t>
      </w:r>
      <w:r>
        <w:rPr>
          <w:rFonts w:ascii="Arial" w:hAnsi="Arial" w:cs="Arial"/>
        </w:rPr>
        <w:t>II</w:t>
      </w:r>
      <w:r w:rsidRPr="00254504">
        <w:rPr>
          <w:rFonts w:ascii="Arial" w:hAnsi="Arial" w:cs="Arial"/>
        </w:rPr>
        <w:t>. odst. 2.</w:t>
      </w:r>
      <w:r>
        <w:rPr>
          <w:rFonts w:ascii="Arial" w:hAnsi="Arial" w:cs="Arial"/>
        </w:rPr>
        <w:t>2</w:t>
      </w:r>
      <w:r w:rsidRPr="00254504">
        <w:rPr>
          <w:rFonts w:ascii="Arial" w:hAnsi="Arial" w:cs="Arial"/>
        </w:rPr>
        <w:t xml:space="preserve"> smlouvy prodávajícím, je kupující oprávněn uplatnit </w:t>
      </w:r>
      <w:r w:rsidR="00817D03" w:rsidRPr="00254504">
        <w:rPr>
          <w:rFonts w:ascii="Arial" w:hAnsi="Arial" w:cs="Arial"/>
        </w:rPr>
        <w:t xml:space="preserve">ve smyslu ustanovení § 2048 a násl. zákona č. 89/2012 Sb., občanský zákoník, </w:t>
      </w:r>
      <w:r w:rsidR="00817D03">
        <w:rPr>
          <w:rFonts w:ascii="Arial" w:hAnsi="Arial" w:cs="Arial"/>
        </w:rPr>
        <w:t>ve znění pozdějších předpisů</w:t>
      </w:r>
      <w:r w:rsidRPr="00254504">
        <w:rPr>
          <w:rFonts w:ascii="Arial" w:hAnsi="Arial" w:cs="Arial"/>
        </w:rPr>
        <w:t xml:space="preserve"> smluvní pokutu ve výši 0,1 % z kupní ceny</w:t>
      </w:r>
      <w:r w:rsidR="00857ADC">
        <w:rPr>
          <w:rFonts w:ascii="Arial" w:hAnsi="Arial" w:cs="Arial"/>
        </w:rPr>
        <w:t xml:space="preserve"> včetně DPH</w:t>
      </w:r>
      <w:r w:rsidRPr="00254504">
        <w:rPr>
          <w:rFonts w:ascii="Arial" w:hAnsi="Arial" w:cs="Arial"/>
        </w:rPr>
        <w:t>, a to za každý i započatý den prodlení.</w:t>
      </w:r>
    </w:p>
    <w:p w14:paraId="47F5E539" w14:textId="4D92CB95" w:rsidR="00254504" w:rsidRPr="00254504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kupující neuhradí bez zjevného důvodu kupní cenu do data splatnosti, může prodávající uplatnit </w:t>
      </w:r>
      <w:r w:rsidR="00817D03" w:rsidRPr="00254504">
        <w:rPr>
          <w:rFonts w:ascii="Arial" w:hAnsi="Arial" w:cs="Arial"/>
        </w:rPr>
        <w:t xml:space="preserve">ve smyslu ustanovení § 2048 a násl. zákona č. 89/2012 Sb., občanský zákoník, </w:t>
      </w:r>
      <w:r w:rsidR="00817D03">
        <w:rPr>
          <w:rFonts w:ascii="Arial" w:hAnsi="Arial" w:cs="Arial"/>
        </w:rPr>
        <w:t>ve znění pozdějších předpisů</w:t>
      </w:r>
      <w:r w:rsidRPr="00254504">
        <w:rPr>
          <w:rFonts w:ascii="Arial" w:hAnsi="Arial" w:cs="Arial"/>
        </w:rPr>
        <w:t xml:space="preserve"> smluvní pokutu ve výši 0,</w:t>
      </w:r>
      <w:r>
        <w:rPr>
          <w:rFonts w:ascii="Arial" w:hAnsi="Arial" w:cs="Arial"/>
        </w:rPr>
        <w:t xml:space="preserve">1 </w:t>
      </w:r>
      <w:r w:rsidRPr="00254504">
        <w:rPr>
          <w:rFonts w:ascii="Arial" w:hAnsi="Arial" w:cs="Arial"/>
        </w:rPr>
        <w:t>% z</w:t>
      </w:r>
      <w:r w:rsidR="00857ADC"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03CFAE50" w14:textId="0C7084AE" w:rsidR="00254504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porušení povinností stanovených dle této smlouvy uvedených v článku </w:t>
      </w:r>
      <w:r w:rsidR="002F4686">
        <w:rPr>
          <w:rFonts w:ascii="Arial" w:hAnsi="Arial" w:cs="Arial"/>
        </w:rPr>
        <w:t xml:space="preserve">II. odst. </w:t>
      </w:r>
      <w:r w:rsidR="00D7043F">
        <w:rPr>
          <w:rFonts w:ascii="Arial" w:hAnsi="Arial" w:cs="Arial"/>
        </w:rPr>
        <w:t>2.</w:t>
      </w:r>
      <w:r w:rsidR="002F4686">
        <w:rPr>
          <w:rFonts w:ascii="Arial" w:hAnsi="Arial" w:cs="Arial"/>
        </w:rPr>
        <w:t xml:space="preserve">3, v článku </w:t>
      </w:r>
      <w:r>
        <w:rPr>
          <w:rFonts w:ascii="Arial" w:hAnsi="Arial" w:cs="Arial"/>
        </w:rPr>
        <w:t>V</w:t>
      </w:r>
      <w:r w:rsidRPr="00254504">
        <w:rPr>
          <w:rFonts w:ascii="Arial" w:hAnsi="Arial" w:cs="Arial"/>
        </w:rPr>
        <w:t xml:space="preserve">. odst. 5.2, odst. 5.3, odst. 5.4 smlouvy prodávajícím je kupující oprávněn uplatnit ve smyslu ustanovení § 2048 a násl. zákona č. 89/2012 Sb., občanský zákoník, </w:t>
      </w:r>
      <w:r w:rsidR="00817D03">
        <w:rPr>
          <w:rFonts w:ascii="Arial" w:hAnsi="Arial" w:cs="Arial"/>
        </w:rPr>
        <w:t xml:space="preserve">ve znění pozdějších předpisů </w:t>
      </w:r>
      <w:r w:rsidRPr="00254504">
        <w:rPr>
          <w:rFonts w:ascii="Arial" w:hAnsi="Arial" w:cs="Arial"/>
        </w:rPr>
        <w:t xml:space="preserve">smluvní pokutu ve výši </w:t>
      </w:r>
      <w:r w:rsidRPr="00544A97">
        <w:rPr>
          <w:rFonts w:ascii="Arial" w:hAnsi="Arial" w:cs="Arial"/>
        </w:rPr>
        <w:t>10.000,-</w:t>
      </w:r>
      <w:r w:rsidRPr="00254504">
        <w:rPr>
          <w:rFonts w:ascii="Arial" w:hAnsi="Arial" w:cs="Arial"/>
        </w:rPr>
        <w:t xml:space="preserve"> Kč, a to za každé porušení smlouvy zvlášť</w:t>
      </w:r>
      <w:r w:rsidR="0056713C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a to i opakovaně.</w:t>
      </w:r>
    </w:p>
    <w:p w14:paraId="7ADF9E72" w14:textId="2987233B" w:rsidR="00596632" w:rsidRPr="00596632" w:rsidRDefault="00596632" w:rsidP="00596632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</w:t>
      </w:r>
      <w:r w:rsidR="00955409">
        <w:rPr>
          <w:rFonts w:ascii="Arial" w:hAnsi="Arial" w:cs="Arial"/>
        </w:rPr>
        <w:t>prodlení s plněním povinno</w:t>
      </w:r>
      <w:r w:rsidRPr="00254504">
        <w:rPr>
          <w:rFonts w:ascii="Arial" w:hAnsi="Arial" w:cs="Arial"/>
        </w:rPr>
        <w:t xml:space="preserve">stí uvedených v článku </w:t>
      </w:r>
      <w:r>
        <w:rPr>
          <w:rFonts w:ascii="Arial" w:hAnsi="Arial" w:cs="Arial"/>
        </w:rPr>
        <w:t>VI</w:t>
      </w:r>
      <w:r w:rsidRPr="00254504">
        <w:rPr>
          <w:rFonts w:ascii="Arial" w:hAnsi="Arial" w:cs="Arial"/>
        </w:rPr>
        <w:t>. odst. 6.</w:t>
      </w:r>
      <w:r>
        <w:rPr>
          <w:rFonts w:ascii="Arial" w:hAnsi="Arial" w:cs="Arial"/>
        </w:rPr>
        <w:t>7</w:t>
      </w:r>
      <w:r w:rsidRPr="00254504">
        <w:rPr>
          <w:rFonts w:ascii="Arial" w:hAnsi="Arial" w:cs="Arial"/>
        </w:rPr>
        <w:t xml:space="preserve">, smlouvy prodávajícím je kupující oprávněn uplatnit ve smyslu ustanovení § 2048 a násl. zákona č. 89/2012 Sb., občanský zákoník, smluvní pokutu ve výši </w:t>
      </w:r>
      <w:r w:rsidR="00C45B9C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% z kupní ceny za každý den prodlení.</w:t>
      </w:r>
    </w:p>
    <w:p w14:paraId="3EA2A61E" w14:textId="631390F5" w:rsidR="00254504" w:rsidRPr="00254504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</w:t>
      </w:r>
      <w:r w:rsidR="00817D03">
        <w:rPr>
          <w:rFonts w:ascii="Arial" w:hAnsi="Arial" w:cs="Arial"/>
        </w:rPr>
        <w:t xml:space="preserve">kalendářních </w:t>
      </w:r>
      <w:r w:rsidRPr="00254504">
        <w:rPr>
          <w:rFonts w:ascii="Arial" w:hAnsi="Arial" w:cs="Arial"/>
        </w:rPr>
        <w:t xml:space="preserve">dní od data, kdy byla povinné straně doručena písemná výzva k jejímu zaplacení </w:t>
      </w:r>
      <w:r w:rsidR="00075F71"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00CBADC9" w14:textId="74E87FBC" w:rsidR="00254504" w:rsidRPr="00254504" w:rsidRDefault="00254504" w:rsidP="0084431E">
      <w:pPr>
        <w:pStyle w:val="StylZM"/>
        <w:numPr>
          <w:ilvl w:val="1"/>
          <w:numId w:val="10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223E3698" w14:textId="77777777" w:rsidR="00254504" w:rsidRPr="00472E38" w:rsidRDefault="00254504" w:rsidP="00254504">
      <w:pPr>
        <w:pStyle w:val="StylZM"/>
        <w:numPr>
          <w:ilvl w:val="0"/>
          <w:numId w:val="0"/>
        </w:numPr>
        <w:spacing w:after="120"/>
        <w:ind w:left="709"/>
        <w:rPr>
          <w:rFonts w:ascii="Arial" w:hAnsi="Arial" w:cs="Arial"/>
        </w:rPr>
      </w:pPr>
    </w:p>
    <w:p w14:paraId="1C78CA39" w14:textId="6BFAF180" w:rsidR="0049166C" w:rsidRPr="0049166C" w:rsidRDefault="0049166C" w:rsidP="0049166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49166C">
        <w:rPr>
          <w:rFonts w:ascii="Arial" w:hAnsi="Arial" w:cs="Arial"/>
          <w:b/>
          <w:sz w:val="20"/>
        </w:rPr>
        <w:t>Nabytí vlastnického práva a nebezpečí škody na předmětu koupě</w:t>
      </w:r>
    </w:p>
    <w:p w14:paraId="4AB46C0B" w14:textId="7142F635" w:rsidR="0049166C" w:rsidRPr="002F4686" w:rsidRDefault="0049166C" w:rsidP="0084431E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2F4686">
        <w:rPr>
          <w:rFonts w:ascii="Arial" w:hAnsi="Arial" w:cs="Arial"/>
        </w:rPr>
        <w:t xml:space="preserve">Kupující nabývá vlastnické právo k předmětu koupě okamžikem </w:t>
      </w:r>
      <w:r w:rsidR="00544A97" w:rsidRPr="002F4686">
        <w:rPr>
          <w:rFonts w:ascii="Arial" w:hAnsi="Arial" w:cs="Arial"/>
        </w:rPr>
        <w:t>odevzdání předmětu koupě</w:t>
      </w:r>
      <w:r w:rsidR="00544A97">
        <w:rPr>
          <w:rFonts w:ascii="Arial" w:hAnsi="Arial" w:cs="Arial"/>
        </w:rPr>
        <w:t xml:space="preserve"> ve smyslu ustanovení čl. II. odst. 2.5 smlouvy</w:t>
      </w:r>
      <w:r w:rsidRPr="002F4686">
        <w:rPr>
          <w:rFonts w:ascii="Arial" w:hAnsi="Arial" w:cs="Arial"/>
        </w:rPr>
        <w:t>.</w:t>
      </w:r>
    </w:p>
    <w:p w14:paraId="06A1C880" w14:textId="76C2896D" w:rsidR="0049166C" w:rsidRPr="002F4686" w:rsidRDefault="0049166C" w:rsidP="0084431E">
      <w:pPr>
        <w:pStyle w:val="StylZM"/>
        <w:numPr>
          <w:ilvl w:val="1"/>
          <w:numId w:val="12"/>
        </w:numPr>
        <w:spacing w:after="120"/>
        <w:ind w:left="567" w:hanging="567"/>
        <w:rPr>
          <w:rFonts w:ascii="Arial" w:hAnsi="Arial" w:cs="Arial"/>
        </w:rPr>
      </w:pPr>
      <w:r w:rsidRPr="002F4686">
        <w:rPr>
          <w:rFonts w:ascii="Arial" w:hAnsi="Arial" w:cs="Arial"/>
        </w:rPr>
        <w:t xml:space="preserve">Nebezpečí škody na předmětu koupě přechází na </w:t>
      </w:r>
      <w:r w:rsidR="002F4686" w:rsidRPr="002F4686">
        <w:rPr>
          <w:rFonts w:ascii="Arial" w:hAnsi="Arial" w:cs="Arial"/>
        </w:rPr>
        <w:t>k</w:t>
      </w:r>
      <w:r w:rsidRPr="002F4686">
        <w:rPr>
          <w:rFonts w:ascii="Arial" w:hAnsi="Arial" w:cs="Arial"/>
        </w:rPr>
        <w:t xml:space="preserve">upujícího v okamžiku odevzdání předmětu koupě </w:t>
      </w:r>
      <w:r w:rsidR="00817D03">
        <w:rPr>
          <w:rFonts w:ascii="Arial" w:hAnsi="Arial" w:cs="Arial"/>
        </w:rPr>
        <w:t>ve smyslu ustanovení čl. II. odst. 2.5 smlouvy</w:t>
      </w:r>
      <w:r w:rsidRPr="002F4686">
        <w:rPr>
          <w:rFonts w:ascii="Arial" w:hAnsi="Arial" w:cs="Arial"/>
        </w:rPr>
        <w:t>.</w:t>
      </w:r>
    </w:p>
    <w:p w14:paraId="0A680867" w14:textId="77777777" w:rsidR="002F4686" w:rsidRPr="002F4686" w:rsidRDefault="002F4686" w:rsidP="002F4686">
      <w:pPr>
        <w:pStyle w:val="Odstavecseseznamem"/>
        <w:rPr>
          <w:rFonts w:ascii="Tahoma" w:hAnsi="Tahoma" w:cs="Tahoma"/>
        </w:rPr>
      </w:pPr>
    </w:p>
    <w:p w14:paraId="07959C90" w14:textId="77777777" w:rsidR="0049166C" w:rsidRPr="00B4787C" w:rsidRDefault="0049166C" w:rsidP="0049166C">
      <w:pPr>
        <w:rPr>
          <w:rFonts w:ascii="Tahoma" w:hAnsi="Tahoma" w:cs="Tahoma"/>
        </w:rPr>
      </w:pPr>
    </w:p>
    <w:p w14:paraId="11A3ED6C" w14:textId="77777777" w:rsidR="0049166C" w:rsidRPr="002F4686" w:rsidRDefault="0049166C" w:rsidP="002F4686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F4686">
        <w:rPr>
          <w:rFonts w:ascii="Arial" w:hAnsi="Arial" w:cs="Arial"/>
          <w:b/>
          <w:sz w:val="20"/>
        </w:rPr>
        <w:t>Odstoupení od smlouvy</w:t>
      </w:r>
    </w:p>
    <w:p w14:paraId="72DFEFC4" w14:textId="76DC0081" w:rsidR="0049166C" w:rsidRPr="00DF1F21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 w:rsidR="00DF1F21"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 w:rsidR="00DF1F21"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0C87A7D7" w14:textId="48B3CAEE" w:rsidR="0049166C" w:rsidRPr="00DF1F21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>Smluvní strany se dohodly, že podstatným porušením smlouvy se rozumí zejména: jestliže se prodávající dostane do prodlení s dodáním předmětu koupě, ať již jako celku či jeho jednotl</w:t>
      </w:r>
      <w:r w:rsidR="00DF1F21">
        <w:rPr>
          <w:rFonts w:ascii="Arial" w:hAnsi="Arial" w:cs="Arial"/>
        </w:rPr>
        <w:t>ivých částí, ve vztahu k termínu</w:t>
      </w:r>
      <w:r w:rsidRPr="00DF1F21">
        <w:rPr>
          <w:rFonts w:ascii="Arial" w:hAnsi="Arial" w:cs="Arial"/>
        </w:rPr>
        <w:t xml:space="preserve"> dodání předmětu koupě dle této smlouvy, které bude delší než sedm kalendářních dnů a dále zjištěním podstatných vad tak, jak jsou uvedeny v čl. </w:t>
      </w:r>
      <w:r w:rsidR="00DF1F21">
        <w:rPr>
          <w:rFonts w:ascii="Arial" w:hAnsi="Arial" w:cs="Arial"/>
        </w:rPr>
        <w:t>II</w:t>
      </w:r>
      <w:r w:rsidRPr="00DF1F21">
        <w:rPr>
          <w:rFonts w:ascii="Arial" w:hAnsi="Arial" w:cs="Arial"/>
        </w:rPr>
        <w:t xml:space="preserve">. odst. </w:t>
      </w:r>
      <w:r w:rsidR="00DF1F21">
        <w:rPr>
          <w:rFonts w:ascii="Arial" w:hAnsi="Arial" w:cs="Arial"/>
        </w:rPr>
        <w:t>2.6</w:t>
      </w:r>
      <w:r w:rsidRPr="00DF1F21">
        <w:rPr>
          <w:rFonts w:ascii="Arial" w:hAnsi="Arial" w:cs="Arial"/>
        </w:rPr>
        <w:t xml:space="preserve"> smlouvy.</w:t>
      </w:r>
    </w:p>
    <w:p w14:paraId="02DC1105" w14:textId="77777777" w:rsidR="0049166C" w:rsidRPr="00DF1F21" w:rsidRDefault="0049166C" w:rsidP="0084431E">
      <w:pPr>
        <w:pStyle w:val="StylZM"/>
        <w:numPr>
          <w:ilvl w:val="1"/>
          <w:numId w:val="13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V případě odstoupení od smlouvy ze strany kupujícího vzniká kupujícímu vůči prodávajícímu nárok na úhradu prokázaných vícenákladů (tj. nákladů vynaložených kupujícím nad kupní cenu </w:t>
      </w:r>
      <w:r w:rsidRPr="00DF1F21">
        <w:rPr>
          <w:rFonts w:ascii="Arial" w:hAnsi="Arial" w:cs="Arial"/>
        </w:rPr>
        <w:lastRenderedPageBreak/>
        <w:t>za dodání předmětu koupě) vynaložených na dodání předmětu koupě a na úhradu ztrát vzniklých prodloužením termínu dodání předmětu koupě. Nárok kupujícího účtovat prodávajícímu smluvní pokutu tím nezaniká.</w:t>
      </w:r>
    </w:p>
    <w:p w14:paraId="0217EB30" w14:textId="6151931C" w:rsidR="00472E38" w:rsidRDefault="00472E38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2DEB89" w14:textId="77777777" w:rsidR="00DF1F21" w:rsidRPr="00DF1F21" w:rsidRDefault="00DF1F21" w:rsidP="00DF1F2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DF1F21">
        <w:rPr>
          <w:rFonts w:ascii="Arial" w:hAnsi="Arial" w:cs="Arial"/>
          <w:b/>
          <w:sz w:val="20"/>
        </w:rPr>
        <w:t xml:space="preserve">  Doručování</w:t>
      </w:r>
    </w:p>
    <w:p w14:paraId="0A46C7A8" w14:textId="77777777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 následujícím způsobem na adrese pro doručování písemné korespondence:</w:t>
      </w:r>
    </w:p>
    <w:p w14:paraId="331D6A10" w14:textId="169CE9ED" w:rsidR="00DF1F21" w:rsidRPr="0056713C" w:rsidRDefault="00DF1F21" w:rsidP="0084431E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adresa pro doručování kupujícímu je: </w:t>
      </w:r>
      <w:r w:rsidR="00584634" w:rsidRPr="00584634">
        <w:rPr>
          <w:rFonts w:ascii="Arial" w:hAnsi="Arial" w:cs="Arial"/>
        </w:rPr>
        <w:t>Domov pro seniory v Hranicích, p. o., Krásňany 766, 351 24 Hranice u Aše</w:t>
      </w:r>
      <w:r w:rsidRPr="0056713C">
        <w:rPr>
          <w:rFonts w:ascii="Arial" w:hAnsi="Arial" w:cs="Arial"/>
        </w:rPr>
        <w:tab/>
      </w:r>
    </w:p>
    <w:p w14:paraId="0A7AB524" w14:textId="62DB5552" w:rsidR="00DF1F21" w:rsidRPr="0056713C" w:rsidRDefault="00DF1F21" w:rsidP="0084431E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120"/>
        <w:ind w:left="993" w:hanging="284"/>
        <w:contextualSpacing w:val="0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adresa pro doručování prodávajícímu je: </w:t>
      </w:r>
      <w:r w:rsidR="00F56FE8">
        <w:rPr>
          <w:rFonts w:ascii="Arial" w:hAnsi="Arial" w:cs="Arial"/>
        </w:rPr>
        <w:t>Pražská 1948, 393 01 Pelhřimov</w:t>
      </w:r>
      <w:r w:rsidRPr="0056713C">
        <w:rPr>
          <w:rFonts w:ascii="Arial" w:hAnsi="Arial" w:cs="Arial"/>
        </w:rPr>
        <w:tab/>
        <w:t xml:space="preserve"> </w:t>
      </w:r>
    </w:p>
    <w:p w14:paraId="7A8A9587" w14:textId="4F916FEB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Veškerá podání a jiná oznámení, která se doručují smluvním stranám, je třeba doručit osobně, nebo doporučenou listovní zásilkou s</w:t>
      </w:r>
      <w:r w:rsidR="00AE414A">
        <w:rPr>
          <w:rFonts w:ascii="Arial" w:hAnsi="Arial" w:cs="Arial"/>
        </w:rPr>
        <w:t> </w:t>
      </w:r>
      <w:r w:rsidRPr="0056713C">
        <w:rPr>
          <w:rFonts w:ascii="Arial" w:hAnsi="Arial" w:cs="Arial"/>
        </w:rPr>
        <w:t>doručenkou</w:t>
      </w:r>
      <w:r w:rsidR="00AE414A">
        <w:rPr>
          <w:rFonts w:ascii="Arial" w:hAnsi="Arial" w:cs="Arial"/>
        </w:rPr>
        <w:t>, pokud není ve smlouvě stanoveno jinak</w:t>
      </w:r>
      <w:r w:rsidRPr="0056713C">
        <w:rPr>
          <w:rFonts w:ascii="Arial" w:hAnsi="Arial" w:cs="Arial"/>
        </w:rPr>
        <w:t>.</w:t>
      </w:r>
    </w:p>
    <w:p w14:paraId="14594A0E" w14:textId="7B99D19D" w:rsidR="00DF1F21" w:rsidRPr="0056713C" w:rsidRDefault="00DF1F21" w:rsidP="0084431E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Aniž by tím byly dotčeny další prostředky, kterými lze prokázat doručení, má se za to, že oznámení bylo řádně doručené:</w:t>
      </w:r>
    </w:p>
    <w:p w14:paraId="407AAC64" w14:textId="70729418" w:rsidR="00DF1F21" w:rsidRPr="0056713C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osobně:</w:t>
      </w:r>
    </w:p>
    <w:p w14:paraId="187DED1C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faktického přijetí oznámení příjemcem; nebo</w:t>
      </w:r>
    </w:p>
    <w:p w14:paraId="31FE0E89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v němž bylo doručeno osobě na příjemcově adrese určené k přebírání listovních zásilek; nebo</w:t>
      </w:r>
    </w:p>
    <w:p w14:paraId="7A805C8E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dnem, kdy bylo doručováno osobě na příjemcově adrese určené k přebírání listovních zásilek, a tato osoba odmítla listovní zásilku převzít; nebo</w:t>
      </w:r>
    </w:p>
    <w:p w14:paraId="296BBC08" w14:textId="6A6B0C9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D7043F">
        <w:rPr>
          <w:rFonts w:ascii="Arial" w:hAnsi="Arial" w:cs="Arial"/>
          <w:snapToGrid w:val="0"/>
        </w:rPr>
        <w:t>X</w:t>
      </w:r>
      <w:r w:rsidRPr="0056713C">
        <w:rPr>
          <w:rFonts w:ascii="Arial" w:hAnsi="Arial" w:cs="Arial"/>
          <w:snapToGrid w:val="0"/>
        </w:rPr>
        <w:t>., odst. 10.1 písm. a), b) této smlouvy.</w:t>
      </w:r>
    </w:p>
    <w:p w14:paraId="571B3851" w14:textId="24541933" w:rsidR="00DF1F21" w:rsidRPr="0056713C" w:rsidRDefault="00DF1F21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 w:rsidRPr="0056713C">
        <w:rPr>
          <w:rFonts w:ascii="Arial" w:hAnsi="Arial" w:cs="Arial"/>
        </w:rPr>
        <w:t>při doručování prostřednictvím držitele poštovní licence:</w:t>
      </w:r>
    </w:p>
    <w:p w14:paraId="71413767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dnem předání listovní zásilky příjemci; nebo</w:t>
      </w:r>
    </w:p>
    <w:p w14:paraId="6DF75616" w14:textId="6BDD609E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D7043F">
        <w:rPr>
          <w:rFonts w:ascii="Arial" w:hAnsi="Arial" w:cs="Arial"/>
          <w:snapToGrid w:val="0"/>
        </w:rPr>
        <w:t>X</w:t>
      </w:r>
      <w:r w:rsidRPr="0056713C">
        <w:rPr>
          <w:rFonts w:ascii="Arial" w:hAnsi="Arial" w:cs="Arial"/>
          <w:snapToGrid w:val="0"/>
        </w:rPr>
        <w:t>., odst. 10.1 písm. a), b) této smlouvy.</w:t>
      </w:r>
    </w:p>
    <w:p w14:paraId="7715309D" w14:textId="641FAF99" w:rsidR="00DF1F21" w:rsidRPr="0056713C" w:rsidRDefault="0056713C" w:rsidP="0084431E">
      <w:pPr>
        <w:pStyle w:val="Odstavecseseznamem"/>
        <w:numPr>
          <w:ilvl w:val="0"/>
          <w:numId w:val="17"/>
        </w:numPr>
        <w:tabs>
          <w:tab w:val="left" w:pos="0"/>
        </w:tabs>
        <w:suppressAutoHyphens/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1F21" w:rsidRPr="0056713C">
        <w:rPr>
          <w:rFonts w:ascii="Arial" w:hAnsi="Arial" w:cs="Arial"/>
        </w:rPr>
        <w:t>ři doručování do datové schránky:</w:t>
      </w:r>
    </w:p>
    <w:p w14:paraId="58048A7E" w14:textId="77777777" w:rsidR="00DF1F21" w:rsidRPr="0056713C" w:rsidRDefault="00DF1F21" w:rsidP="0084431E">
      <w:pPr>
        <w:widowControl w:val="0"/>
        <w:numPr>
          <w:ilvl w:val="1"/>
          <w:numId w:val="15"/>
        </w:numPr>
        <w:spacing w:after="120"/>
        <w:ind w:left="1418" w:hanging="284"/>
        <w:jc w:val="both"/>
        <w:rPr>
          <w:rFonts w:ascii="Arial" w:hAnsi="Arial" w:cs="Arial"/>
          <w:snapToGrid w:val="0"/>
        </w:rPr>
      </w:pPr>
      <w:r w:rsidRPr="0056713C">
        <w:rPr>
          <w:rFonts w:ascii="Arial" w:hAnsi="Arial" w:cs="Arial"/>
          <w:snapToGrid w:val="0"/>
        </w:rPr>
        <w:t>dle zákona č. 300/2008 Sb., o elektronických úkonech a autorizované konverzi dokumentů, ve znění pozdějších předpisů.</w:t>
      </w:r>
    </w:p>
    <w:p w14:paraId="795CF9AE" w14:textId="77777777" w:rsidR="00DF1F21" w:rsidRPr="0056713C" w:rsidRDefault="00DF1F21" w:rsidP="0056713C">
      <w:pPr>
        <w:pStyle w:val="StylZM"/>
        <w:numPr>
          <w:ilvl w:val="0"/>
          <w:numId w:val="0"/>
        </w:numPr>
        <w:spacing w:after="120"/>
        <w:ind w:left="567" w:hanging="567"/>
        <w:rPr>
          <w:rFonts w:ascii="Arial" w:hAnsi="Arial" w:cs="Arial"/>
        </w:rPr>
      </w:pPr>
    </w:p>
    <w:p w14:paraId="156A53F9" w14:textId="77777777" w:rsidR="0056713C" w:rsidRPr="0056713C" w:rsidRDefault="0056713C" w:rsidP="0056713C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56713C">
        <w:rPr>
          <w:rFonts w:ascii="Arial" w:hAnsi="Arial" w:cs="Arial"/>
          <w:b/>
          <w:sz w:val="20"/>
        </w:rPr>
        <w:t>Závěrečná ustanovení</w:t>
      </w:r>
    </w:p>
    <w:p w14:paraId="6044276A" w14:textId="4D8E4F8C" w:rsid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0C1544D2" w14:textId="75855956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26FDEC81" w14:textId="04FD8F79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</w:t>
      </w:r>
      <w:r w:rsidR="00817D03">
        <w:rPr>
          <w:rFonts w:ascii="Arial" w:hAnsi="Arial" w:cs="Arial"/>
        </w:rPr>
        <w:t>ý</w:t>
      </w:r>
      <w:r w:rsidRPr="0056713C">
        <w:rPr>
          <w:rFonts w:ascii="Arial" w:hAnsi="Arial" w:cs="Arial"/>
        </w:rPr>
        <w:t xml:space="preserve"> zákoník, ve znění pozdějších předpisů.</w:t>
      </w:r>
    </w:p>
    <w:p w14:paraId="56F89673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>Případné spory vzniklé z této smlouvy budou řešeny dohodou smluvních stran a nebude-li dohody, pak podle platné právní úpravy věcně a místně příslušnými soudy České republiky.</w:t>
      </w:r>
    </w:p>
    <w:p w14:paraId="7666DDE3" w14:textId="17C13381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441EE572" w14:textId="089B5876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817D0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546A6039" w14:textId="29F6A388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Prodávající je povinen spolupůsobit při výkonu finanční kontroly ve smyslu § 2 písm. e) a § 13 zákona č. 320/2001 Sb., o finanční kontrole ve veřejné s</w:t>
      </w:r>
      <w:r w:rsidR="00C45B9C">
        <w:rPr>
          <w:rFonts w:ascii="Arial" w:hAnsi="Arial" w:cs="Arial"/>
        </w:rPr>
        <w:t>právě a o změně některých zákonů</w:t>
      </w:r>
      <w:r w:rsidRPr="0056713C">
        <w:rPr>
          <w:rFonts w:ascii="Arial" w:hAnsi="Arial" w:cs="Arial"/>
        </w:rPr>
        <w:t>, ve znění pozdějších předpisů,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14:paraId="10DF2C9E" w14:textId="2809F5D0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605432C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36EA3190" w14:textId="7ADD0EC8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3E548A23" w14:textId="77777777" w:rsidR="00ED1855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Nedílnou součástí smlouvy jsou tyto přílohy:</w:t>
      </w:r>
    </w:p>
    <w:p w14:paraId="7CCEF043" w14:textId="1B5D2E20" w:rsidR="00ED1855" w:rsidRPr="00997693" w:rsidRDefault="00ED1855" w:rsidP="00ED1855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 w:rsidRPr="00997693">
        <w:rPr>
          <w:rFonts w:ascii="Arial" w:hAnsi="Arial" w:cs="Arial"/>
          <w:bCs/>
        </w:rPr>
        <w:t>Příloha č. 1: Specifikace předmětu plnění</w:t>
      </w:r>
    </w:p>
    <w:p w14:paraId="63DF867D" w14:textId="66E26AA3" w:rsidR="00ED1855" w:rsidRPr="00ED1855" w:rsidRDefault="00ED1855" w:rsidP="00ED1855">
      <w:pPr>
        <w:spacing w:after="120"/>
        <w:ind w:firstLine="1701"/>
        <w:jc w:val="both"/>
        <w:rPr>
          <w:rFonts w:ascii="Arial" w:hAnsi="Arial" w:cs="Arial"/>
          <w:bCs/>
        </w:rPr>
      </w:pPr>
      <w:r w:rsidRPr="00997693">
        <w:rPr>
          <w:rFonts w:ascii="Arial" w:hAnsi="Arial" w:cs="Arial"/>
          <w:bCs/>
        </w:rPr>
        <w:t>Příloha č. 2: Cenová nabídka</w:t>
      </w:r>
    </w:p>
    <w:p w14:paraId="30BA9E53" w14:textId="77777777" w:rsidR="00ED1855" w:rsidRPr="00ED1855" w:rsidRDefault="00ED1855" w:rsidP="00ED1855">
      <w:pPr>
        <w:pStyle w:val="Odstavecseseznamem"/>
        <w:ind w:left="360"/>
        <w:jc w:val="both"/>
        <w:rPr>
          <w:rFonts w:ascii="Tahoma" w:hAnsi="Tahoma" w:cs="Tahoma"/>
        </w:rPr>
      </w:pPr>
    </w:p>
    <w:p w14:paraId="3B04481D" w14:textId="77777777" w:rsidR="0056713C" w:rsidRPr="0056713C" w:rsidRDefault="0056713C" w:rsidP="00904949">
      <w:pPr>
        <w:pStyle w:val="StylZM"/>
        <w:numPr>
          <w:ilvl w:val="1"/>
          <w:numId w:val="19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00F4F37E" w14:textId="792B2481" w:rsidR="00DF1F21" w:rsidRDefault="00DF1F21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0724536A" w14:textId="17A0C860" w:rsidR="00440112" w:rsidRDefault="00440112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0E33CD91" w14:textId="7461DA1C" w:rsidR="00440112" w:rsidRDefault="00440112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4397DC85" w14:textId="117EA1EA" w:rsidR="00440112" w:rsidRPr="000E4CD3" w:rsidRDefault="00440112" w:rsidP="00440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F56FE8">
        <w:rPr>
          <w:rFonts w:ascii="Arial" w:hAnsi="Arial" w:cs="Arial"/>
        </w:rPr>
        <w:t>Praze</w:t>
      </w:r>
      <w:r w:rsidRPr="000E4CD3">
        <w:rPr>
          <w:rFonts w:ascii="Arial" w:hAnsi="Arial" w:cs="Arial"/>
        </w:rPr>
        <w:t xml:space="preserve"> dne </w:t>
      </w:r>
      <w:r w:rsidR="004B4576">
        <w:rPr>
          <w:rFonts w:ascii="Arial" w:hAnsi="Arial" w:cs="Arial"/>
        </w:rPr>
        <w:t>7.2.2020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FE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V</w:t>
      </w:r>
      <w:r w:rsidR="00F56FE8">
        <w:rPr>
          <w:rFonts w:ascii="Arial" w:hAnsi="Arial" w:cs="Arial"/>
        </w:rPr>
        <w:t> </w:t>
      </w:r>
      <w:r w:rsidR="00723432">
        <w:rPr>
          <w:rFonts w:ascii="Arial" w:hAnsi="Arial" w:cs="Arial"/>
        </w:rPr>
        <w:t>Hranicích</w:t>
      </w:r>
      <w:r>
        <w:rPr>
          <w:rFonts w:ascii="Arial" w:hAnsi="Arial" w:cs="Arial"/>
        </w:rPr>
        <w:t xml:space="preserve"> dne </w:t>
      </w:r>
      <w:r w:rsidR="004B4576">
        <w:rPr>
          <w:rFonts w:ascii="Arial" w:hAnsi="Arial" w:cs="Arial"/>
        </w:rPr>
        <w:t>9.1.2020</w:t>
      </w:r>
    </w:p>
    <w:p w14:paraId="33F3B415" w14:textId="77777777" w:rsidR="00440112" w:rsidRPr="000E4CD3" w:rsidRDefault="00440112" w:rsidP="00440112">
      <w:pPr>
        <w:jc w:val="both"/>
        <w:rPr>
          <w:rFonts w:ascii="Arial" w:hAnsi="Arial" w:cs="Arial"/>
          <w:b/>
        </w:rPr>
      </w:pPr>
    </w:p>
    <w:p w14:paraId="27505456" w14:textId="3EB35FFF" w:rsidR="00440112" w:rsidRDefault="00440112" w:rsidP="00440112">
      <w:pPr>
        <w:jc w:val="both"/>
        <w:rPr>
          <w:rFonts w:ascii="Arial" w:hAnsi="Arial" w:cs="Arial"/>
          <w:b/>
        </w:rPr>
      </w:pPr>
    </w:p>
    <w:p w14:paraId="02769FC5" w14:textId="1BDBEBC9" w:rsidR="00440112" w:rsidRDefault="00440112" w:rsidP="00440112">
      <w:pPr>
        <w:jc w:val="both"/>
        <w:rPr>
          <w:rFonts w:ascii="Arial" w:hAnsi="Arial" w:cs="Arial"/>
          <w:b/>
        </w:rPr>
      </w:pPr>
    </w:p>
    <w:p w14:paraId="5EF13FBC" w14:textId="6826E53D" w:rsidR="00440112" w:rsidRDefault="00440112" w:rsidP="00440112">
      <w:pPr>
        <w:jc w:val="both"/>
        <w:rPr>
          <w:rFonts w:ascii="Arial" w:hAnsi="Arial" w:cs="Arial"/>
          <w:b/>
        </w:rPr>
      </w:pPr>
    </w:p>
    <w:p w14:paraId="37353C1D" w14:textId="104FEE0B" w:rsidR="00440112" w:rsidRDefault="00440112" w:rsidP="00440112">
      <w:pPr>
        <w:jc w:val="both"/>
        <w:rPr>
          <w:rFonts w:ascii="Arial" w:hAnsi="Arial" w:cs="Arial"/>
          <w:b/>
        </w:rPr>
      </w:pPr>
    </w:p>
    <w:p w14:paraId="656BD6BD" w14:textId="77777777" w:rsidR="00440112" w:rsidRPr="000E4CD3" w:rsidRDefault="00440112" w:rsidP="00440112">
      <w:pPr>
        <w:jc w:val="both"/>
        <w:rPr>
          <w:rFonts w:ascii="Arial" w:hAnsi="Arial" w:cs="Arial"/>
          <w:b/>
        </w:rPr>
      </w:pPr>
    </w:p>
    <w:p w14:paraId="185AB02E" w14:textId="122CD084" w:rsidR="00440112" w:rsidRPr="000E4CD3" w:rsidRDefault="00440112" w:rsidP="0044011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A25A3FC" w14:textId="224C4A4C" w:rsidR="00440112" w:rsidRPr="000E4CD3" w:rsidRDefault="00F56FE8" w:rsidP="00440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805B4">
        <w:rPr>
          <w:rFonts w:ascii="Arial" w:hAnsi="Arial" w:cs="Arial"/>
          <w:b/>
        </w:rPr>
        <w:t xml:space="preserve">KANONA a. s. </w:t>
      </w:r>
      <w:r w:rsidR="00440112" w:rsidRPr="002805B4">
        <w:rPr>
          <w:rFonts w:ascii="Arial" w:hAnsi="Arial" w:cs="Arial"/>
          <w:b/>
        </w:rPr>
        <w:t xml:space="preserve">                                         </w:t>
      </w:r>
      <w:r w:rsidR="00723432">
        <w:rPr>
          <w:rFonts w:ascii="Arial" w:hAnsi="Arial" w:cs="Arial"/>
          <w:b/>
        </w:rPr>
        <w:t xml:space="preserve">Domov pro seniory v Hranicích, p. o.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Ondřej Kokeš                              </w:t>
      </w:r>
      <w:r w:rsidR="0072343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Ing. </w:t>
      </w:r>
      <w:r w:rsidR="00723432">
        <w:rPr>
          <w:rFonts w:ascii="Arial" w:hAnsi="Arial" w:cs="Arial"/>
        </w:rPr>
        <w:t xml:space="preserve">Libor Syrovátka </w:t>
      </w:r>
      <w:r>
        <w:rPr>
          <w:rFonts w:ascii="Arial" w:hAnsi="Arial" w:cs="Arial"/>
        </w:rPr>
        <w:br/>
        <w:t xml:space="preserve">                     statutární ředitel                                               </w:t>
      </w:r>
      <w:r w:rsidR="00723432">
        <w:rPr>
          <w:rFonts w:ascii="Arial" w:hAnsi="Arial" w:cs="Arial"/>
        </w:rPr>
        <w:t xml:space="preserve">                  ředitel</w:t>
      </w:r>
    </w:p>
    <w:p w14:paraId="4110DB21" w14:textId="77777777" w:rsidR="00440112" w:rsidRDefault="00440112" w:rsidP="00440112">
      <w:pPr>
        <w:pStyle w:val="Normlnodsazen1"/>
        <w:spacing w:after="120"/>
        <w:ind w:left="1434"/>
        <w:jc w:val="both"/>
        <w:rPr>
          <w:rFonts w:ascii="Arial" w:hAnsi="Arial" w:cs="Arial"/>
          <w:sz w:val="20"/>
        </w:rPr>
      </w:pPr>
    </w:p>
    <w:p w14:paraId="68F96B57" w14:textId="77777777" w:rsidR="00440112" w:rsidRPr="00472E38" w:rsidRDefault="00440112" w:rsidP="00472E38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sectPr w:rsidR="00440112" w:rsidRPr="00472E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7BC6" w14:textId="77777777" w:rsidR="00327D3D" w:rsidRDefault="00327D3D" w:rsidP="00440112">
      <w:r>
        <w:separator/>
      </w:r>
    </w:p>
  </w:endnote>
  <w:endnote w:type="continuationSeparator" w:id="0">
    <w:p w14:paraId="1F770757" w14:textId="77777777" w:rsidR="00327D3D" w:rsidRDefault="00327D3D" w:rsidP="004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947863"/>
      <w:docPartObj>
        <w:docPartGallery w:val="Page Numbers (Bottom of Page)"/>
        <w:docPartUnique/>
      </w:docPartObj>
    </w:sdtPr>
    <w:sdtEndPr/>
    <w:sdtContent>
      <w:p w14:paraId="1A5614AE" w14:textId="3B1F8E31" w:rsidR="00440112" w:rsidRDefault="004401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1A">
          <w:rPr>
            <w:noProof/>
          </w:rPr>
          <w:t>1</w:t>
        </w:r>
        <w:r>
          <w:fldChar w:fldCharType="end"/>
        </w:r>
      </w:p>
    </w:sdtContent>
  </w:sdt>
  <w:p w14:paraId="1A180721" w14:textId="77777777" w:rsidR="00440112" w:rsidRDefault="00440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AFF6" w14:textId="77777777" w:rsidR="00327D3D" w:rsidRDefault="00327D3D" w:rsidP="00440112">
      <w:r>
        <w:separator/>
      </w:r>
    </w:p>
  </w:footnote>
  <w:footnote w:type="continuationSeparator" w:id="0">
    <w:p w14:paraId="62F82ACD" w14:textId="77777777" w:rsidR="00327D3D" w:rsidRDefault="00327D3D" w:rsidP="0044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63E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694AA8"/>
    <w:multiLevelType w:val="multilevel"/>
    <w:tmpl w:val="28BE7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3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C"/>
    <w:rsid w:val="00006204"/>
    <w:rsid w:val="00062E65"/>
    <w:rsid w:val="00075F71"/>
    <w:rsid w:val="00080990"/>
    <w:rsid w:val="000D0950"/>
    <w:rsid w:val="000E2A13"/>
    <w:rsid w:val="001A0B9E"/>
    <w:rsid w:val="001D0B4C"/>
    <w:rsid w:val="002222F5"/>
    <w:rsid w:val="002327E3"/>
    <w:rsid w:val="00236F1A"/>
    <w:rsid w:val="00254504"/>
    <w:rsid w:val="002625E5"/>
    <w:rsid w:val="00264DA3"/>
    <w:rsid w:val="002805B4"/>
    <w:rsid w:val="00286299"/>
    <w:rsid w:val="002B6528"/>
    <w:rsid w:val="002C6C68"/>
    <w:rsid w:val="002D20DC"/>
    <w:rsid w:val="002E61D9"/>
    <w:rsid w:val="002F4686"/>
    <w:rsid w:val="00327D3D"/>
    <w:rsid w:val="0035635C"/>
    <w:rsid w:val="00440112"/>
    <w:rsid w:val="00457352"/>
    <w:rsid w:val="00463053"/>
    <w:rsid w:val="00472E38"/>
    <w:rsid w:val="0049166C"/>
    <w:rsid w:val="004B4576"/>
    <w:rsid w:val="004E2800"/>
    <w:rsid w:val="00544A97"/>
    <w:rsid w:val="0055063F"/>
    <w:rsid w:val="0056713C"/>
    <w:rsid w:val="00584634"/>
    <w:rsid w:val="00596632"/>
    <w:rsid w:val="005A75CD"/>
    <w:rsid w:val="005F6099"/>
    <w:rsid w:val="00630430"/>
    <w:rsid w:val="006802BD"/>
    <w:rsid w:val="006840DC"/>
    <w:rsid w:val="006A1D40"/>
    <w:rsid w:val="006E3A1D"/>
    <w:rsid w:val="00723432"/>
    <w:rsid w:val="007314BC"/>
    <w:rsid w:val="007613E4"/>
    <w:rsid w:val="00764A4B"/>
    <w:rsid w:val="00817D03"/>
    <w:rsid w:val="0084431E"/>
    <w:rsid w:val="00857ADC"/>
    <w:rsid w:val="00861389"/>
    <w:rsid w:val="008950B6"/>
    <w:rsid w:val="00904949"/>
    <w:rsid w:val="00941158"/>
    <w:rsid w:val="00955409"/>
    <w:rsid w:val="00997693"/>
    <w:rsid w:val="00A211C4"/>
    <w:rsid w:val="00A253B3"/>
    <w:rsid w:val="00A55D9B"/>
    <w:rsid w:val="00A677C8"/>
    <w:rsid w:val="00AE20E0"/>
    <w:rsid w:val="00AE27BB"/>
    <w:rsid w:val="00AE414A"/>
    <w:rsid w:val="00B757F5"/>
    <w:rsid w:val="00BC0F70"/>
    <w:rsid w:val="00C424D2"/>
    <w:rsid w:val="00C45B9C"/>
    <w:rsid w:val="00CB189C"/>
    <w:rsid w:val="00D46C52"/>
    <w:rsid w:val="00D51241"/>
    <w:rsid w:val="00D526B6"/>
    <w:rsid w:val="00D7043F"/>
    <w:rsid w:val="00DF1F21"/>
    <w:rsid w:val="00E531B0"/>
    <w:rsid w:val="00E551CD"/>
    <w:rsid w:val="00EC39A6"/>
    <w:rsid w:val="00EC4420"/>
    <w:rsid w:val="00ED1855"/>
    <w:rsid w:val="00EF3F00"/>
    <w:rsid w:val="00F04A17"/>
    <w:rsid w:val="00F441A2"/>
    <w:rsid w:val="00F56FE8"/>
    <w:rsid w:val="00FA0F93"/>
    <w:rsid w:val="00FA724D"/>
    <w:rsid w:val="00FB791F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1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D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0DC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6840DC"/>
    <w:pPr>
      <w:keepNext/>
      <w:jc w:val="center"/>
      <w:outlineLvl w:val="4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5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0DC"/>
    <w:rPr>
      <w:rFonts w:ascii="Times New Roman" w:eastAsia="Times New Roman" w:hAnsi="Times New Roman" w:cs="Times New Roman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840DC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BodyText21">
    <w:name w:val="Body Text 21"/>
    <w:basedOn w:val="Normln"/>
    <w:rsid w:val="006840DC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840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40DC"/>
  </w:style>
  <w:style w:type="character" w:customStyle="1" w:styleId="TextkomenteChar">
    <w:name w:val="Text komentáře Char"/>
    <w:basedOn w:val="Standardnpsmoodstavce"/>
    <w:link w:val="Textkomente"/>
    <w:semiHidden/>
    <w:rsid w:val="006840DC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840DC"/>
    <w:pPr>
      <w:ind w:left="720"/>
      <w:contextualSpacing/>
    </w:pPr>
  </w:style>
  <w:style w:type="paragraph" w:customStyle="1" w:styleId="Default">
    <w:name w:val="Default"/>
    <w:rsid w:val="006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0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6E3A1D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708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E3A1D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E3A1D"/>
    <w:pPr>
      <w:keepNext/>
      <w:numPr>
        <w:ilvl w:val="1"/>
        <w:numId w:val="3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E3A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A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2B6528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472E38"/>
    <w:pPr>
      <w:numPr>
        <w:numId w:val="7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472E38"/>
    <w:rPr>
      <w:rFonts w:ascii="Times New Roman" w:eastAsia="Calibri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472E38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E38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51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F21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customStyle="1" w:styleId="Normlnodsazen1">
    <w:name w:val="Normální odsazený1"/>
    <w:basedOn w:val="Normln"/>
    <w:rsid w:val="00440112"/>
    <w:pPr>
      <w:suppressAutoHyphens/>
      <w:spacing w:after="240"/>
      <w:ind w:left="1134"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0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11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949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3043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LiborS</cp:lastModifiedBy>
  <cp:revision>2</cp:revision>
  <cp:lastPrinted>2018-06-15T09:43:00Z</cp:lastPrinted>
  <dcterms:created xsi:type="dcterms:W3CDTF">2020-02-11T08:30:00Z</dcterms:created>
  <dcterms:modified xsi:type="dcterms:W3CDTF">2020-02-11T08:30:00Z</dcterms:modified>
</cp:coreProperties>
</file>