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2B1" w:rsidRDefault="00FF62B1" w:rsidP="00FF62B1">
      <w:pPr>
        <w:pStyle w:val="Nadpis1"/>
        <w:tabs>
          <w:tab w:val="center" w:pos="4536"/>
        </w:tabs>
        <w:ind w:firstLine="708"/>
        <w:jc w:val="center"/>
      </w:pPr>
      <w:bookmarkStart w:id="0" w:name="_GoBack"/>
      <w:bookmarkEnd w:id="0"/>
    </w:p>
    <w:p w:rsidR="00FF62B1" w:rsidRDefault="00FF62B1" w:rsidP="00FF62B1">
      <w:pPr>
        <w:pStyle w:val="Nadpis1"/>
        <w:tabs>
          <w:tab w:val="center" w:pos="4536"/>
        </w:tabs>
        <w:ind w:firstLine="708"/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0" allowOverlap="1" wp14:anchorId="77278339" wp14:editId="41E2134C">
            <wp:simplePos x="0" y="0"/>
            <wp:positionH relativeFrom="column">
              <wp:posOffset>5365750</wp:posOffset>
            </wp:positionH>
            <wp:positionV relativeFrom="paragraph">
              <wp:posOffset>50800</wp:posOffset>
            </wp:positionV>
            <wp:extent cx="318135" cy="365760"/>
            <wp:effectExtent l="0" t="0" r="5715" b="0"/>
            <wp:wrapNone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365760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0" allowOverlap="1" wp14:anchorId="190B328A" wp14:editId="5D9E8922">
            <wp:simplePos x="0" y="0"/>
            <wp:positionH relativeFrom="column">
              <wp:posOffset>41275</wp:posOffset>
            </wp:positionH>
            <wp:positionV relativeFrom="paragraph">
              <wp:posOffset>50800</wp:posOffset>
            </wp:positionV>
            <wp:extent cx="318135" cy="365760"/>
            <wp:effectExtent l="0" t="0" r="5715" b="0"/>
            <wp:wrapNone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Základní škola a Mateřská škola</w:t>
      </w:r>
    </w:p>
    <w:p w:rsidR="00FF62B1" w:rsidRDefault="00FF62B1" w:rsidP="00FF62B1">
      <w:pPr>
        <w:pStyle w:val="Nadpis1"/>
        <w:jc w:val="center"/>
        <w:rPr>
          <w:rFonts w:ascii="Georgia" w:hAnsi="Georgia" w:cs="Lucida Sans Unicode"/>
          <w:sz w:val="36"/>
          <w:szCs w:val="36"/>
        </w:rPr>
      </w:pPr>
      <w:r>
        <w:rPr>
          <w:rFonts w:ascii="Georgia" w:hAnsi="Georgia" w:cs="Lucida Sans Unicode"/>
          <w:sz w:val="36"/>
          <w:szCs w:val="36"/>
        </w:rPr>
        <w:t>pro sluchově postižené, Plzeň, Mohylová 90</w:t>
      </w:r>
    </w:p>
    <w:p w:rsidR="00FF62B1" w:rsidRDefault="00FF62B1" w:rsidP="00FF62B1">
      <w:pPr>
        <w:pBdr>
          <w:bottom w:val="single" w:sz="6" w:space="1" w:color="auto"/>
        </w:pBdr>
        <w:jc w:val="center"/>
        <w:rPr>
          <w:b/>
          <w:bCs/>
        </w:rPr>
      </w:pPr>
      <w:r>
        <w:rPr>
          <w:b/>
          <w:bCs/>
          <w:sz w:val="20"/>
          <w:szCs w:val="20"/>
        </w:rPr>
        <w:t>Mohylová 90, 312 09 Plzeň   –   tel./</w:t>
      </w:r>
      <w:proofErr w:type="gramStart"/>
      <w:r>
        <w:rPr>
          <w:b/>
          <w:bCs/>
          <w:sz w:val="20"/>
          <w:szCs w:val="20"/>
        </w:rPr>
        <w:t>fax.378609992</w:t>
      </w:r>
      <w:proofErr w:type="gramEnd"/>
      <w:r>
        <w:rPr>
          <w:b/>
          <w:bCs/>
          <w:sz w:val="20"/>
          <w:szCs w:val="20"/>
        </w:rPr>
        <w:t xml:space="preserve"> ; e-mail</w:t>
      </w:r>
      <w:r>
        <w:rPr>
          <w:b/>
          <w:bCs/>
        </w:rPr>
        <w:t>:</w:t>
      </w:r>
      <w:r>
        <w:rPr>
          <w:b/>
          <w:bCs/>
          <w:sz w:val="20"/>
          <w:szCs w:val="20"/>
        </w:rPr>
        <w:t xml:space="preserve"> hospodarka@sluchpost-plzen.cz</w:t>
      </w:r>
    </w:p>
    <w:p w:rsidR="00FF62B1" w:rsidRDefault="00FF62B1" w:rsidP="00FF62B1">
      <w:pPr>
        <w:pStyle w:val="Nadpis2"/>
        <w:jc w:val="center"/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IČO: 49778153     Bankovní kontakt: ČNB Plzeň, č. </w:t>
      </w:r>
      <w:proofErr w:type="spellStart"/>
      <w:r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ú.</w:t>
      </w:r>
      <w:proofErr w:type="spellEnd"/>
      <w:r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66039311/0710</w:t>
      </w:r>
    </w:p>
    <w:p w:rsidR="00FF62B1" w:rsidRDefault="00FF62B1" w:rsidP="00FF62B1">
      <w:pPr>
        <w:rPr>
          <w:sz w:val="28"/>
          <w:szCs w:val="28"/>
        </w:rPr>
      </w:pPr>
    </w:p>
    <w:p w:rsidR="00FF62B1" w:rsidRDefault="00FF62B1" w:rsidP="00FF62B1">
      <w:pPr>
        <w:rPr>
          <w:rStyle w:val="xbe"/>
        </w:rPr>
      </w:pPr>
      <w:r>
        <w:rPr>
          <w:rStyle w:val="xbe"/>
        </w:rPr>
        <w:tab/>
      </w:r>
      <w:r>
        <w:rPr>
          <w:rStyle w:val="xbe"/>
        </w:rPr>
        <w:tab/>
      </w:r>
      <w:r>
        <w:rPr>
          <w:rStyle w:val="xbe"/>
        </w:rPr>
        <w:tab/>
      </w:r>
      <w:r>
        <w:rPr>
          <w:rStyle w:val="xbe"/>
        </w:rPr>
        <w:tab/>
      </w:r>
      <w:r>
        <w:rPr>
          <w:rStyle w:val="xbe"/>
        </w:rPr>
        <w:tab/>
      </w:r>
      <w:r>
        <w:rPr>
          <w:rStyle w:val="xbe"/>
        </w:rPr>
        <w:tab/>
      </w:r>
      <w:r>
        <w:rPr>
          <w:rStyle w:val="xbe"/>
        </w:rPr>
        <w:tab/>
      </w:r>
    </w:p>
    <w:p w:rsidR="00FF62B1" w:rsidRDefault="00FF62B1" w:rsidP="00FF62B1">
      <w:pPr>
        <w:rPr>
          <w:sz w:val="28"/>
          <w:szCs w:val="28"/>
        </w:rPr>
      </w:pPr>
    </w:p>
    <w:p w:rsidR="00FF62B1" w:rsidRDefault="00FF62B1" w:rsidP="00FF62B1">
      <w:r>
        <w:tab/>
      </w:r>
      <w:r>
        <w:tab/>
      </w:r>
      <w:r>
        <w:tab/>
      </w:r>
      <w:r>
        <w:tab/>
      </w:r>
      <w:r>
        <w:tab/>
      </w:r>
      <w:r>
        <w:tab/>
        <w:t xml:space="preserve">TRIBASE </w:t>
      </w:r>
      <w:proofErr w:type="spellStart"/>
      <w:r>
        <w:t>elektric</w:t>
      </w:r>
      <w:proofErr w:type="spellEnd"/>
      <w:r>
        <w:t xml:space="preserve"> s.r.o.</w:t>
      </w:r>
    </w:p>
    <w:p w:rsidR="00FF62B1" w:rsidRDefault="00FF62B1" w:rsidP="00FF62B1">
      <w:r>
        <w:tab/>
      </w:r>
      <w:r>
        <w:tab/>
      </w:r>
      <w:r>
        <w:tab/>
      </w:r>
      <w:r>
        <w:tab/>
      </w:r>
      <w:r>
        <w:tab/>
      </w:r>
      <w:r>
        <w:tab/>
        <w:t>Rohova 98</w:t>
      </w:r>
    </w:p>
    <w:p w:rsidR="00FF62B1" w:rsidRDefault="00FF62B1" w:rsidP="00FF62B1">
      <w:pPr>
        <w:rPr>
          <w:rStyle w:val="xb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344 01  Domažlice</w:t>
      </w:r>
    </w:p>
    <w:p w:rsidR="00FF62B1" w:rsidRDefault="00FF62B1" w:rsidP="00FF62B1">
      <w:pPr>
        <w:rPr>
          <w:rStyle w:val="xbe"/>
        </w:rPr>
      </w:pPr>
    </w:p>
    <w:p w:rsidR="00FF62B1" w:rsidRDefault="00FF62B1" w:rsidP="00FF62B1">
      <w:pPr>
        <w:rPr>
          <w:rStyle w:val="xbe"/>
          <w:u w:val="single"/>
        </w:rPr>
      </w:pPr>
      <w:r>
        <w:rPr>
          <w:rStyle w:val="xbe"/>
        </w:rPr>
        <w:t xml:space="preserve">Věc: </w:t>
      </w:r>
      <w:r>
        <w:rPr>
          <w:rStyle w:val="xbe"/>
          <w:u w:val="single"/>
        </w:rPr>
        <w:t>Objednávka</w:t>
      </w:r>
    </w:p>
    <w:p w:rsidR="00FF62B1" w:rsidRDefault="00FF62B1" w:rsidP="00FF62B1">
      <w:pPr>
        <w:rPr>
          <w:rStyle w:val="xbe"/>
          <w:u w:val="single"/>
        </w:rPr>
      </w:pPr>
    </w:p>
    <w:p w:rsidR="00FF62B1" w:rsidRPr="001E19F1" w:rsidRDefault="00FF62B1" w:rsidP="00FF62B1">
      <w:pPr>
        <w:rPr>
          <w:rStyle w:val="xbe"/>
        </w:rPr>
      </w:pPr>
      <w:r w:rsidRPr="001E19F1">
        <w:rPr>
          <w:rStyle w:val="xbe"/>
        </w:rPr>
        <w:t xml:space="preserve">Objednáváme u Vás </w:t>
      </w:r>
      <w:r w:rsidR="00B32282">
        <w:rPr>
          <w:rStyle w:val="xbe"/>
        </w:rPr>
        <w:t xml:space="preserve">komponenty pro měření </w:t>
      </w:r>
      <w:r>
        <w:rPr>
          <w:rStyle w:val="xbe"/>
        </w:rPr>
        <w:t xml:space="preserve"> s příslušenstvím  </w:t>
      </w:r>
      <w:r w:rsidRPr="001E19F1">
        <w:rPr>
          <w:rStyle w:val="xbe"/>
        </w:rPr>
        <w:t xml:space="preserve">dle </w:t>
      </w:r>
      <w:r>
        <w:rPr>
          <w:rStyle w:val="xbe"/>
        </w:rPr>
        <w:t xml:space="preserve"> přiložené </w:t>
      </w:r>
      <w:r w:rsidRPr="001E19F1">
        <w:rPr>
          <w:rStyle w:val="xbe"/>
        </w:rPr>
        <w:t xml:space="preserve">cenové nabídky </w:t>
      </w:r>
    </w:p>
    <w:p w:rsidR="00FF62B1" w:rsidRPr="00FF62B1" w:rsidRDefault="00FF62B1" w:rsidP="00FF62B1">
      <w:pPr>
        <w:rPr>
          <w:rStyle w:val="xbe"/>
        </w:rPr>
      </w:pPr>
      <w:r w:rsidRPr="00FF62B1">
        <w:rPr>
          <w:rStyle w:val="xbe"/>
          <w:u w:val="single"/>
        </w:rPr>
        <w:t>Cena:</w:t>
      </w:r>
      <w:r w:rsidRPr="00FF62B1">
        <w:rPr>
          <w:rStyle w:val="xbe"/>
        </w:rPr>
        <w:t xml:space="preserve">    </w:t>
      </w:r>
      <w:r>
        <w:rPr>
          <w:rStyle w:val="xbe"/>
        </w:rPr>
        <w:t xml:space="preserve">               </w:t>
      </w:r>
      <w:r w:rsidRPr="00FF62B1">
        <w:rPr>
          <w:rStyle w:val="xbe"/>
        </w:rPr>
        <w:t>388 845, 00   bez DPH</w:t>
      </w:r>
    </w:p>
    <w:p w:rsidR="00FF62B1" w:rsidRDefault="00FF62B1" w:rsidP="00FF62B1">
      <w:pPr>
        <w:rPr>
          <w:rStyle w:val="xbe"/>
          <w:u w:val="single"/>
        </w:rPr>
      </w:pPr>
      <w:r>
        <w:rPr>
          <w:rStyle w:val="xbe"/>
          <w:u w:val="single"/>
        </w:rPr>
        <w:t xml:space="preserve">Termín dodání:  </w:t>
      </w:r>
      <w:r w:rsidRPr="001E19F1">
        <w:rPr>
          <w:rStyle w:val="xbe"/>
        </w:rPr>
        <w:t xml:space="preserve">do </w:t>
      </w:r>
      <w:r>
        <w:rPr>
          <w:rStyle w:val="xbe"/>
        </w:rPr>
        <w:t>03.2020</w:t>
      </w:r>
    </w:p>
    <w:p w:rsidR="00FF62B1" w:rsidRDefault="00FF62B1" w:rsidP="00FF62B1">
      <w:pPr>
        <w:rPr>
          <w:rStyle w:val="xbe"/>
          <w:u w:val="single"/>
        </w:rPr>
      </w:pPr>
      <w:r>
        <w:rPr>
          <w:rStyle w:val="xbe"/>
          <w:u w:val="single"/>
        </w:rPr>
        <w:t xml:space="preserve">Platba fakturou: </w:t>
      </w:r>
      <w:r w:rsidRPr="001E19F1">
        <w:rPr>
          <w:rStyle w:val="xbe"/>
        </w:rPr>
        <w:t>splatnost 14 dní</w:t>
      </w:r>
    </w:p>
    <w:p w:rsidR="00FF62B1" w:rsidRDefault="00FF62B1" w:rsidP="00FF62B1">
      <w:pPr>
        <w:rPr>
          <w:rStyle w:val="xbe"/>
          <w:u w:val="single"/>
        </w:rPr>
      </w:pPr>
    </w:p>
    <w:p w:rsidR="00FF62B1" w:rsidRDefault="00FF62B1" w:rsidP="00FF62B1">
      <w:pPr>
        <w:rPr>
          <w:rStyle w:val="xbe"/>
        </w:rPr>
      </w:pPr>
      <w:r w:rsidRPr="001E19F1">
        <w:rPr>
          <w:rStyle w:val="xbe"/>
        </w:rPr>
        <w:t xml:space="preserve">  V Plzni </w:t>
      </w:r>
      <w:r>
        <w:rPr>
          <w:rStyle w:val="xbe"/>
        </w:rPr>
        <w:t xml:space="preserve"> </w:t>
      </w:r>
      <w:proofErr w:type="gramStart"/>
      <w:r>
        <w:rPr>
          <w:rStyle w:val="xbe"/>
        </w:rPr>
        <w:t>6.02.2020</w:t>
      </w:r>
      <w:proofErr w:type="gramEnd"/>
    </w:p>
    <w:p w:rsidR="00FF62B1" w:rsidRDefault="00FF62B1" w:rsidP="00FF62B1">
      <w:pPr>
        <w:rPr>
          <w:rStyle w:val="xbe"/>
        </w:rPr>
      </w:pPr>
    </w:p>
    <w:p w:rsidR="00FF62B1" w:rsidRDefault="00FF62B1" w:rsidP="00FF62B1">
      <w:pPr>
        <w:rPr>
          <w:rStyle w:val="xbe"/>
        </w:rPr>
      </w:pPr>
    </w:p>
    <w:p w:rsidR="00FF62B1" w:rsidRDefault="00FF62B1" w:rsidP="00FF62B1">
      <w:pPr>
        <w:rPr>
          <w:rStyle w:val="xbe"/>
        </w:rPr>
      </w:pPr>
      <w:r>
        <w:rPr>
          <w:rStyle w:val="xbe"/>
        </w:rPr>
        <w:tab/>
      </w:r>
      <w:r>
        <w:rPr>
          <w:rStyle w:val="xbe"/>
        </w:rPr>
        <w:tab/>
      </w:r>
      <w:r>
        <w:rPr>
          <w:rStyle w:val="xbe"/>
        </w:rPr>
        <w:tab/>
      </w:r>
      <w:r>
        <w:rPr>
          <w:rStyle w:val="xbe"/>
        </w:rPr>
        <w:tab/>
      </w:r>
      <w:r>
        <w:rPr>
          <w:rStyle w:val="xbe"/>
        </w:rPr>
        <w:tab/>
      </w:r>
      <w:r>
        <w:rPr>
          <w:rStyle w:val="xbe"/>
        </w:rPr>
        <w:tab/>
      </w:r>
      <w:r>
        <w:rPr>
          <w:rStyle w:val="xbe"/>
        </w:rPr>
        <w:tab/>
        <w:t xml:space="preserve">Mgr. Jiří </w:t>
      </w:r>
      <w:proofErr w:type="spellStart"/>
      <w:r>
        <w:rPr>
          <w:rStyle w:val="xbe"/>
        </w:rPr>
        <w:t>Pouska</w:t>
      </w:r>
      <w:proofErr w:type="spellEnd"/>
    </w:p>
    <w:p w:rsidR="00FF62B1" w:rsidRPr="001E19F1" w:rsidRDefault="00FF62B1" w:rsidP="00FF62B1">
      <w:pPr>
        <w:rPr>
          <w:rStyle w:val="xbe"/>
        </w:rPr>
      </w:pPr>
      <w:r>
        <w:rPr>
          <w:rStyle w:val="xbe"/>
        </w:rPr>
        <w:tab/>
      </w:r>
      <w:r>
        <w:rPr>
          <w:rStyle w:val="xbe"/>
        </w:rPr>
        <w:tab/>
      </w:r>
      <w:r>
        <w:rPr>
          <w:rStyle w:val="xbe"/>
        </w:rPr>
        <w:tab/>
      </w:r>
      <w:r>
        <w:rPr>
          <w:rStyle w:val="xbe"/>
        </w:rPr>
        <w:tab/>
      </w:r>
      <w:r>
        <w:rPr>
          <w:rStyle w:val="xbe"/>
        </w:rPr>
        <w:tab/>
      </w:r>
      <w:r>
        <w:rPr>
          <w:rStyle w:val="xbe"/>
        </w:rPr>
        <w:tab/>
      </w:r>
      <w:r>
        <w:rPr>
          <w:rStyle w:val="xbe"/>
        </w:rPr>
        <w:tab/>
        <w:t>Ředitel školy</w:t>
      </w:r>
    </w:p>
    <w:p w:rsidR="00FF62B1" w:rsidRDefault="00FF62B1" w:rsidP="00FF62B1">
      <w:pPr>
        <w:rPr>
          <w:rStyle w:val="xbe"/>
          <w:rFonts w:ascii="Arial" w:hAnsi="Arial" w:cs="Arial"/>
          <w:u w:val="single"/>
        </w:rPr>
      </w:pPr>
    </w:p>
    <w:p w:rsidR="00FF62B1" w:rsidRDefault="00FF62B1" w:rsidP="00FF62B1">
      <w:pPr>
        <w:rPr>
          <w:rStyle w:val="xbe"/>
        </w:rPr>
      </w:pPr>
    </w:p>
    <w:p w:rsidR="00FF62B1" w:rsidRDefault="00FF62B1" w:rsidP="00FF62B1">
      <w:pPr>
        <w:ind w:left="5664" w:firstLine="708"/>
      </w:pPr>
    </w:p>
    <w:p w:rsidR="0094764E" w:rsidRDefault="0094764E"/>
    <w:sectPr w:rsidR="00947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2B1"/>
    <w:rsid w:val="007A3EFC"/>
    <w:rsid w:val="0094764E"/>
    <w:rsid w:val="00B32282"/>
    <w:rsid w:val="00FF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16C14B-BBD2-4736-9FDC-C6E61C646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62B1"/>
    <w:pPr>
      <w:spacing w:line="256" w:lineRule="auto"/>
    </w:pPr>
  </w:style>
  <w:style w:type="paragraph" w:styleId="Nadpis1">
    <w:name w:val="heading 1"/>
    <w:basedOn w:val="Normln"/>
    <w:next w:val="Normln"/>
    <w:link w:val="Nadpis1Char"/>
    <w:qFormat/>
    <w:rsid w:val="00FF62B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62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F62B1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62B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xbe">
    <w:name w:val="_xbe"/>
    <w:basedOn w:val="Standardnpsmoodstavce"/>
    <w:rsid w:val="00FF62B1"/>
  </w:style>
  <w:style w:type="paragraph" w:styleId="Textbubliny">
    <w:name w:val="Balloon Text"/>
    <w:basedOn w:val="Normln"/>
    <w:link w:val="TextbublinyChar"/>
    <w:uiPriority w:val="99"/>
    <w:semiHidden/>
    <w:unhideWhenUsed/>
    <w:rsid w:val="00FF62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62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hospodarka</dc:creator>
  <cp:keywords/>
  <dc:description/>
  <cp:lastModifiedBy>hospodarka</cp:lastModifiedBy>
  <cp:revision>2</cp:revision>
  <cp:lastPrinted>2020-02-06T11:30:00Z</cp:lastPrinted>
  <dcterms:created xsi:type="dcterms:W3CDTF">2020-02-11T08:06:00Z</dcterms:created>
  <dcterms:modified xsi:type="dcterms:W3CDTF">2020-02-11T08:06:00Z</dcterms:modified>
</cp:coreProperties>
</file>