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C4" w:rsidRDefault="00710AF7" w:rsidP="00F970F5">
      <w:pPr>
        <w:pStyle w:val="Bezmezer"/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AB2639">
        <w:rPr>
          <w:rFonts w:ascii="Arial" w:hAnsi="Arial" w:cs="Arial"/>
          <w:b/>
          <w:sz w:val="28"/>
          <w:szCs w:val="28"/>
        </w:rPr>
        <w:t xml:space="preserve">Dodatek </w:t>
      </w:r>
      <w:r w:rsidR="00FD550F" w:rsidRPr="00655828">
        <w:rPr>
          <w:rFonts w:ascii="Arial" w:hAnsi="Arial" w:cs="Arial"/>
          <w:b/>
          <w:sz w:val="28"/>
          <w:szCs w:val="28"/>
        </w:rPr>
        <w:t>č</w:t>
      </w:r>
      <w:r w:rsidR="00FD550F" w:rsidRPr="00C93BC4">
        <w:rPr>
          <w:rFonts w:ascii="Arial" w:hAnsi="Arial" w:cs="Arial"/>
          <w:b/>
          <w:caps/>
          <w:sz w:val="28"/>
          <w:szCs w:val="28"/>
        </w:rPr>
        <w:t xml:space="preserve">. </w:t>
      </w:r>
      <w:r w:rsidR="00655828">
        <w:rPr>
          <w:rFonts w:ascii="Arial" w:hAnsi="Arial" w:cs="Arial"/>
          <w:b/>
          <w:caps/>
          <w:sz w:val="28"/>
          <w:szCs w:val="28"/>
        </w:rPr>
        <w:t>1</w:t>
      </w:r>
    </w:p>
    <w:p w:rsidR="00710AF7" w:rsidRDefault="00710AF7" w:rsidP="00F970F5">
      <w:pPr>
        <w:pStyle w:val="Bezmezer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93BC4">
        <w:rPr>
          <w:rFonts w:ascii="Arial" w:hAnsi="Arial" w:cs="Arial"/>
          <w:b/>
          <w:sz w:val="28"/>
          <w:szCs w:val="28"/>
        </w:rPr>
        <w:t>k</w:t>
      </w:r>
      <w:r w:rsidR="00C93BC4">
        <w:rPr>
          <w:rFonts w:ascii="Arial" w:hAnsi="Arial" w:cs="Arial"/>
          <w:b/>
          <w:sz w:val="28"/>
          <w:szCs w:val="28"/>
        </w:rPr>
        <w:t> </w:t>
      </w:r>
      <w:r w:rsidR="00B35049">
        <w:rPr>
          <w:rFonts w:ascii="Arial" w:hAnsi="Arial" w:cs="Arial"/>
          <w:b/>
          <w:sz w:val="28"/>
          <w:szCs w:val="28"/>
        </w:rPr>
        <w:t>L</w:t>
      </w:r>
      <w:r w:rsidR="00C93BC4">
        <w:rPr>
          <w:rFonts w:ascii="Arial" w:hAnsi="Arial" w:cs="Arial"/>
          <w:b/>
          <w:sz w:val="28"/>
          <w:szCs w:val="28"/>
        </w:rPr>
        <w:t>icenční smlouvě</w:t>
      </w:r>
      <w:r w:rsidR="00C93BC4" w:rsidRPr="00C93BC4">
        <w:rPr>
          <w:rFonts w:ascii="Arial" w:hAnsi="Arial" w:cs="Arial"/>
          <w:b/>
          <w:sz w:val="28"/>
          <w:szCs w:val="28"/>
        </w:rPr>
        <w:t xml:space="preserve"> </w:t>
      </w:r>
      <w:r w:rsidRPr="00C93BC4">
        <w:rPr>
          <w:rFonts w:ascii="Arial" w:hAnsi="Arial" w:cs="Arial"/>
          <w:b/>
          <w:sz w:val="28"/>
          <w:szCs w:val="28"/>
        </w:rPr>
        <w:t xml:space="preserve">č. </w:t>
      </w:r>
      <w:proofErr w:type="spellStart"/>
      <w:r w:rsidR="00725211">
        <w:rPr>
          <w:rFonts w:ascii="Arial" w:hAnsi="Arial" w:cs="Arial"/>
          <w:b/>
          <w:sz w:val="28"/>
          <w:szCs w:val="28"/>
        </w:rPr>
        <w:t>ev</w:t>
      </w:r>
      <w:proofErr w:type="spellEnd"/>
      <w:r w:rsidR="00725211">
        <w:rPr>
          <w:rFonts w:ascii="Arial" w:hAnsi="Arial" w:cs="Arial"/>
          <w:b/>
          <w:sz w:val="28"/>
          <w:szCs w:val="28"/>
        </w:rPr>
        <w:t>. ČT 1093895/104</w:t>
      </w:r>
      <w:r w:rsidRPr="00C93BC4">
        <w:rPr>
          <w:rFonts w:ascii="Arial" w:hAnsi="Arial" w:cs="Arial"/>
          <w:b/>
          <w:sz w:val="28"/>
          <w:szCs w:val="28"/>
        </w:rPr>
        <w:t xml:space="preserve"> ze dne </w:t>
      </w:r>
      <w:r w:rsidR="00725211">
        <w:rPr>
          <w:rFonts w:ascii="Arial" w:hAnsi="Arial" w:cs="Arial"/>
          <w:b/>
          <w:sz w:val="28"/>
          <w:szCs w:val="28"/>
        </w:rPr>
        <w:t>7</w:t>
      </w:r>
      <w:r w:rsidR="00B84525">
        <w:rPr>
          <w:rFonts w:ascii="Arial" w:hAnsi="Arial" w:cs="Arial"/>
          <w:b/>
          <w:sz w:val="28"/>
          <w:szCs w:val="28"/>
        </w:rPr>
        <w:t>.</w:t>
      </w:r>
      <w:r w:rsidR="00725211">
        <w:rPr>
          <w:rFonts w:ascii="Arial" w:hAnsi="Arial" w:cs="Arial"/>
          <w:b/>
          <w:sz w:val="28"/>
          <w:szCs w:val="28"/>
        </w:rPr>
        <w:t> 2</w:t>
      </w:r>
      <w:r w:rsidR="00B84525">
        <w:rPr>
          <w:rFonts w:ascii="Arial" w:hAnsi="Arial" w:cs="Arial"/>
          <w:b/>
          <w:sz w:val="28"/>
          <w:szCs w:val="28"/>
        </w:rPr>
        <w:t>.</w:t>
      </w:r>
      <w:r w:rsidR="00725211">
        <w:rPr>
          <w:rFonts w:ascii="Arial" w:hAnsi="Arial" w:cs="Arial"/>
          <w:b/>
          <w:sz w:val="28"/>
          <w:szCs w:val="28"/>
        </w:rPr>
        <w:t> </w:t>
      </w:r>
      <w:r w:rsidR="00FD550F" w:rsidRPr="00C93BC4">
        <w:rPr>
          <w:rFonts w:ascii="Arial" w:hAnsi="Arial" w:cs="Arial"/>
          <w:b/>
          <w:sz w:val="28"/>
          <w:szCs w:val="28"/>
        </w:rPr>
        <w:t>201</w:t>
      </w:r>
      <w:r w:rsidR="00725211">
        <w:rPr>
          <w:rFonts w:ascii="Arial" w:hAnsi="Arial" w:cs="Arial"/>
          <w:b/>
          <w:sz w:val="28"/>
          <w:szCs w:val="28"/>
        </w:rPr>
        <w:t>9</w:t>
      </w:r>
    </w:p>
    <w:p w:rsidR="00710AF7" w:rsidRPr="002D4772" w:rsidRDefault="00E32A99" w:rsidP="00F970F5">
      <w:pPr>
        <w:pStyle w:val="Bezmezer"/>
        <w:spacing w:line="276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(tento </w:t>
      </w:r>
      <w:r w:rsidR="00864F0F"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z w:val="19"/>
          <w:szCs w:val="19"/>
        </w:rPr>
        <w:t>odatek č. 1 k licenční smlouvě dále i jako „</w:t>
      </w:r>
      <w:r w:rsidRPr="00F970F5">
        <w:rPr>
          <w:rFonts w:ascii="Arial" w:hAnsi="Arial" w:cs="Arial"/>
          <w:b/>
          <w:sz w:val="19"/>
          <w:szCs w:val="19"/>
        </w:rPr>
        <w:t>Dodatek</w:t>
      </w:r>
      <w:r>
        <w:rPr>
          <w:rFonts w:ascii="Arial" w:hAnsi="Arial" w:cs="Arial"/>
          <w:sz w:val="19"/>
          <w:szCs w:val="19"/>
        </w:rPr>
        <w:t xml:space="preserve">“), </w:t>
      </w:r>
      <w:proofErr w:type="gramStart"/>
      <w:r w:rsidR="00710AF7" w:rsidRPr="002D4772">
        <w:rPr>
          <w:rFonts w:ascii="Arial" w:hAnsi="Arial" w:cs="Arial"/>
          <w:sz w:val="19"/>
          <w:szCs w:val="19"/>
        </w:rPr>
        <w:t>mezi</w:t>
      </w:r>
      <w:proofErr w:type="gramEnd"/>
      <w:r w:rsidR="00710AF7" w:rsidRPr="002D4772">
        <w:rPr>
          <w:rFonts w:ascii="Arial" w:hAnsi="Arial" w:cs="Arial"/>
          <w:sz w:val="19"/>
          <w:szCs w:val="19"/>
        </w:rPr>
        <w:t>:</w:t>
      </w:r>
    </w:p>
    <w:p w:rsidR="00710AF7" w:rsidRDefault="00710AF7" w:rsidP="00F970F5">
      <w:pPr>
        <w:pStyle w:val="Bezmezer"/>
        <w:spacing w:line="276" w:lineRule="auto"/>
        <w:rPr>
          <w:rFonts w:ascii="Arial" w:hAnsi="Arial" w:cs="Arial"/>
          <w:b/>
        </w:rPr>
      </w:pPr>
    </w:p>
    <w:p w:rsidR="00FC69D0" w:rsidRPr="00A646F4" w:rsidRDefault="00FC69D0" w:rsidP="00F970F5">
      <w:pPr>
        <w:pStyle w:val="Bezmezer"/>
        <w:spacing w:line="276" w:lineRule="auto"/>
        <w:rPr>
          <w:rFonts w:ascii="Arial" w:hAnsi="Arial" w:cs="Arial"/>
          <w:b/>
        </w:rPr>
      </w:pPr>
      <w:r w:rsidRPr="00A646F4">
        <w:rPr>
          <w:rFonts w:ascii="Arial" w:hAnsi="Arial" w:cs="Arial"/>
          <w:b/>
        </w:rPr>
        <w:t xml:space="preserve">Česká televize </w:t>
      </w:r>
    </w:p>
    <w:p w:rsidR="00FC69D0" w:rsidRPr="00A646F4" w:rsidRDefault="00FC69D0" w:rsidP="00F970F5">
      <w:pPr>
        <w:pStyle w:val="Bezmezer"/>
        <w:spacing w:line="276" w:lineRule="auto"/>
        <w:rPr>
          <w:rFonts w:ascii="Arial" w:hAnsi="Arial" w:cs="Arial"/>
          <w:bCs/>
        </w:rPr>
      </w:pPr>
      <w:r w:rsidRPr="00A646F4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A646F4">
        <w:rPr>
          <w:rFonts w:ascii="Arial" w:hAnsi="Arial" w:cs="Arial"/>
          <w:bCs/>
        </w:rPr>
        <w:t>: 00027383, DIČ: CZ00027383</w:t>
      </w:r>
    </w:p>
    <w:p w:rsidR="00FC69D0" w:rsidRPr="00A646F4" w:rsidRDefault="0094672F" w:rsidP="00F970F5">
      <w:pPr>
        <w:pStyle w:val="Bezmezer"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sídlem </w:t>
      </w:r>
      <w:r w:rsidR="00FC69D0" w:rsidRPr="00A646F4">
        <w:rPr>
          <w:rFonts w:ascii="Arial" w:hAnsi="Arial" w:cs="Arial"/>
          <w:bCs/>
        </w:rPr>
        <w:t>Kavčí hory,</w:t>
      </w:r>
      <w:r w:rsidR="00164DE4">
        <w:rPr>
          <w:rFonts w:ascii="Arial" w:hAnsi="Arial" w:cs="Arial"/>
          <w:bCs/>
        </w:rPr>
        <w:t xml:space="preserve"> </w:t>
      </w:r>
      <w:r w:rsidR="00710AF7">
        <w:rPr>
          <w:rFonts w:ascii="Arial" w:hAnsi="Arial" w:cs="Arial"/>
          <w:bCs/>
        </w:rPr>
        <w:t xml:space="preserve">Na Hřebenech II 1132/4, </w:t>
      </w:r>
      <w:r w:rsidR="00FC69D0" w:rsidRPr="00A646F4">
        <w:rPr>
          <w:rFonts w:ascii="Arial" w:hAnsi="Arial" w:cs="Arial"/>
          <w:bCs/>
        </w:rPr>
        <w:t>140 70 Praha 4</w:t>
      </w:r>
    </w:p>
    <w:p w:rsidR="00FC69D0" w:rsidRPr="009B3D4A" w:rsidRDefault="00FC69D0" w:rsidP="00F970F5">
      <w:pPr>
        <w:pStyle w:val="Bezmezer"/>
        <w:spacing w:line="276" w:lineRule="auto"/>
        <w:rPr>
          <w:rFonts w:ascii="Arial" w:hAnsi="Arial" w:cs="Arial"/>
        </w:rPr>
      </w:pPr>
      <w:r w:rsidRPr="00A646F4">
        <w:rPr>
          <w:rFonts w:ascii="Arial" w:hAnsi="Arial" w:cs="Arial"/>
          <w:bCs/>
        </w:rPr>
        <w:t>zřízená zákonem č. 483/1991 Sb.</w:t>
      </w:r>
      <w:r w:rsidR="009B3D4A">
        <w:rPr>
          <w:rFonts w:ascii="Arial" w:hAnsi="Arial" w:cs="Arial"/>
          <w:bCs/>
        </w:rPr>
        <w:t>,</w:t>
      </w:r>
      <w:r w:rsidRPr="00A646F4">
        <w:rPr>
          <w:rFonts w:ascii="Arial" w:hAnsi="Arial" w:cs="Arial"/>
        </w:rPr>
        <w:t xml:space="preserve"> o České televizi</w:t>
      </w:r>
      <w:r w:rsidR="009B3D4A">
        <w:rPr>
          <w:rFonts w:ascii="Arial" w:hAnsi="Arial" w:cs="Arial"/>
        </w:rPr>
        <w:t xml:space="preserve">, </w:t>
      </w:r>
      <w:r w:rsidRPr="00A646F4">
        <w:rPr>
          <w:rFonts w:ascii="Arial" w:hAnsi="Arial" w:cs="Arial"/>
          <w:bCs/>
        </w:rPr>
        <w:t>nezapisuje se do obchodního rejstříku</w:t>
      </w:r>
    </w:p>
    <w:p w:rsidR="00E32A99" w:rsidRPr="00A646F4" w:rsidRDefault="00E32A99" w:rsidP="00F970F5">
      <w:pPr>
        <w:pStyle w:val="Bezmezer"/>
        <w:spacing w:line="276" w:lineRule="auto"/>
        <w:rPr>
          <w:rFonts w:ascii="Arial" w:hAnsi="Arial" w:cs="Arial"/>
        </w:rPr>
      </w:pPr>
      <w:r w:rsidRPr="00A646F4">
        <w:rPr>
          <w:rFonts w:ascii="Arial" w:hAnsi="Arial" w:cs="Arial"/>
          <w:bCs/>
        </w:rPr>
        <w:t xml:space="preserve">zastoupená: </w:t>
      </w:r>
      <w:r w:rsidR="00725211">
        <w:rPr>
          <w:rFonts w:ascii="Arial" w:hAnsi="Arial" w:cs="Arial"/>
          <w:bCs/>
        </w:rPr>
        <w:t xml:space="preserve">Alžbětou </w:t>
      </w:r>
      <w:proofErr w:type="spellStart"/>
      <w:r w:rsidR="00725211">
        <w:rPr>
          <w:rFonts w:ascii="Arial" w:hAnsi="Arial" w:cs="Arial"/>
          <w:bCs/>
        </w:rPr>
        <w:t>Plívovou</w:t>
      </w:r>
      <w:proofErr w:type="spellEnd"/>
      <w:r w:rsidR="00725211">
        <w:rPr>
          <w:rFonts w:ascii="Arial" w:hAnsi="Arial" w:cs="Arial"/>
          <w:bCs/>
        </w:rPr>
        <w:t>, vedoucí komunikace a vnějších vztahů</w:t>
      </w:r>
    </w:p>
    <w:p w:rsidR="00FC69D0" w:rsidRPr="00A646F4" w:rsidRDefault="009B3D4A" w:rsidP="00F970F5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b</w:t>
      </w:r>
      <w:r w:rsidR="00FC69D0" w:rsidRPr="00A646F4">
        <w:rPr>
          <w:rFonts w:ascii="Arial" w:hAnsi="Arial" w:cs="Arial"/>
          <w:bCs/>
        </w:rPr>
        <w:t xml:space="preserve">ankovní spojení: </w:t>
      </w:r>
      <w:proofErr w:type="spellStart"/>
      <w:r w:rsidR="002B5FFE">
        <w:rPr>
          <w:rFonts w:ascii="Arial" w:hAnsi="Arial" w:cs="Arial"/>
        </w:rPr>
        <w:t>xxxxxxxxxxxxxxxxxxxxxx</w:t>
      </w:r>
      <w:proofErr w:type="spellEnd"/>
      <w:r w:rsidR="00AB2639">
        <w:rPr>
          <w:rFonts w:ascii="Arial" w:hAnsi="Arial" w:cs="Arial"/>
        </w:rPr>
        <w:t>.</w:t>
      </w:r>
    </w:p>
    <w:p w:rsidR="00FC69D0" w:rsidRPr="00A646F4" w:rsidRDefault="00FC69D0" w:rsidP="00F970F5">
      <w:pPr>
        <w:pStyle w:val="Bezmezer"/>
        <w:spacing w:line="276" w:lineRule="auto"/>
        <w:rPr>
          <w:rFonts w:ascii="Arial" w:hAnsi="Arial" w:cs="Arial"/>
          <w:bCs/>
        </w:rPr>
      </w:pPr>
      <w:r w:rsidRPr="00A646F4">
        <w:rPr>
          <w:rFonts w:ascii="Arial" w:hAnsi="Arial" w:cs="Arial"/>
          <w:bCs/>
        </w:rPr>
        <w:t xml:space="preserve">číslo účtu: </w:t>
      </w:r>
      <w:proofErr w:type="spellStart"/>
      <w:r w:rsidR="002B5FFE">
        <w:rPr>
          <w:rFonts w:ascii="Arial" w:hAnsi="Arial" w:cs="Arial"/>
          <w:bCs/>
        </w:rPr>
        <w:t>xxxxxxxxxxxxx</w:t>
      </w:r>
      <w:proofErr w:type="spellEnd"/>
    </w:p>
    <w:p w:rsidR="00164DE4" w:rsidRDefault="00164DE4" w:rsidP="00F970F5">
      <w:pPr>
        <w:pStyle w:val="Bezmezer"/>
        <w:spacing w:line="276" w:lineRule="auto"/>
        <w:rPr>
          <w:rFonts w:ascii="Arial" w:hAnsi="Arial" w:cs="Arial"/>
        </w:rPr>
      </w:pPr>
    </w:p>
    <w:p w:rsidR="00FC69D0" w:rsidRPr="00A646F4" w:rsidRDefault="00FC69D0" w:rsidP="00F970F5">
      <w:pPr>
        <w:pStyle w:val="Bezmezer"/>
        <w:spacing w:line="276" w:lineRule="auto"/>
        <w:rPr>
          <w:rFonts w:ascii="Arial" w:hAnsi="Arial" w:cs="Arial"/>
        </w:rPr>
      </w:pPr>
      <w:r w:rsidRPr="00A646F4">
        <w:rPr>
          <w:rFonts w:ascii="Arial" w:hAnsi="Arial" w:cs="Arial"/>
        </w:rPr>
        <w:t xml:space="preserve">(dále jen </w:t>
      </w:r>
      <w:r w:rsidR="00164DE4">
        <w:rPr>
          <w:rFonts w:ascii="Arial" w:hAnsi="Arial" w:cs="Arial"/>
        </w:rPr>
        <w:t>„</w:t>
      </w:r>
      <w:r w:rsidRPr="00164DE4">
        <w:rPr>
          <w:rFonts w:ascii="Arial" w:hAnsi="Arial" w:cs="Arial"/>
          <w:b/>
          <w:bCs/>
        </w:rPr>
        <w:t>ČT</w:t>
      </w:r>
      <w:r w:rsidR="00164DE4">
        <w:rPr>
          <w:rFonts w:ascii="Arial" w:hAnsi="Arial" w:cs="Arial"/>
          <w:bCs/>
        </w:rPr>
        <w:t>“</w:t>
      </w:r>
      <w:r w:rsidRPr="00A646F4">
        <w:rPr>
          <w:rFonts w:ascii="Arial" w:hAnsi="Arial" w:cs="Arial"/>
        </w:rPr>
        <w:t xml:space="preserve">) </w:t>
      </w:r>
    </w:p>
    <w:p w:rsidR="00FC69D0" w:rsidRPr="00A646F4" w:rsidRDefault="00FC69D0" w:rsidP="00F970F5">
      <w:pPr>
        <w:pStyle w:val="Bezmezer"/>
        <w:spacing w:line="276" w:lineRule="auto"/>
        <w:rPr>
          <w:rFonts w:ascii="Arial" w:hAnsi="Arial" w:cs="Arial"/>
        </w:rPr>
      </w:pPr>
    </w:p>
    <w:p w:rsidR="00FC69D0" w:rsidRPr="00A646F4" w:rsidRDefault="00FC69D0" w:rsidP="00F970F5">
      <w:pPr>
        <w:pStyle w:val="Bezmezer"/>
        <w:spacing w:line="276" w:lineRule="auto"/>
        <w:rPr>
          <w:rFonts w:ascii="Arial" w:hAnsi="Arial" w:cs="Arial"/>
        </w:rPr>
      </w:pPr>
      <w:r w:rsidRPr="00A646F4">
        <w:rPr>
          <w:rFonts w:ascii="Arial" w:hAnsi="Arial" w:cs="Arial"/>
        </w:rPr>
        <w:t xml:space="preserve">a </w:t>
      </w:r>
    </w:p>
    <w:p w:rsidR="00FC69D0" w:rsidRPr="00A646F4" w:rsidRDefault="00FC69D0" w:rsidP="00F970F5">
      <w:pPr>
        <w:pStyle w:val="Bezmezer"/>
        <w:spacing w:line="276" w:lineRule="auto"/>
        <w:rPr>
          <w:rFonts w:ascii="Arial" w:hAnsi="Arial" w:cs="Arial"/>
        </w:rPr>
      </w:pPr>
    </w:p>
    <w:p w:rsidR="007C7D0A" w:rsidRDefault="00725211" w:rsidP="006A5419">
      <w:pPr>
        <w:tabs>
          <w:tab w:val="left" w:pos="1332"/>
        </w:tabs>
        <w:spacing w:after="0"/>
        <w:ind w:right="-42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Národní muzeum</w:t>
      </w:r>
    </w:p>
    <w:p w:rsidR="007C7D0A" w:rsidRDefault="00B84525" w:rsidP="006A5419">
      <w:pPr>
        <w:tabs>
          <w:tab w:val="left" w:pos="1332"/>
        </w:tabs>
        <w:spacing w:after="0"/>
        <w:ind w:right="-420"/>
        <w:rPr>
          <w:rFonts w:ascii="Arial" w:hAnsi="Arial" w:cs="Arial"/>
          <w:lang w:val="cs-CZ"/>
        </w:rPr>
      </w:pPr>
      <w:r w:rsidRPr="00F970F5">
        <w:rPr>
          <w:rFonts w:ascii="Arial" w:hAnsi="Arial" w:cs="Arial"/>
          <w:lang w:val="cs-CZ"/>
        </w:rPr>
        <w:t>IČO:</w:t>
      </w:r>
      <w:r w:rsidRPr="00F970F5">
        <w:rPr>
          <w:rFonts w:ascii="Arial" w:hAnsi="Arial" w:cs="Arial"/>
          <w:b/>
          <w:lang w:val="cs-CZ"/>
        </w:rPr>
        <w:t xml:space="preserve"> </w:t>
      </w:r>
      <w:r w:rsidR="00725211" w:rsidRPr="00725211">
        <w:rPr>
          <w:rFonts w:ascii="Arial" w:hAnsi="Arial" w:cs="Arial"/>
          <w:lang w:val="cs-CZ"/>
        </w:rPr>
        <w:t>00023272</w:t>
      </w:r>
      <w:r w:rsidRPr="00F970F5">
        <w:rPr>
          <w:rFonts w:ascii="Arial" w:hAnsi="Arial" w:cs="Arial"/>
          <w:lang w:val="cs-CZ"/>
        </w:rPr>
        <w:t>, DIČ: CZ</w:t>
      </w:r>
      <w:r w:rsidR="00725211">
        <w:rPr>
          <w:rFonts w:ascii="Arial" w:hAnsi="Arial" w:cs="Arial"/>
          <w:lang w:val="cs-CZ"/>
        </w:rPr>
        <w:t>00023272</w:t>
      </w:r>
      <w:r w:rsidRPr="00F970F5">
        <w:rPr>
          <w:rFonts w:ascii="Arial" w:hAnsi="Arial" w:cs="Arial"/>
          <w:lang w:val="cs-CZ"/>
        </w:rPr>
        <w:t>, plátce DPH</w:t>
      </w:r>
      <w:r w:rsidR="00725211">
        <w:rPr>
          <w:rFonts w:ascii="Arial" w:hAnsi="Arial" w:cs="Arial"/>
          <w:lang w:val="cs-CZ"/>
        </w:rPr>
        <w:t>: ANO</w:t>
      </w:r>
    </w:p>
    <w:p w:rsidR="007C7D0A" w:rsidRDefault="0094672F" w:rsidP="006A5419">
      <w:pPr>
        <w:tabs>
          <w:tab w:val="left" w:pos="1332"/>
        </w:tabs>
        <w:spacing w:after="0"/>
        <w:ind w:right="-420"/>
        <w:rPr>
          <w:rFonts w:ascii="Arial" w:hAnsi="Arial" w:cs="Arial"/>
          <w:lang w:val="cs-CZ"/>
        </w:rPr>
      </w:pPr>
      <w:r w:rsidRPr="00F970F5">
        <w:rPr>
          <w:rFonts w:ascii="Arial" w:hAnsi="Arial" w:cs="Arial"/>
          <w:lang w:val="cs-CZ"/>
        </w:rPr>
        <w:t xml:space="preserve">se sídlem </w:t>
      </w:r>
      <w:r w:rsidR="00725211">
        <w:rPr>
          <w:rFonts w:ascii="Arial" w:hAnsi="Arial" w:cs="Arial"/>
          <w:lang w:val="cs-CZ"/>
        </w:rPr>
        <w:t>Praha 1, Nové Město, Václavské náměstí 1700/68</w:t>
      </w:r>
    </w:p>
    <w:p w:rsidR="00B35049" w:rsidRDefault="00B35049" w:rsidP="006A5419">
      <w:pPr>
        <w:tabs>
          <w:tab w:val="left" w:pos="1332"/>
        </w:tabs>
        <w:spacing w:after="0"/>
        <w:ind w:right="-4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České muzeum hudby – Národní muzeum</w:t>
      </w:r>
    </w:p>
    <w:p w:rsidR="007C7D0A" w:rsidRDefault="00B84525" w:rsidP="006A5419">
      <w:pPr>
        <w:tabs>
          <w:tab w:val="left" w:pos="1332"/>
        </w:tabs>
        <w:spacing w:after="0"/>
        <w:ind w:right="-420"/>
        <w:rPr>
          <w:rFonts w:ascii="Arial" w:hAnsi="Arial" w:cs="Arial"/>
          <w:lang w:val="cs-CZ"/>
        </w:rPr>
      </w:pPr>
      <w:r w:rsidRPr="00F970F5">
        <w:rPr>
          <w:rFonts w:ascii="Arial" w:hAnsi="Arial" w:cs="Arial"/>
          <w:lang w:val="cs-CZ"/>
        </w:rPr>
        <w:t>zastoupen</w:t>
      </w:r>
      <w:r w:rsidR="00725211">
        <w:rPr>
          <w:rFonts w:ascii="Arial" w:hAnsi="Arial" w:cs="Arial"/>
          <w:lang w:val="cs-CZ"/>
        </w:rPr>
        <w:t>o</w:t>
      </w:r>
      <w:r w:rsidRPr="00F970F5">
        <w:rPr>
          <w:rFonts w:ascii="Arial" w:hAnsi="Arial" w:cs="Arial"/>
          <w:lang w:val="cs-CZ"/>
        </w:rPr>
        <w:t xml:space="preserve">: </w:t>
      </w:r>
      <w:proofErr w:type="spellStart"/>
      <w:r w:rsidR="00725211">
        <w:rPr>
          <w:rFonts w:ascii="Arial" w:hAnsi="Arial" w:cs="Arial"/>
          <w:lang w:val="cs-CZ"/>
        </w:rPr>
        <w:t>Dott</w:t>
      </w:r>
      <w:proofErr w:type="spellEnd"/>
      <w:r w:rsidR="00725211">
        <w:rPr>
          <w:rFonts w:ascii="Arial" w:hAnsi="Arial" w:cs="Arial"/>
          <w:lang w:val="cs-CZ"/>
        </w:rPr>
        <w:t xml:space="preserve">. Emanuele </w:t>
      </w:r>
      <w:proofErr w:type="spellStart"/>
      <w:r w:rsidR="00725211">
        <w:rPr>
          <w:rFonts w:ascii="Arial" w:hAnsi="Arial" w:cs="Arial"/>
          <w:lang w:val="cs-CZ"/>
        </w:rPr>
        <w:t>Gadaletou</w:t>
      </w:r>
      <w:proofErr w:type="spellEnd"/>
      <w:r w:rsidR="00725211">
        <w:rPr>
          <w:rFonts w:ascii="Arial" w:hAnsi="Arial" w:cs="Arial"/>
          <w:lang w:val="cs-CZ"/>
        </w:rPr>
        <w:t>, ředitelem Českého muzea hudby</w:t>
      </w:r>
    </w:p>
    <w:p w:rsidR="007C7D0A" w:rsidRDefault="00B84525" w:rsidP="006A5419">
      <w:pPr>
        <w:tabs>
          <w:tab w:val="left" w:pos="1332"/>
        </w:tabs>
        <w:spacing w:after="0"/>
        <w:ind w:right="-420"/>
        <w:rPr>
          <w:rFonts w:ascii="Arial" w:hAnsi="Arial" w:cs="Arial"/>
          <w:lang w:val="cs-CZ"/>
        </w:rPr>
      </w:pPr>
      <w:r w:rsidRPr="00F970F5">
        <w:rPr>
          <w:rFonts w:ascii="Arial" w:hAnsi="Arial" w:cs="Arial"/>
          <w:lang w:val="cs-CZ"/>
        </w:rPr>
        <w:t xml:space="preserve">bankovní spojení: </w:t>
      </w:r>
      <w:proofErr w:type="spellStart"/>
      <w:r w:rsidR="0040652D">
        <w:rPr>
          <w:rFonts w:ascii="Arial" w:hAnsi="Arial" w:cs="Arial"/>
          <w:lang w:val="cs-CZ"/>
        </w:rPr>
        <w:t>xxxxxxxxxxxxxxxxxxx</w:t>
      </w:r>
      <w:proofErr w:type="spellEnd"/>
    </w:p>
    <w:p w:rsidR="00AB2639" w:rsidRPr="00F970F5" w:rsidRDefault="00B84525" w:rsidP="006A5419">
      <w:pPr>
        <w:tabs>
          <w:tab w:val="left" w:pos="1332"/>
        </w:tabs>
        <w:spacing w:after="0"/>
        <w:ind w:right="-420"/>
        <w:rPr>
          <w:rFonts w:ascii="Arial" w:hAnsi="Arial" w:cs="Arial"/>
          <w:lang w:val="cs-CZ"/>
        </w:rPr>
      </w:pPr>
      <w:r w:rsidRPr="00F970F5">
        <w:rPr>
          <w:rFonts w:ascii="Arial" w:hAnsi="Arial" w:cs="Arial"/>
          <w:lang w:val="cs-CZ"/>
        </w:rPr>
        <w:t xml:space="preserve">číslo účtu: </w:t>
      </w:r>
      <w:r w:rsidR="0040652D">
        <w:rPr>
          <w:rFonts w:ascii="Arial" w:hAnsi="Arial" w:cs="Arial"/>
          <w:lang w:val="cs-CZ"/>
        </w:rPr>
        <w:t>xxxxxxxxxxxx</w:t>
      </w:r>
    </w:p>
    <w:p w:rsidR="00E32A99" w:rsidRDefault="00E32A99" w:rsidP="00F970F5">
      <w:pPr>
        <w:pStyle w:val="Bezmezer"/>
        <w:spacing w:line="276" w:lineRule="auto"/>
        <w:rPr>
          <w:rFonts w:ascii="Arial" w:hAnsi="Arial" w:cs="Arial"/>
        </w:rPr>
      </w:pPr>
    </w:p>
    <w:p w:rsidR="00FC69D0" w:rsidRPr="00A646F4" w:rsidRDefault="00FC69D0" w:rsidP="00F970F5">
      <w:pPr>
        <w:pStyle w:val="Bezmezer"/>
        <w:spacing w:line="276" w:lineRule="auto"/>
        <w:rPr>
          <w:rFonts w:ascii="Arial" w:hAnsi="Arial" w:cs="Arial"/>
        </w:rPr>
      </w:pPr>
      <w:r w:rsidRPr="00A646F4">
        <w:rPr>
          <w:rFonts w:ascii="Arial" w:hAnsi="Arial" w:cs="Arial"/>
        </w:rPr>
        <w:t xml:space="preserve">(dále jen </w:t>
      </w:r>
      <w:r w:rsidR="00164DE4">
        <w:rPr>
          <w:rFonts w:ascii="Arial" w:hAnsi="Arial" w:cs="Arial"/>
        </w:rPr>
        <w:t>„</w:t>
      </w:r>
      <w:r w:rsidR="00655828">
        <w:rPr>
          <w:rFonts w:ascii="Arial" w:hAnsi="Arial" w:cs="Arial"/>
          <w:b/>
        </w:rPr>
        <w:t>N</w:t>
      </w:r>
      <w:r w:rsidRPr="00164DE4">
        <w:rPr>
          <w:rFonts w:ascii="Arial" w:hAnsi="Arial" w:cs="Arial"/>
          <w:b/>
        </w:rPr>
        <w:t>abyvatel</w:t>
      </w:r>
      <w:r w:rsidR="00164DE4">
        <w:rPr>
          <w:rFonts w:ascii="Arial" w:hAnsi="Arial" w:cs="Arial"/>
        </w:rPr>
        <w:t>“</w:t>
      </w:r>
      <w:r w:rsidRPr="00A646F4">
        <w:rPr>
          <w:rFonts w:ascii="Arial" w:hAnsi="Arial" w:cs="Arial"/>
        </w:rPr>
        <w:t>)</w:t>
      </w:r>
    </w:p>
    <w:p w:rsidR="00FC69D0" w:rsidRPr="0051287B" w:rsidRDefault="00FC69D0" w:rsidP="006A5419">
      <w:pPr>
        <w:spacing w:after="240"/>
        <w:jc w:val="both"/>
        <w:rPr>
          <w:rFonts w:ascii="Arial" w:hAnsi="Arial" w:cs="Arial"/>
          <w:lang w:val="cs-CZ"/>
        </w:rPr>
      </w:pPr>
    </w:p>
    <w:p w:rsidR="00FC69D0" w:rsidRPr="0051287B" w:rsidRDefault="006410A2" w:rsidP="006A5419">
      <w:pPr>
        <w:spacing w:after="24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ČT a </w:t>
      </w:r>
      <w:r w:rsidR="00AB2639">
        <w:rPr>
          <w:rFonts w:ascii="Arial" w:hAnsi="Arial" w:cs="Arial"/>
          <w:lang w:val="cs-CZ"/>
        </w:rPr>
        <w:t>N</w:t>
      </w:r>
      <w:r w:rsidR="00FC69D0" w:rsidRPr="0051287B">
        <w:rPr>
          <w:rFonts w:ascii="Arial" w:hAnsi="Arial" w:cs="Arial"/>
          <w:lang w:val="cs-CZ"/>
        </w:rPr>
        <w:t>abyvatel se dále společně označují také jako „</w:t>
      </w:r>
      <w:r w:rsidR="00FC69D0" w:rsidRPr="0051287B">
        <w:rPr>
          <w:rFonts w:ascii="Arial" w:hAnsi="Arial" w:cs="Arial"/>
          <w:b/>
          <w:lang w:val="cs-CZ"/>
        </w:rPr>
        <w:t>smluvní</w:t>
      </w:r>
      <w:r w:rsidR="00FC69D0" w:rsidRPr="0051287B">
        <w:rPr>
          <w:rFonts w:ascii="Arial" w:hAnsi="Arial" w:cs="Arial"/>
          <w:lang w:val="cs-CZ"/>
        </w:rPr>
        <w:t xml:space="preserve"> </w:t>
      </w:r>
      <w:r w:rsidR="00FC69D0" w:rsidRPr="0051287B">
        <w:rPr>
          <w:rFonts w:ascii="Arial" w:hAnsi="Arial" w:cs="Arial"/>
          <w:b/>
          <w:lang w:val="cs-CZ"/>
        </w:rPr>
        <w:t>strany</w:t>
      </w:r>
      <w:r w:rsidR="00FC69D0" w:rsidRPr="0051287B">
        <w:rPr>
          <w:rFonts w:ascii="Arial" w:hAnsi="Arial" w:cs="Arial"/>
          <w:lang w:val="cs-CZ"/>
        </w:rPr>
        <w:t>“ či jednotlivě jako „</w:t>
      </w:r>
      <w:r w:rsidR="00FC69D0" w:rsidRPr="0051287B">
        <w:rPr>
          <w:rFonts w:ascii="Arial" w:hAnsi="Arial" w:cs="Arial"/>
          <w:b/>
          <w:lang w:val="cs-CZ"/>
        </w:rPr>
        <w:t>smluvní strana</w:t>
      </w:r>
      <w:r w:rsidR="00FC69D0" w:rsidRPr="0051287B">
        <w:rPr>
          <w:rFonts w:ascii="Arial" w:hAnsi="Arial" w:cs="Arial"/>
          <w:lang w:val="cs-CZ"/>
        </w:rPr>
        <w:t>“</w:t>
      </w:r>
    </w:p>
    <w:p w:rsidR="00FC69D0" w:rsidRPr="0051287B" w:rsidRDefault="00FC69D0" w:rsidP="00F970F5">
      <w:pPr>
        <w:spacing w:before="120"/>
        <w:ind w:left="767" w:right="-569" w:hanging="767"/>
        <w:rPr>
          <w:rFonts w:ascii="Arial" w:hAnsi="Arial" w:cs="Arial"/>
          <w:b/>
          <w:bCs/>
          <w:lang w:val="cs-CZ"/>
        </w:rPr>
      </w:pPr>
    </w:p>
    <w:p w:rsidR="00FC69D0" w:rsidRDefault="00FC69D0" w:rsidP="00F970F5">
      <w:pPr>
        <w:numPr>
          <w:ilvl w:val="0"/>
          <w:numId w:val="7"/>
        </w:numPr>
        <w:spacing w:before="120"/>
        <w:ind w:left="709" w:right="-569" w:hanging="709"/>
        <w:rPr>
          <w:rFonts w:ascii="Arial" w:hAnsi="Arial" w:cs="Arial"/>
          <w:b/>
          <w:caps/>
          <w:lang w:val="cs-CZ"/>
        </w:rPr>
      </w:pPr>
      <w:r w:rsidRPr="00164DE4">
        <w:rPr>
          <w:rFonts w:ascii="Arial" w:hAnsi="Arial" w:cs="Arial"/>
          <w:b/>
          <w:caps/>
          <w:lang w:val="cs-CZ"/>
        </w:rPr>
        <w:t>Předmět dodatku</w:t>
      </w:r>
    </w:p>
    <w:p w:rsidR="00164DE4" w:rsidRPr="00BD7EBF" w:rsidRDefault="00FC69D0" w:rsidP="00F970F5">
      <w:pPr>
        <w:numPr>
          <w:ilvl w:val="1"/>
          <w:numId w:val="7"/>
        </w:numPr>
        <w:spacing w:before="120"/>
        <w:ind w:hanging="720"/>
        <w:jc w:val="both"/>
        <w:rPr>
          <w:rFonts w:ascii="Arial" w:hAnsi="Arial" w:cs="Arial"/>
          <w:b/>
          <w:caps/>
          <w:lang w:val="cs-CZ"/>
        </w:rPr>
      </w:pPr>
      <w:r w:rsidRPr="00BD7EBF">
        <w:rPr>
          <w:rFonts w:ascii="Arial" w:hAnsi="Arial" w:cs="Arial"/>
          <w:lang w:val="cs-CZ"/>
        </w:rPr>
        <w:t xml:space="preserve">Smluvní strany uzavřely dne </w:t>
      </w:r>
      <w:r w:rsidR="00725211">
        <w:rPr>
          <w:rFonts w:ascii="Arial" w:hAnsi="Arial" w:cs="Arial"/>
          <w:lang w:val="cs-CZ"/>
        </w:rPr>
        <w:t>7. 2. 2019</w:t>
      </w:r>
      <w:r w:rsidR="00B84525" w:rsidRPr="00F970F5">
        <w:rPr>
          <w:rFonts w:ascii="Arial" w:hAnsi="Arial" w:cs="Arial"/>
          <w:b/>
          <w:szCs w:val="28"/>
        </w:rPr>
        <w:t xml:space="preserve"> </w:t>
      </w:r>
      <w:r w:rsidR="00B35049">
        <w:rPr>
          <w:rFonts w:ascii="Arial" w:hAnsi="Arial" w:cs="Arial"/>
          <w:lang w:val="cs-CZ"/>
        </w:rPr>
        <w:t>L</w:t>
      </w:r>
      <w:r w:rsidRPr="00BD7EBF">
        <w:rPr>
          <w:rFonts w:ascii="Arial" w:hAnsi="Arial" w:cs="Arial"/>
          <w:lang w:val="cs-CZ"/>
        </w:rPr>
        <w:t xml:space="preserve">icenční smlouvu </w:t>
      </w:r>
      <w:r w:rsidR="00F84FCB">
        <w:rPr>
          <w:rFonts w:ascii="Arial" w:hAnsi="Arial" w:cs="Arial"/>
          <w:lang w:val="cs-CZ"/>
        </w:rPr>
        <w:t xml:space="preserve">č. </w:t>
      </w:r>
      <w:proofErr w:type="spellStart"/>
      <w:r w:rsidR="00F84FCB">
        <w:rPr>
          <w:rFonts w:ascii="Arial" w:hAnsi="Arial" w:cs="Arial"/>
          <w:lang w:val="cs-CZ"/>
        </w:rPr>
        <w:t>ev</w:t>
      </w:r>
      <w:proofErr w:type="spellEnd"/>
      <w:r w:rsidR="00F84FCB">
        <w:rPr>
          <w:rFonts w:ascii="Arial" w:hAnsi="Arial" w:cs="Arial"/>
          <w:lang w:val="cs-CZ"/>
        </w:rPr>
        <w:t xml:space="preserve">. ČT </w:t>
      </w:r>
      <w:r w:rsidR="009A0434" w:rsidRPr="00BD7EBF">
        <w:rPr>
          <w:rFonts w:ascii="Arial" w:hAnsi="Arial" w:cs="Arial"/>
        </w:rPr>
        <w:t>10</w:t>
      </w:r>
      <w:r w:rsidR="00725211">
        <w:rPr>
          <w:rFonts w:ascii="Arial" w:hAnsi="Arial" w:cs="Arial"/>
        </w:rPr>
        <w:t>93895/104</w:t>
      </w:r>
      <w:r w:rsidR="006410A2" w:rsidRPr="00BD7EBF">
        <w:rPr>
          <w:rFonts w:ascii="Arial" w:hAnsi="Arial" w:cs="Arial"/>
          <w:lang w:val="cs-CZ"/>
        </w:rPr>
        <w:t xml:space="preserve"> </w:t>
      </w:r>
      <w:r w:rsidR="00777C2E" w:rsidRPr="00BD7EBF">
        <w:rPr>
          <w:rFonts w:ascii="Arial" w:hAnsi="Arial" w:cs="Arial"/>
        </w:rPr>
        <w:t>(</w:t>
      </w:r>
      <w:r w:rsidR="00777C2E" w:rsidRPr="00BD7EBF">
        <w:rPr>
          <w:rFonts w:ascii="Arial" w:hAnsi="Arial" w:cs="Arial"/>
          <w:lang w:val="cs-CZ"/>
        </w:rPr>
        <w:t>dále jen „</w:t>
      </w:r>
      <w:r w:rsidR="00AB2639">
        <w:rPr>
          <w:rFonts w:ascii="Arial" w:hAnsi="Arial" w:cs="Arial"/>
          <w:b/>
          <w:lang w:val="cs-CZ"/>
        </w:rPr>
        <w:t>S</w:t>
      </w:r>
      <w:r w:rsidR="00777C2E" w:rsidRPr="00BD7EBF">
        <w:rPr>
          <w:rFonts w:ascii="Arial" w:hAnsi="Arial" w:cs="Arial"/>
          <w:b/>
          <w:lang w:val="cs-CZ"/>
        </w:rPr>
        <w:t>mlouva</w:t>
      </w:r>
      <w:r w:rsidR="00777C2E" w:rsidRPr="00BD7EBF">
        <w:rPr>
          <w:rFonts w:ascii="Arial" w:hAnsi="Arial" w:cs="Arial"/>
          <w:lang w:val="cs-CZ"/>
        </w:rPr>
        <w:t>“)</w:t>
      </w:r>
      <w:r w:rsidR="00FD550F" w:rsidRPr="00BD7EBF">
        <w:rPr>
          <w:rFonts w:ascii="Arial" w:hAnsi="Arial" w:cs="Arial"/>
          <w:lang w:val="cs-CZ"/>
        </w:rPr>
        <w:t xml:space="preserve">, </w:t>
      </w:r>
      <w:r w:rsidRPr="00BD7EBF">
        <w:rPr>
          <w:rFonts w:ascii="Arial" w:hAnsi="Arial" w:cs="Arial"/>
          <w:lang w:val="cs-CZ"/>
        </w:rPr>
        <w:t>jejímž předmětem je úprava vztahů smluvních stran při</w:t>
      </w:r>
      <w:r w:rsidR="006410A2" w:rsidRPr="00BD7EBF">
        <w:rPr>
          <w:rFonts w:ascii="Arial" w:hAnsi="Arial" w:cs="Arial"/>
          <w:lang w:val="cs-CZ"/>
        </w:rPr>
        <w:t> </w:t>
      </w:r>
      <w:r w:rsidRPr="00BD7EBF">
        <w:rPr>
          <w:rFonts w:ascii="Arial" w:hAnsi="Arial" w:cs="Arial"/>
          <w:lang w:val="cs-CZ"/>
        </w:rPr>
        <w:t xml:space="preserve">poskytnutí </w:t>
      </w:r>
      <w:r w:rsidR="009A0434" w:rsidRPr="00F970F5">
        <w:rPr>
          <w:rFonts w:ascii="Arial" w:hAnsi="Arial" w:cs="Arial"/>
          <w:b/>
          <w:lang w:val="cs-CZ"/>
        </w:rPr>
        <w:t>nevýhradní</w:t>
      </w:r>
      <w:r w:rsidR="00AB2639" w:rsidRPr="00F970F5">
        <w:rPr>
          <w:rFonts w:ascii="Arial" w:hAnsi="Arial" w:cs="Arial"/>
          <w:b/>
          <w:lang w:val="cs-CZ"/>
        </w:rPr>
        <w:t>ho</w:t>
      </w:r>
      <w:r w:rsidR="009A0434" w:rsidRPr="00F970F5">
        <w:rPr>
          <w:rFonts w:ascii="Arial" w:hAnsi="Arial" w:cs="Arial"/>
          <w:b/>
          <w:lang w:val="cs-CZ"/>
        </w:rPr>
        <w:t xml:space="preserve"> </w:t>
      </w:r>
      <w:r w:rsidR="00AB2639" w:rsidRPr="00F970F5">
        <w:rPr>
          <w:rFonts w:ascii="Arial" w:hAnsi="Arial" w:cs="Arial"/>
          <w:b/>
          <w:lang w:val="cs-CZ"/>
        </w:rPr>
        <w:t>oprávnění</w:t>
      </w:r>
      <w:r w:rsidR="00AB2639">
        <w:rPr>
          <w:rFonts w:ascii="Arial" w:hAnsi="Arial" w:cs="Arial"/>
          <w:lang w:val="cs-CZ"/>
        </w:rPr>
        <w:t xml:space="preserve"> (</w:t>
      </w:r>
      <w:r w:rsidRPr="00BD7EBF">
        <w:rPr>
          <w:rFonts w:ascii="Arial" w:hAnsi="Arial" w:cs="Arial"/>
          <w:lang w:val="cs-CZ"/>
        </w:rPr>
        <w:t>licence</w:t>
      </w:r>
      <w:r w:rsidR="00AB2639">
        <w:rPr>
          <w:rFonts w:ascii="Arial" w:hAnsi="Arial" w:cs="Arial"/>
          <w:lang w:val="cs-CZ"/>
        </w:rPr>
        <w:t>)</w:t>
      </w:r>
      <w:r w:rsidRPr="00BD7EBF">
        <w:rPr>
          <w:rFonts w:ascii="Arial" w:hAnsi="Arial" w:cs="Arial"/>
          <w:lang w:val="cs-CZ"/>
        </w:rPr>
        <w:t xml:space="preserve"> </w:t>
      </w:r>
      <w:r w:rsidR="00AB2639">
        <w:rPr>
          <w:rFonts w:ascii="Arial" w:hAnsi="Arial" w:cs="Arial"/>
          <w:lang w:val="cs-CZ"/>
        </w:rPr>
        <w:t>Nabyvateli k užití částí zvukově o</w:t>
      </w:r>
      <w:r w:rsidR="00B84525">
        <w:rPr>
          <w:rFonts w:ascii="Arial" w:hAnsi="Arial" w:cs="Arial"/>
          <w:lang w:val="cs-CZ"/>
        </w:rPr>
        <w:t>brazového záznamu audiovizuálních děl</w:t>
      </w:r>
      <w:r w:rsidR="00B35049">
        <w:rPr>
          <w:rFonts w:ascii="Arial" w:hAnsi="Arial" w:cs="Arial"/>
          <w:lang w:val="cs-CZ"/>
        </w:rPr>
        <w:t>, resp. pořadů</w:t>
      </w:r>
      <w:r w:rsidR="00B84525">
        <w:rPr>
          <w:rFonts w:ascii="Arial" w:hAnsi="Arial" w:cs="Arial"/>
          <w:lang w:val="cs-CZ"/>
        </w:rPr>
        <w:t xml:space="preserve"> </w:t>
      </w:r>
      <w:r w:rsidR="00B35049">
        <w:rPr>
          <w:rFonts w:ascii="Arial" w:hAnsi="Arial" w:cs="Arial"/>
          <w:lang w:val="cs-CZ"/>
        </w:rPr>
        <w:t>označených, specifikovaných a minutovou stopáží vymezených</w:t>
      </w:r>
      <w:r w:rsidR="00C2413B">
        <w:rPr>
          <w:rFonts w:ascii="Arial" w:hAnsi="Arial" w:cs="Arial"/>
          <w:lang w:val="cs-CZ"/>
        </w:rPr>
        <w:t xml:space="preserve"> v příloze č. 1 Smlouvy</w:t>
      </w:r>
      <w:r w:rsidR="00E32A99">
        <w:rPr>
          <w:rFonts w:ascii="Arial" w:hAnsi="Arial" w:cs="Arial"/>
          <w:lang w:val="cs-CZ"/>
        </w:rPr>
        <w:t xml:space="preserve"> </w:t>
      </w:r>
      <w:r w:rsidR="007A373D">
        <w:rPr>
          <w:rFonts w:ascii="Arial" w:hAnsi="Arial" w:cs="Arial"/>
          <w:lang w:val="cs-CZ"/>
        </w:rPr>
        <w:t>jejich provozováním ze</w:t>
      </w:r>
      <w:r w:rsidR="00B35049">
        <w:rPr>
          <w:rFonts w:ascii="Arial" w:hAnsi="Arial" w:cs="Arial"/>
          <w:lang w:val="cs-CZ"/>
        </w:rPr>
        <w:t> </w:t>
      </w:r>
      <w:r w:rsidR="007A373D">
        <w:rPr>
          <w:rFonts w:ascii="Arial" w:hAnsi="Arial" w:cs="Arial"/>
          <w:lang w:val="cs-CZ"/>
        </w:rPr>
        <w:t>záznamu podle § 20 zákona č. 121/2000 Sb., o právu autorském, o právech souvisejících s právem autorským a o změně některých zákonů (autorský zákon), ve znění pozdějších předpisů (dále jen „</w:t>
      </w:r>
      <w:r w:rsidR="007A373D" w:rsidRPr="007B00CE">
        <w:rPr>
          <w:rFonts w:ascii="Arial" w:hAnsi="Arial" w:cs="Arial"/>
          <w:b/>
          <w:lang w:val="cs-CZ"/>
        </w:rPr>
        <w:t>autorský zákon</w:t>
      </w:r>
      <w:r w:rsidR="007A373D">
        <w:rPr>
          <w:rFonts w:ascii="Arial" w:hAnsi="Arial" w:cs="Arial"/>
          <w:lang w:val="cs-CZ"/>
        </w:rPr>
        <w:t>“ nebo „</w:t>
      </w:r>
      <w:r w:rsidR="007A373D" w:rsidRPr="007B00CE">
        <w:rPr>
          <w:rFonts w:ascii="Arial" w:hAnsi="Arial" w:cs="Arial"/>
          <w:b/>
          <w:lang w:val="cs-CZ"/>
        </w:rPr>
        <w:t>AZ</w:t>
      </w:r>
      <w:r w:rsidR="007A373D">
        <w:rPr>
          <w:rFonts w:ascii="Arial" w:hAnsi="Arial" w:cs="Arial"/>
          <w:lang w:val="cs-CZ"/>
        </w:rPr>
        <w:t>“) v rámci výstavy pořádané Nabyvatelem s pracovním názvem „</w:t>
      </w:r>
      <w:r w:rsidR="007A373D" w:rsidRPr="007B00CE">
        <w:rPr>
          <w:rFonts w:ascii="Arial" w:hAnsi="Arial" w:cs="Arial"/>
          <w:i/>
          <w:lang w:val="cs-CZ"/>
        </w:rPr>
        <w:t>Import/Export – Hudba 70. a 80. let</w:t>
      </w:r>
      <w:r w:rsidR="007A373D">
        <w:rPr>
          <w:rFonts w:ascii="Arial" w:hAnsi="Arial" w:cs="Arial"/>
          <w:lang w:val="cs-CZ"/>
        </w:rPr>
        <w:t xml:space="preserve">“, která se </w:t>
      </w:r>
      <w:r w:rsidR="00B35049">
        <w:rPr>
          <w:rFonts w:ascii="Arial" w:hAnsi="Arial" w:cs="Arial"/>
          <w:lang w:val="cs-CZ"/>
        </w:rPr>
        <w:t>koná</w:t>
      </w:r>
      <w:r w:rsidR="007A373D">
        <w:rPr>
          <w:rFonts w:ascii="Arial" w:hAnsi="Arial" w:cs="Arial"/>
          <w:lang w:val="cs-CZ"/>
        </w:rPr>
        <w:t xml:space="preserve"> v Českém muzeu hudby (dále též „</w:t>
      </w:r>
      <w:r w:rsidR="007A373D" w:rsidRPr="007B00CE">
        <w:rPr>
          <w:rFonts w:ascii="Arial" w:hAnsi="Arial" w:cs="Arial"/>
          <w:b/>
          <w:lang w:val="cs-CZ"/>
        </w:rPr>
        <w:t>výstava</w:t>
      </w:r>
      <w:r w:rsidR="007A373D">
        <w:rPr>
          <w:rFonts w:ascii="Arial" w:hAnsi="Arial" w:cs="Arial"/>
          <w:lang w:val="cs-CZ"/>
        </w:rPr>
        <w:t xml:space="preserve">“), a to </w:t>
      </w:r>
      <w:r w:rsidR="00AB2639">
        <w:rPr>
          <w:rFonts w:ascii="Arial" w:hAnsi="Arial" w:cs="Arial"/>
          <w:lang w:val="cs-CZ"/>
        </w:rPr>
        <w:t xml:space="preserve">způsobem, v rozsahu a za podmínek sjednaných </w:t>
      </w:r>
      <w:r w:rsidR="008E2161">
        <w:rPr>
          <w:rFonts w:ascii="Arial" w:hAnsi="Arial" w:cs="Arial"/>
          <w:lang w:val="cs-CZ"/>
        </w:rPr>
        <w:t>S</w:t>
      </w:r>
      <w:r w:rsidR="00AB2639">
        <w:rPr>
          <w:rFonts w:ascii="Arial" w:hAnsi="Arial" w:cs="Arial"/>
          <w:lang w:val="cs-CZ"/>
        </w:rPr>
        <w:t xml:space="preserve">mlouvou. </w:t>
      </w:r>
    </w:p>
    <w:p w:rsidR="007A373D" w:rsidRPr="007B00CE" w:rsidRDefault="007A373D" w:rsidP="00F970F5">
      <w:pPr>
        <w:numPr>
          <w:ilvl w:val="1"/>
          <w:numId w:val="7"/>
        </w:numPr>
        <w:spacing w:before="120"/>
        <w:ind w:hanging="720"/>
        <w:jc w:val="both"/>
        <w:rPr>
          <w:rFonts w:ascii="Arial" w:hAnsi="Arial" w:cs="Arial"/>
          <w:b/>
          <w:caps/>
          <w:lang w:val="cs-CZ"/>
        </w:rPr>
      </w:pPr>
      <w:r>
        <w:rPr>
          <w:rFonts w:ascii="Arial" w:hAnsi="Arial" w:cs="Arial"/>
          <w:lang w:val="cs-CZ"/>
        </w:rPr>
        <w:t xml:space="preserve">Nabyvatel konstatuje, že trvání výstavy bylo prodlouženo do 30. 6. 2020. </w:t>
      </w:r>
    </w:p>
    <w:p w:rsidR="00BD7EBF" w:rsidRPr="00BD7EBF" w:rsidRDefault="006410A2" w:rsidP="00F970F5">
      <w:pPr>
        <w:numPr>
          <w:ilvl w:val="1"/>
          <w:numId w:val="7"/>
        </w:numPr>
        <w:spacing w:before="120"/>
        <w:ind w:hanging="720"/>
        <w:jc w:val="both"/>
        <w:rPr>
          <w:rFonts w:ascii="Arial" w:hAnsi="Arial" w:cs="Arial"/>
          <w:b/>
          <w:caps/>
          <w:lang w:val="cs-CZ"/>
        </w:rPr>
      </w:pPr>
      <w:r w:rsidRPr="00BD7EBF">
        <w:rPr>
          <w:rFonts w:ascii="Arial" w:hAnsi="Arial" w:cs="Arial"/>
          <w:lang w:val="cs-CZ"/>
        </w:rPr>
        <w:lastRenderedPageBreak/>
        <w:t xml:space="preserve">Smluvní strany se dohodly na </w:t>
      </w:r>
      <w:r w:rsidR="00E32A99">
        <w:rPr>
          <w:rFonts w:ascii="Arial" w:hAnsi="Arial" w:cs="Arial"/>
          <w:lang w:val="cs-CZ"/>
        </w:rPr>
        <w:t xml:space="preserve">dále uvedené </w:t>
      </w:r>
      <w:r w:rsidRPr="00BD7EBF">
        <w:rPr>
          <w:rFonts w:ascii="Arial" w:hAnsi="Arial" w:cs="Arial"/>
          <w:lang w:val="cs-CZ"/>
        </w:rPr>
        <w:t xml:space="preserve">změně </w:t>
      </w:r>
      <w:r w:rsidR="0055753E">
        <w:rPr>
          <w:rFonts w:ascii="Arial" w:hAnsi="Arial" w:cs="Arial"/>
          <w:lang w:val="cs-CZ"/>
        </w:rPr>
        <w:t xml:space="preserve">a doplnění </w:t>
      </w:r>
      <w:r w:rsidR="00495766">
        <w:rPr>
          <w:rFonts w:ascii="Arial" w:hAnsi="Arial" w:cs="Arial"/>
          <w:lang w:val="cs-CZ"/>
        </w:rPr>
        <w:t>Smlouvy ve smyslu čl.</w:t>
      </w:r>
      <w:r w:rsidR="00B35049">
        <w:rPr>
          <w:rFonts w:ascii="Arial" w:hAnsi="Arial" w:cs="Arial"/>
          <w:lang w:val="cs-CZ"/>
        </w:rPr>
        <w:t> </w:t>
      </w:r>
      <w:r w:rsidR="00495766">
        <w:rPr>
          <w:rFonts w:ascii="Arial" w:hAnsi="Arial" w:cs="Arial"/>
          <w:lang w:val="cs-CZ"/>
        </w:rPr>
        <w:t>2 tohoto Dodatku.</w:t>
      </w:r>
      <w:r w:rsidR="00AB2639">
        <w:rPr>
          <w:rFonts w:ascii="Arial" w:hAnsi="Arial" w:cs="Arial"/>
          <w:lang w:val="cs-CZ"/>
        </w:rPr>
        <w:t xml:space="preserve"> </w:t>
      </w:r>
    </w:p>
    <w:p w:rsidR="00BD7EBF" w:rsidRPr="00BD7EBF" w:rsidRDefault="00BD7EBF" w:rsidP="007B00CE">
      <w:pPr>
        <w:numPr>
          <w:ilvl w:val="0"/>
          <w:numId w:val="6"/>
        </w:numPr>
        <w:spacing w:before="120"/>
        <w:ind w:left="709" w:hanging="709"/>
        <w:jc w:val="both"/>
        <w:rPr>
          <w:rFonts w:ascii="Arial" w:hAnsi="Arial" w:cs="Arial"/>
          <w:b/>
          <w:caps/>
          <w:lang w:val="cs-CZ"/>
        </w:rPr>
      </w:pPr>
      <w:r w:rsidRPr="00BD7EBF">
        <w:rPr>
          <w:rFonts w:ascii="Arial" w:hAnsi="Arial" w:cs="Arial"/>
          <w:b/>
          <w:caps/>
          <w:lang w:val="cs-CZ"/>
        </w:rPr>
        <w:t>Změna smlouvy</w:t>
      </w:r>
    </w:p>
    <w:p w:rsidR="00495766" w:rsidRDefault="00495766" w:rsidP="00F970F5">
      <w:pPr>
        <w:numPr>
          <w:ilvl w:val="0"/>
          <w:numId w:val="5"/>
        </w:numPr>
        <w:spacing w:before="120"/>
        <w:ind w:hanging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Smluvní strany tímto Dodatkem </w:t>
      </w:r>
      <w:r w:rsidR="00B35049">
        <w:rPr>
          <w:rFonts w:ascii="Arial" w:hAnsi="Arial" w:cs="Arial"/>
          <w:lang w:val="cs-CZ"/>
        </w:rPr>
        <w:t xml:space="preserve">v návaznosti na prodloužení výstavy ve smyslu odst. 1.2 Dodatku </w:t>
      </w:r>
      <w:r>
        <w:rPr>
          <w:rFonts w:ascii="Arial" w:hAnsi="Arial" w:cs="Arial"/>
          <w:lang w:val="cs-CZ"/>
        </w:rPr>
        <w:t>sjednávají, že licenční doba uvedená v čl. 2 odst. 2.1 Smlouvy se</w:t>
      </w:r>
      <w:r w:rsidR="00B35049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prodlužuje do 30. 6. 2020.</w:t>
      </w:r>
    </w:p>
    <w:p w:rsidR="00C66A19" w:rsidRDefault="00C66A19" w:rsidP="00F970F5">
      <w:pPr>
        <w:numPr>
          <w:ilvl w:val="0"/>
          <w:numId w:val="5"/>
        </w:numPr>
        <w:spacing w:before="120"/>
        <w:ind w:hanging="720"/>
        <w:jc w:val="both"/>
        <w:rPr>
          <w:rFonts w:ascii="Arial" w:hAnsi="Arial" w:cs="Arial"/>
          <w:lang w:val="cs-CZ"/>
        </w:rPr>
      </w:pPr>
      <w:r w:rsidRPr="0051287B">
        <w:rPr>
          <w:rFonts w:ascii="Arial" w:hAnsi="Arial" w:cs="Arial"/>
          <w:lang w:val="cs-CZ"/>
        </w:rPr>
        <w:t xml:space="preserve">Tímto </w:t>
      </w:r>
      <w:r w:rsidR="00A21FC5">
        <w:rPr>
          <w:rFonts w:ascii="Arial" w:hAnsi="Arial" w:cs="Arial"/>
          <w:lang w:val="cs-CZ"/>
        </w:rPr>
        <w:t>D</w:t>
      </w:r>
      <w:r w:rsidRPr="0051287B">
        <w:rPr>
          <w:rFonts w:ascii="Arial" w:hAnsi="Arial" w:cs="Arial"/>
          <w:lang w:val="cs-CZ"/>
        </w:rPr>
        <w:t xml:space="preserve">odatkem se </w:t>
      </w:r>
      <w:r w:rsidR="00F66C58">
        <w:rPr>
          <w:rFonts w:ascii="Arial" w:hAnsi="Arial" w:cs="Arial"/>
          <w:lang w:val="cs-CZ"/>
        </w:rPr>
        <w:t xml:space="preserve">dále v návaznosti na úpravu článku 2 odst. 2.1 Smlouvy </w:t>
      </w:r>
      <w:r w:rsidR="00B35049">
        <w:rPr>
          <w:rFonts w:ascii="Arial" w:hAnsi="Arial" w:cs="Arial"/>
          <w:lang w:val="cs-CZ"/>
        </w:rPr>
        <w:t xml:space="preserve">(ve smyslu odst. 2.1 tohoto Dodatku, tj. prodloužení licenční doby) </w:t>
      </w:r>
      <w:r w:rsidR="006D7990">
        <w:rPr>
          <w:rFonts w:ascii="Arial" w:hAnsi="Arial" w:cs="Arial"/>
          <w:lang w:val="cs-CZ"/>
        </w:rPr>
        <w:t xml:space="preserve">upravujícího způsob, rozsah a podmínky poskytnutého oprávnění mění </w:t>
      </w:r>
      <w:r w:rsidR="00825C02">
        <w:rPr>
          <w:rFonts w:ascii="Arial" w:hAnsi="Arial" w:cs="Arial"/>
          <w:lang w:val="cs-CZ"/>
        </w:rPr>
        <w:t>článek</w:t>
      </w:r>
      <w:r w:rsidR="00A21FC5">
        <w:rPr>
          <w:rFonts w:ascii="Arial" w:hAnsi="Arial" w:cs="Arial"/>
          <w:lang w:val="cs-CZ"/>
        </w:rPr>
        <w:t xml:space="preserve"> 4</w:t>
      </w:r>
      <w:r>
        <w:rPr>
          <w:rFonts w:ascii="Arial" w:hAnsi="Arial" w:cs="Arial"/>
          <w:lang w:val="cs-CZ"/>
        </w:rPr>
        <w:t xml:space="preserve"> Smlouvy tak, že nově zní</w:t>
      </w:r>
      <w:r w:rsidRPr="0051287B">
        <w:rPr>
          <w:rFonts w:ascii="Arial" w:hAnsi="Arial" w:cs="Arial"/>
          <w:lang w:val="cs-CZ"/>
        </w:rPr>
        <w:t>:</w:t>
      </w:r>
    </w:p>
    <w:p w:rsidR="00C66A19" w:rsidRPr="00F970F5" w:rsidRDefault="006A5419" w:rsidP="00F970F5">
      <w:pPr>
        <w:spacing w:before="240" w:after="240"/>
        <w:ind w:firstLine="709"/>
        <w:rPr>
          <w:rFonts w:ascii="Arial" w:hAnsi="Arial" w:cs="Arial"/>
          <w:b/>
          <w:bCs/>
          <w:i/>
          <w:lang w:val="cs-CZ"/>
        </w:rPr>
      </w:pPr>
      <w:r w:rsidRPr="00F970F5">
        <w:rPr>
          <w:rFonts w:ascii="Arial" w:hAnsi="Arial" w:cs="Arial"/>
          <w:bCs/>
          <w:i/>
          <w:lang w:val="cs-CZ"/>
        </w:rPr>
        <w:t>„</w:t>
      </w:r>
      <w:r w:rsidR="00C66A19" w:rsidRPr="00F970F5">
        <w:rPr>
          <w:rFonts w:ascii="Arial" w:hAnsi="Arial" w:cs="Arial"/>
          <w:b/>
          <w:bCs/>
          <w:i/>
          <w:lang w:val="cs-CZ"/>
        </w:rPr>
        <w:t>4.</w:t>
      </w:r>
      <w:r w:rsidR="00C66A19" w:rsidRPr="00F970F5">
        <w:rPr>
          <w:rFonts w:ascii="Arial" w:hAnsi="Arial" w:cs="Arial"/>
          <w:b/>
          <w:bCs/>
          <w:i/>
          <w:lang w:val="cs-CZ"/>
        </w:rPr>
        <w:tab/>
      </w:r>
      <w:r w:rsidR="00C66A19" w:rsidRPr="007B00CE">
        <w:rPr>
          <w:rFonts w:ascii="Arial" w:hAnsi="Arial" w:cs="Arial"/>
          <w:b/>
          <w:bCs/>
          <w:i/>
          <w:caps/>
          <w:lang w:val="cs-CZ"/>
        </w:rPr>
        <w:t>Odměna a platební podmínky</w:t>
      </w:r>
    </w:p>
    <w:p w:rsidR="00C66A19" w:rsidRPr="00F970F5" w:rsidRDefault="00C66A19" w:rsidP="00F970F5">
      <w:pPr>
        <w:spacing w:after="240"/>
        <w:ind w:left="1418" w:hanging="709"/>
        <w:jc w:val="both"/>
        <w:rPr>
          <w:rFonts w:ascii="Arial" w:hAnsi="Arial" w:cs="Arial"/>
          <w:i/>
          <w:lang w:val="cs-CZ"/>
        </w:rPr>
      </w:pPr>
      <w:proofErr w:type="gramStart"/>
      <w:r w:rsidRPr="00F970F5">
        <w:rPr>
          <w:rFonts w:ascii="Arial" w:hAnsi="Arial" w:cs="Arial"/>
          <w:i/>
          <w:lang w:val="cs-CZ"/>
        </w:rPr>
        <w:t>4.1</w:t>
      </w:r>
      <w:proofErr w:type="gramEnd"/>
      <w:r w:rsidRPr="00F970F5">
        <w:rPr>
          <w:rFonts w:ascii="Arial" w:hAnsi="Arial" w:cs="Arial"/>
          <w:i/>
          <w:lang w:val="cs-CZ"/>
        </w:rPr>
        <w:t>.</w:t>
      </w:r>
      <w:r w:rsidRPr="00F970F5">
        <w:rPr>
          <w:rFonts w:ascii="Arial" w:hAnsi="Arial" w:cs="Arial"/>
          <w:i/>
          <w:lang w:val="cs-CZ"/>
        </w:rPr>
        <w:tab/>
        <w:t>Smluvní strany sjednaly odměnu za poskytnutou licenci</w:t>
      </w:r>
      <w:r w:rsidR="00F86A3F">
        <w:rPr>
          <w:rFonts w:ascii="Arial" w:hAnsi="Arial" w:cs="Arial"/>
          <w:i/>
          <w:lang w:val="cs-CZ"/>
        </w:rPr>
        <w:t xml:space="preserve"> s tr</w:t>
      </w:r>
      <w:r w:rsidR="000C42F3">
        <w:rPr>
          <w:rFonts w:ascii="Arial" w:hAnsi="Arial" w:cs="Arial"/>
          <w:i/>
          <w:lang w:val="cs-CZ"/>
        </w:rPr>
        <w:t>ván</w:t>
      </w:r>
      <w:r w:rsidR="00F86A3F">
        <w:rPr>
          <w:rFonts w:ascii="Arial" w:hAnsi="Arial" w:cs="Arial"/>
          <w:i/>
          <w:lang w:val="cs-CZ"/>
        </w:rPr>
        <w:t>ím</w:t>
      </w:r>
      <w:r w:rsidR="000C42F3">
        <w:rPr>
          <w:rFonts w:ascii="Arial" w:hAnsi="Arial" w:cs="Arial"/>
          <w:i/>
          <w:lang w:val="cs-CZ"/>
        </w:rPr>
        <w:t xml:space="preserve"> licenční doby do 31. 1. 2020</w:t>
      </w:r>
      <w:r w:rsidR="00825C02" w:rsidRPr="00F970F5">
        <w:rPr>
          <w:rFonts w:ascii="Arial" w:hAnsi="Arial" w:cs="Arial"/>
          <w:i/>
          <w:lang w:val="cs-CZ"/>
        </w:rPr>
        <w:t xml:space="preserve"> </w:t>
      </w:r>
      <w:r w:rsidRPr="00F970F5">
        <w:rPr>
          <w:rFonts w:ascii="Arial" w:hAnsi="Arial" w:cs="Arial"/>
          <w:i/>
          <w:lang w:val="cs-CZ"/>
        </w:rPr>
        <w:t xml:space="preserve">ve výši </w:t>
      </w:r>
      <w:r w:rsidR="000C42F3" w:rsidRPr="007B00CE">
        <w:rPr>
          <w:rFonts w:ascii="Arial" w:hAnsi="Arial" w:cs="Arial"/>
          <w:i/>
          <w:lang w:val="cs-CZ"/>
        </w:rPr>
        <w:t>35.0</w:t>
      </w:r>
      <w:r w:rsidRPr="007B00CE">
        <w:rPr>
          <w:rFonts w:ascii="Arial" w:hAnsi="Arial" w:cs="Arial"/>
          <w:bCs/>
          <w:i/>
          <w:lang w:val="cs-CZ"/>
        </w:rPr>
        <w:t>00,-Kč</w:t>
      </w:r>
      <w:r w:rsidRPr="00F970F5">
        <w:rPr>
          <w:rFonts w:ascii="Arial" w:hAnsi="Arial" w:cs="Arial"/>
          <w:i/>
          <w:lang w:val="cs-CZ"/>
        </w:rPr>
        <w:t xml:space="preserve"> plus DPH</w:t>
      </w:r>
      <w:r w:rsidR="000C42F3">
        <w:rPr>
          <w:rFonts w:ascii="Arial" w:hAnsi="Arial" w:cs="Arial"/>
          <w:i/>
          <w:lang w:val="cs-CZ"/>
        </w:rPr>
        <w:t xml:space="preserve"> v zákonné výši a cenu přepisu ve výši 27.000,- Kč plus DPH v zákonné výši</w:t>
      </w:r>
      <w:r w:rsidRPr="00F970F5">
        <w:rPr>
          <w:rFonts w:ascii="Arial" w:hAnsi="Arial" w:cs="Arial"/>
          <w:i/>
          <w:lang w:val="cs-CZ"/>
        </w:rPr>
        <w:t xml:space="preserve">, tj. celkem </w:t>
      </w:r>
      <w:r w:rsidR="000C42F3">
        <w:rPr>
          <w:rFonts w:ascii="Arial" w:hAnsi="Arial" w:cs="Arial"/>
          <w:b/>
          <w:i/>
          <w:lang w:val="cs-CZ"/>
        </w:rPr>
        <w:t>75</w:t>
      </w:r>
      <w:r w:rsidRPr="00F970F5">
        <w:rPr>
          <w:rFonts w:ascii="Arial" w:hAnsi="Arial" w:cs="Arial"/>
          <w:b/>
          <w:i/>
          <w:lang w:val="cs-CZ"/>
        </w:rPr>
        <w:t>.</w:t>
      </w:r>
      <w:r w:rsidR="000C42F3">
        <w:rPr>
          <w:rFonts w:ascii="Arial" w:hAnsi="Arial" w:cs="Arial"/>
          <w:b/>
          <w:i/>
          <w:lang w:val="cs-CZ"/>
        </w:rPr>
        <w:t>020</w:t>
      </w:r>
      <w:r w:rsidRPr="00F970F5">
        <w:rPr>
          <w:rFonts w:ascii="Arial" w:hAnsi="Arial" w:cs="Arial"/>
          <w:b/>
          <w:i/>
          <w:lang w:val="cs-CZ"/>
        </w:rPr>
        <w:t>,-Kč</w:t>
      </w:r>
      <w:r w:rsidRPr="00F970F5">
        <w:rPr>
          <w:rFonts w:ascii="Arial" w:hAnsi="Arial" w:cs="Arial"/>
          <w:i/>
          <w:lang w:val="cs-CZ"/>
        </w:rPr>
        <w:t>.</w:t>
      </w:r>
    </w:p>
    <w:p w:rsidR="00A21FC5" w:rsidRDefault="00C66A19" w:rsidP="00F970F5">
      <w:pPr>
        <w:pStyle w:val="Odstavecseseznamem"/>
        <w:numPr>
          <w:ilvl w:val="1"/>
          <w:numId w:val="18"/>
        </w:numPr>
        <w:spacing w:line="276" w:lineRule="auto"/>
        <w:ind w:left="1418" w:hanging="709"/>
        <w:jc w:val="both"/>
        <w:rPr>
          <w:rFonts w:cs="Arial"/>
          <w:i/>
        </w:rPr>
      </w:pPr>
      <w:bookmarkStart w:id="0" w:name="_GoBack"/>
      <w:r w:rsidRPr="00F970F5">
        <w:rPr>
          <w:rFonts w:cs="Arial"/>
          <w:i/>
        </w:rPr>
        <w:t>Odměna</w:t>
      </w:r>
      <w:r w:rsidR="00A21FC5" w:rsidRPr="00F970F5">
        <w:rPr>
          <w:rFonts w:cs="Arial"/>
          <w:i/>
        </w:rPr>
        <w:t xml:space="preserve"> </w:t>
      </w:r>
      <w:r w:rsidR="000C42F3">
        <w:rPr>
          <w:rFonts w:cs="Arial"/>
          <w:i/>
        </w:rPr>
        <w:t xml:space="preserve">za poskytnutou licenci </w:t>
      </w:r>
      <w:r w:rsidR="00A21FC5" w:rsidRPr="00F970F5">
        <w:rPr>
          <w:rFonts w:cs="Arial"/>
          <w:i/>
        </w:rPr>
        <w:t>uvedená v</w:t>
      </w:r>
      <w:r w:rsidR="00AD75D4" w:rsidRPr="00F970F5">
        <w:rPr>
          <w:rFonts w:cs="Arial"/>
          <w:i/>
        </w:rPr>
        <w:t> čl</w:t>
      </w:r>
      <w:r w:rsidR="001874C3">
        <w:rPr>
          <w:rFonts w:cs="Arial"/>
          <w:i/>
        </w:rPr>
        <w:t xml:space="preserve">ánku </w:t>
      </w:r>
      <w:r w:rsidR="00AD75D4" w:rsidRPr="00F970F5">
        <w:rPr>
          <w:rFonts w:cs="Arial"/>
          <w:i/>
        </w:rPr>
        <w:t xml:space="preserve">4 </w:t>
      </w:r>
      <w:r w:rsidR="00A21FC5" w:rsidRPr="00F970F5">
        <w:rPr>
          <w:rFonts w:cs="Arial"/>
          <w:i/>
        </w:rPr>
        <w:t> odst.</w:t>
      </w:r>
      <w:r w:rsidR="001874C3">
        <w:rPr>
          <w:rFonts w:cs="Arial"/>
          <w:i/>
        </w:rPr>
        <w:t xml:space="preserve"> </w:t>
      </w:r>
      <w:r w:rsidR="00A21FC5" w:rsidRPr="00F970F5">
        <w:rPr>
          <w:rFonts w:cs="Arial"/>
          <w:i/>
        </w:rPr>
        <w:t xml:space="preserve">4.1 </w:t>
      </w:r>
      <w:r w:rsidR="000C42F3">
        <w:rPr>
          <w:rFonts w:cs="Arial"/>
          <w:i/>
        </w:rPr>
        <w:t>s</w:t>
      </w:r>
      <w:r w:rsidR="00A21FC5" w:rsidRPr="00F970F5">
        <w:rPr>
          <w:rFonts w:cs="Arial"/>
          <w:i/>
        </w:rPr>
        <w:t>mlouvy</w:t>
      </w:r>
      <w:r w:rsidRPr="00F970F5">
        <w:rPr>
          <w:rFonts w:cs="Arial"/>
          <w:i/>
        </w:rPr>
        <w:t xml:space="preserve"> </w:t>
      </w:r>
      <w:r w:rsidR="00825C02" w:rsidRPr="00F970F5">
        <w:rPr>
          <w:rFonts w:cs="Arial"/>
          <w:i/>
        </w:rPr>
        <w:t xml:space="preserve">byla uhrazena </w:t>
      </w:r>
      <w:r w:rsidR="001874C3">
        <w:rPr>
          <w:rFonts w:cs="Arial"/>
          <w:i/>
        </w:rPr>
        <w:t>Nabyvatelem</w:t>
      </w:r>
      <w:r w:rsidR="00825C02" w:rsidRPr="00F970F5">
        <w:rPr>
          <w:rFonts w:cs="Arial"/>
          <w:i/>
        </w:rPr>
        <w:t xml:space="preserve"> na účet ČT </w:t>
      </w:r>
      <w:r w:rsidR="001874C3">
        <w:rPr>
          <w:rFonts w:cs="Arial"/>
          <w:i/>
        </w:rPr>
        <w:t xml:space="preserve">uvedený v záhlaví smlouvy </w:t>
      </w:r>
      <w:r w:rsidR="00825C02" w:rsidRPr="00F970F5">
        <w:rPr>
          <w:rFonts w:cs="Arial"/>
          <w:i/>
        </w:rPr>
        <w:t xml:space="preserve">na základě faktury – daňového dokladu č. </w:t>
      </w:r>
      <w:r w:rsidR="005168A3">
        <w:rPr>
          <w:rFonts w:cs="Arial"/>
          <w:i/>
        </w:rPr>
        <w:t>4302910125</w:t>
      </w:r>
      <w:r w:rsidR="000C42F3">
        <w:rPr>
          <w:rFonts w:cs="Arial"/>
          <w:i/>
        </w:rPr>
        <w:t xml:space="preserve"> </w:t>
      </w:r>
      <w:r w:rsidR="00A21FC5" w:rsidRPr="00F970F5">
        <w:rPr>
          <w:rFonts w:cs="Arial"/>
          <w:i/>
        </w:rPr>
        <w:t xml:space="preserve">dne </w:t>
      </w:r>
      <w:r w:rsidR="00457C32">
        <w:rPr>
          <w:rFonts w:cs="Arial"/>
          <w:i/>
        </w:rPr>
        <w:t>29</w:t>
      </w:r>
      <w:r w:rsidR="005168A3">
        <w:rPr>
          <w:rFonts w:cs="Arial"/>
          <w:i/>
        </w:rPr>
        <w:t xml:space="preserve">. </w:t>
      </w:r>
      <w:r w:rsidR="00457C32">
        <w:rPr>
          <w:rFonts w:cs="Arial"/>
          <w:i/>
        </w:rPr>
        <w:t>3</w:t>
      </w:r>
      <w:r w:rsidR="005168A3">
        <w:rPr>
          <w:rFonts w:cs="Arial"/>
          <w:i/>
        </w:rPr>
        <w:t>. 2019.</w:t>
      </w:r>
    </w:p>
    <w:p w:rsidR="00F86A3F" w:rsidRDefault="00F86A3F" w:rsidP="007B00CE">
      <w:pPr>
        <w:pStyle w:val="Odstavecseseznamem"/>
        <w:spacing w:line="276" w:lineRule="auto"/>
        <w:ind w:left="1418"/>
        <w:jc w:val="both"/>
        <w:rPr>
          <w:rFonts w:cs="Arial"/>
          <w:i/>
        </w:rPr>
      </w:pPr>
    </w:p>
    <w:p w:rsidR="00F86A3F" w:rsidRPr="00F970F5" w:rsidRDefault="00F86A3F" w:rsidP="00F970F5">
      <w:pPr>
        <w:pStyle w:val="Odstavecseseznamem"/>
        <w:numPr>
          <w:ilvl w:val="1"/>
          <w:numId w:val="18"/>
        </w:numPr>
        <w:spacing w:line="276" w:lineRule="auto"/>
        <w:ind w:left="1418" w:hanging="709"/>
        <w:jc w:val="both"/>
        <w:rPr>
          <w:rFonts w:cs="Arial"/>
          <w:i/>
        </w:rPr>
      </w:pPr>
      <w:r>
        <w:rPr>
          <w:rFonts w:cs="Arial"/>
          <w:i/>
        </w:rPr>
        <w:t xml:space="preserve">Cena přepisu uvedená v článku 4 odst. 4.1 smlouvy byla uhrazena Nabyvatelem na účet ČT uvedený v záhlaví smlouvy na základě faktury – daňového dokladu č. </w:t>
      </w:r>
      <w:r w:rsidR="005168A3">
        <w:rPr>
          <w:rFonts w:cs="Arial"/>
          <w:i/>
        </w:rPr>
        <w:t>4202910125</w:t>
      </w:r>
      <w:r>
        <w:rPr>
          <w:rFonts w:cs="Arial"/>
          <w:i/>
        </w:rPr>
        <w:t xml:space="preserve"> </w:t>
      </w:r>
      <w:r w:rsidRPr="00F970F5">
        <w:rPr>
          <w:rFonts w:cs="Arial"/>
          <w:i/>
        </w:rPr>
        <w:t xml:space="preserve">dne </w:t>
      </w:r>
      <w:r w:rsidR="007E2794">
        <w:rPr>
          <w:rFonts w:cs="Arial"/>
          <w:i/>
        </w:rPr>
        <w:t>21.</w:t>
      </w:r>
      <w:r w:rsidR="005168A3">
        <w:rPr>
          <w:rFonts w:cs="Arial"/>
          <w:i/>
        </w:rPr>
        <w:t xml:space="preserve"> 3. 2019.</w:t>
      </w:r>
    </w:p>
    <w:bookmarkEnd w:id="0"/>
    <w:p w:rsidR="00A21FC5" w:rsidRPr="00F970F5" w:rsidRDefault="00A21FC5" w:rsidP="00F970F5">
      <w:pPr>
        <w:pStyle w:val="Odstavecseseznamem"/>
        <w:spacing w:line="276" w:lineRule="auto"/>
        <w:ind w:left="0"/>
        <w:jc w:val="both"/>
        <w:rPr>
          <w:rFonts w:cs="Arial"/>
          <w:i/>
        </w:rPr>
      </w:pPr>
    </w:p>
    <w:p w:rsidR="00C66A19" w:rsidRPr="00F970F5" w:rsidRDefault="00A21FC5" w:rsidP="00F970F5">
      <w:pPr>
        <w:numPr>
          <w:ilvl w:val="1"/>
          <w:numId w:val="18"/>
        </w:numPr>
        <w:spacing w:after="240"/>
        <w:ind w:left="1418" w:hanging="709"/>
        <w:jc w:val="both"/>
        <w:rPr>
          <w:rFonts w:ascii="Arial" w:hAnsi="Arial" w:cs="Arial"/>
          <w:i/>
          <w:lang w:val="cs-CZ"/>
        </w:rPr>
      </w:pPr>
      <w:r w:rsidRPr="00F970F5">
        <w:rPr>
          <w:rFonts w:ascii="Arial" w:hAnsi="Arial" w:cs="Arial"/>
          <w:i/>
          <w:lang w:val="cs-CZ"/>
        </w:rPr>
        <w:t xml:space="preserve">Smluvní strany sjednávají odměnu za </w:t>
      </w:r>
      <w:r w:rsidR="000C42F3" w:rsidRPr="00F970F5">
        <w:rPr>
          <w:rFonts w:ascii="Arial" w:hAnsi="Arial" w:cs="Arial"/>
          <w:i/>
          <w:lang w:val="cs-CZ"/>
        </w:rPr>
        <w:t>p</w:t>
      </w:r>
      <w:r w:rsidR="000C42F3">
        <w:rPr>
          <w:rFonts w:ascii="Arial" w:hAnsi="Arial" w:cs="Arial"/>
          <w:i/>
          <w:lang w:val="cs-CZ"/>
        </w:rPr>
        <w:t xml:space="preserve">rodloužení trvání </w:t>
      </w:r>
      <w:r w:rsidRPr="00F970F5">
        <w:rPr>
          <w:rFonts w:ascii="Arial" w:hAnsi="Arial" w:cs="Arial"/>
          <w:i/>
          <w:lang w:val="cs-CZ"/>
        </w:rPr>
        <w:t>licen</w:t>
      </w:r>
      <w:r w:rsidR="000C42F3">
        <w:rPr>
          <w:rFonts w:ascii="Arial" w:hAnsi="Arial" w:cs="Arial"/>
          <w:i/>
          <w:lang w:val="cs-CZ"/>
        </w:rPr>
        <w:t>ční doby ve  smyslu Dodatku</w:t>
      </w:r>
      <w:r w:rsidR="00F86A3F">
        <w:rPr>
          <w:rFonts w:ascii="Arial" w:hAnsi="Arial" w:cs="Arial"/>
          <w:i/>
          <w:lang w:val="cs-CZ"/>
        </w:rPr>
        <w:t xml:space="preserve"> č. 1</w:t>
      </w:r>
      <w:r w:rsidR="000C42F3">
        <w:rPr>
          <w:rFonts w:ascii="Arial" w:hAnsi="Arial" w:cs="Arial"/>
          <w:i/>
          <w:lang w:val="cs-CZ"/>
        </w:rPr>
        <w:t xml:space="preserve">, do 30. 6. 2020, </w:t>
      </w:r>
      <w:r w:rsidRPr="00F970F5">
        <w:rPr>
          <w:rFonts w:ascii="Arial" w:hAnsi="Arial" w:cs="Arial"/>
          <w:i/>
          <w:lang w:val="cs-CZ"/>
        </w:rPr>
        <w:t xml:space="preserve">ve výši </w:t>
      </w:r>
      <w:r w:rsidR="000C42F3">
        <w:rPr>
          <w:rFonts w:ascii="Arial" w:hAnsi="Arial" w:cs="Arial"/>
          <w:b/>
          <w:i/>
          <w:lang w:val="cs-CZ"/>
        </w:rPr>
        <w:t>5</w:t>
      </w:r>
      <w:r w:rsidRPr="00F970F5">
        <w:rPr>
          <w:rFonts w:ascii="Arial" w:hAnsi="Arial" w:cs="Arial"/>
          <w:b/>
          <w:i/>
          <w:lang w:val="cs-CZ"/>
        </w:rPr>
        <w:t>.000</w:t>
      </w:r>
      <w:r w:rsidRPr="00F970F5">
        <w:rPr>
          <w:rFonts w:ascii="Arial" w:hAnsi="Arial" w:cs="Arial"/>
          <w:b/>
          <w:bCs/>
          <w:i/>
          <w:lang w:val="cs-CZ"/>
        </w:rPr>
        <w:t>,-Kč</w:t>
      </w:r>
      <w:r w:rsidRPr="00F970F5">
        <w:rPr>
          <w:rFonts w:ascii="Arial" w:hAnsi="Arial" w:cs="Arial"/>
          <w:i/>
          <w:lang w:val="cs-CZ"/>
        </w:rPr>
        <w:t xml:space="preserve"> plus DPH</w:t>
      </w:r>
      <w:r w:rsidR="000C42F3">
        <w:rPr>
          <w:rFonts w:ascii="Arial" w:hAnsi="Arial" w:cs="Arial"/>
          <w:i/>
          <w:lang w:val="cs-CZ"/>
        </w:rPr>
        <w:t xml:space="preserve"> v zákonné výši</w:t>
      </w:r>
      <w:r w:rsidRPr="00F970F5">
        <w:rPr>
          <w:rFonts w:ascii="Arial" w:hAnsi="Arial" w:cs="Arial"/>
          <w:i/>
          <w:lang w:val="cs-CZ"/>
        </w:rPr>
        <w:t xml:space="preserve">, tj. celkem </w:t>
      </w:r>
      <w:r w:rsidR="000C42F3">
        <w:rPr>
          <w:rFonts w:ascii="Arial" w:hAnsi="Arial" w:cs="Arial"/>
          <w:b/>
          <w:i/>
          <w:lang w:val="cs-CZ"/>
        </w:rPr>
        <w:t>6</w:t>
      </w:r>
      <w:r w:rsidRPr="00F970F5">
        <w:rPr>
          <w:rFonts w:ascii="Arial" w:hAnsi="Arial" w:cs="Arial"/>
          <w:b/>
          <w:i/>
          <w:lang w:val="cs-CZ"/>
        </w:rPr>
        <w:t>.</w:t>
      </w:r>
      <w:r w:rsidR="000C42F3">
        <w:rPr>
          <w:rFonts w:ascii="Arial" w:hAnsi="Arial" w:cs="Arial"/>
          <w:b/>
          <w:i/>
          <w:lang w:val="cs-CZ"/>
        </w:rPr>
        <w:t>05</w:t>
      </w:r>
      <w:r w:rsidRPr="00F970F5">
        <w:rPr>
          <w:rFonts w:ascii="Arial" w:hAnsi="Arial" w:cs="Arial"/>
          <w:b/>
          <w:i/>
          <w:lang w:val="cs-CZ"/>
        </w:rPr>
        <w:t>0,-Kč</w:t>
      </w:r>
      <w:r w:rsidRPr="00F970F5">
        <w:rPr>
          <w:rFonts w:ascii="Arial" w:hAnsi="Arial" w:cs="Arial"/>
          <w:i/>
          <w:lang w:val="cs-CZ"/>
        </w:rPr>
        <w:t>.</w:t>
      </w:r>
    </w:p>
    <w:p w:rsidR="00AD75D4" w:rsidRPr="00F970F5" w:rsidRDefault="00AD75D4" w:rsidP="00F970F5">
      <w:pPr>
        <w:pStyle w:val="Odstavecseseznamem"/>
        <w:numPr>
          <w:ilvl w:val="1"/>
          <w:numId w:val="18"/>
        </w:numPr>
        <w:spacing w:after="240" w:line="276" w:lineRule="auto"/>
        <w:ind w:left="1418" w:hanging="709"/>
        <w:jc w:val="both"/>
        <w:rPr>
          <w:rFonts w:cs="Arial"/>
          <w:i/>
        </w:rPr>
      </w:pPr>
      <w:r w:rsidRPr="00F970F5">
        <w:rPr>
          <w:rFonts w:cs="Arial"/>
          <w:i/>
        </w:rPr>
        <w:t>Odměna uvedená v</w:t>
      </w:r>
      <w:r w:rsidR="001874C3">
        <w:rPr>
          <w:rFonts w:cs="Arial"/>
          <w:i/>
        </w:rPr>
        <w:t> </w:t>
      </w:r>
      <w:r w:rsidRPr="00F970F5">
        <w:rPr>
          <w:rFonts w:cs="Arial"/>
          <w:i/>
        </w:rPr>
        <w:t>čl</w:t>
      </w:r>
      <w:r w:rsidR="001874C3">
        <w:rPr>
          <w:rFonts w:cs="Arial"/>
          <w:i/>
        </w:rPr>
        <w:t xml:space="preserve">ánku </w:t>
      </w:r>
      <w:r w:rsidRPr="00F970F5">
        <w:rPr>
          <w:rFonts w:cs="Arial"/>
          <w:i/>
        </w:rPr>
        <w:t>4 odst.</w:t>
      </w:r>
      <w:r w:rsidR="001874C3">
        <w:rPr>
          <w:rFonts w:cs="Arial"/>
          <w:i/>
        </w:rPr>
        <w:t xml:space="preserve"> </w:t>
      </w:r>
      <w:r w:rsidRPr="00F970F5">
        <w:rPr>
          <w:rFonts w:cs="Arial"/>
          <w:i/>
        </w:rPr>
        <w:t>4.</w:t>
      </w:r>
      <w:r w:rsidR="00F86A3F">
        <w:rPr>
          <w:rFonts w:cs="Arial"/>
          <w:i/>
        </w:rPr>
        <w:t>4</w:t>
      </w:r>
      <w:r w:rsidRPr="00F970F5">
        <w:rPr>
          <w:rFonts w:cs="Arial"/>
          <w:i/>
        </w:rPr>
        <w:t xml:space="preserve"> </w:t>
      </w:r>
      <w:r w:rsidR="001874C3">
        <w:rPr>
          <w:rFonts w:cs="Arial"/>
          <w:i/>
        </w:rPr>
        <w:t>s</w:t>
      </w:r>
      <w:r w:rsidRPr="00F970F5">
        <w:rPr>
          <w:rFonts w:cs="Arial"/>
          <w:i/>
        </w:rPr>
        <w:t>mlouvy je splatná na účet ČT na</w:t>
      </w:r>
      <w:r w:rsidR="001874C3">
        <w:rPr>
          <w:rFonts w:cs="Arial"/>
          <w:i/>
        </w:rPr>
        <w:t> </w:t>
      </w:r>
      <w:r w:rsidRPr="00F970F5">
        <w:rPr>
          <w:rFonts w:cs="Arial"/>
          <w:i/>
        </w:rPr>
        <w:t xml:space="preserve">základě faktury se splatností 30 dnů ode dne vystavení faktury Nabyvateli. </w:t>
      </w:r>
      <w:r w:rsidRPr="00F970F5">
        <w:rPr>
          <w:rFonts w:cs="Arial"/>
          <w:bCs/>
          <w:i/>
        </w:rPr>
        <w:t xml:space="preserve">Faktura bude vystavena do 15 dnů od podpisu </w:t>
      </w:r>
      <w:r w:rsidR="001874C3">
        <w:rPr>
          <w:rFonts w:cs="Arial"/>
          <w:bCs/>
          <w:i/>
        </w:rPr>
        <w:t>Dodatku č. 1 ke smlouvě</w:t>
      </w:r>
      <w:r w:rsidRPr="00F970F5">
        <w:rPr>
          <w:rFonts w:cs="Arial"/>
          <w:bCs/>
          <w:i/>
        </w:rPr>
        <w:t xml:space="preserve">. DUZP je datum podpisu </w:t>
      </w:r>
      <w:r w:rsidR="001874C3">
        <w:rPr>
          <w:rFonts w:cs="Arial"/>
          <w:bCs/>
          <w:i/>
        </w:rPr>
        <w:t>Dodatku č</w:t>
      </w:r>
      <w:r w:rsidRPr="00F970F5">
        <w:rPr>
          <w:rFonts w:cs="Arial"/>
          <w:bCs/>
          <w:i/>
        </w:rPr>
        <w:t>.</w:t>
      </w:r>
      <w:r w:rsidR="001874C3">
        <w:rPr>
          <w:rFonts w:cs="Arial"/>
          <w:bCs/>
          <w:i/>
        </w:rPr>
        <w:t xml:space="preserve"> 1</w:t>
      </w:r>
      <w:r w:rsidR="00C40A6D">
        <w:rPr>
          <w:rFonts w:cs="Arial"/>
          <w:bCs/>
          <w:i/>
        </w:rPr>
        <w:t>.</w:t>
      </w:r>
    </w:p>
    <w:p w:rsidR="001874C3" w:rsidRPr="00F970F5" w:rsidRDefault="00C66A19" w:rsidP="00F970F5">
      <w:pPr>
        <w:pStyle w:val="Odstavecseseznamem"/>
        <w:numPr>
          <w:ilvl w:val="1"/>
          <w:numId w:val="21"/>
        </w:numPr>
        <w:spacing w:after="240" w:line="276" w:lineRule="auto"/>
        <w:ind w:left="1418" w:hanging="709"/>
        <w:jc w:val="both"/>
        <w:rPr>
          <w:rFonts w:cs="Arial"/>
          <w:szCs w:val="22"/>
        </w:rPr>
      </w:pPr>
      <w:r w:rsidRPr="00F970F5">
        <w:rPr>
          <w:rFonts w:cs="Arial"/>
          <w:i/>
        </w:rPr>
        <w:t xml:space="preserve">Nedodržení termínu splatnosti </w:t>
      </w:r>
      <w:r w:rsidR="001874C3">
        <w:rPr>
          <w:rFonts w:cs="Arial"/>
          <w:i/>
        </w:rPr>
        <w:t xml:space="preserve">Nabyvatelem </w:t>
      </w:r>
      <w:r w:rsidRPr="00F970F5">
        <w:rPr>
          <w:rFonts w:cs="Arial"/>
          <w:i/>
        </w:rPr>
        <w:t xml:space="preserve">je porušením </w:t>
      </w:r>
      <w:r w:rsidR="001874C3">
        <w:rPr>
          <w:rFonts w:cs="Arial"/>
          <w:i/>
        </w:rPr>
        <w:t xml:space="preserve">této </w:t>
      </w:r>
      <w:r w:rsidRPr="00F970F5">
        <w:rPr>
          <w:rFonts w:cs="Arial"/>
          <w:i/>
        </w:rPr>
        <w:t>smlouvy podstatným způsobem</w:t>
      </w:r>
      <w:r w:rsidR="001874C3">
        <w:rPr>
          <w:rFonts w:cs="Arial"/>
          <w:i/>
        </w:rPr>
        <w:t xml:space="preserve">. Neuhradí-li </w:t>
      </w:r>
      <w:r w:rsidRPr="00F970F5">
        <w:rPr>
          <w:rFonts w:cs="Arial"/>
          <w:i/>
        </w:rPr>
        <w:t xml:space="preserve">Nabyvatel </w:t>
      </w:r>
      <w:r w:rsidR="001874C3">
        <w:rPr>
          <w:rFonts w:cs="Arial"/>
          <w:i/>
        </w:rPr>
        <w:t xml:space="preserve">fakturu ve lhůtě touto smlouvou stanovené, přísluší </w:t>
      </w:r>
      <w:r w:rsidRPr="00F970F5">
        <w:rPr>
          <w:rFonts w:cs="Arial"/>
          <w:i/>
        </w:rPr>
        <w:t>ČT úrok z prodlení ve výši 0,03 % dlužné částky za každý den prodlení.</w:t>
      </w:r>
    </w:p>
    <w:p w:rsidR="00F0484B" w:rsidRPr="00DD4453" w:rsidRDefault="00F0484B" w:rsidP="00F970F5">
      <w:pPr>
        <w:numPr>
          <w:ilvl w:val="1"/>
          <w:numId w:val="21"/>
        </w:numPr>
        <w:spacing w:after="240"/>
        <w:ind w:left="1418" w:hanging="709"/>
        <w:jc w:val="both"/>
        <w:rPr>
          <w:rFonts w:ascii="Arial" w:hAnsi="Arial" w:cs="Arial"/>
          <w:i/>
          <w:lang w:val="cs-CZ"/>
        </w:rPr>
      </w:pPr>
      <w:r w:rsidRPr="00DD4453">
        <w:rPr>
          <w:rFonts w:ascii="Arial" w:hAnsi="Arial" w:cs="Arial"/>
          <w:i/>
          <w:lang w:val="cs-CZ"/>
        </w:rPr>
        <w:t xml:space="preserve">Smluvní strany tímto sjednávají, že podmínkou účinnosti poskytnutí licence v rozsahu dle této smlouvy je úhrada odměny </w:t>
      </w:r>
      <w:r w:rsidR="000C42F3">
        <w:rPr>
          <w:rFonts w:ascii="Arial" w:hAnsi="Arial" w:cs="Arial"/>
          <w:i/>
          <w:lang w:val="cs-CZ"/>
        </w:rPr>
        <w:t xml:space="preserve">a ceny přepisu </w:t>
      </w:r>
      <w:r>
        <w:rPr>
          <w:rFonts w:ascii="Arial" w:hAnsi="Arial" w:cs="Arial"/>
          <w:i/>
          <w:lang w:val="cs-CZ"/>
        </w:rPr>
        <w:t xml:space="preserve">Nabyvatelem </w:t>
      </w:r>
      <w:r w:rsidRPr="00DD4453">
        <w:rPr>
          <w:rFonts w:ascii="Arial" w:hAnsi="Arial" w:cs="Arial"/>
          <w:i/>
          <w:lang w:val="cs-CZ"/>
        </w:rPr>
        <w:t>v souladu s tímto článkem smlouvy a zajištění veškerých potřebných oprávnění</w:t>
      </w:r>
      <w:r w:rsidR="000C42F3">
        <w:rPr>
          <w:rFonts w:ascii="Arial" w:hAnsi="Arial" w:cs="Arial"/>
          <w:i/>
          <w:lang w:val="cs-CZ"/>
        </w:rPr>
        <w:t>,</w:t>
      </w:r>
      <w:r w:rsidRPr="00DD4453">
        <w:rPr>
          <w:rFonts w:ascii="Arial" w:hAnsi="Arial" w:cs="Arial"/>
          <w:i/>
          <w:lang w:val="cs-CZ"/>
        </w:rPr>
        <w:t xml:space="preserve"> svolení</w:t>
      </w:r>
      <w:r w:rsidR="000C42F3">
        <w:rPr>
          <w:rFonts w:ascii="Arial" w:hAnsi="Arial" w:cs="Arial"/>
          <w:i/>
          <w:lang w:val="cs-CZ"/>
        </w:rPr>
        <w:t>, příp. souhlasů</w:t>
      </w:r>
      <w:r w:rsidRPr="00DD4453">
        <w:rPr>
          <w:rFonts w:ascii="Arial" w:hAnsi="Arial" w:cs="Arial"/>
          <w:i/>
          <w:lang w:val="cs-CZ"/>
        </w:rPr>
        <w:t xml:space="preserve"> </w:t>
      </w:r>
      <w:r w:rsidR="000C42F3">
        <w:rPr>
          <w:rFonts w:ascii="Arial" w:hAnsi="Arial" w:cs="Arial"/>
          <w:i/>
          <w:lang w:val="cs-CZ"/>
        </w:rPr>
        <w:t xml:space="preserve">a úhrada odměn </w:t>
      </w:r>
      <w:r w:rsidRPr="00DD4453">
        <w:rPr>
          <w:rFonts w:ascii="Arial" w:hAnsi="Arial" w:cs="Arial"/>
          <w:i/>
          <w:lang w:val="cs-CZ"/>
        </w:rPr>
        <w:t>ze strany Nabyvatele</w:t>
      </w:r>
      <w:r w:rsidR="000C42F3">
        <w:rPr>
          <w:rFonts w:ascii="Arial" w:hAnsi="Arial" w:cs="Arial"/>
          <w:i/>
          <w:lang w:val="cs-CZ"/>
        </w:rPr>
        <w:t xml:space="preserve"> ve</w:t>
      </w:r>
      <w:r w:rsidR="00F86A3F">
        <w:rPr>
          <w:rFonts w:ascii="Arial" w:hAnsi="Arial" w:cs="Arial"/>
          <w:i/>
          <w:lang w:val="cs-CZ"/>
        </w:rPr>
        <w:t> </w:t>
      </w:r>
      <w:r w:rsidR="000C42F3">
        <w:rPr>
          <w:rFonts w:ascii="Arial" w:hAnsi="Arial" w:cs="Arial"/>
          <w:i/>
          <w:lang w:val="cs-CZ"/>
        </w:rPr>
        <w:t>smyslu čl. 3 odst. 3.1, 3.3, 3.4 a 3.5 této smlouvy</w:t>
      </w:r>
      <w:r w:rsidRPr="00DD4453">
        <w:rPr>
          <w:rFonts w:ascii="Arial" w:hAnsi="Arial" w:cs="Arial"/>
          <w:i/>
          <w:lang w:val="cs-CZ"/>
        </w:rPr>
        <w:t>.</w:t>
      </w:r>
      <w:r>
        <w:rPr>
          <w:rFonts w:ascii="Arial" w:hAnsi="Arial" w:cs="Arial"/>
          <w:i/>
          <w:lang w:val="cs-CZ"/>
        </w:rPr>
        <w:t>“</w:t>
      </w:r>
    </w:p>
    <w:p w:rsidR="006410A2" w:rsidRPr="006410A2" w:rsidRDefault="00F66C58" w:rsidP="00F970F5">
      <w:pPr>
        <w:pStyle w:val="Zkladntextodsazen2"/>
        <w:numPr>
          <w:ilvl w:val="0"/>
          <w:numId w:val="5"/>
        </w:numPr>
        <w:spacing w:line="276" w:lineRule="auto"/>
        <w:ind w:hanging="720"/>
        <w:jc w:val="both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lastRenderedPageBreak/>
        <w:t>Ujednání</w:t>
      </w:r>
      <w:r w:rsidR="006410A2">
        <w:rPr>
          <w:rFonts w:cs="Arial"/>
          <w:szCs w:val="22"/>
        </w:rPr>
        <w:t xml:space="preserve"> </w:t>
      </w:r>
      <w:r w:rsidR="00F02004" w:rsidRPr="00F02004">
        <w:rPr>
          <w:rFonts w:cs="Arial"/>
          <w:szCs w:val="22"/>
          <w:lang w:val="cs-CZ"/>
        </w:rPr>
        <w:t>S</w:t>
      </w:r>
      <w:r w:rsidR="006410A2" w:rsidRPr="00F02004">
        <w:rPr>
          <w:rFonts w:cs="Arial"/>
          <w:szCs w:val="22"/>
          <w:lang w:val="cs-CZ"/>
        </w:rPr>
        <w:t>mlouvy</w:t>
      </w:r>
      <w:r>
        <w:rPr>
          <w:rFonts w:cs="Arial"/>
          <w:szCs w:val="22"/>
          <w:lang w:val="cs-CZ"/>
        </w:rPr>
        <w:t>, která nejsou</w:t>
      </w:r>
      <w:r w:rsidR="006410A2" w:rsidRPr="00A646F4">
        <w:rPr>
          <w:rFonts w:cs="Arial"/>
          <w:szCs w:val="22"/>
        </w:rPr>
        <w:t xml:space="preserve"> </w:t>
      </w:r>
      <w:proofErr w:type="spellStart"/>
      <w:r w:rsidR="006410A2" w:rsidRPr="00A646F4">
        <w:rPr>
          <w:rFonts w:cs="Arial"/>
          <w:szCs w:val="22"/>
        </w:rPr>
        <w:t>tímto</w:t>
      </w:r>
      <w:proofErr w:type="spellEnd"/>
      <w:r w:rsidR="006410A2" w:rsidRPr="00A646F4">
        <w:rPr>
          <w:rFonts w:cs="Arial"/>
          <w:szCs w:val="22"/>
        </w:rPr>
        <w:t xml:space="preserve"> </w:t>
      </w:r>
      <w:r w:rsidR="006410A2" w:rsidRPr="00BD7EBF">
        <w:rPr>
          <w:rFonts w:cs="Arial"/>
          <w:szCs w:val="22"/>
          <w:lang w:val="cs-CZ"/>
        </w:rPr>
        <w:t>Dodatkem</w:t>
      </w:r>
      <w:r w:rsidR="006410A2" w:rsidRPr="00A646F4">
        <w:rPr>
          <w:rFonts w:cs="Arial"/>
          <w:szCs w:val="22"/>
        </w:rPr>
        <w:t xml:space="preserve"> </w:t>
      </w:r>
      <w:proofErr w:type="spellStart"/>
      <w:r w:rsidR="006410A2" w:rsidRPr="00A646F4">
        <w:rPr>
          <w:rFonts w:cs="Arial"/>
          <w:szCs w:val="22"/>
        </w:rPr>
        <w:t>dotčen</w:t>
      </w:r>
      <w:proofErr w:type="spellEnd"/>
      <w:r>
        <w:rPr>
          <w:rFonts w:cs="Arial"/>
          <w:szCs w:val="22"/>
          <w:lang w:val="cs-CZ"/>
        </w:rPr>
        <w:t>a,</w:t>
      </w:r>
      <w:r w:rsidR="006410A2" w:rsidRPr="00A646F4">
        <w:rPr>
          <w:rFonts w:cs="Arial"/>
          <w:szCs w:val="22"/>
        </w:rPr>
        <w:t xml:space="preserve"> </w:t>
      </w:r>
      <w:proofErr w:type="spellStart"/>
      <w:r w:rsidR="006410A2" w:rsidRPr="00A646F4">
        <w:rPr>
          <w:rFonts w:cs="Arial"/>
          <w:szCs w:val="22"/>
        </w:rPr>
        <w:t>zůstávají</w:t>
      </w:r>
      <w:proofErr w:type="spellEnd"/>
      <w:r w:rsidR="006410A2" w:rsidRPr="00A646F4">
        <w:rPr>
          <w:rFonts w:cs="Arial"/>
          <w:szCs w:val="22"/>
        </w:rPr>
        <w:t xml:space="preserve"> </w:t>
      </w:r>
      <w:r>
        <w:rPr>
          <w:rFonts w:cs="Arial"/>
          <w:szCs w:val="22"/>
          <w:lang w:val="cs-CZ"/>
        </w:rPr>
        <w:t>beze změn</w:t>
      </w:r>
      <w:r w:rsidR="006410A2" w:rsidRPr="00A646F4">
        <w:rPr>
          <w:rFonts w:cs="Arial"/>
          <w:szCs w:val="22"/>
        </w:rPr>
        <w:t>.</w:t>
      </w:r>
    </w:p>
    <w:p w:rsidR="006410A2" w:rsidRDefault="00BD7EBF" w:rsidP="00F970F5">
      <w:pPr>
        <w:pStyle w:val="Nadpis1"/>
        <w:numPr>
          <w:ilvl w:val="0"/>
          <w:numId w:val="0"/>
        </w:numPr>
        <w:spacing w:line="276" w:lineRule="auto"/>
        <w:ind w:left="709" w:hanging="709"/>
        <w:jc w:val="left"/>
        <w:rPr>
          <w:rFonts w:cs="Arial"/>
          <w:caps/>
          <w:sz w:val="22"/>
          <w:szCs w:val="22"/>
          <w:u w:val="none"/>
          <w:lang w:val="cs-CZ"/>
        </w:rPr>
      </w:pPr>
      <w:bookmarkStart w:id="1" w:name="_Ref349050918"/>
      <w:r>
        <w:rPr>
          <w:rFonts w:cs="Arial"/>
          <w:sz w:val="22"/>
          <w:szCs w:val="22"/>
          <w:u w:val="none"/>
          <w:lang w:val="cs-CZ"/>
        </w:rPr>
        <w:t>3</w:t>
      </w:r>
      <w:r w:rsidR="00FC69D0" w:rsidRPr="00C41CB6">
        <w:rPr>
          <w:rFonts w:cs="Arial"/>
          <w:sz w:val="22"/>
          <w:szCs w:val="22"/>
          <w:u w:val="none"/>
        </w:rPr>
        <w:t>.</w:t>
      </w:r>
      <w:r w:rsidR="00FC69D0" w:rsidRPr="00C41CB6">
        <w:rPr>
          <w:rFonts w:cs="Arial"/>
          <w:sz w:val="22"/>
          <w:szCs w:val="22"/>
          <w:u w:val="none"/>
        </w:rPr>
        <w:tab/>
      </w:r>
      <w:r w:rsidR="00FC69D0" w:rsidRPr="006410A2">
        <w:rPr>
          <w:rFonts w:cs="Arial"/>
          <w:caps/>
          <w:sz w:val="22"/>
          <w:szCs w:val="22"/>
          <w:u w:val="none"/>
        </w:rPr>
        <w:t>Závěrečná u</w:t>
      </w:r>
      <w:r w:rsidR="006410A2" w:rsidRPr="006410A2">
        <w:rPr>
          <w:rFonts w:cs="Arial"/>
          <w:caps/>
          <w:sz w:val="22"/>
          <w:szCs w:val="22"/>
          <w:u w:val="none"/>
          <w:lang w:val="cs-CZ"/>
        </w:rPr>
        <w:t>jednání</w:t>
      </w:r>
    </w:p>
    <w:p w:rsidR="006410A2" w:rsidRPr="006410A2" w:rsidRDefault="006410A2" w:rsidP="00F970F5">
      <w:pPr>
        <w:pStyle w:val="Odstavec"/>
        <w:spacing w:line="276" w:lineRule="auto"/>
      </w:pPr>
    </w:p>
    <w:p w:rsidR="00F0484B" w:rsidRPr="00524C3A" w:rsidRDefault="00F0484B" w:rsidP="00F0484B">
      <w:pPr>
        <w:numPr>
          <w:ilvl w:val="2"/>
          <w:numId w:val="2"/>
        </w:numPr>
        <w:ind w:left="709" w:hanging="709"/>
        <w:rPr>
          <w:rFonts w:ascii="Arial" w:eastAsia="Times New Roman" w:hAnsi="Arial" w:cs="Arial"/>
          <w:lang w:val="cs-CZ" w:eastAsia="cs-CZ"/>
        </w:rPr>
      </w:pPr>
      <w:r w:rsidRPr="00524C3A">
        <w:rPr>
          <w:rFonts w:ascii="Arial" w:eastAsia="Times New Roman" w:hAnsi="Arial" w:cs="Arial"/>
          <w:lang w:val="cs-CZ" w:eastAsia="cs-CZ"/>
        </w:rPr>
        <w:t>Pojmy užívané v tomto Dodatku mají stejný význam, jaký mají v Smlouvě.</w:t>
      </w:r>
    </w:p>
    <w:p w:rsidR="006410A2" w:rsidRDefault="00BD7EBF" w:rsidP="00F970F5">
      <w:pPr>
        <w:pStyle w:val="Odstavec1"/>
        <w:numPr>
          <w:ilvl w:val="2"/>
          <w:numId w:val="2"/>
        </w:numPr>
        <w:spacing w:line="276" w:lineRule="auto"/>
        <w:ind w:left="709" w:hanging="709"/>
      </w:pPr>
      <w:r>
        <w:t>Tento D</w:t>
      </w:r>
      <w:r w:rsidR="006410A2" w:rsidRPr="006410A2">
        <w:t>odatek nabývá platnosti</w:t>
      </w:r>
      <w:r w:rsidR="00AB2639">
        <w:t xml:space="preserve"> a účinnosti</w:t>
      </w:r>
      <w:r w:rsidR="006410A2" w:rsidRPr="006410A2">
        <w:t xml:space="preserve"> dnem podpisu oběma smluvními stranami</w:t>
      </w:r>
      <w:r w:rsidR="00AB2639">
        <w:t>.</w:t>
      </w:r>
    </w:p>
    <w:bookmarkEnd w:id="1"/>
    <w:p w:rsidR="006410A2" w:rsidRDefault="006410A2" w:rsidP="00F970F5">
      <w:pPr>
        <w:pStyle w:val="Odstavec1"/>
        <w:numPr>
          <w:ilvl w:val="2"/>
          <w:numId w:val="2"/>
        </w:numPr>
        <w:spacing w:line="276" w:lineRule="auto"/>
        <w:ind w:left="709" w:hanging="709"/>
      </w:pPr>
      <w:r>
        <w:t>Veškeré odkazy na ustanovení, resp. ujednání, použité v tomto Dodatku představují odkazy na ustanovení, resp. ujednání, tohoto Dodatku, není-li v daném odkazu výslovně stanoveno jinak.</w:t>
      </w:r>
    </w:p>
    <w:p w:rsidR="00AB2639" w:rsidRPr="00AB2639" w:rsidRDefault="00AB2639" w:rsidP="00F970F5">
      <w:pPr>
        <w:pStyle w:val="Odstavec1"/>
        <w:numPr>
          <w:ilvl w:val="2"/>
          <w:numId w:val="2"/>
        </w:numPr>
        <w:spacing w:line="276" w:lineRule="auto"/>
        <w:ind w:left="709" w:hanging="709"/>
      </w:pPr>
      <w:r w:rsidRPr="00AB2639">
        <w:rPr>
          <w:color w:val="000000"/>
        </w:rPr>
        <w:t xml:space="preserve">Smluvní strany pro vyloučení všech pochybností výslovně sjednávají, že </w:t>
      </w:r>
      <w:r w:rsidR="00C40A6D">
        <w:rPr>
          <w:color w:val="000000"/>
        </w:rPr>
        <w:t xml:space="preserve">článek 5 </w:t>
      </w:r>
      <w:r w:rsidRPr="00AB2639">
        <w:rPr>
          <w:color w:val="000000"/>
        </w:rPr>
        <w:t xml:space="preserve">odst. </w:t>
      </w:r>
      <w:r>
        <w:rPr>
          <w:color w:val="000000"/>
        </w:rPr>
        <w:t>5</w:t>
      </w:r>
      <w:r w:rsidRPr="00AB2639">
        <w:rPr>
          <w:color w:val="000000"/>
        </w:rPr>
        <w:t>.</w:t>
      </w:r>
      <w:r>
        <w:rPr>
          <w:color w:val="000000"/>
        </w:rPr>
        <w:t>8</w:t>
      </w:r>
      <w:r w:rsidRPr="00AB2639">
        <w:rPr>
          <w:color w:val="000000"/>
        </w:rPr>
        <w:t xml:space="preserve"> Smlouvy upravuj</w:t>
      </w:r>
      <w:r w:rsidR="000C42F3">
        <w:rPr>
          <w:color w:val="000000"/>
        </w:rPr>
        <w:t>ící</w:t>
      </w:r>
      <w:r w:rsidRPr="00AB2639">
        <w:rPr>
          <w:color w:val="000000"/>
        </w:rPr>
        <w:t xml:space="preserve"> důvěrnost informací</w:t>
      </w:r>
      <w:r w:rsidR="00F02004">
        <w:rPr>
          <w:color w:val="000000"/>
        </w:rPr>
        <w:t>,</w:t>
      </w:r>
      <w:r w:rsidRPr="00AB2639">
        <w:rPr>
          <w:color w:val="000000"/>
        </w:rPr>
        <w:t xml:space="preserve"> </w:t>
      </w:r>
      <w:r>
        <w:rPr>
          <w:color w:val="000000"/>
        </w:rPr>
        <w:t>se vztahuje i na tento D</w:t>
      </w:r>
      <w:r w:rsidRPr="00AB2639">
        <w:rPr>
          <w:color w:val="000000"/>
        </w:rPr>
        <w:t>odatek.</w:t>
      </w:r>
    </w:p>
    <w:p w:rsidR="00AB2639" w:rsidRDefault="00BD7EBF" w:rsidP="00F970F5">
      <w:pPr>
        <w:pStyle w:val="Odstavec1"/>
        <w:numPr>
          <w:ilvl w:val="2"/>
          <w:numId w:val="2"/>
        </w:numPr>
        <w:spacing w:line="276" w:lineRule="auto"/>
        <w:ind w:left="709" w:hanging="709"/>
      </w:pPr>
      <w:r>
        <w:t>Tento</w:t>
      </w:r>
      <w:r w:rsidR="006410A2">
        <w:t xml:space="preserve"> </w:t>
      </w:r>
      <w:r>
        <w:t>Dodatek</w:t>
      </w:r>
      <w:r w:rsidR="006410A2">
        <w:t xml:space="preserve"> je vyhotoven ve </w:t>
      </w:r>
      <w:r w:rsidR="00AB2639">
        <w:t>dvou</w:t>
      </w:r>
      <w:r w:rsidR="006410A2">
        <w:t xml:space="preserve"> stejnopisech s platností originálu (</w:t>
      </w:r>
      <w:r w:rsidR="00AB2639">
        <w:t>jeden</w:t>
      </w:r>
      <w:r w:rsidR="006410A2">
        <w:t xml:space="preserve"> pro ČT, jeden pro</w:t>
      </w:r>
      <w:r>
        <w:t xml:space="preserve"> </w:t>
      </w:r>
      <w:r w:rsidR="00AB2639">
        <w:t>N</w:t>
      </w:r>
      <w:r>
        <w:t>abyvatele</w:t>
      </w:r>
      <w:r w:rsidR="006410A2">
        <w:t xml:space="preserve">). </w:t>
      </w:r>
    </w:p>
    <w:p w:rsidR="006410A2" w:rsidRPr="006410A2" w:rsidRDefault="00BD7EBF" w:rsidP="00F970F5">
      <w:pPr>
        <w:pStyle w:val="Odstavec1"/>
        <w:numPr>
          <w:ilvl w:val="2"/>
          <w:numId w:val="2"/>
        </w:numPr>
        <w:spacing w:line="276" w:lineRule="auto"/>
        <w:ind w:left="709" w:hanging="709"/>
      </w:pPr>
      <w:r>
        <w:t>Nabyvatel</w:t>
      </w:r>
      <w:r w:rsidR="006410A2" w:rsidRPr="00C93BC4">
        <w:rPr>
          <w:color w:val="000000"/>
        </w:rPr>
        <w:t xml:space="preserve"> se zavazuje odeslat (tj. předat provozovateli poštovních služeb k přepravě) ČT stejnopisy t</w:t>
      </w:r>
      <w:r w:rsidRPr="00C93BC4">
        <w:rPr>
          <w:color w:val="000000"/>
        </w:rPr>
        <w:t>oho</w:t>
      </w:r>
      <w:r w:rsidR="006410A2" w:rsidRPr="00C93BC4">
        <w:rPr>
          <w:color w:val="000000"/>
        </w:rPr>
        <w:t xml:space="preserve">to Dodatku, které </w:t>
      </w:r>
      <w:r w:rsidRPr="00C93BC4">
        <w:rPr>
          <w:color w:val="000000"/>
        </w:rPr>
        <w:t>podepsal</w:t>
      </w:r>
      <w:r w:rsidR="006410A2" w:rsidRPr="00C93BC4">
        <w:rPr>
          <w:color w:val="000000"/>
        </w:rPr>
        <w:t xml:space="preserve"> a které jsou určeny pro ČT, a to nejpozději druhý pracovní den po svém podpisu.</w:t>
      </w:r>
    </w:p>
    <w:p w:rsidR="006410A2" w:rsidRPr="006410A2" w:rsidRDefault="006410A2" w:rsidP="006A5419">
      <w:pPr>
        <w:pStyle w:val="Zkladntext"/>
        <w:spacing w:before="480" w:after="240"/>
        <w:jc w:val="both"/>
        <w:rPr>
          <w:rFonts w:ascii="Arial" w:hAnsi="Arial" w:cs="Arial"/>
          <w:i/>
        </w:rPr>
      </w:pPr>
      <w:proofErr w:type="spellStart"/>
      <w:r w:rsidRPr="006410A2">
        <w:rPr>
          <w:rFonts w:ascii="Arial" w:hAnsi="Arial" w:cs="Arial"/>
          <w:i/>
        </w:rPr>
        <w:t>Smluvní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strany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souhlasně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prohlašují</w:t>
      </w:r>
      <w:proofErr w:type="spellEnd"/>
      <w:r w:rsidRPr="006410A2">
        <w:rPr>
          <w:rFonts w:ascii="Arial" w:hAnsi="Arial" w:cs="Arial"/>
          <w:i/>
        </w:rPr>
        <w:t xml:space="preserve">, </w:t>
      </w:r>
      <w:proofErr w:type="spellStart"/>
      <w:r w:rsidRPr="006410A2">
        <w:rPr>
          <w:rFonts w:ascii="Arial" w:hAnsi="Arial" w:cs="Arial"/>
          <w:i/>
        </w:rPr>
        <w:t>že</w:t>
      </w:r>
      <w:proofErr w:type="spellEnd"/>
      <w:r w:rsidRPr="006410A2">
        <w:rPr>
          <w:rFonts w:ascii="Arial" w:hAnsi="Arial" w:cs="Arial"/>
          <w:i/>
        </w:rPr>
        <w:t xml:space="preserve"> si t</w:t>
      </w:r>
      <w:proofErr w:type="spellStart"/>
      <w:r w:rsidR="00E51D34">
        <w:rPr>
          <w:rFonts w:ascii="Arial" w:hAnsi="Arial" w:cs="Arial"/>
          <w:i/>
          <w:lang w:val="cs-CZ"/>
        </w:rPr>
        <w:t>en</w:t>
      </w:r>
      <w:r w:rsidRPr="006410A2">
        <w:rPr>
          <w:rFonts w:ascii="Arial" w:hAnsi="Arial" w:cs="Arial"/>
          <w:i/>
        </w:rPr>
        <w:t>to</w:t>
      </w:r>
      <w:proofErr w:type="spellEnd"/>
      <w:r w:rsidRPr="006410A2">
        <w:rPr>
          <w:rFonts w:ascii="Arial" w:hAnsi="Arial" w:cs="Arial"/>
          <w:i/>
        </w:rPr>
        <w:t xml:space="preserve"> </w:t>
      </w:r>
      <w:r w:rsidR="00E51D34">
        <w:rPr>
          <w:rFonts w:ascii="Arial" w:hAnsi="Arial" w:cs="Arial"/>
          <w:i/>
          <w:lang w:val="cs-CZ"/>
        </w:rPr>
        <w:t>Dodatek</w:t>
      </w:r>
      <w:r w:rsidR="00E51D34">
        <w:rPr>
          <w:rFonts w:ascii="Arial" w:hAnsi="Arial" w:cs="Arial"/>
          <w:i/>
        </w:rPr>
        <w:t xml:space="preserve"> </w:t>
      </w:r>
      <w:proofErr w:type="spellStart"/>
      <w:r w:rsidR="00E51D34">
        <w:rPr>
          <w:rFonts w:ascii="Arial" w:hAnsi="Arial" w:cs="Arial"/>
          <w:i/>
        </w:rPr>
        <w:t>pozorně</w:t>
      </w:r>
      <w:proofErr w:type="spellEnd"/>
      <w:r w:rsidR="00E51D34">
        <w:rPr>
          <w:rFonts w:ascii="Arial" w:hAnsi="Arial" w:cs="Arial"/>
          <w:i/>
        </w:rPr>
        <w:t xml:space="preserve"> </w:t>
      </w:r>
      <w:proofErr w:type="spellStart"/>
      <w:r w:rsidR="00E51D34">
        <w:rPr>
          <w:rFonts w:ascii="Arial" w:hAnsi="Arial" w:cs="Arial"/>
          <w:i/>
        </w:rPr>
        <w:t>přečetly</w:t>
      </w:r>
      <w:proofErr w:type="spellEnd"/>
      <w:r w:rsidR="00E51D34">
        <w:rPr>
          <w:rFonts w:ascii="Arial" w:hAnsi="Arial" w:cs="Arial"/>
          <w:i/>
        </w:rPr>
        <w:t xml:space="preserve">, </w:t>
      </w:r>
      <w:proofErr w:type="spellStart"/>
      <w:r w:rsidR="00E51D34">
        <w:rPr>
          <w:rFonts w:ascii="Arial" w:hAnsi="Arial" w:cs="Arial"/>
          <w:i/>
        </w:rPr>
        <w:t>že</w:t>
      </w:r>
      <w:proofErr w:type="spellEnd"/>
      <w:r w:rsidR="00E51D34">
        <w:rPr>
          <w:rFonts w:ascii="Arial" w:hAnsi="Arial" w:cs="Arial"/>
          <w:i/>
        </w:rPr>
        <w:t xml:space="preserve"> je</w:t>
      </w:r>
      <w:r w:rsidR="00E51D34">
        <w:rPr>
          <w:rFonts w:ascii="Arial" w:hAnsi="Arial" w:cs="Arial"/>
          <w:i/>
          <w:lang w:val="cs-CZ"/>
        </w:rPr>
        <w:t>ho</w:t>
      </w:r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obsah</w:t>
      </w:r>
      <w:proofErr w:type="spellEnd"/>
      <w:r w:rsidRPr="006410A2">
        <w:rPr>
          <w:rFonts w:ascii="Arial" w:hAnsi="Arial" w:cs="Arial"/>
          <w:i/>
        </w:rPr>
        <w:t xml:space="preserve"> je </w:t>
      </w:r>
      <w:proofErr w:type="spellStart"/>
      <w:r w:rsidRPr="006410A2">
        <w:rPr>
          <w:rFonts w:ascii="Arial" w:hAnsi="Arial" w:cs="Arial"/>
          <w:i/>
        </w:rPr>
        <w:t>srozumitelný</w:t>
      </w:r>
      <w:proofErr w:type="spellEnd"/>
      <w:r w:rsidRPr="006410A2">
        <w:rPr>
          <w:rFonts w:ascii="Arial" w:hAnsi="Arial" w:cs="Arial"/>
          <w:i/>
        </w:rPr>
        <w:t xml:space="preserve"> a </w:t>
      </w:r>
      <w:proofErr w:type="spellStart"/>
      <w:r w:rsidRPr="006410A2">
        <w:rPr>
          <w:rFonts w:ascii="Arial" w:hAnsi="Arial" w:cs="Arial"/>
          <w:i/>
        </w:rPr>
        <w:t>určitý</w:t>
      </w:r>
      <w:proofErr w:type="spellEnd"/>
      <w:r w:rsidRPr="006410A2">
        <w:rPr>
          <w:rFonts w:ascii="Arial" w:hAnsi="Arial" w:cs="Arial"/>
          <w:i/>
        </w:rPr>
        <w:t xml:space="preserve">, a </w:t>
      </w:r>
      <w:proofErr w:type="spellStart"/>
      <w:r w:rsidRPr="006410A2">
        <w:rPr>
          <w:rFonts w:ascii="Arial" w:hAnsi="Arial" w:cs="Arial"/>
          <w:i/>
        </w:rPr>
        <w:t>že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jim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nejsou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známy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žádné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důvody</w:t>
      </w:r>
      <w:proofErr w:type="spellEnd"/>
      <w:r w:rsidRPr="006410A2">
        <w:rPr>
          <w:rFonts w:ascii="Arial" w:hAnsi="Arial" w:cs="Arial"/>
          <w:i/>
        </w:rPr>
        <w:t xml:space="preserve">, pro </w:t>
      </w:r>
      <w:proofErr w:type="spellStart"/>
      <w:r w:rsidRPr="006410A2">
        <w:rPr>
          <w:rFonts w:ascii="Arial" w:hAnsi="Arial" w:cs="Arial"/>
          <w:i/>
        </w:rPr>
        <w:t>které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by</w:t>
      </w:r>
      <w:proofErr w:type="spellEnd"/>
      <w:r w:rsidRPr="006410A2">
        <w:rPr>
          <w:rFonts w:ascii="Arial" w:hAnsi="Arial" w:cs="Arial"/>
          <w:i/>
        </w:rPr>
        <w:t xml:space="preserve"> t</w:t>
      </w:r>
      <w:proofErr w:type="spellStart"/>
      <w:r w:rsidR="00E51D34">
        <w:rPr>
          <w:rFonts w:ascii="Arial" w:hAnsi="Arial" w:cs="Arial"/>
          <w:i/>
          <w:lang w:val="cs-CZ"/>
        </w:rPr>
        <w:t>en</w:t>
      </w:r>
      <w:r w:rsidRPr="006410A2">
        <w:rPr>
          <w:rFonts w:ascii="Arial" w:hAnsi="Arial" w:cs="Arial"/>
          <w:i/>
        </w:rPr>
        <w:t>to</w:t>
      </w:r>
      <w:proofErr w:type="spellEnd"/>
      <w:r w:rsidRPr="006410A2">
        <w:rPr>
          <w:rFonts w:ascii="Arial" w:hAnsi="Arial" w:cs="Arial"/>
          <w:i/>
        </w:rPr>
        <w:t xml:space="preserve"> </w:t>
      </w:r>
      <w:r w:rsidR="00E51D34">
        <w:rPr>
          <w:rFonts w:ascii="Arial" w:hAnsi="Arial" w:cs="Arial"/>
          <w:i/>
          <w:lang w:val="cs-CZ"/>
        </w:rPr>
        <w:t>Dodatek</w:t>
      </w:r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nemohl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být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smluvními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stranami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uzavřen</w:t>
      </w:r>
      <w:proofErr w:type="spellEnd"/>
      <w:r w:rsidR="00E51D34">
        <w:rPr>
          <w:rFonts w:ascii="Arial" w:hAnsi="Arial" w:cs="Arial"/>
          <w:i/>
        </w:rPr>
        <w:t xml:space="preserve"> a </w:t>
      </w:r>
      <w:proofErr w:type="spellStart"/>
      <w:r w:rsidR="00E51D34">
        <w:rPr>
          <w:rFonts w:ascii="Arial" w:hAnsi="Arial" w:cs="Arial"/>
          <w:i/>
        </w:rPr>
        <w:t>závazky</w:t>
      </w:r>
      <w:proofErr w:type="spellEnd"/>
      <w:r w:rsidR="00E51D34">
        <w:rPr>
          <w:rFonts w:ascii="Arial" w:hAnsi="Arial" w:cs="Arial"/>
          <w:i/>
        </w:rPr>
        <w:t xml:space="preserve"> z n</w:t>
      </w:r>
      <w:proofErr w:type="spellStart"/>
      <w:r w:rsidR="00E51D34">
        <w:rPr>
          <w:rFonts w:ascii="Arial" w:hAnsi="Arial" w:cs="Arial"/>
          <w:i/>
          <w:lang w:val="cs-CZ"/>
        </w:rPr>
        <w:t>ěj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řádně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plněny</w:t>
      </w:r>
      <w:proofErr w:type="spellEnd"/>
      <w:r w:rsidRPr="006410A2">
        <w:rPr>
          <w:rFonts w:ascii="Arial" w:hAnsi="Arial" w:cs="Arial"/>
          <w:i/>
        </w:rPr>
        <w:t xml:space="preserve"> a </w:t>
      </w:r>
      <w:proofErr w:type="spellStart"/>
      <w:r w:rsidRPr="006410A2">
        <w:rPr>
          <w:rFonts w:ascii="Arial" w:hAnsi="Arial" w:cs="Arial"/>
          <w:i/>
        </w:rPr>
        <w:t>nejsou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jim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známy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žádné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důvody</w:t>
      </w:r>
      <w:proofErr w:type="spellEnd"/>
      <w:r w:rsidRPr="006410A2">
        <w:rPr>
          <w:rFonts w:ascii="Arial" w:hAnsi="Arial" w:cs="Arial"/>
          <w:i/>
        </w:rPr>
        <w:t xml:space="preserve">, </w:t>
      </w:r>
      <w:proofErr w:type="spellStart"/>
      <w:r w:rsidRPr="006410A2">
        <w:rPr>
          <w:rFonts w:ascii="Arial" w:hAnsi="Arial" w:cs="Arial"/>
          <w:i/>
        </w:rPr>
        <w:t>které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by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způsobovaly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neplat</w:t>
      </w:r>
      <w:r w:rsidR="00E51D34">
        <w:rPr>
          <w:rFonts w:ascii="Arial" w:hAnsi="Arial" w:cs="Arial"/>
          <w:i/>
        </w:rPr>
        <w:t>nost</w:t>
      </w:r>
      <w:proofErr w:type="spellEnd"/>
      <w:r w:rsidR="00E51D34">
        <w:rPr>
          <w:rFonts w:ascii="Arial" w:hAnsi="Arial" w:cs="Arial"/>
          <w:i/>
        </w:rPr>
        <w:t xml:space="preserve"> t</w:t>
      </w:r>
      <w:r w:rsidR="00E51D34">
        <w:rPr>
          <w:rFonts w:ascii="Arial" w:hAnsi="Arial" w:cs="Arial"/>
          <w:i/>
          <w:lang w:val="cs-CZ"/>
        </w:rPr>
        <w:t>oho</w:t>
      </w:r>
      <w:proofErr w:type="spellStart"/>
      <w:r w:rsidRPr="006410A2">
        <w:rPr>
          <w:rFonts w:ascii="Arial" w:hAnsi="Arial" w:cs="Arial"/>
          <w:i/>
        </w:rPr>
        <w:t>to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Dodatku</w:t>
      </w:r>
      <w:proofErr w:type="spellEnd"/>
      <w:r w:rsidRPr="006410A2">
        <w:rPr>
          <w:rFonts w:ascii="Arial" w:hAnsi="Arial" w:cs="Arial"/>
          <w:i/>
        </w:rPr>
        <w:t xml:space="preserve">. </w:t>
      </w:r>
      <w:r w:rsidR="00E51D34">
        <w:rPr>
          <w:rFonts w:ascii="Arial" w:hAnsi="Arial" w:cs="Arial"/>
          <w:i/>
        </w:rPr>
        <w:t xml:space="preserve">Na </w:t>
      </w:r>
      <w:proofErr w:type="spellStart"/>
      <w:r w:rsidR="00E51D34">
        <w:rPr>
          <w:rFonts w:ascii="Arial" w:hAnsi="Arial" w:cs="Arial"/>
          <w:i/>
        </w:rPr>
        <w:t>znamení</w:t>
      </w:r>
      <w:proofErr w:type="spellEnd"/>
      <w:r w:rsidR="00E51D34">
        <w:rPr>
          <w:rFonts w:ascii="Arial" w:hAnsi="Arial" w:cs="Arial"/>
          <w:i/>
        </w:rPr>
        <w:t xml:space="preserve"> </w:t>
      </w:r>
      <w:proofErr w:type="spellStart"/>
      <w:r w:rsidR="00E51D34">
        <w:rPr>
          <w:rFonts w:ascii="Arial" w:hAnsi="Arial" w:cs="Arial"/>
          <w:i/>
        </w:rPr>
        <w:t>toho</w:t>
      </w:r>
      <w:proofErr w:type="spellEnd"/>
      <w:r w:rsidR="00E51D34">
        <w:rPr>
          <w:rFonts w:ascii="Arial" w:hAnsi="Arial" w:cs="Arial"/>
          <w:i/>
        </w:rPr>
        <w:t xml:space="preserve">, </w:t>
      </w:r>
      <w:proofErr w:type="spellStart"/>
      <w:r w:rsidR="00E51D34">
        <w:rPr>
          <w:rFonts w:ascii="Arial" w:hAnsi="Arial" w:cs="Arial"/>
          <w:i/>
        </w:rPr>
        <w:t>že</w:t>
      </w:r>
      <w:proofErr w:type="spellEnd"/>
      <w:r w:rsidR="00E51D34">
        <w:rPr>
          <w:rFonts w:ascii="Arial" w:hAnsi="Arial" w:cs="Arial"/>
          <w:i/>
        </w:rPr>
        <w:t xml:space="preserve"> s </w:t>
      </w:r>
      <w:proofErr w:type="spellStart"/>
      <w:r w:rsidR="00E51D34">
        <w:rPr>
          <w:rFonts w:ascii="Arial" w:hAnsi="Arial" w:cs="Arial"/>
          <w:i/>
        </w:rPr>
        <w:t>obsahem</w:t>
      </w:r>
      <w:proofErr w:type="spellEnd"/>
      <w:r w:rsidR="00E51D34">
        <w:rPr>
          <w:rFonts w:ascii="Arial" w:hAnsi="Arial" w:cs="Arial"/>
          <w:i/>
        </w:rPr>
        <w:t xml:space="preserve"> t</w:t>
      </w:r>
      <w:r w:rsidR="00E51D34">
        <w:rPr>
          <w:rFonts w:ascii="Arial" w:hAnsi="Arial" w:cs="Arial"/>
          <w:i/>
          <w:lang w:val="cs-CZ"/>
        </w:rPr>
        <w:t>oho</w:t>
      </w:r>
      <w:proofErr w:type="spellStart"/>
      <w:r w:rsidRPr="006410A2">
        <w:rPr>
          <w:rFonts w:ascii="Arial" w:hAnsi="Arial" w:cs="Arial"/>
          <w:i/>
        </w:rPr>
        <w:t>to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Dodatku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bez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výhrad</w:t>
      </w:r>
      <w:proofErr w:type="spellEnd"/>
      <w:r w:rsidRPr="006410A2">
        <w:rPr>
          <w:rFonts w:ascii="Arial" w:hAnsi="Arial" w:cs="Arial"/>
          <w:i/>
        </w:rPr>
        <w:t xml:space="preserve"> a </w:t>
      </w:r>
      <w:proofErr w:type="spellStart"/>
      <w:r w:rsidRPr="006410A2">
        <w:rPr>
          <w:rFonts w:ascii="Arial" w:hAnsi="Arial" w:cs="Arial"/>
          <w:i/>
        </w:rPr>
        <w:t>ze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své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svobodné</w:t>
      </w:r>
      <w:proofErr w:type="spellEnd"/>
      <w:r w:rsidRPr="006410A2">
        <w:rPr>
          <w:rFonts w:ascii="Arial" w:hAnsi="Arial" w:cs="Arial"/>
          <w:i/>
        </w:rPr>
        <w:t xml:space="preserve"> a </w:t>
      </w:r>
      <w:proofErr w:type="spellStart"/>
      <w:r w:rsidRPr="006410A2">
        <w:rPr>
          <w:rFonts w:ascii="Arial" w:hAnsi="Arial" w:cs="Arial"/>
          <w:i/>
        </w:rPr>
        <w:t>vážné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vůle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souhlasí</w:t>
      </w:r>
      <w:proofErr w:type="spellEnd"/>
      <w:r w:rsidRPr="006410A2">
        <w:rPr>
          <w:rFonts w:ascii="Arial" w:hAnsi="Arial" w:cs="Arial"/>
          <w:i/>
        </w:rPr>
        <w:t xml:space="preserve">, a </w:t>
      </w:r>
      <w:proofErr w:type="spellStart"/>
      <w:r w:rsidRPr="006410A2">
        <w:rPr>
          <w:rFonts w:ascii="Arial" w:hAnsi="Arial" w:cs="Arial"/>
          <w:i/>
        </w:rPr>
        <w:t>že</w:t>
      </w:r>
      <w:proofErr w:type="spellEnd"/>
      <w:r w:rsidRPr="006410A2">
        <w:rPr>
          <w:rFonts w:ascii="Arial" w:hAnsi="Arial" w:cs="Arial"/>
          <w:i/>
        </w:rPr>
        <w:t xml:space="preserve"> t</w:t>
      </w:r>
      <w:proofErr w:type="spellStart"/>
      <w:r w:rsidR="00E51D34">
        <w:rPr>
          <w:rFonts w:ascii="Arial" w:hAnsi="Arial" w:cs="Arial"/>
          <w:i/>
          <w:lang w:val="cs-CZ"/>
        </w:rPr>
        <w:t>en</w:t>
      </w:r>
      <w:r w:rsidRPr="006410A2">
        <w:rPr>
          <w:rFonts w:ascii="Arial" w:hAnsi="Arial" w:cs="Arial"/>
          <w:i/>
        </w:rPr>
        <w:t>to</w:t>
      </w:r>
      <w:proofErr w:type="spellEnd"/>
      <w:r w:rsidRPr="006410A2">
        <w:rPr>
          <w:rFonts w:ascii="Arial" w:hAnsi="Arial" w:cs="Arial"/>
          <w:i/>
        </w:rPr>
        <w:t xml:space="preserve"> </w:t>
      </w:r>
      <w:r w:rsidR="00E51D34">
        <w:rPr>
          <w:rFonts w:ascii="Arial" w:hAnsi="Arial" w:cs="Arial"/>
          <w:i/>
          <w:lang w:val="cs-CZ"/>
        </w:rPr>
        <w:t>Dodatek</w:t>
      </w:r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nebyl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uzavřena</w:t>
      </w:r>
      <w:proofErr w:type="spellEnd"/>
      <w:r w:rsidRPr="006410A2">
        <w:rPr>
          <w:rFonts w:ascii="Arial" w:hAnsi="Arial" w:cs="Arial"/>
          <w:i/>
        </w:rPr>
        <w:t xml:space="preserve"> v </w:t>
      </w:r>
      <w:proofErr w:type="spellStart"/>
      <w:r w:rsidRPr="006410A2">
        <w:rPr>
          <w:rFonts w:ascii="Arial" w:hAnsi="Arial" w:cs="Arial"/>
          <w:i/>
        </w:rPr>
        <w:t>tísni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ani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za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jinak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jednostranně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nevýhodných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podmínek</w:t>
      </w:r>
      <w:proofErr w:type="spellEnd"/>
      <w:r w:rsidRPr="006410A2">
        <w:rPr>
          <w:rFonts w:ascii="Arial" w:hAnsi="Arial" w:cs="Arial"/>
          <w:i/>
        </w:rPr>
        <w:t xml:space="preserve">, </w:t>
      </w:r>
      <w:proofErr w:type="spellStart"/>
      <w:r w:rsidRPr="006410A2">
        <w:rPr>
          <w:rFonts w:ascii="Arial" w:hAnsi="Arial" w:cs="Arial"/>
          <w:i/>
        </w:rPr>
        <w:t>připojují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smluvní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strany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své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podpisy</w:t>
      </w:r>
      <w:proofErr w:type="spellEnd"/>
      <w:r w:rsidRPr="006410A2">
        <w:rPr>
          <w:rFonts w:ascii="Arial" w:hAnsi="Arial" w:cs="Arial"/>
          <w:i/>
        </w:rPr>
        <w:t xml:space="preserve"> </w:t>
      </w:r>
      <w:proofErr w:type="spellStart"/>
      <w:r w:rsidRPr="006410A2">
        <w:rPr>
          <w:rFonts w:ascii="Arial" w:hAnsi="Arial" w:cs="Arial"/>
          <w:i/>
        </w:rPr>
        <w:t>níže</w:t>
      </w:r>
      <w:proofErr w:type="spellEnd"/>
      <w:r w:rsidRPr="006410A2">
        <w:rPr>
          <w:rFonts w:ascii="Arial" w:hAnsi="Arial" w:cs="Arial"/>
          <w:i/>
        </w:rPr>
        <w:t>.</w:t>
      </w:r>
    </w:p>
    <w:p w:rsidR="00AD75D4" w:rsidRPr="002034B1" w:rsidRDefault="00AD75D4" w:rsidP="006A5419">
      <w:pPr>
        <w:tabs>
          <w:tab w:val="left" w:pos="1332"/>
        </w:tabs>
        <w:ind w:right="-422"/>
        <w:rPr>
          <w:rFonts w:ascii="Arial" w:hAnsi="Arial" w:cs="Arial"/>
          <w:b/>
        </w:rPr>
      </w:pPr>
      <w:r w:rsidRPr="007B00CE">
        <w:rPr>
          <w:rFonts w:ascii="Arial" w:hAnsi="Arial" w:cs="Arial"/>
          <w:b/>
          <w:lang w:val="cs-CZ"/>
        </w:rPr>
        <w:t>Česká televize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F4B1A" w:rsidRPr="007B00CE">
        <w:rPr>
          <w:rFonts w:ascii="Arial" w:hAnsi="Arial" w:cs="Arial"/>
          <w:b/>
          <w:lang w:val="cs-CZ"/>
        </w:rPr>
        <w:t>Národní muzeum</w:t>
      </w:r>
    </w:p>
    <w:p w:rsidR="00AD75D4" w:rsidRPr="001C4434" w:rsidRDefault="00AD75D4" w:rsidP="006A5419">
      <w:pPr>
        <w:pStyle w:val="Zkladntext"/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AD75D4" w:rsidRPr="001C4434" w:rsidRDefault="00AD75D4" w:rsidP="006A5419">
      <w:pPr>
        <w:pStyle w:val="Zkladntext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1C4434">
        <w:rPr>
          <w:rFonts w:ascii="Arial" w:hAnsi="Arial" w:cs="Arial"/>
        </w:rPr>
        <w:t>____________________</w:t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  <w:t>____________________</w:t>
      </w:r>
    </w:p>
    <w:p w:rsidR="00AD75D4" w:rsidRPr="007B00CE" w:rsidRDefault="00AD75D4" w:rsidP="006A5419">
      <w:pPr>
        <w:pStyle w:val="Zkladntext"/>
        <w:jc w:val="both"/>
        <w:rPr>
          <w:rFonts w:ascii="Arial" w:hAnsi="Arial" w:cs="Arial"/>
          <w:lang w:val="cs-CZ"/>
        </w:rPr>
      </w:pPr>
      <w:proofErr w:type="spellStart"/>
      <w:r w:rsidRPr="001C4434">
        <w:rPr>
          <w:rFonts w:ascii="Arial" w:hAnsi="Arial" w:cs="Arial"/>
        </w:rPr>
        <w:t>Jméno</w:t>
      </w:r>
      <w:proofErr w:type="spellEnd"/>
      <w:r w:rsidRPr="001C4434">
        <w:rPr>
          <w:rFonts w:ascii="Arial" w:hAnsi="Arial" w:cs="Arial"/>
        </w:rPr>
        <w:t xml:space="preserve">: </w:t>
      </w:r>
      <w:r w:rsidR="007F4B1A">
        <w:rPr>
          <w:rFonts w:ascii="Arial" w:hAnsi="Arial" w:cs="Arial"/>
          <w:lang w:val="cs-CZ"/>
        </w:rPr>
        <w:t xml:space="preserve">Alžběta </w:t>
      </w:r>
      <w:proofErr w:type="spellStart"/>
      <w:r w:rsidR="007F4B1A">
        <w:rPr>
          <w:rFonts w:ascii="Arial" w:hAnsi="Arial" w:cs="Arial"/>
          <w:lang w:val="cs-CZ"/>
        </w:rPr>
        <w:t>Plívová</w:t>
      </w:r>
      <w:proofErr w:type="spellEnd"/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="00F0484B">
        <w:rPr>
          <w:rFonts w:ascii="Arial" w:hAnsi="Arial" w:cs="Arial"/>
          <w:lang w:val="cs-CZ"/>
        </w:rPr>
        <w:t xml:space="preserve">Jméno: </w:t>
      </w:r>
      <w:proofErr w:type="spellStart"/>
      <w:r w:rsidR="007F4B1A">
        <w:rPr>
          <w:rFonts w:ascii="Arial" w:hAnsi="Arial" w:cs="Arial"/>
          <w:lang w:val="cs-CZ"/>
        </w:rPr>
        <w:t>Dott</w:t>
      </w:r>
      <w:proofErr w:type="spellEnd"/>
      <w:r w:rsidR="007F4B1A">
        <w:rPr>
          <w:rFonts w:ascii="Arial" w:hAnsi="Arial" w:cs="Arial"/>
          <w:lang w:val="cs-CZ"/>
        </w:rPr>
        <w:t xml:space="preserve">. Emanuele </w:t>
      </w:r>
      <w:proofErr w:type="spellStart"/>
      <w:r w:rsidR="007F4B1A">
        <w:rPr>
          <w:rFonts w:ascii="Arial" w:hAnsi="Arial" w:cs="Arial"/>
          <w:lang w:val="cs-CZ"/>
        </w:rPr>
        <w:t>Gadaleta</w:t>
      </w:r>
      <w:proofErr w:type="spellEnd"/>
    </w:p>
    <w:p w:rsidR="00AD75D4" w:rsidRPr="007B00CE" w:rsidRDefault="00AD75D4" w:rsidP="006A5419">
      <w:pPr>
        <w:pStyle w:val="Zkladntext"/>
        <w:jc w:val="both"/>
        <w:rPr>
          <w:rFonts w:ascii="Arial" w:hAnsi="Arial" w:cs="Arial"/>
          <w:lang w:val="cs-CZ"/>
        </w:rPr>
      </w:pPr>
      <w:proofErr w:type="spellStart"/>
      <w:r w:rsidRPr="001C4434">
        <w:rPr>
          <w:rFonts w:ascii="Arial" w:hAnsi="Arial" w:cs="Arial"/>
        </w:rPr>
        <w:t>Funkce</w:t>
      </w:r>
      <w:proofErr w:type="spellEnd"/>
      <w:r w:rsidRPr="001C4434">
        <w:rPr>
          <w:rFonts w:ascii="Arial" w:hAnsi="Arial" w:cs="Arial"/>
        </w:rPr>
        <w:t xml:space="preserve">: </w:t>
      </w:r>
      <w:r w:rsidR="007F4B1A">
        <w:rPr>
          <w:rFonts w:ascii="Arial" w:hAnsi="Arial" w:cs="Arial"/>
          <w:lang w:val="cs-CZ"/>
        </w:rPr>
        <w:t>vedoucí komunikace a vnějších vztahů</w:t>
      </w:r>
      <w:r w:rsidRPr="001C4434">
        <w:rPr>
          <w:rFonts w:ascii="Arial" w:hAnsi="Arial" w:cs="Arial"/>
        </w:rPr>
        <w:tab/>
      </w:r>
      <w:r w:rsidR="00F0484B">
        <w:rPr>
          <w:rFonts w:ascii="Arial" w:hAnsi="Arial" w:cs="Arial"/>
          <w:lang w:val="cs-CZ"/>
        </w:rPr>
        <w:t xml:space="preserve">Funkce: </w:t>
      </w:r>
      <w:r w:rsidR="007F4B1A">
        <w:rPr>
          <w:rFonts w:ascii="Arial" w:hAnsi="Arial" w:cs="Arial"/>
          <w:lang w:val="cs-CZ"/>
        </w:rPr>
        <w:t>ředitel Českého muzea hudby</w:t>
      </w:r>
    </w:p>
    <w:p w:rsidR="00AD75D4" w:rsidRPr="001C4434" w:rsidRDefault="00AD75D4" w:rsidP="006A5419">
      <w:pPr>
        <w:pStyle w:val="Zkladntext"/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proofErr w:type="spellStart"/>
      <w:r w:rsidRPr="001C4434">
        <w:rPr>
          <w:rFonts w:ascii="Arial" w:hAnsi="Arial" w:cs="Arial"/>
        </w:rPr>
        <w:t>Místo</w:t>
      </w:r>
      <w:proofErr w:type="spellEnd"/>
      <w:r w:rsidRPr="001C4434">
        <w:rPr>
          <w:rFonts w:ascii="Arial" w:hAnsi="Arial" w:cs="Arial"/>
        </w:rPr>
        <w:t>:</w:t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proofErr w:type="spellStart"/>
      <w:r w:rsidRPr="001C4434">
        <w:rPr>
          <w:rFonts w:ascii="Arial" w:hAnsi="Arial" w:cs="Arial"/>
        </w:rPr>
        <w:t>Místo</w:t>
      </w:r>
      <w:proofErr w:type="spellEnd"/>
      <w:r w:rsidRPr="001C4434">
        <w:rPr>
          <w:rFonts w:ascii="Arial" w:hAnsi="Arial" w:cs="Arial"/>
        </w:rPr>
        <w:t>:</w:t>
      </w:r>
    </w:p>
    <w:p w:rsidR="006410A2" w:rsidRPr="007B00CE" w:rsidRDefault="00AD75D4" w:rsidP="007B00CE">
      <w:pPr>
        <w:pStyle w:val="Zkladntext"/>
        <w:tabs>
          <w:tab w:val="left" w:pos="709"/>
        </w:tabs>
        <w:ind w:left="709" w:hanging="709"/>
        <w:jc w:val="both"/>
        <w:rPr>
          <w:rFonts w:ascii="Arial" w:hAnsi="Arial" w:cs="Arial"/>
          <w:lang w:val="cs-CZ"/>
        </w:rPr>
      </w:pPr>
      <w:r w:rsidRPr="001C4434">
        <w:rPr>
          <w:rFonts w:ascii="Arial" w:hAnsi="Arial" w:cs="Arial"/>
        </w:rPr>
        <w:t>Datum:</w:t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</w:r>
      <w:r w:rsidRPr="001C4434">
        <w:rPr>
          <w:rFonts w:ascii="Arial" w:hAnsi="Arial" w:cs="Arial"/>
        </w:rPr>
        <w:tab/>
        <w:t>Datum:</w:t>
      </w:r>
    </w:p>
    <w:sectPr w:rsidR="006410A2" w:rsidRPr="007B00CE" w:rsidSect="006410A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A7" w:rsidRDefault="00ED48A7" w:rsidP="00FA17D7">
      <w:pPr>
        <w:spacing w:after="0" w:line="240" w:lineRule="auto"/>
      </w:pPr>
      <w:r>
        <w:separator/>
      </w:r>
    </w:p>
  </w:endnote>
  <w:endnote w:type="continuationSeparator" w:id="0">
    <w:p w:rsidR="00ED48A7" w:rsidRDefault="00ED48A7" w:rsidP="00FA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erif">
    <w:altName w:val="Harringto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A7" w:rsidRDefault="00ED48A7" w:rsidP="00FA17D7">
      <w:pPr>
        <w:spacing w:after="0" w:line="240" w:lineRule="auto"/>
      </w:pPr>
      <w:r>
        <w:separator/>
      </w:r>
    </w:p>
  </w:footnote>
  <w:footnote w:type="continuationSeparator" w:id="0">
    <w:p w:rsidR="00ED48A7" w:rsidRDefault="00ED48A7" w:rsidP="00FA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D7" w:rsidRPr="00FA17D7" w:rsidRDefault="00725211" w:rsidP="00FA17D7">
    <w:pPr>
      <w:pStyle w:val="Zhlav"/>
      <w:tabs>
        <w:tab w:val="left" w:pos="6237"/>
      </w:tabs>
      <w:rPr>
        <w:rFonts w:ascii="Arial" w:hAnsi="Arial" w:cs="Arial"/>
      </w:rPr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-1270</wp:posOffset>
          </wp:positionV>
          <wp:extent cx="2519680" cy="381635"/>
          <wp:effectExtent l="0" t="0" r="0" b="0"/>
          <wp:wrapNone/>
          <wp:docPr id="1" name="Obrázek 4" descr="CT-V1-lg-rgb-300nah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T-V1-lg-rgb-300nah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17D7">
      <w:tab/>
    </w:r>
    <w:r w:rsidR="00FA17D7">
      <w:tab/>
    </w:r>
    <w:r w:rsidR="00FA17D7" w:rsidRPr="00FA17D7">
      <w:rPr>
        <w:rFonts w:ascii="Arial" w:hAnsi="Arial" w:cs="Arial"/>
        <w:sz w:val="18"/>
      </w:rPr>
      <w:t xml:space="preserve">č. </w:t>
    </w:r>
    <w:proofErr w:type="spellStart"/>
    <w:r w:rsidR="00FA17D7" w:rsidRPr="00FA17D7">
      <w:rPr>
        <w:rFonts w:ascii="Arial" w:hAnsi="Arial" w:cs="Arial"/>
        <w:sz w:val="18"/>
      </w:rPr>
      <w:t>smlouvy</w:t>
    </w:r>
    <w:proofErr w:type="spellEnd"/>
    <w:r w:rsidR="00FA17D7" w:rsidRPr="00FA17D7">
      <w:rPr>
        <w:rFonts w:ascii="Arial" w:hAnsi="Arial" w:cs="Arial"/>
        <w:sz w:val="18"/>
      </w:rPr>
      <w:t>:  [</w:t>
    </w:r>
    <w:r w:rsidR="00FA17D7" w:rsidRPr="00FA17D7">
      <w:rPr>
        <w:rFonts w:ascii="Arial" w:hAnsi="Arial" w:cs="Arial"/>
        <w:sz w:val="18"/>
        <w:highlight w:val="lightGray"/>
      </w:rPr>
      <w:t>BUDE DOPLNĚNO</w:t>
    </w:r>
    <w:r w:rsidR="00FA17D7" w:rsidRPr="00FA17D7">
      <w:rPr>
        <w:rFonts w:ascii="Arial" w:hAnsi="Arial" w:cs="Arial"/>
        <w:sz w:val="18"/>
      </w:rPr>
      <w:t>]</w:t>
    </w:r>
  </w:p>
  <w:p w:rsidR="00FA17D7" w:rsidRPr="006410A2" w:rsidRDefault="00FA17D7" w:rsidP="006410A2">
    <w:pPr>
      <w:pStyle w:val="Zhlav"/>
      <w:spacing w:after="0" w:line="240" w:lineRule="auto"/>
      <w:rPr>
        <w:rFonts w:ascii="Arial" w:hAnsi="Arial" w:cs="Arial"/>
      </w:rPr>
    </w:pPr>
  </w:p>
  <w:p w:rsidR="006410A2" w:rsidRPr="006410A2" w:rsidRDefault="006410A2" w:rsidP="006410A2">
    <w:pPr>
      <w:pStyle w:val="Zhlav"/>
      <w:spacing w:after="0" w:line="240" w:lineRule="auto"/>
      <w:rPr>
        <w:rFonts w:ascii="Arial" w:hAnsi="Arial" w:cs="Arial"/>
      </w:rPr>
    </w:pPr>
  </w:p>
  <w:p w:rsidR="006410A2" w:rsidRPr="006410A2" w:rsidRDefault="006410A2" w:rsidP="006410A2">
    <w:pPr>
      <w:pStyle w:val="Zhlav"/>
      <w:spacing w:after="0" w:line="240" w:lineRule="auto"/>
      <w:rPr>
        <w:rFonts w:ascii="Arial" w:hAnsi="Arial" w:cs="Arial"/>
      </w:rPr>
    </w:pPr>
  </w:p>
  <w:p w:rsidR="006410A2" w:rsidRPr="006410A2" w:rsidRDefault="006410A2" w:rsidP="006410A2">
    <w:pPr>
      <w:pStyle w:val="Zhlav"/>
      <w:spacing w:after="0" w:line="240" w:lineRule="aut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639" w:rsidRPr="00AB2639" w:rsidRDefault="00E32A99" w:rsidP="00AB2639">
    <w:pPr>
      <w:pStyle w:val="Zhlav"/>
      <w:tabs>
        <w:tab w:val="clear" w:pos="9072"/>
        <w:tab w:val="left" w:pos="6237"/>
        <w:tab w:val="right" w:pos="9046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B2639" w:rsidRPr="00AB2639">
      <w:rPr>
        <w:rFonts w:ascii="Arial" w:hAnsi="Arial" w:cs="Arial"/>
      </w:rPr>
      <w:tab/>
    </w:r>
    <w:r w:rsidR="00AB2639">
      <w:rPr>
        <w:rFonts w:ascii="Arial" w:hAnsi="Arial" w:cs="Arial"/>
        <w:sz w:val="18"/>
        <w:szCs w:val="18"/>
      </w:rPr>
      <w:t xml:space="preserve">č. </w:t>
    </w:r>
    <w:proofErr w:type="spellStart"/>
    <w:r w:rsidR="00E3358E">
      <w:rPr>
        <w:rFonts w:ascii="Arial" w:hAnsi="Arial" w:cs="Arial"/>
        <w:sz w:val="18"/>
        <w:szCs w:val="18"/>
      </w:rPr>
      <w:t>s</w:t>
    </w:r>
    <w:r w:rsidR="00AB2639">
      <w:rPr>
        <w:rFonts w:ascii="Arial" w:hAnsi="Arial" w:cs="Arial"/>
        <w:sz w:val="18"/>
        <w:szCs w:val="18"/>
      </w:rPr>
      <w:t>mlouvy</w:t>
    </w:r>
    <w:proofErr w:type="spellEnd"/>
    <w:r w:rsidR="00843798">
      <w:rPr>
        <w:rFonts w:ascii="Arial" w:hAnsi="Arial" w:cs="Arial"/>
        <w:sz w:val="18"/>
        <w:szCs w:val="18"/>
      </w:rPr>
      <w:t>:</w:t>
    </w:r>
    <w:r w:rsidR="00C70DDF" w:rsidRPr="00C70DDF">
      <w:t xml:space="preserve"> </w:t>
    </w:r>
    <w:r w:rsidR="00725211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897255</wp:posOffset>
          </wp:positionH>
          <wp:positionV relativeFrom="page">
            <wp:posOffset>518795</wp:posOffset>
          </wp:positionV>
          <wp:extent cx="2518410" cy="3803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410" cy="3803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011231">
      <w:t>LIC-21900364</w:t>
    </w:r>
  </w:p>
  <w:p w:rsidR="006410A2" w:rsidRDefault="00AB2639" w:rsidP="00AB2639">
    <w:pPr>
      <w:pStyle w:val="Zhlav"/>
      <w:tabs>
        <w:tab w:val="clear" w:pos="4536"/>
        <w:tab w:val="clear" w:pos="9072"/>
      </w:tabs>
      <w:spacing w:after="0"/>
      <w:rPr>
        <w:noProof/>
        <w:lang w:val="cs-CZ" w:eastAsia="cs-CZ"/>
      </w:rPr>
    </w:pPr>
    <w:r>
      <w:rPr>
        <w:noProof/>
        <w:lang w:val="cs-CZ" w:eastAsia="cs-CZ"/>
      </w:rPr>
      <w:tab/>
    </w:r>
    <w:r>
      <w:rPr>
        <w:noProof/>
        <w:lang w:val="cs-CZ" w:eastAsia="cs-CZ"/>
      </w:rPr>
      <w:tab/>
    </w:r>
  </w:p>
  <w:p w:rsidR="006410A2" w:rsidRDefault="006410A2" w:rsidP="006410A2">
    <w:pPr>
      <w:pStyle w:val="Zhlav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C44CAAA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none"/>
      <w:pStyle w:val="Nadpis4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01C34F13"/>
    <w:multiLevelType w:val="multilevel"/>
    <w:tmpl w:val="01C34F13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F66AA0"/>
    <w:multiLevelType w:val="hybridMultilevel"/>
    <w:tmpl w:val="7062FC12"/>
    <w:numStyleLink w:val="ImportedStyle6"/>
  </w:abstractNum>
  <w:abstractNum w:abstractNumId="3">
    <w:nsid w:val="0D2D196B"/>
    <w:multiLevelType w:val="multilevel"/>
    <w:tmpl w:val="291EBFB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D3967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FE0CDA"/>
    <w:multiLevelType w:val="hybridMultilevel"/>
    <w:tmpl w:val="7062FC12"/>
    <w:styleLink w:val="ImportedStyle6"/>
    <w:lvl w:ilvl="0" w:tplc="EB082698">
      <w:start w:val="1"/>
      <w:numFmt w:val="bullet"/>
      <w:lvlText w:val="·"/>
      <w:lvlJc w:val="left"/>
      <w:pPr>
        <w:ind w:left="142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3E1C08">
      <w:start w:val="1"/>
      <w:numFmt w:val="bullet"/>
      <w:lvlText w:val="o"/>
      <w:lvlJc w:val="left"/>
      <w:pPr>
        <w:ind w:left="214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007EAC">
      <w:start w:val="1"/>
      <w:numFmt w:val="bullet"/>
      <w:lvlText w:val="▪"/>
      <w:lvlJc w:val="left"/>
      <w:pPr>
        <w:ind w:left="28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D29916">
      <w:start w:val="1"/>
      <w:numFmt w:val="bullet"/>
      <w:lvlText w:val="·"/>
      <w:lvlJc w:val="left"/>
      <w:pPr>
        <w:ind w:left="358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F24ADE">
      <w:start w:val="1"/>
      <w:numFmt w:val="bullet"/>
      <w:lvlText w:val="o"/>
      <w:lvlJc w:val="left"/>
      <w:pPr>
        <w:ind w:left="43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58AA84">
      <w:start w:val="1"/>
      <w:numFmt w:val="bullet"/>
      <w:lvlText w:val="▪"/>
      <w:lvlJc w:val="left"/>
      <w:pPr>
        <w:ind w:left="502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5AC863C">
      <w:start w:val="1"/>
      <w:numFmt w:val="bullet"/>
      <w:lvlText w:val="·"/>
      <w:lvlJc w:val="left"/>
      <w:pPr>
        <w:ind w:left="5743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178463E">
      <w:start w:val="1"/>
      <w:numFmt w:val="bullet"/>
      <w:lvlText w:val="o"/>
      <w:lvlJc w:val="left"/>
      <w:pPr>
        <w:ind w:left="646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4C022C">
      <w:start w:val="1"/>
      <w:numFmt w:val="bullet"/>
      <w:lvlText w:val="▪"/>
      <w:lvlJc w:val="left"/>
      <w:pPr>
        <w:ind w:left="718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0A76C0"/>
    <w:multiLevelType w:val="multilevel"/>
    <w:tmpl w:val="4B0A5772"/>
    <w:lvl w:ilvl="0">
      <w:start w:val="1"/>
      <w:numFmt w:val="decimal"/>
      <w:pStyle w:val="Nadpis10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1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3.%3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41C3A16"/>
    <w:multiLevelType w:val="hybridMultilevel"/>
    <w:tmpl w:val="3BC0967A"/>
    <w:lvl w:ilvl="0" w:tplc="9E84CFF6">
      <w:start w:val="2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111E26"/>
    <w:multiLevelType w:val="multilevel"/>
    <w:tmpl w:val="26CA5E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9">
    <w:nsid w:val="211A19B9"/>
    <w:multiLevelType w:val="hybridMultilevel"/>
    <w:tmpl w:val="1DF49C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463DBA"/>
    <w:multiLevelType w:val="multilevel"/>
    <w:tmpl w:val="03EE15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2023330"/>
    <w:multiLevelType w:val="hybridMultilevel"/>
    <w:tmpl w:val="C8A62B24"/>
    <w:lvl w:ilvl="0" w:tplc="BB4017D4">
      <w:start w:val="5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8055B"/>
    <w:multiLevelType w:val="multilevel"/>
    <w:tmpl w:val="BAF0FEF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73C1F46"/>
    <w:multiLevelType w:val="hybridMultilevel"/>
    <w:tmpl w:val="DD5EE656"/>
    <w:lvl w:ilvl="0" w:tplc="C0BEAD2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60C29"/>
    <w:multiLevelType w:val="multilevel"/>
    <w:tmpl w:val="81145B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5FF57DF"/>
    <w:multiLevelType w:val="hybridMultilevel"/>
    <w:tmpl w:val="7BFC1A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B16E85"/>
    <w:multiLevelType w:val="hybridMultilevel"/>
    <w:tmpl w:val="5192B014"/>
    <w:lvl w:ilvl="0" w:tplc="E3280A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97200"/>
    <w:multiLevelType w:val="hybridMultilevel"/>
    <w:tmpl w:val="40B82BD4"/>
    <w:lvl w:ilvl="0" w:tplc="CC020BE0">
      <w:start w:val="1"/>
      <w:numFmt w:val="lowerLetter"/>
      <w:pStyle w:val="Odrka1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061986"/>
    <w:multiLevelType w:val="multilevel"/>
    <w:tmpl w:val="D93ED6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745A5FF0"/>
    <w:multiLevelType w:val="hybridMultilevel"/>
    <w:tmpl w:val="78DE3DC8"/>
    <w:lvl w:ilvl="0" w:tplc="738E679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957E9D"/>
    <w:multiLevelType w:val="hybridMultilevel"/>
    <w:tmpl w:val="51D60352"/>
    <w:lvl w:ilvl="0" w:tplc="4A10DC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16"/>
  </w:num>
  <w:num w:numId="6">
    <w:abstractNumId w:val="7"/>
  </w:num>
  <w:num w:numId="7">
    <w:abstractNumId w:val="10"/>
  </w:num>
  <w:num w:numId="8">
    <w:abstractNumId w:val="13"/>
  </w:num>
  <w:num w:numId="9">
    <w:abstractNumId w:val="20"/>
  </w:num>
  <w:num w:numId="10">
    <w:abstractNumId w:val="11"/>
  </w:num>
  <w:num w:numId="11">
    <w:abstractNumId w:val="5"/>
  </w:num>
  <w:num w:numId="12">
    <w:abstractNumId w:val="2"/>
  </w:num>
  <w:num w:numId="13">
    <w:abstractNumId w:val="15"/>
  </w:num>
  <w:num w:numId="14">
    <w:abstractNumId w:val="1"/>
  </w:num>
  <w:num w:numId="15">
    <w:abstractNumId w:val="19"/>
  </w:num>
  <w:num w:numId="16">
    <w:abstractNumId w:val="9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markup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C69D0"/>
    <w:rsid w:val="00011231"/>
    <w:rsid w:val="00032F9F"/>
    <w:rsid w:val="000366D2"/>
    <w:rsid w:val="0007338A"/>
    <w:rsid w:val="0008013E"/>
    <w:rsid w:val="000C42F3"/>
    <w:rsid w:val="000E4688"/>
    <w:rsid w:val="000E5FFB"/>
    <w:rsid w:val="001351CF"/>
    <w:rsid w:val="0016178A"/>
    <w:rsid w:val="00164DE4"/>
    <w:rsid w:val="001874C3"/>
    <w:rsid w:val="001E0EB3"/>
    <w:rsid w:val="00250B10"/>
    <w:rsid w:val="002553BC"/>
    <w:rsid w:val="002848A9"/>
    <w:rsid w:val="002A0F2F"/>
    <w:rsid w:val="002B5FFE"/>
    <w:rsid w:val="00302D67"/>
    <w:rsid w:val="00384526"/>
    <w:rsid w:val="0040652D"/>
    <w:rsid w:val="00456D50"/>
    <w:rsid w:val="00457C32"/>
    <w:rsid w:val="00495766"/>
    <w:rsid w:val="00495824"/>
    <w:rsid w:val="004D5F0C"/>
    <w:rsid w:val="00510C50"/>
    <w:rsid w:val="00512011"/>
    <w:rsid w:val="00515178"/>
    <w:rsid w:val="005168A3"/>
    <w:rsid w:val="00524C3A"/>
    <w:rsid w:val="00541308"/>
    <w:rsid w:val="0055753E"/>
    <w:rsid w:val="00592245"/>
    <w:rsid w:val="005A0A93"/>
    <w:rsid w:val="006405B2"/>
    <w:rsid w:val="006410A2"/>
    <w:rsid w:val="00655828"/>
    <w:rsid w:val="006A5419"/>
    <w:rsid w:val="006D7990"/>
    <w:rsid w:val="00710AF7"/>
    <w:rsid w:val="00725211"/>
    <w:rsid w:val="007515C5"/>
    <w:rsid w:val="00775DB4"/>
    <w:rsid w:val="00777C2E"/>
    <w:rsid w:val="007A373D"/>
    <w:rsid w:val="007B00CE"/>
    <w:rsid w:val="007C7D0A"/>
    <w:rsid w:val="007E2794"/>
    <w:rsid w:val="007F463B"/>
    <w:rsid w:val="007F4B1A"/>
    <w:rsid w:val="00825C02"/>
    <w:rsid w:val="00843798"/>
    <w:rsid w:val="00853890"/>
    <w:rsid w:val="00864F0F"/>
    <w:rsid w:val="00884540"/>
    <w:rsid w:val="008E2161"/>
    <w:rsid w:val="008E2677"/>
    <w:rsid w:val="008F5770"/>
    <w:rsid w:val="0094672F"/>
    <w:rsid w:val="00965E0E"/>
    <w:rsid w:val="009A0434"/>
    <w:rsid w:val="009B20B8"/>
    <w:rsid w:val="009B3D4A"/>
    <w:rsid w:val="009B76B1"/>
    <w:rsid w:val="00A21FC5"/>
    <w:rsid w:val="00A90D23"/>
    <w:rsid w:val="00A926A8"/>
    <w:rsid w:val="00AB2639"/>
    <w:rsid w:val="00AD75D4"/>
    <w:rsid w:val="00B35049"/>
    <w:rsid w:val="00B35984"/>
    <w:rsid w:val="00B635E0"/>
    <w:rsid w:val="00B74446"/>
    <w:rsid w:val="00B84525"/>
    <w:rsid w:val="00BD7EBF"/>
    <w:rsid w:val="00BE1A97"/>
    <w:rsid w:val="00BF4724"/>
    <w:rsid w:val="00C2413B"/>
    <w:rsid w:val="00C36CF3"/>
    <w:rsid w:val="00C40A6D"/>
    <w:rsid w:val="00C66A19"/>
    <w:rsid w:val="00C70DDF"/>
    <w:rsid w:val="00C87174"/>
    <w:rsid w:val="00C909A2"/>
    <w:rsid w:val="00C93BC4"/>
    <w:rsid w:val="00C94DA7"/>
    <w:rsid w:val="00CD7DA0"/>
    <w:rsid w:val="00D15F3B"/>
    <w:rsid w:val="00D53C90"/>
    <w:rsid w:val="00D61A42"/>
    <w:rsid w:val="00D77CFC"/>
    <w:rsid w:val="00DA5643"/>
    <w:rsid w:val="00DB756F"/>
    <w:rsid w:val="00E32A99"/>
    <w:rsid w:val="00E3358E"/>
    <w:rsid w:val="00E51D34"/>
    <w:rsid w:val="00E63C4E"/>
    <w:rsid w:val="00ED1542"/>
    <w:rsid w:val="00ED48A7"/>
    <w:rsid w:val="00F02004"/>
    <w:rsid w:val="00F0484B"/>
    <w:rsid w:val="00F418F5"/>
    <w:rsid w:val="00F66C58"/>
    <w:rsid w:val="00F84FCB"/>
    <w:rsid w:val="00F86A3F"/>
    <w:rsid w:val="00F970F5"/>
    <w:rsid w:val="00FA17D7"/>
    <w:rsid w:val="00FA40AD"/>
    <w:rsid w:val="00FB7710"/>
    <w:rsid w:val="00FC69D0"/>
    <w:rsid w:val="00FD550F"/>
    <w:rsid w:val="00FE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C58"/>
    <w:pPr>
      <w:spacing w:after="200" w:line="276" w:lineRule="auto"/>
    </w:pPr>
    <w:rPr>
      <w:sz w:val="22"/>
      <w:szCs w:val="22"/>
      <w:lang w:val="de-DE" w:eastAsia="en-US"/>
    </w:rPr>
  </w:style>
  <w:style w:type="paragraph" w:styleId="Nadpis1">
    <w:name w:val="heading 1"/>
    <w:aliases w:val="Článek"/>
    <w:basedOn w:val="Normln"/>
    <w:next w:val="Odstavec"/>
    <w:link w:val="Nadpis1Char"/>
    <w:qFormat/>
    <w:rsid w:val="00FC69D0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480" w:after="60" w:line="240" w:lineRule="auto"/>
      <w:jc w:val="center"/>
      <w:textAlignment w:val="baseline"/>
      <w:outlineLvl w:val="0"/>
    </w:pPr>
    <w:rPr>
      <w:rFonts w:ascii="Arial" w:eastAsia="Times New Roman" w:hAnsi="Arial"/>
      <w:b/>
      <w:kern w:val="28"/>
      <w:sz w:val="24"/>
      <w:szCs w:val="20"/>
      <w:u w:val="single"/>
    </w:rPr>
  </w:style>
  <w:style w:type="paragraph" w:styleId="Nadpis2">
    <w:name w:val="heading 2"/>
    <w:aliases w:val="Čís.odstavec"/>
    <w:basedOn w:val="Normln"/>
    <w:next w:val="Normln"/>
    <w:link w:val="Nadpis2Char"/>
    <w:qFormat/>
    <w:rsid w:val="00FC69D0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1"/>
    </w:pPr>
    <w:rPr>
      <w:rFonts w:ascii="Arial" w:eastAsia="Times New Roman" w:hAnsi="Arial"/>
      <w:szCs w:val="20"/>
    </w:rPr>
  </w:style>
  <w:style w:type="paragraph" w:styleId="Nadpis3">
    <w:name w:val="heading 3"/>
    <w:aliases w:val="Čís.bod"/>
    <w:basedOn w:val="Normln"/>
    <w:next w:val="Normln"/>
    <w:link w:val="Nadpis3Char"/>
    <w:qFormat/>
    <w:rsid w:val="00FC69D0"/>
    <w:pPr>
      <w:numPr>
        <w:ilvl w:val="2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2"/>
    </w:pPr>
    <w:rPr>
      <w:rFonts w:ascii="Arial" w:eastAsia="Times New Roman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FC69D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Arial" w:eastAsia="Times New Roman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FC69D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FC69D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Arial" w:eastAsia="Times New Roman" w:hAnsi="Arial"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FC69D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FC69D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FC69D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link w:val="Nadpis1"/>
    <w:rsid w:val="00FC69D0"/>
    <w:rPr>
      <w:rFonts w:ascii="Arial" w:eastAsia="Times New Roman" w:hAnsi="Arial"/>
      <w:b/>
      <w:kern w:val="28"/>
      <w:sz w:val="24"/>
      <w:u w:val="single"/>
    </w:rPr>
  </w:style>
  <w:style w:type="character" w:customStyle="1" w:styleId="Nadpis2Char">
    <w:name w:val="Nadpis 2 Char"/>
    <w:aliases w:val="Čís.odstavec Char"/>
    <w:link w:val="Nadpis2"/>
    <w:rsid w:val="00FC69D0"/>
    <w:rPr>
      <w:rFonts w:ascii="Arial" w:eastAsia="Times New Roman" w:hAnsi="Arial"/>
      <w:sz w:val="22"/>
    </w:rPr>
  </w:style>
  <w:style w:type="character" w:customStyle="1" w:styleId="Nadpis3Char">
    <w:name w:val="Nadpis 3 Char"/>
    <w:aliases w:val="Čís.bod Char"/>
    <w:link w:val="Nadpis3"/>
    <w:rsid w:val="00FC69D0"/>
    <w:rPr>
      <w:rFonts w:ascii="Arial" w:eastAsia="Times New Roman" w:hAnsi="Arial"/>
      <w:sz w:val="22"/>
    </w:rPr>
  </w:style>
  <w:style w:type="character" w:customStyle="1" w:styleId="Nadpis4Char">
    <w:name w:val="Nadpis 4 Char"/>
    <w:link w:val="Nadpis4"/>
    <w:rsid w:val="00FC69D0"/>
    <w:rPr>
      <w:rFonts w:ascii="Arial" w:eastAsia="Times New Roman" w:hAnsi="Arial"/>
      <w:b/>
      <w:sz w:val="22"/>
    </w:rPr>
  </w:style>
  <w:style w:type="character" w:customStyle="1" w:styleId="Nadpis5Char">
    <w:name w:val="Nadpis 5 Char"/>
    <w:link w:val="Nadpis5"/>
    <w:rsid w:val="00FC69D0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FC69D0"/>
    <w:rPr>
      <w:rFonts w:ascii="Arial" w:eastAsia="Times New Roman" w:hAnsi="Arial"/>
      <w:i/>
      <w:sz w:val="22"/>
    </w:rPr>
  </w:style>
  <w:style w:type="character" w:customStyle="1" w:styleId="Nadpis7Char">
    <w:name w:val="Nadpis 7 Char"/>
    <w:link w:val="Nadpis7"/>
    <w:rsid w:val="00FC69D0"/>
    <w:rPr>
      <w:rFonts w:ascii="Arial" w:eastAsia="Times New Roman" w:hAnsi="Arial"/>
    </w:rPr>
  </w:style>
  <w:style w:type="character" w:customStyle="1" w:styleId="Nadpis8Char">
    <w:name w:val="Nadpis 8 Char"/>
    <w:link w:val="Nadpis8"/>
    <w:rsid w:val="00FC69D0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FC69D0"/>
    <w:rPr>
      <w:rFonts w:ascii="Arial" w:eastAsia="Times New Roman" w:hAnsi="Arial"/>
      <w:b/>
      <w:i/>
      <w:sz w:val="18"/>
    </w:rPr>
  </w:style>
  <w:style w:type="paragraph" w:styleId="Zkladntextodsazen2">
    <w:name w:val="Body Text Indent 2"/>
    <w:basedOn w:val="Normln"/>
    <w:link w:val="Zkladntextodsazen2Char"/>
    <w:rsid w:val="00FC69D0"/>
    <w:pPr>
      <w:spacing w:after="0" w:line="240" w:lineRule="auto"/>
      <w:ind w:left="767" w:hanging="767"/>
    </w:pPr>
    <w:rPr>
      <w:rFonts w:ascii="Arial" w:eastAsia="Times New Roman" w:hAnsi="Arial"/>
      <w:szCs w:val="24"/>
    </w:rPr>
  </w:style>
  <w:style w:type="character" w:customStyle="1" w:styleId="Zkladntextodsazen2Char">
    <w:name w:val="Základní text odsazený 2 Char"/>
    <w:link w:val="Zkladntextodsazen2"/>
    <w:rsid w:val="00FC69D0"/>
    <w:rPr>
      <w:rFonts w:ascii="Arial" w:eastAsia="Times New Roman" w:hAnsi="Arial"/>
      <w:sz w:val="22"/>
      <w:szCs w:val="24"/>
    </w:rPr>
  </w:style>
  <w:style w:type="paragraph" w:customStyle="1" w:styleId="Patickapodpisy">
    <w:name w:val="Paticka_podpisy"/>
    <w:basedOn w:val="Normln"/>
    <w:rsid w:val="00FC69D0"/>
    <w:pPr>
      <w:tabs>
        <w:tab w:val="center" w:pos="1620"/>
        <w:tab w:val="center" w:pos="7380"/>
      </w:tabs>
      <w:spacing w:after="0" w:line="240" w:lineRule="auto"/>
      <w:jc w:val="both"/>
    </w:pPr>
    <w:rPr>
      <w:rFonts w:ascii="Arial" w:eastAsia="Times New Roman" w:hAnsi="Arial"/>
      <w:szCs w:val="24"/>
      <w:lang w:val="cs-CZ" w:eastAsia="cs-CZ"/>
    </w:rPr>
  </w:style>
  <w:style w:type="paragraph" w:styleId="Bezmezer">
    <w:name w:val="No Spacing"/>
    <w:uiPriority w:val="1"/>
    <w:qFormat/>
    <w:rsid w:val="00FC69D0"/>
    <w:rPr>
      <w:sz w:val="22"/>
      <w:szCs w:val="22"/>
      <w:lang w:eastAsia="en-US"/>
    </w:rPr>
  </w:style>
  <w:style w:type="paragraph" w:customStyle="1" w:styleId="Odstavec">
    <w:name w:val="Odstavec"/>
    <w:basedOn w:val="Normln"/>
    <w:rsid w:val="00FC69D0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eastAsia="Times New Roman" w:hAnsi="Arial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FC69D0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NzevChar">
    <w:name w:val="Název Char"/>
    <w:link w:val="Nzev"/>
    <w:rsid w:val="00FC69D0"/>
    <w:rPr>
      <w:rFonts w:ascii="Arial" w:eastAsia="Times New Roman" w:hAnsi="Arial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unhideWhenUsed/>
    <w:rsid w:val="00FC69D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FC69D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FA17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17D7"/>
    <w:rPr>
      <w:sz w:val="22"/>
      <w:szCs w:val="22"/>
      <w:lang w:val="de-DE" w:eastAsia="en-US"/>
    </w:rPr>
  </w:style>
  <w:style w:type="paragraph" w:styleId="Zpat">
    <w:name w:val="footer"/>
    <w:basedOn w:val="Normln"/>
    <w:link w:val="ZpatChar"/>
    <w:uiPriority w:val="99"/>
    <w:unhideWhenUsed/>
    <w:rsid w:val="00FA17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17D7"/>
    <w:rPr>
      <w:sz w:val="22"/>
      <w:szCs w:val="22"/>
      <w:lang w:val="de-DE" w:eastAsia="en-US"/>
    </w:rPr>
  </w:style>
  <w:style w:type="character" w:styleId="Odkaznakoment">
    <w:name w:val="annotation reference"/>
    <w:uiPriority w:val="99"/>
    <w:unhideWhenUsed/>
    <w:rsid w:val="00164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D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64DE4"/>
    <w:rPr>
      <w:lang w:val="de-D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D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64DE4"/>
    <w:rPr>
      <w:b/>
      <w:bCs/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4DE4"/>
    <w:rPr>
      <w:rFonts w:ascii="Tahoma" w:hAnsi="Tahoma" w:cs="Tahoma"/>
      <w:sz w:val="16"/>
      <w:szCs w:val="16"/>
      <w:lang w:val="de-DE" w:eastAsia="en-US"/>
    </w:rPr>
  </w:style>
  <w:style w:type="paragraph" w:customStyle="1" w:styleId="Corpodetexto">
    <w:name w:val="Corpo de texto"/>
    <w:basedOn w:val="Normln"/>
    <w:qFormat/>
    <w:rsid w:val="00710A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erif" w:eastAsia="Times New Roman" w:hAnsi="MS Serif"/>
      <w:sz w:val="20"/>
      <w:szCs w:val="20"/>
      <w:lang w:val="en-US" w:eastAsia="cs-CZ"/>
    </w:rPr>
  </w:style>
  <w:style w:type="character" w:styleId="Siln">
    <w:name w:val="Strong"/>
    <w:qFormat/>
    <w:rsid w:val="006410A2"/>
    <w:rPr>
      <w:b/>
      <w:bCs/>
    </w:rPr>
  </w:style>
  <w:style w:type="table" w:styleId="Mkatabulky">
    <w:name w:val="Table Grid"/>
    <w:basedOn w:val="Normlntabulka"/>
    <w:rsid w:val="006410A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6410A2"/>
    <w:pPr>
      <w:spacing w:after="0" w:line="240" w:lineRule="auto"/>
      <w:ind w:left="708"/>
    </w:pPr>
    <w:rPr>
      <w:rFonts w:ascii="Arial" w:eastAsia="Batang" w:hAnsi="Arial"/>
      <w:szCs w:val="24"/>
      <w:lang w:val="cs-CZ" w:eastAsia="cs-CZ"/>
    </w:rPr>
  </w:style>
  <w:style w:type="paragraph" w:customStyle="1" w:styleId="Nadpis10">
    <w:name w:val="Nadpis1"/>
    <w:basedOn w:val="Odstavecseseznamem"/>
    <w:link w:val="Nadpis1Char0"/>
    <w:qFormat/>
    <w:rsid w:val="006410A2"/>
    <w:pPr>
      <w:numPr>
        <w:numId w:val="2"/>
      </w:numPr>
      <w:spacing w:before="240" w:after="240"/>
    </w:pPr>
    <w:rPr>
      <w:rFonts w:cs="Arial"/>
      <w:b/>
      <w:caps/>
      <w:szCs w:val="22"/>
    </w:rPr>
  </w:style>
  <w:style w:type="paragraph" w:customStyle="1" w:styleId="Odstavec1">
    <w:name w:val="Odstavec1"/>
    <w:basedOn w:val="Normln"/>
    <w:link w:val="Odstavec1Char"/>
    <w:qFormat/>
    <w:rsid w:val="006410A2"/>
    <w:pPr>
      <w:numPr>
        <w:ilvl w:val="1"/>
        <w:numId w:val="2"/>
      </w:numPr>
      <w:spacing w:after="240" w:line="240" w:lineRule="auto"/>
      <w:jc w:val="both"/>
    </w:pPr>
    <w:rPr>
      <w:rFonts w:ascii="Arial" w:eastAsia="Times New Roman" w:hAnsi="Arial" w:cs="Arial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qFormat/>
    <w:rsid w:val="006410A2"/>
    <w:rPr>
      <w:rFonts w:ascii="Arial" w:eastAsia="Batang" w:hAnsi="Arial"/>
      <w:sz w:val="22"/>
      <w:szCs w:val="24"/>
    </w:rPr>
  </w:style>
  <w:style w:type="character" w:customStyle="1" w:styleId="Nadpis1Char0">
    <w:name w:val="Nadpis1 Char"/>
    <w:link w:val="Nadpis10"/>
    <w:rsid w:val="006410A2"/>
    <w:rPr>
      <w:rFonts w:ascii="Arial" w:eastAsia="Batang" w:hAnsi="Arial" w:cs="Arial"/>
      <w:b/>
      <w:caps/>
      <w:sz w:val="22"/>
      <w:szCs w:val="22"/>
    </w:rPr>
  </w:style>
  <w:style w:type="paragraph" w:customStyle="1" w:styleId="Odrka1">
    <w:name w:val="Odrážka1"/>
    <w:basedOn w:val="Odstavecseseznamem"/>
    <w:link w:val="Odrka1Char"/>
    <w:qFormat/>
    <w:rsid w:val="006410A2"/>
    <w:pPr>
      <w:numPr>
        <w:numId w:val="3"/>
      </w:numPr>
      <w:tabs>
        <w:tab w:val="left" w:pos="1418"/>
      </w:tabs>
      <w:spacing w:after="240"/>
      <w:ind w:left="1418" w:hanging="567"/>
      <w:jc w:val="both"/>
    </w:pPr>
    <w:rPr>
      <w:rFonts w:cs="Arial"/>
      <w:szCs w:val="22"/>
    </w:rPr>
  </w:style>
  <w:style w:type="character" w:customStyle="1" w:styleId="Odstavec1Char">
    <w:name w:val="Odstavec1 Char"/>
    <w:link w:val="Odstavec1"/>
    <w:rsid w:val="006410A2"/>
    <w:rPr>
      <w:rFonts w:ascii="Arial" w:eastAsia="Times New Roman" w:hAnsi="Arial" w:cs="Arial"/>
      <w:sz w:val="22"/>
      <w:szCs w:val="22"/>
    </w:rPr>
  </w:style>
  <w:style w:type="character" w:customStyle="1" w:styleId="Odrka1Char">
    <w:name w:val="Odrážka1 Char"/>
    <w:link w:val="Odrka1"/>
    <w:rsid w:val="006410A2"/>
    <w:rPr>
      <w:rFonts w:ascii="Arial" w:eastAsia="Batang" w:hAnsi="Arial" w:cs="Arial"/>
      <w:sz w:val="22"/>
      <w:szCs w:val="22"/>
    </w:rPr>
  </w:style>
  <w:style w:type="paragraph" w:customStyle="1" w:styleId="Prosttext1">
    <w:name w:val="Prostý text1"/>
    <w:rsid w:val="00AB2639"/>
    <w:pPr>
      <w:suppressAutoHyphens/>
    </w:pPr>
    <w:rPr>
      <w:rFonts w:cs="Calibri"/>
      <w:color w:val="000000"/>
      <w:sz w:val="22"/>
      <w:szCs w:val="22"/>
      <w:u w:color="000000"/>
      <w:lang w:eastAsia="ar-SA"/>
    </w:rPr>
  </w:style>
  <w:style w:type="table" w:customStyle="1" w:styleId="TableNormal">
    <w:name w:val="Table Normal"/>
    <w:rsid w:val="00B845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6">
    <w:name w:val="Imported Style 6"/>
    <w:rsid w:val="00B84525"/>
    <w:pPr>
      <w:numPr>
        <w:numId w:val="11"/>
      </w:numPr>
    </w:pPr>
  </w:style>
  <w:style w:type="paragraph" w:styleId="Prosttext">
    <w:name w:val="Plain Text"/>
    <w:link w:val="ProsttextChar"/>
    <w:uiPriority w:val="99"/>
    <w:rsid w:val="00B84525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ProsttextChar">
    <w:name w:val="Prostý text Char"/>
    <w:link w:val="Prosttext"/>
    <w:uiPriority w:val="99"/>
    <w:rsid w:val="00B84525"/>
    <w:rPr>
      <w:rFonts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rsid w:val="00B845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cseseznamem1">
    <w:name w:val="Odstavec se seznamem1"/>
    <w:basedOn w:val="Normln"/>
    <w:uiPriority w:val="34"/>
    <w:qFormat/>
    <w:rsid w:val="00B84525"/>
    <w:pPr>
      <w:ind w:left="708"/>
    </w:pPr>
    <w:rPr>
      <w:rFonts w:ascii="Arial" w:eastAsia="Batang" w:hAnsi="Arial"/>
      <w:szCs w:val="24"/>
      <w:lang w:val="cs-CZ" w:eastAsia="cs-CZ"/>
    </w:rPr>
  </w:style>
  <w:style w:type="paragraph" w:styleId="Revize">
    <w:name w:val="Revision"/>
    <w:hidden/>
    <w:uiPriority w:val="99"/>
    <w:semiHidden/>
    <w:rsid w:val="006A5419"/>
    <w:rPr>
      <w:sz w:val="22"/>
      <w:szCs w:val="22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C58"/>
    <w:pPr>
      <w:spacing w:after="200" w:line="276" w:lineRule="auto"/>
    </w:pPr>
    <w:rPr>
      <w:sz w:val="22"/>
      <w:szCs w:val="22"/>
      <w:lang w:val="de-DE" w:eastAsia="en-US"/>
    </w:rPr>
  </w:style>
  <w:style w:type="paragraph" w:styleId="Nadpis1">
    <w:name w:val="heading 1"/>
    <w:aliases w:val="Článek"/>
    <w:basedOn w:val="Normln"/>
    <w:next w:val="Odstavec"/>
    <w:link w:val="Nadpis1Char"/>
    <w:qFormat/>
    <w:rsid w:val="00FC69D0"/>
    <w:pPr>
      <w:keepNext/>
      <w:keepLines/>
      <w:numPr>
        <w:numId w:val="1"/>
      </w:numPr>
      <w:suppressAutoHyphens/>
      <w:overflowPunct w:val="0"/>
      <w:autoSpaceDE w:val="0"/>
      <w:autoSpaceDN w:val="0"/>
      <w:adjustRightInd w:val="0"/>
      <w:spacing w:before="480" w:after="60" w:line="240" w:lineRule="auto"/>
      <w:jc w:val="center"/>
      <w:textAlignment w:val="baseline"/>
      <w:outlineLvl w:val="0"/>
    </w:pPr>
    <w:rPr>
      <w:rFonts w:ascii="Arial" w:eastAsia="Times New Roman" w:hAnsi="Arial"/>
      <w:b/>
      <w:kern w:val="28"/>
      <w:sz w:val="24"/>
      <w:szCs w:val="20"/>
      <w:u w:val="single"/>
      <w:lang w:val="x-none" w:eastAsia="x-none"/>
    </w:rPr>
  </w:style>
  <w:style w:type="paragraph" w:styleId="Nadpis2">
    <w:name w:val="heading 2"/>
    <w:aliases w:val="Čís.odstavec"/>
    <w:basedOn w:val="Normln"/>
    <w:next w:val="Normln"/>
    <w:link w:val="Nadpis2Char"/>
    <w:qFormat/>
    <w:rsid w:val="00FC69D0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1"/>
    </w:pPr>
    <w:rPr>
      <w:rFonts w:ascii="Arial" w:eastAsia="Times New Roman" w:hAnsi="Arial"/>
      <w:szCs w:val="20"/>
      <w:lang w:val="x-none" w:eastAsia="x-none"/>
    </w:rPr>
  </w:style>
  <w:style w:type="paragraph" w:styleId="Nadpis3">
    <w:name w:val="heading 3"/>
    <w:aliases w:val="Čís.bod"/>
    <w:basedOn w:val="Normln"/>
    <w:next w:val="Normln"/>
    <w:link w:val="Nadpis3Char"/>
    <w:qFormat/>
    <w:rsid w:val="00FC69D0"/>
    <w:pPr>
      <w:numPr>
        <w:ilvl w:val="2"/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2"/>
    </w:pPr>
    <w:rPr>
      <w:rFonts w:ascii="Arial" w:eastAsia="Times New Roman" w:hAnsi="Arial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FC69D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Arial" w:eastAsia="Times New Roman" w:hAnsi="Arial"/>
      <w:b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C69D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Arial" w:eastAsia="Times New Roman" w:hAnsi="Arial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FC69D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Arial" w:eastAsia="Times New Roman" w:hAnsi="Arial"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FC69D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FC69D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FC69D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link w:val="Nadpis1"/>
    <w:rsid w:val="00FC69D0"/>
    <w:rPr>
      <w:rFonts w:ascii="Arial" w:eastAsia="Times New Roman" w:hAnsi="Arial"/>
      <w:b/>
      <w:kern w:val="28"/>
      <w:sz w:val="24"/>
      <w:u w:val="single"/>
    </w:rPr>
  </w:style>
  <w:style w:type="character" w:customStyle="1" w:styleId="Nadpis2Char">
    <w:name w:val="Nadpis 2 Char"/>
    <w:aliases w:val="Čís.odstavec Char"/>
    <w:link w:val="Nadpis2"/>
    <w:rsid w:val="00FC69D0"/>
    <w:rPr>
      <w:rFonts w:ascii="Arial" w:eastAsia="Times New Roman" w:hAnsi="Arial"/>
      <w:sz w:val="22"/>
      <w:lang w:val="x-none" w:eastAsia="x-none"/>
    </w:rPr>
  </w:style>
  <w:style w:type="character" w:customStyle="1" w:styleId="Nadpis3Char">
    <w:name w:val="Nadpis 3 Char"/>
    <w:aliases w:val="Čís.bod Char"/>
    <w:link w:val="Nadpis3"/>
    <w:rsid w:val="00FC69D0"/>
    <w:rPr>
      <w:rFonts w:ascii="Arial" w:eastAsia="Times New Roman" w:hAnsi="Arial"/>
      <w:sz w:val="22"/>
      <w:lang w:val="x-none" w:eastAsia="x-none"/>
    </w:rPr>
  </w:style>
  <w:style w:type="character" w:customStyle="1" w:styleId="Nadpis4Char">
    <w:name w:val="Nadpis 4 Char"/>
    <w:link w:val="Nadpis4"/>
    <w:rsid w:val="00FC69D0"/>
    <w:rPr>
      <w:rFonts w:ascii="Arial" w:eastAsia="Times New Roman" w:hAnsi="Arial"/>
      <w:b/>
      <w:sz w:val="22"/>
      <w:lang w:val="x-none" w:eastAsia="x-none"/>
    </w:rPr>
  </w:style>
  <w:style w:type="character" w:customStyle="1" w:styleId="Nadpis5Char">
    <w:name w:val="Nadpis 5 Char"/>
    <w:link w:val="Nadpis5"/>
    <w:rsid w:val="00FC69D0"/>
    <w:rPr>
      <w:rFonts w:ascii="Arial" w:eastAsia="Times New Roman" w:hAnsi="Arial"/>
      <w:sz w:val="22"/>
    </w:rPr>
  </w:style>
  <w:style w:type="character" w:customStyle="1" w:styleId="Nadpis6Char">
    <w:name w:val="Nadpis 6 Char"/>
    <w:link w:val="Nadpis6"/>
    <w:rsid w:val="00FC69D0"/>
    <w:rPr>
      <w:rFonts w:ascii="Arial" w:eastAsia="Times New Roman" w:hAnsi="Arial"/>
      <w:i/>
      <w:sz w:val="22"/>
    </w:rPr>
  </w:style>
  <w:style w:type="character" w:customStyle="1" w:styleId="Nadpis7Char">
    <w:name w:val="Nadpis 7 Char"/>
    <w:link w:val="Nadpis7"/>
    <w:rsid w:val="00FC69D0"/>
    <w:rPr>
      <w:rFonts w:ascii="Arial" w:eastAsia="Times New Roman" w:hAnsi="Arial"/>
    </w:rPr>
  </w:style>
  <w:style w:type="character" w:customStyle="1" w:styleId="Nadpis8Char">
    <w:name w:val="Nadpis 8 Char"/>
    <w:link w:val="Nadpis8"/>
    <w:rsid w:val="00FC69D0"/>
    <w:rPr>
      <w:rFonts w:ascii="Arial" w:eastAsia="Times New Roman" w:hAnsi="Arial"/>
      <w:i/>
    </w:rPr>
  </w:style>
  <w:style w:type="character" w:customStyle="1" w:styleId="Nadpis9Char">
    <w:name w:val="Nadpis 9 Char"/>
    <w:link w:val="Nadpis9"/>
    <w:rsid w:val="00FC69D0"/>
    <w:rPr>
      <w:rFonts w:ascii="Arial" w:eastAsia="Times New Roman" w:hAnsi="Arial"/>
      <w:b/>
      <w:i/>
      <w:sz w:val="18"/>
    </w:rPr>
  </w:style>
  <w:style w:type="paragraph" w:styleId="Zkladntextodsazen2">
    <w:name w:val="Body Text Indent 2"/>
    <w:basedOn w:val="Normln"/>
    <w:link w:val="Zkladntextodsazen2Char"/>
    <w:rsid w:val="00FC69D0"/>
    <w:pPr>
      <w:spacing w:after="0" w:line="240" w:lineRule="auto"/>
      <w:ind w:left="767" w:hanging="767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FC69D0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Patickapodpisy">
    <w:name w:val="Paticka_podpisy"/>
    <w:basedOn w:val="Normln"/>
    <w:rsid w:val="00FC69D0"/>
    <w:pPr>
      <w:tabs>
        <w:tab w:val="center" w:pos="1620"/>
        <w:tab w:val="center" w:pos="7380"/>
      </w:tabs>
      <w:spacing w:after="0" w:line="240" w:lineRule="auto"/>
      <w:jc w:val="both"/>
    </w:pPr>
    <w:rPr>
      <w:rFonts w:ascii="Arial" w:eastAsia="Times New Roman" w:hAnsi="Arial"/>
      <w:szCs w:val="24"/>
      <w:lang w:val="cs-CZ" w:eastAsia="cs-CZ"/>
    </w:rPr>
  </w:style>
  <w:style w:type="paragraph" w:styleId="Bezmezer">
    <w:name w:val="No Spacing"/>
    <w:uiPriority w:val="1"/>
    <w:qFormat/>
    <w:rsid w:val="00FC69D0"/>
    <w:rPr>
      <w:sz w:val="22"/>
      <w:szCs w:val="22"/>
      <w:lang w:eastAsia="en-US"/>
    </w:rPr>
  </w:style>
  <w:style w:type="paragraph" w:customStyle="1" w:styleId="Odstavec">
    <w:name w:val="Odstavec"/>
    <w:basedOn w:val="Normln"/>
    <w:rsid w:val="00FC69D0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eastAsia="Times New Roman" w:hAnsi="Arial"/>
      <w:szCs w:val="20"/>
      <w:lang w:val="cs-CZ" w:eastAsia="cs-CZ"/>
    </w:rPr>
  </w:style>
  <w:style w:type="paragraph" w:styleId="Nzev">
    <w:name w:val="Title"/>
    <w:basedOn w:val="Normln"/>
    <w:link w:val="NzevChar"/>
    <w:qFormat/>
    <w:rsid w:val="00FC69D0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/>
      <w:b/>
      <w:kern w:val="28"/>
      <w:sz w:val="32"/>
      <w:szCs w:val="20"/>
      <w:lang w:val="x-none" w:eastAsia="x-none"/>
    </w:rPr>
  </w:style>
  <w:style w:type="character" w:customStyle="1" w:styleId="NzevChar">
    <w:name w:val="Název Char"/>
    <w:link w:val="Nzev"/>
    <w:rsid w:val="00FC69D0"/>
    <w:rPr>
      <w:rFonts w:ascii="Arial" w:eastAsia="Times New Roman" w:hAnsi="Arial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unhideWhenUsed/>
    <w:rsid w:val="00FC69D0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rsid w:val="00FC69D0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FA17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17D7"/>
    <w:rPr>
      <w:sz w:val="22"/>
      <w:szCs w:val="22"/>
      <w:lang w:val="de-DE" w:eastAsia="en-US"/>
    </w:rPr>
  </w:style>
  <w:style w:type="paragraph" w:styleId="Zpat">
    <w:name w:val="footer"/>
    <w:basedOn w:val="Normln"/>
    <w:link w:val="ZpatChar"/>
    <w:uiPriority w:val="99"/>
    <w:unhideWhenUsed/>
    <w:rsid w:val="00FA17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17D7"/>
    <w:rPr>
      <w:sz w:val="22"/>
      <w:szCs w:val="22"/>
      <w:lang w:val="de-DE" w:eastAsia="en-US"/>
    </w:rPr>
  </w:style>
  <w:style w:type="character" w:styleId="Odkaznakoment">
    <w:name w:val="annotation reference"/>
    <w:uiPriority w:val="99"/>
    <w:unhideWhenUsed/>
    <w:rsid w:val="00164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DE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64DE4"/>
    <w:rPr>
      <w:lang w:val="de-D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D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64DE4"/>
    <w:rPr>
      <w:b/>
      <w:bCs/>
      <w:lang w:val="de-D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4DE4"/>
    <w:rPr>
      <w:rFonts w:ascii="Tahoma" w:hAnsi="Tahoma" w:cs="Tahoma"/>
      <w:sz w:val="16"/>
      <w:szCs w:val="16"/>
      <w:lang w:val="de-DE" w:eastAsia="en-US"/>
    </w:rPr>
  </w:style>
  <w:style w:type="paragraph" w:customStyle="1" w:styleId="Corpodetexto">
    <w:name w:val="Corpo de texto"/>
    <w:basedOn w:val="Normln"/>
    <w:qFormat/>
    <w:rsid w:val="00710AF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erif" w:eastAsia="Times New Roman" w:hAnsi="MS Serif"/>
      <w:sz w:val="20"/>
      <w:szCs w:val="20"/>
      <w:lang w:val="en-US" w:eastAsia="cs-CZ"/>
    </w:rPr>
  </w:style>
  <w:style w:type="character" w:styleId="Siln">
    <w:name w:val="Strong"/>
    <w:qFormat/>
    <w:rsid w:val="006410A2"/>
    <w:rPr>
      <w:b/>
      <w:bCs/>
    </w:rPr>
  </w:style>
  <w:style w:type="table" w:styleId="Mkatabulky">
    <w:name w:val="Table Grid"/>
    <w:basedOn w:val="Normlntabulka"/>
    <w:rsid w:val="006410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410A2"/>
    <w:pPr>
      <w:spacing w:after="0" w:line="240" w:lineRule="auto"/>
      <w:ind w:left="708"/>
    </w:pPr>
    <w:rPr>
      <w:rFonts w:ascii="Arial" w:eastAsia="Batang" w:hAnsi="Arial"/>
      <w:szCs w:val="24"/>
      <w:lang w:val="cs-CZ" w:eastAsia="cs-CZ"/>
    </w:rPr>
  </w:style>
  <w:style w:type="paragraph" w:customStyle="1" w:styleId="Nadpis10">
    <w:name w:val="Nadpis1"/>
    <w:basedOn w:val="Odstavecseseznamem"/>
    <w:link w:val="Nadpis1Char0"/>
    <w:qFormat/>
    <w:rsid w:val="006410A2"/>
    <w:pPr>
      <w:numPr>
        <w:numId w:val="2"/>
      </w:numPr>
      <w:spacing w:before="240" w:after="240"/>
    </w:pPr>
    <w:rPr>
      <w:rFonts w:cs="Arial"/>
      <w:b/>
      <w:caps/>
      <w:szCs w:val="22"/>
    </w:rPr>
  </w:style>
  <w:style w:type="paragraph" w:customStyle="1" w:styleId="Odstavec1">
    <w:name w:val="Odstavec1"/>
    <w:basedOn w:val="Normln"/>
    <w:link w:val="Odstavec1Char"/>
    <w:qFormat/>
    <w:rsid w:val="006410A2"/>
    <w:pPr>
      <w:numPr>
        <w:ilvl w:val="1"/>
        <w:numId w:val="2"/>
      </w:numPr>
      <w:spacing w:after="240" w:line="240" w:lineRule="auto"/>
      <w:jc w:val="both"/>
    </w:pPr>
    <w:rPr>
      <w:rFonts w:ascii="Arial" w:eastAsia="Times New Roman" w:hAnsi="Arial" w:cs="Arial"/>
      <w:lang w:val="cs-CZ" w:eastAsia="cs-CZ"/>
    </w:rPr>
  </w:style>
  <w:style w:type="character" w:customStyle="1" w:styleId="OdstavecseseznamemChar">
    <w:name w:val="Odstavec se seznamem Char"/>
    <w:link w:val="Odstavecseseznamem"/>
    <w:uiPriority w:val="34"/>
    <w:qFormat/>
    <w:rsid w:val="006410A2"/>
    <w:rPr>
      <w:rFonts w:ascii="Arial" w:eastAsia="Batang" w:hAnsi="Arial"/>
      <w:sz w:val="22"/>
      <w:szCs w:val="24"/>
    </w:rPr>
  </w:style>
  <w:style w:type="character" w:customStyle="1" w:styleId="Nadpis1Char0">
    <w:name w:val="Nadpis1 Char"/>
    <w:link w:val="Nadpis10"/>
    <w:rsid w:val="006410A2"/>
    <w:rPr>
      <w:rFonts w:ascii="Arial" w:eastAsia="Batang" w:hAnsi="Arial" w:cs="Arial"/>
      <w:b/>
      <w:caps/>
      <w:sz w:val="22"/>
      <w:szCs w:val="22"/>
    </w:rPr>
  </w:style>
  <w:style w:type="paragraph" w:customStyle="1" w:styleId="Odrka1">
    <w:name w:val="Odrážka1"/>
    <w:basedOn w:val="Odstavecseseznamem"/>
    <w:link w:val="Odrka1Char"/>
    <w:qFormat/>
    <w:rsid w:val="006410A2"/>
    <w:pPr>
      <w:numPr>
        <w:numId w:val="3"/>
      </w:numPr>
      <w:tabs>
        <w:tab w:val="left" w:pos="1418"/>
      </w:tabs>
      <w:spacing w:after="240"/>
      <w:ind w:left="1418" w:hanging="567"/>
      <w:jc w:val="both"/>
    </w:pPr>
    <w:rPr>
      <w:rFonts w:cs="Arial"/>
      <w:szCs w:val="22"/>
    </w:rPr>
  </w:style>
  <w:style w:type="character" w:customStyle="1" w:styleId="Odstavec1Char">
    <w:name w:val="Odstavec1 Char"/>
    <w:link w:val="Odstavec1"/>
    <w:rsid w:val="006410A2"/>
    <w:rPr>
      <w:rFonts w:ascii="Arial" w:eastAsia="Times New Roman" w:hAnsi="Arial" w:cs="Arial"/>
      <w:sz w:val="22"/>
      <w:szCs w:val="22"/>
    </w:rPr>
  </w:style>
  <w:style w:type="character" w:customStyle="1" w:styleId="Odrka1Char">
    <w:name w:val="Odrážka1 Char"/>
    <w:link w:val="Odrka1"/>
    <w:rsid w:val="006410A2"/>
    <w:rPr>
      <w:rFonts w:ascii="Arial" w:eastAsia="Batang" w:hAnsi="Arial" w:cs="Arial"/>
      <w:sz w:val="22"/>
      <w:szCs w:val="22"/>
    </w:rPr>
  </w:style>
  <w:style w:type="paragraph" w:customStyle="1" w:styleId="Prosttext1">
    <w:name w:val="Prostý text1"/>
    <w:rsid w:val="00AB2639"/>
    <w:pPr>
      <w:suppressAutoHyphens/>
    </w:pPr>
    <w:rPr>
      <w:rFonts w:cs="Calibri"/>
      <w:color w:val="000000"/>
      <w:sz w:val="22"/>
      <w:szCs w:val="22"/>
      <w:u w:color="000000"/>
      <w:lang w:eastAsia="ar-SA"/>
    </w:rPr>
  </w:style>
  <w:style w:type="table" w:customStyle="1" w:styleId="TableNormal">
    <w:name w:val="Table Normal"/>
    <w:rsid w:val="00B845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6">
    <w:name w:val="Imported Style 6"/>
    <w:rsid w:val="00B84525"/>
    <w:pPr>
      <w:numPr>
        <w:numId w:val="11"/>
      </w:numPr>
    </w:pPr>
  </w:style>
  <w:style w:type="paragraph" w:styleId="Prosttext">
    <w:name w:val="Plain Text"/>
    <w:link w:val="ProsttextChar"/>
    <w:uiPriority w:val="99"/>
    <w:rsid w:val="00B84525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character" w:customStyle="1" w:styleId="ProsttextChar">
    <w:name w:val="Prostý text Char"/>
    <w:link w:val="Prosttext"/>
    <w:uiPriority w:val="99"/>
    <w:rsid w:val="00B84525"/>
    <w:rPr>
      <w:rFonts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rsid w:val="00B845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dstavecseseznamem1">
    <w:name w:val="Odstavec se seznamem1"/>
    <w:basedOn w:val="Normln"/>
    <w:uiPriority w:val="34"/>
    <w:qFormat/>
    <w:rsid w:val="00B84525"/>
    <w:pPr>
      <w:ind w:left="708"/>
    </w:pPr>
    <w:rPr>
      <w:rFonts w:ascii="Arial" w:eastAsia="Batang" w:hAnsi="Arial"/>
      <w:szCs w:val="24"/>
      <w:lang w:val="cs-CZ" w:eastAsia="cs-CZ"/>
    </w:rPr>
  </w:style>
  <w:style w:type="paragraph" w:styleId="Revize">
    <w:name w:val="Revision"/>
    <w:hidden/>
    <w:uiPriority w:val="99"/>
    <w:semiHidden/>
    <w:rsid w:val="006A5419"/>
    <w:rPr>
      <w:sz w:val="22"/>
      <w:szCs w:val="22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9383-3E0C-4CBF-8371-E15ACE39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831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lebedovama</cp:lastModifiedBy>
  <cp:revision>7</cp:revision>
  <cp:lastPrinted>2017-10-03T13:07:00Z</cp:lastPrinted>
  <dcterms:created xsi:type="dcterms:W3CDTF">2020-01-31T12:09:00Z</dcterms:created>
  <dcterms:modified xsi:type="dcterms:W3CDTF">2020-02-10T09:34:00Z</dcterms:modified>
</cp:coreProperties>
</file>