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1A3" w:rsidRPr="00C17AE6" w:rsidRDefault="00D3716F" w:rsidP="00C17AE6">
      <w:pPr>
        <w:jc w:val="center"/>
        <w:rPr>
          <w:b/>
          <w:sz w:val="28"/>
          <w:szCs w:val="28"/>
        </w:rPr>
      </w:pPr>
      <w:bookmarkStart w:id="0" w:name="_GoBack"/>
      <w:bookmarkEnd w:id="0"/>
      <w:r w:rsidRPr="00C17AE6">
        <w:rPr>
          <w:b/>
          <w:sz w:val="28"/>
          <w:szCs w:val="28"/>
        </w:rPr>
        <w:t>S</w:t>
      </w:r>
      <w:r w:rsidR="00C17AE6">
        <w:rPr>
          <w:b/>
          <w:sz w:val="28"/>
          <w:szCs w:val="28"/>
        </w:rPr>
        <w:t> </w:t>
      </w:r>
      <w:r w:rsidRPr="00C17AE6">
        <w:rPr>
          <w:b/>
          <w:sz w:val="28"/>
          <w:szCs w:val="28"/>
        </w:rPr>
        <w:t>M</w:t>
      </w:r>
      <w:r w:rsidR="00C17AE6">
        <w:rPr>
          <w:b/>
          <w:sz w:val="28"/>
          <w:szCs w:val="28"/>
        </w:rPr>
        <w:t xml:space="preserve"> </w:t>
      </w:r>
      <w:r w:rsidRPr="00C17AE6">
        <w:rPr>
          <w:b/>
          <w:sz w:val="28"/>
          <w:szCs w:val="28"/>
        </w:rPr>
        <w:t>L</w:t>
      </w:r>
      <w:r w:rsidR="00C17AE6">
        <w:rPr>
          <w:b/>
          <w:sz w:val="28"/>
          <w:szCs w:val="28"/>
        </w:rPr>
        <w:t xml:space="preserve"> </w:t>
      </w:r>
      <w:r w:rsidRPr="00C17AE6">
        <w:rPr>
          <w:b/>
          <w:sz w:val="28"/>
          <w:szCs w:val="28"/>
        </w:rPr>
        <w:t>O</w:t>
      </w:r>
      <w:r w:rsidR="00C17AE6">
        <w:rPr>
          <w:b/>
          <w:sz w:val="28"/>
          <w:szCs w:val="28"/>
        </w:rPr>
        <w:t xml:space="preserve"> </w:t>
      </w:r>
      <w:r w:rsidRPr="00C17AE6">
        <w:rPr>
          <w:b/>
          <w:sz w:val="28"/>
          <w:szCs w:val="28"/>
        </w:rPr>
        <w:t>U</w:t>
      </w:r>
      <w:r w:rsidR="00C17AE6">
        <w:rPr>
          <w:b/>
          <w:sz w:val="28"/>
          <w:szCs w:val="28"/>
        </w:rPr>
        <w:t xml:space="preserve"> </w:t>
      </w:r>
      <w:r w:rsidRPr="00C17AE6">
        <w:rPr>
          <w:b/>
          <w:sz w:val="28"/>
          <w:szCs w:val="28"/>
        </w:rPr>
        <w:t>V</w:t>
      </w:r>
      <w:r w:rsidR="00C17AE6">
        <w:rPr>
          <w:b/>
          <w:sz w:val="28"/>
          <w:szCs w:val="28"/>
        </w:rPr>
        <w:t xml:space="preserve"> </w:t>
      </w:r>
      <w:r w:rsidRPr="00C17AE6">
        <w:rPr>
          <w:b/>
          <w:sz w:val="28"/>
          <w:szCs w:val="28"/>
        </w:rPr>
        <w:t>A</w:t>
      </w:r>
    </w:p>
    <w:p w:rsidR="00D3716F" w:rsidRPr="00C17AE6" w:rsidRDefault="00D3716F">
      <w:pPr>
        <w:rPr>
          <w:b/>
          <w:sz w:val="24"/>
          <w:szCs w:val="24"/>
        </w:rPr>
      </w:pPr>
      <w:r w:rsidRPr="00C17AE6">
        <w:rPr>
          <w:b/>
          <w:sz w:val="24"/>
          <w:szCs w:val="24"/>
        </w:rPr>
        <w:t>O poskytování služeb v oblasti bezpečnosti práce a požární ochrany</w:t>
      </w:r>
    </w:p>
    <w:p w:rsidR="00D3716F" w:rsidRDefault="00D3716F"/>
    <w:p w:rsidR="00D3716F" w:rsidRDefault="00D3716F" w:rsidP="00C17AE6">
      <w:pPr>
        <w:spacing w:after="0" w:line="240" w:lineRule="auto"/>
      </w:pPr>
      <w:r>
        <w:t>Dnešního dne byla uzavřena mezi organizací:</w:t>
      </w:r>
    </w:p>
    <w:p w:rsidR="00D3716F" w:rsidRPr="00C17AE6" w:rsidRDefault="00D3716F" w:rsidP="00C17AE6">
      <w:pPr>
        <w:spacing w:after="0" w:line="240" w:lineRule="auto"/>
        <w:rPr>
          <w:b/>
        </w:rPr>
      </w:pPr>
      <w:r>
        <w:tab/>
      </w:r>
      <w:r>
        <w:tab/>
      </w:r>
      <w:r w:rsidRPr="00C17AE6">
        <w:rPr>
          <w:b/>
        </w:rPr>
        <w:t>Základní škola Žižkov</w:t>
      </w:r>
    </w:p>
    <w:p w:rsidR="00D3716F" w:rsidRPr="00C17AE6" w:rsidRDefault="00D3716F" w:rsidP="00C17AE6">
      <w:pPr>
        <w:spacing w:after="0" w:line="240" w:lineRule="auto"/>
        <w:rPr>
          <w:b/>
        </w:rPr>
      </w:pPr>
      <w:r w:rsidRPr="00C17AE6">
        <w:rPr>
          <w:b/>
        </w:rPr>
        <w:tab/>
      </w:r>
      <w:r w:rsidRPr="00C17AE6">
        <w:rPr>
          <w:b/>
        </w:rPr>
        <w:tab/>
        <w:t>Kremnická 98</w:t>
      </w:r>
    </w:p>
    <w:p w:rsidR="00D3716F" w:rsidRPr="00C17AE6" w:rsidRDefault="00D3716F" w:rsidP="00C17AE6">
      <w:pPr>
        <w:spacing w:after="0" w:line="240" w:lineRule="auto"/>
        <w:rPr>
          <w:b/>
        </w:rPr>
      </w:pPr>
      <w:r w:rsidRPr="00C17AE6">
        <w:rPr>
          <w:b/>
        </w:rPr>
        <w:tab/>
      </w:r>
      <w:r w:rsidRPr="00C17AE6">
        <w:rPr>
          <w:b/>
        </w:rPr>
        <w:tab/>
        <w:t>284 01 Kutná Hora</w:t>
      </w:r>
    </w:p>
    <w:p w:rsidR="00D3716F" w:rsidRPr="00C17AE6" w:rsidRDefault="00D3716F" w:rsidP="00C17AE6">
      <w:pPr>
        <w:spacing w:after="0" w:line="240" w:lineRule="auto"/>
        <w:rPr>
          <w:b/>
        </w:rPr>
      </w:pPr>
      <w:r w:rsidRPr="00C17AE6">
        <w:rPr>
          <w:b/>
        </w:rPr>
        <w:tab/>
      </w:r>
      <w:r w:rsidRPr="00C17AE6">
        <w:rPr>
          <w:b/>
        </w:rPr>
        <w:tab/>
        <w:t>IČO: 70877572</w:t>
      </w:r>
    </w:p>
    <w:p w:rsidR="00D3716F" w:rsidRDefault="00D3716F" w:rsidP="00C17AE6">
      <w:pPr>
        <w:spacing w:after="0" w:line="240" w:lineRule="auto"/>
      </w:pPr>
      <w:r>
        <w:t xml:space="preserve">Zastoupenou: PaedDr. Alenou Kotrbovou </w:t>
      </w:r>
      <w:r>
        <w:tab/>
      </w:r>
      <w:r>
        <w:tab/>
        <w:t>(jako objednatelem na straně jedné)</w:t>
      </w:r>
    </w:p>
    <w:p w:rsidR="00D3716F" w:rsidRDefault="00D3716F" w:rsidP="00C17AE6">
      <w:pPr>
        <w:spacing w:after="0" w:line="240" w:lineRule="auto"/>
      </w:pPr>
    </w:p>
    <w:p w:rsidR="00D3716F" w:rsidRDefault="00C17AE6" w:rsidP="00C17AE6">
      <w:pPr>
        <w:spacing w:after="0" w:line="240" w:lineRule="auto"/>
      </w:pPr>
      <w:r>
        <w:t>a</w:t>
      </w:r>
      <w:r w:rsidR="00D3716F">
        <w:t xml:space="preserve"> soukromou podnikající fyzickou osobou:</w:t>
      </w:r>
    </w:p>
    <w:p w:rsidR="00D3716F" w:rsidRPr="00C17AE6" w:rsidRDefault="00D3716F" w:rsidP="00C17AE6">
      <w:pPr>
        <w:spacing w:after="0" w:line="240" w:lineRule="auto"/>
        <w:rPr>
          <w:b/>
        </w:rPr>
      </w:pPr>
      <w:r>
        <w:tab/>
      </w:r>
      <w:r>
        <w:tab/>
      </w:r>
      <w:r w:rsidRPr="00C17AE6">
        <w:rPr>
          <w:b/>
        </w:rPr>
        <w:t>Lucie Hrdličková</w:t>
      </w:r>
    </w:p>
    <w:p w:rsidR="00D3716F" w:rsidRPr="00C17AE6" w:rsidRDefault="00D3716F" w:rsidP="00C17AE6">
      <w:pPr>
        <w:spacing w:after="0" w:line="240" w:lineRule="auto"/>
        <w:ind w:left="708" w:firstLine="708"/>
        <w:rPr>
          <w:b/>
        </w:rPr>
      </w:pPr>
      <w:r w:rsidRPr="00C17AE6">
        <w:rPr>
          <w:b/>
        </w:rPr>
        <w:t>Stroupežnického 298</w:t>
      </w:r>
    </w:p>
    <w:p w:rsidR="00D3716F" w:rsidRPr="00C17AE6" w:rsidRDefault="00D3716F" w:rsidP="00C17AE6">
      <w:pPr>
        <w:spacing w:after="0" w:line="240" w:lineRule="auto"/>
        <w:ind w:left="708" w:firstLine="708"/>
        <w:rPr>
          <w:b/>
        </w:rPr>
      </w:pPr>
      <w:r w:rsidRPr="00C17AE6">
        <w:rPr>
          <w:b/>
        </w:rPr>
        <w:t>28401 Kutná Hora</w:t>
      </w:r>
    </w:p>
    <w:p w:rsidR="00D3716F" w:rsidRPr="00C17AE6" w:rsidRDefault="00D3716F" w:rsidP="00C17AE6">
      <w:pPr>
        <w:spacing w:after="0" w:line="240" w:lineRule="auto"/>
        <w:ind w:left="708" w:firstLine="708"/>
        <w:rPr>
          <w:b/>
        </w:rPr>
      </w:pPr>
      <w:r w:rsidRPr="00C17AE6">
        <w:rPr>
          <w:b/>
        </w:rPr>
        <w:t>IČO: 49794639</w:t>
      </w:r>
    </w:p>
    <w:p w:rsidR="00D3716F" w:rsidRDefault="00D3716F" w:rsidP="00C17AE6">
      <w:pPr>
        <w:spacing w:after="0" w:line="240" w:lineRule="auto"/>
      </w:pPr>
      <w:r>
        <w:tab/>
      </w:r>
      <w:r>
        <w:tab/>
      </w:r>
      <w:r>
        <w:tab/>
      </w:r>
      <w:r>
        <w:tab/>
      </w:r>
      <w:r>
        <w:tab/>
      </w:r>
      <w:r>
        <w:tab/>
      </w:r>
      <w:r>
        <w:tab/>
        <w:t>(jako zhotovitelem na straně druhé)</w:t>
      </w:r>
    </w:p>
    <w:p w:rsidR="00D3716F" w:rsidRDefault="00D3716F" w:rsidP="00C17AE6">
      <w:pPr>
        <w:spacing w:after="0" w:line="240" w:lineRule="auto"/>
      </w:pPr>
    </w:p>
    <w:p w:rsidR="00D3716F" w:rsidRDefault="00C17AE6" w:rsidP="00D3716F">
      <w:r>
        <w:t>s</w:t>
      </w:r>
      <w:r w:rsidR="00D3716F">
        <w:t>mlouva o poskytování služeb v tomto rozsahu:</w:t>
      </w:r>
    </w:p>
    <w:p w:rsidR="00D3716F" w:rsidRPr="00C17AE6" w:rsidRDefault="00D3716F" w:rsidP="00D3716F">
      <w:pPr>
        <w:jc w:val="center"/>
        <w:rPr>
          <w:b/>
        </w:rPr>
      </w:pPr>
      <w:r w:rsidRPr="00C17AE6">
        <w:rPr>
          <w:b/>
        </w:rPr>
        <w:t>I.</w:t>
      </w:r>
    </w:p>
    <w:p w:rsidR="00D3716F" w:rsidRPr="00C17AE6" w:rsidRDefault="00D3716F" w:rsidP="00C17AE6">
      <w:pPr>
        <w:spacing w:after="0"/>
        <w:rPr>
          <w:sz w:val="20"/>
          <w:szCs w:val="20"/>
        </w:rPr>
      </w:pPr>
      <w:r w:rsidRPr="00C17AE6">
        <w:rPr>
          <w:sz w:val="20"/>
          <w:szCs w:val="20"/>
        </w:rPr>
        <w:t xml:space="preserve">V oblasti </w:t>
      </w:r>
      <w:r w:rsidRPr="00C17AE6">
        <w:rPr>
          <w:b/>
          <w:sz w:val="20"/>
          <w:szCs w:val="20"/>
        </w:rPr>
        <w:t>požární ochrany</w:t>
      </w:r>
      <w:r w:rsidRPr="00C17AE6">
        <w:rPr>
          <w:sz w:val="20"/>
          <w:szCs w:val="20"/>
        </w:rPr>
        <w:t>:</w:t>
      </w:r>
    </w:p>
    <w:p w:rsidR="00D3716F" w:rsidRPr="00C17AE6" w:rsidRDefault="00D3716F" w:rsidP="00C17AE6">
      <w:pPr>
        <w:pStyle w:val="Odstavecseseznamem"/>
        <w:numPr>
          <w:ilvl w:val="0"/>
          <w:numId w:val="1"/>
        </w:numPr>
        <w:spacing w:after="0"/>
        <w:rPr>
          <w:sz w:val="20"/>
          <w:szCs w:val="20"/>
        </w:rPr>
      </w:pPr>
      <w:r w:rsidRPr="00C17AE6">
        <w:rPr>
          <w:sz w:val="20"/>
          <w:szCs w:val="20"/>
        </w:rPr>
        <w:t>Vykonávání funkce odborně způsobilé osoby na úseku požární ochrany (dále jen PO)</w:t>
      </w:r>
    </w:p>
    <w:p w:rsidR="00D3716F" w:rsidRPr="00C17AE6" w:rsidRDefault="00D3716F" w:rsidP="00C17AE6">
      <w:pPr>
        <w:pStyle w:val="Odstavecseseznamem"/>
        <w:numPr>
          <w:ilvl w:val="0"/>
          <w:numId w:val="1"/>
        </w:numPr>
        <w:spacing w:after="0"/>
        <w:rPr>
          <w:sz w:val="20"/>
          <w:szCs w:val="20"/>
        </w:rPr>
      </w:pPr>
      <w:r w:rsidRPr="00C17AE6">
        <w:rPr>
          <w:sz w:val="20"/>
          <w:szCs w:val="20"/>
        </w:rPr>
        <w:t>- vedení potřebné dokumentace ve smyslu právních předpisů o PO</w:t>
      </w:r>
    </w:p>
    <w:p w:rsidR="00D3716F" w:rsidRPr="00C17AE6" w:rsidRDefault="00D3716F" w:rsidP="00C17AE6">
      <w:pPr>
        <w:pStyle w:val="Odstavecseseznamem"/>
        <w:numPr>
          <w:ilvl w:val="0"/>
          <w:numId w:val="1"/>
        </w:numPr>
        <w:spacing w:after="0"/>
        <w:rPr>
          <w:sz w:val="20"/>
          <w:szCs w:val="20"/>
        </w:rPr>
      </w:pPr>
      <w:r w:rsidRPr="00C17AE6">
        <w:rPr>
          <w:sz w:val="20"/>
          <w:szCs w:val="20"/>
        </w:rPr>
        <w:t>Provádění odborného proškolení pro vedoucí pracovníky, školení nebo odborná asistence při školení ostatních pracovníků a provádění odborné přípravy preventivních požárních hlídek pracovišť, kde jsou tyto hlídky ustanoveny</w:t>
      </w:r>
    </w:p>
    <w:p w:rsidR="00D3716F" w:rsidRPr="00C17AE6" w:rsidRDefault="00D3716F" w:rsidP="00C17AE6">
      <w:pPr>
        <w:pStyle w:val="Odstavecseseznamem"/>
        <w:numPr>
          <w:ilvl w:val="0"/>
          <w:numId w:val="1"/>
        </w:numPr>
        <w:spacing w:after="0"/>
        <w:rPr>
          <w:sz w:val="20"/>
          <w:szCs w:val="20"/>
        </w:rPr>
      </w:pPr>
      <w:r w:rsidRPr="00C17AE6">
        <w:rPr>
          <w:sz w:val="20"/>
          <w:szCs w:val="20"/>
        </w:rPr>
        <w:t>Provádění preventivních požárních kontrol na pracovištích objednatele</w:t>
      </w:r>
    </w:p>
    <w:p w:rsidR="00D3716F" w:rsidRPr="00C17AE6" w:rsidRDefault="00D3716F" w:rsidP="00C17AE6">
      <w:pPr>
        <w:pStyle w:val="Odstavecseseznamem"/>
        <w:numPr>
          <w:ilvl w:val="0"/>
          <w:numId w:val="1"/>
        </w:numPr>
        <w:spacing w:after="0"/>
        <w:rPr>
          <w:sz w:val="20"/>
          <w:szCs w:val="20"/>
        </w:rPr>
      </w:pPr>
      <w:r w:rsidRPr="00C17AE6">
        <w:rPr>
          <w:sz w:val="20"/>
          <w:szCs w:val="20"/>
        </w:rPr>
        <w:t>Metodická pomoc při uplatňování předpisů o PO na požádání objednatele</w:t>
      </w:r>
    </w:p>
    <w:p w:rsidR="00D3716F" w:rsidRPr="00C17AE6" w:rsidRDefault="00D3716F" w:rsidP="00C17AE6">
      <w:pPr>
        <w:pStyle w:val="Odstavecseseznamem"/>
        <w:numPr>
          <w:ilvl w:val="0"/>
          <w:numId w:val="1"/>
        </w:numPr>
        <w:spacing w:after="0"/>
        <w:rPr>
          <w:sz w:val="20"/>
          <w:szCs w:val="20"/>
        </w:rPr>
      </w:pPr>
      <w:r w:rsidRPr="00C17AE6">
        <w:rPr>
          <w:sz w:val="20"/>
          <w:szCs w:val="20"/>
        </w:rPr>
        <w:t>Jednání s kontrolními orgány vykonávajícími státní požární dozor</w:t>
      </w:r>
    </w:p>
    <w:p w:rsidR="00D3716F" w:rsidRPr="00C17AE6" w:rsidRDefault="00D3716F" w:rsidP="00C17AE6">
      <w:pPr>
        <w:spacing w:after="0"/>
        <w:rPr>
          <w:sz w:val="20"/>
          <w:szCs w:val="20"/>
        </w:rPr>
      </w:pPr>
    </w:p>
    <w:p w:rsidR="00D3716F" w:rsidRPr="00C17AE6" w:rsidRDefault="00D3716F" w:rsidP="00C17AE6">
      <w:pPr>
        <w:spacing w:after="0"/>
        <w:rPr>
          <w:sz w:val="20"/>
          <w:szCs w:val="20"/>
        </w:rPr>
      </w:pPr>
      <w:r w:rsidRPr="00C17AE6">
        <w:rPr>
          <w:sz w:val="20"/>
          <w:szCs w:val="20"/>
        </w:rPr>
        <w:t xml:space="preserve">V oblasti </w:t>
      </w:r>
      <w:r w:rsidRPr="00C17AE6">
        <w:rPr>
          <w:b/>
          <w:sz w:val="20"/>
          <w:szCs w:val="20"/>
        </w:rPr>
        <w:t>bezpečnosti a ochrany zdraví při práci</w:t>
      </w:r>
      <w:r w:rsidRPr="00C17AE6">
        <w:rPr>
          <w:sz w:val="20"/>
          <w:szCs w:val="20"/>
        </w:rPr>
        <w:t>:</w:t>
      </w:r>
    </w:p>
    <w:p w:rsidR="00D3716F" w:rsidRPr="00C17AE6" w:rsidRDefault="00D3716F" w:rsidP="00C17AE6">
      <w:pPr>
        <w:pStyle w:val="Odstavecseseznamem"/>
        <w:numPr>
          <w:ilvl w:val="0"/>
          <w:numId w:val="1"/>
        </w:numPr>
        <w:spacing w:after="0"/>
        <w:rPr>
          <w:sz w:val="20"/>
          <w:szCs w:val="20"/>
        </w:rPr>
      </w:pPr>
      <w:r w:rsidRPr="00C17AE6">
        <w:rPr>
          <w:sz w:val="20"/>
          <w:szCs w:val="20"/>
        </w:rPr>
        <w:t>Vykonávání funkce odborně způsobilé osoby v oblasti bezpečnosti a ochrany zdraví při práci (dále jen BOZP), práce na úseku prevence rizik</w:t>
      </w:r>
    </w:p>
    <w:p w:rsidR="00D3716F" w:rsidRPr="00C17AE6" w:rsidRDefault="00D3716F" w:rsidP="00C17AE6">
      <w:pPr>
        <w:pStyle w:val="Odstavecseseznamem"/>
        <w:numPr>
          <w:ilvl w:val="0"/>
          <w:numId w:val="1"/>
        </w:numPr>
        <w:spacing w:after="0"/>
        <w:rPr>
          <w:sz w:val="20"/>
          <w:szCs w:val="20"/>
        </w:rPr>
      </w:pPr>
      <w:r w:rsidRPr="00C17AE6">
        <w:rPr>
          <w:sz w:val="20"/>
          <w:szCs w:val="20"/>
        </w:rPr>
        <w:t>Zpracování a vedení dokumentace k zabezpečení plnění povinností v oblasti BOZP</w:t>
      </w:r>
    </w:p>
    <w:p w:rsidR="00D3716F" w:rsidRPr="00C17AE6" w:rsidRDefault="00D3716F" w:rsidP="00C17AE6">
      <w:pPr>
        <w:pStyle w:val="Odstavecseseznamem"/>
        <w:numPr>
          <w:ilvl w:val="0"/>
          <w:numId w:val="1"/>
        </w:numPr>
        <w:spacing w:after="0"/>
        <w:rPr>
          <w:sz w:val="20"/>
          <w:szCs w:val="20"/>
        </w:rPr>
      </w:pPr>
      <w:r w:rsidRPr="00C17AE6">
        <w:rPr>
          <w:sz w:val="20"/>
          <w:szCs w:val="20"/>
        </w:rPr>
        <w:t>Provádění školení vedoucích pracovníků a školení nebo odborná asistence při školení ostatních pracovníků</w:t>
      </w:r>
    </w:p>
    <w:p w:rsidR="00D3716F" w:rsidRPr="00C17AE6" w:rsidRDefault="00783783" w:rsidP="00C17AE6">
      <w:pPr>
        <w:pStyle w:val="Odstavecseseznamem"/>
        <w:numPr>
          <w:ilvl w:val="0"/>
          <w:numId w:val="1"/>
        </w:numPr>
        <w:spacing w:after="0"/>
        <w:rPr>
          <w:sz w:val="20"/>
          <w:szCs w:val="20"/>
        </w:rPr>
      </w:pPr>
      <w:r w:rsidRPr="00C17AE6">
        <w:rPr>
          <w:sz w:val="20"/>
          <w:szCs w:val="20"/>
        </w:rPr>
        <w:t>Kontrola dodržování termínů odborné přípravy na profese určené zvláštními předpisy</w:t>
      </w:r>
    </w:p>
    <w:p w:rsidR="00783783" w:rsidRPr="00C17AE6" w:rsidRDefault="00783783" w:rsidP="00C17AE6">
      <w:pPr>
        <w:pStyle w:val="Odstavecseseznamem"/>
        <w:numPr>
          <w:ilvl w:val="0"/>
          <w:numId w:val="1"/>
        </w:numPr>
        <w:spacing w:after="0"/>
        <w:rPr>
          <w:sz w:val="20"/>
          <w:szCs w:val="20"/>
        </w:rPr>
      </w:pPr>
      <w:r w:rsidRPr="00C17AE6">
        <w:rPr>
          <w:sz w:val="20"/>
          <w:szCs w:val="20"/>
        </w:rPr>
        <w:t>Provádění pravidelných bezpečnostních prověrek dle ZP a veškerých kontrolních orgánů</w:t>
      </w:r>
    </w:p>
    <w:p w:rsidR="00783783" w:rsidRPr="00C17AE6" w:rsidRDefault="00783783" w:rsidP="00C17AE6">
      <w:pPr>
        <w:pStyle w:val="Odstavecseseznamem"/>
        <w:numPr>
          <w:ilvl w:val="0"/>
          <w:numId w:val="1"/>
        </w:numPr>
        <w:spacing w:after="0"/>
        <w:rPr>
          <w:sz w:val="20"/>
          <w:szCs w:val="20"/>
        </w:rPr>
      </w:pPr>
      <w:r w:rsidRPr="00C17AE6">
        <w:rPr>
          <w:sz w:val="20"/>
          <w:szCs w:val="20"/>
        </w:rPr>
        <w:t>Provádí a účastní se vyšetřování a registrace pracovních úrazů, havárií, šetření příčin nemocí z povolání, odpovídá za včasné nahlášení odpovědným orgánům</w:t>
      </w:r>
    </w:p>
    <w:p w:rsidR="00783783" w:rsidRPr="00C17AE6" w:rsidRDefault="00783783" w:rsidP="00C17AE6">
      <w:pPr>
        <w:pStyle w:val="Odstavecseseznamem"/>
        <w:numPr>
          <w:ilvl w:val="0"/>
          <w:numId w:val="1"/>
        </w:numPr>
        <w:spacing w:after="0"/>
        <w:rPr>
          <w:sz w:val="20"/>
          <w:szCs w:val="20"/>
        </w:rPr>
      </w:pPr>
      <w:r w:rsidRPr="00C17AE6">
        <w:rPr>
          <w:sz w:val="20"/>
          <w:szCs w:val="20"/>
        </w:rPr>
        <w:t>Kontrola dodržování předepsaných termínů revizí a kontrol zařízení na pracovišti objednatele</w:t>
      </w:r>
    </w:p>
    <w:p w:rsidR="00783783" w:rsidRPr="00C17AE6" w:rsidRDefault="00783783" w:rsidP="00C17AE6">
      <w:pPr>
        <w:pStyle w:val="Odstavecseseznamem"/>
        <w:numPr>
          <w:ilvl w:val="0"/>
          <w:numId w:val="1"/>
        </w:numPr>
        <w:spacing w:after="0"/>
        <w:rPr>
          <w:sz w:val="20"/>
          <w:szCs w:val="20"/>
        </w:rPr>
      </w:pPr>
      <w:r w:rsidRPr="00C17AE6">
        <w:rPr>
          <w:sz w:val="20"/>
          <w:szCs w:val="20"/>
        </w:rPr>
        <w:t>Jednání s pojišťovnou ohledně odškodňování pracovních úrazů, vypracování náležitých podkladů</w:t>
      </w:r>
    </w:p>
    <w:p w:rsidR="00783783" w:rsidRPr="00C17AE6" w:rsidRDefault="00783783" w:rsidP="00C17AE6">
      <w:pPr>
        <w:pStyle w:val="Odstavecseseznamem"/>
        <w:numPr>
          <w:ilvl w:val="0"/>
          <w:numId w:val="1"/>
        </w:numPr>
        <w:spacing w:after="0"/>
        <w:rPr>
          <w:sz w:val="20"/>
          <w:szCs w:val="20"/>
        </w:rPr>
      </w:pPr>
      <w:r w:rsidRPr="00C17AE6">
        <w:rPr>
          <w:sz w:val="20"/>
          <w:szCs w:val="20"/>
        </w:rPr>
        <w:t>Jednání s kontrolními orgány vykonávajícími státní dozor nad BOZP</w:t>
      </w:r>
    </w:p>
    <w:p w:rsidR="00783783" w:rsidRPr="00C17AE6" w:rsidRDefault="00783783" w:rsidP="00C17AE6">
      <w:pPr>
        <w:spacing w:after="0"/>
        <w:rPr>
          <w:sz w:val="20"/>
          <w:szCs w:val="20"/>
        </w:rPr>
      </w:pPr>
    </w:p>
    <w:p w:rsidR="00783783" w:rsidRPr="00C17AE6" w:rsidRDefault="00783783" w:rsidP="00C17AE6">
      <w:pPr>
        <w:spacing w:after="0"/>
        <w:rPr>
          <w:sz w:val="20"/>
          <w:szCs w:val="20"/>
        </w:rPr>
      </w:pPr>
      <w:r w:rsidRPr="00C17AE6">
        <w:rPr>
          <w:sz w:val="20"/>
          <w:szCs w:val="20"/>
        </w:rPr>
        <w:t xml:space="preserve">V oblasti </w:t>
      </w:r>
      <w:r w:rsidRPr="00C17AE6">
        <w:rPr>
          <w:b/>
          <w:sz w:val="20"/>
          <w:szCs w:val="20"/>
        </w:rPr>
        <w:t>hygieny práce</w:t>
      </w:r>
      <w:r w:rsidRPr="00C17AE6">
        <w:rPr>
          <w:sz w:val="20"/>
          <w:szCs w:val="20"/>
        </w:rPr>
        <w:t>:</w:t>
      </w:r>
    </w:p>
    <w:p w:rsidR="00783783" w:rsidRPr="00C17AE6" w:rsidRDefault="00783783" w:rsidP="00C17AE6">
      <w:pPr>
        <w:pStyle w:val="Odstavecseseznamem"/>
        <w:numPr>
          <w:ilvl w:val="0"/>
          <w:numId w:val="1"/>
        </w:numPr>
        <w:spacing w:after="0"/>
        <w:rPr>
          <w:sz w:val="20"/>
          <w:szCs w:val="20"/>
        </w:rPr>
      </w:pPr>
      <w:r w:rsidRPr="00C17AE6">
        <w:rPr>
          <w:sz w:val="20"/>
          <w:szCs w:val="20"/>
        </w:rPr>
        <w:t>Vypracování návrhu zaměstnavatele na zařazení prací do kategorií</w:t>
      </w:r>
    </w:p>
    <w:p w:rsidR="00783783" w:rsidRPr="00C17AE6" w:rsidRDefault="00783783" w:rsidP="00C17AE6">
      <w:pPr>
        <w:pStyle w:val="Odstavecseseznamem"/>
        <w:numPr>
          <w:ilvl w:val="0"/>
          <w:numId w:val="1"/>
        </w:numPr>
        <w:spacing w:after="0"/>
        <w:rPr>
          <w:sz w:val="20"/>
          <w:szCs w:val="20"/>
        </w:rPr>
      </w:pPr>
      <w:r w:rsidRPr="00C17AE6">
        <w:rPr>
          <w:sz w:val="20"/>
          <w:szCs w:val="20"/>
        </w:rPr>
        <w:t>Sledování pracovně-lékařské péče, kontrola dodržování termínů</w:t>
      </w:r>
    </w:p>
    <w:p w:rsidR="00783783" w:rsidRPr="00C17AE6" w:rsidRDefault="00783783" w:rsidP="00C17AE6">
      <w:pPr>
        <w:pStyle w:val="Odstavecseseznamem"/>
        <w:numPr>
          <w:ilvl w:val="0"/>
          <w:numId w:val="1"/>
        </w:numPr>
        <w:spacing w:after="0"/>
        <w:rPr>
          <w:sz w:val="20"/>
          <w:szCs w:val="20"/>
        </w:rPr>
      </w:pPr>
      <w:r w:rsidRPr="00C17AE6">
        <w:rPr>
          <w:sz w:val="20"/>
          <w:szCs w:val="20"/>
        </w:rPr>
        <w:t>Metodická pomoc při uplatňování hygienických předpisů na požádání objednatel</w:t>
      </w:r>
    </w:p>
    <w:p w:rsidR="00783783" w:rsidRPr="00C17AE6" w:rsidRDefault="00783783" w:rsidP="00C17AE6">
      <w:pPr>
        <w:pStyle w:val="Odstavecseseznamem"/>
        <w:numPr>
          <w:ilvl w:val="0"/>
          <w:numId w:val="1"/>
        </w:numPr>
        <w:spacing w:after="0"/>
        <w:rPr>
          <w:sz w:val="20"/>
          <w:szCs w:val="20"/>
        </w:rPr>
      </w:pPr>
      <w:r w:rsidRPr="00C17AE6">
        <w:rPr>
          <w:sz w:val="20"/>
          <w:szCs w:val="20"/>
        </w:rPr>
        <w:t>Jednání s kontrolními orgány vykonávajícími státní zdravotní dozor</w:t>
      </w:r>
    </w:p>
    <w:p w:rsidR="00783783" w:rsidRPr="00C17AE6" w:rsidRDefault="00783783" w:rsidP="00C17AE6">
      <w:pPr>
        <w:spacing w:after="0"/>
        <w:rPr>
          <w:sz w:val="20"/>
          <w:szCs w:val="20"/>
        </w:rPr>
      </w:pPr>
    </w:p>
    <w:p w:rsidR="00783783" w:rsidRDefault="00783783" w:rsidP="00C17AE6">
      <w:pPr>
        <w:spacing w:after="0"/>
        <w:rPr>
          <w:sz w:val="20"/>
          <w:szCs w:val="20"/>
        </w:rPr>
      </w:pPr>
    </w:p>
    <w:p w:rsidR="00C17AE6" w:rsidRDefault="00C17AE6" w:rsidP="00C17AE6">
      <w:pPr>
        <w:spacing w:after="0"/>
        <w:rPr>
          <w:sz w:val="20"/>
          <w:szCs w:val="20"/>
        </w:rPr>
      </w:pPr>
    </w:p>
    <w:p w:rsidR="00C17AE6" w:rsidRDefault="00C17AE6" w:rsidP="00C17AE6">
      <w:pPr>
        <w:spacing w:after="0"/>
        <w:rPr>
          <w:sz w:val="20"/>
          <w:szCs w:val="20"/>
        </w:rPr>
      </w:pPr>
    </w:p>
    <w:p w:rsidR="00C17AE6" w:rsidRDefault="00C17AE6" w:rsidP="00C17AE6">
      <w:pPr>
        <w:spacing w:after="0"/>
        <w:rPr>
          <w:sz w:val="20"/>
          <w:szCs w:val="20"/>
        </w:rPr>
      </w:pPr>
    </w:p>
    <w:p w:rsidR="00C17AE6" w:rsidRPr="00C17AE6" w:rsidRDefault="00C17AE6" w:rsidP="00C17AE6">
      <w:pPr>
        <w:spacing w:after="0"/>
        <w:rPr>
          <w:sz w:val="20"/>
          <w:szCs w:val="20"/>
        </w:rPr>
      </w:pPr>
    </w:p>
    <w:p w:rsidR="00C17AE6" w:rsidRPr="00C17AE6" w:rsidRDefault="00C17AE6" w:rsidP="00C17AE6">
      <w:pPr>
        <w:spacing w:after="0"/>
        <w:rPr>
          <w:sz w:val="20"/>
          <w:szCs w:val="20"/>
        </w:rPr>
      </w:pPr>
    </w:p>
    <w:p w:rsidR="00783783" w:rsidRPr="00C17AE6" w:rsidRDefault="00783783" w:rsidP="00C17AE6">
      <w:pPr>
        <w:spacing w:after="0"/>
        <w:jc w:val="center"/>
        <w:rPr>
          <w:b/>
          <w:sz w:val="20"/>
          <w:szCs w:val="20"/>
        </w:rPr>
      </w:pPr>
      <w:r w:rsidRPr="00C17AE6">
        <w:rPr>
          <w:b/>
          <w:sz w:val="20"/>
          <w:szCs w:val="20"/>
        </w:rPr>
        <w:lastRenderedPageBreak/>
        <w:t>II.</w:t>
      </w:r>
    </w:p>
    <w:p w:rsidR="00783783" w:rsidRPr="00C17AE6" w:rsidRDefault="00783783" w:rsidP="00C17AE6">
      <w:pPr>
        <w:spacing w:after="0"/>
        <w:rPr>
          <w:sz w:val="20"/>
          <w:szCs w:val="20"/>
        </w:rPr>
      </w:pPr>
      <w:r w:rsidRPr="00C17AE6">
        <w:rPr>
          <w:sz w:val="20"/>
          <w:szCs w:val="20"/>
        </w:rPr>
        <w:t>Všeobecné podmínky smlouvy:</w:t>
      </w:r>
    </w:p>
    <w:p w:rsidR="00783783" w:rsidRPr="00C17AE6" w:rsidRDefault="00783783" w:rsidP="00C17AE6">
      <w:pPr>
        <w:pStyle w:val="Odstavecseseznamem"/>
        <w:numPr>
          <w:ilvl w:val="0"/>
          <w:numId w:val="1"/>
        </w:numPr>
        <w:spacing w:after="0"/>
        <w:rPr>
          <w:sz w:val="20"/>
          <w:szCs w:val="20"/>
        </w:rPr>
      </w:pPr>
      <w:r w:rsidRPr="00C17AE6">
        <w:rPr>
          <w:sz w:val="20"/>
          <w:szCs w:val="20"/>
        </w:rPr>
        <w:t>Zhotovitel se zavazuje k metodickému přenášení a uplatňování všech předpisů vztahujících se k PO a BOZP</w:t>
      </w:r>
    </w:p>
    <w:p w:rsidR="00783783" w:rsidRPr="00C17AE6" w:rsidRDefault="00783783" w:rsidP="00C17AE6">
      <w:pPr>
        <w:pStyle w:val="Odstavecseseznamem"/>
        <w:numPr>
          <w:ilvl w:val="0"/>
          <w:numId w:val="1"/>
        </w:numPr>
        <w:spacing w:after="0"/>
        <w:rPr>
          <w:sz w:val="20"/>
          <w:szCs w:val="20"/>
        </w:rPr>
      </w:pPr>
      <w:r w:rsidRPr="00C17AE6">
        <w:rPr>
          <w:sz w:val="20"/>
          <w:szCs w:val="20"/>
        </w:rPr>
        <w:t>Při zjištění nedostatků činí opatření k nápravě, v závažných případech neodkladně informuje ředitele školy</w:t>
      </w:r>
    </w:p>
    <w:p w:rsidR="00783783" w:rsidRPr="00C17AE6" w:rsidRDefault="00783783" w:rsidP="00C17AE6">
      <w:pPr>
        <w:pStyle w:val="Odstavecseseznamem"/>
        <w:numPr>
          <w:ilvl w:val="0"/>
          <w:numId w:val="1"/>
        </w:numPr>
        <w:spacing w:after="0"/>
        <w:rPr>
          <w:sz w:val="20"/>
          <w:szCs w:val="20"/>
        </w:rPr>
      </w:pPr>
      <w:r w:rsidRPr="00C17AE6">
        <w:rPr>
          <w:sz w:val="20"/>
          <w:szCs w:val="20"/>
        </w:rPr>
        <w:t>Vedená dokumentace bude uložena u osoby určené objednatelem pro obchodní styk se zhotovitelem</w:t>
      </w:r>
    </w:p>
    <w:p w:rsidR="00783783" w:rsidRPr="00C17AE6" w:rsidRDefault="00783783" w:rsidP="00C17AE6">
      <w:pPr>
        <w:pStyle w:val="Odstavecseseznamem"/>
        <w:numPr>
          <w:ilvl w:val="0"/>
          <w:numId w:val="1"/>
        </w:numPr>
        <w:spacing w:after="0"/>
        <w:rPr>
          <w:sz w:val="20"/>
          <w:szCs w:val="20"/>
        </w:rPr>
      </w:pPr>
      <w:r w:rsidRPr="00C17AE6">
        <w:rPr>
          <w:sz w:val="20"/>
          <w:szCs w:val="20"/>
        </w:rPr>
        <w:t>Osoba určená pro obchodní styk se zhotovitelem je pověřena přenášením metodických pokynů zhotovitele do praxe a zajištěním odstranění nedostatků v oblasti PO a BOZP po dohodě s vedením školy</w:t>
      </w:r>
    </w:p>
    <w:p w:rsidR="00783783" w:rsidRPr="00C17AE6" w:rsidRDefault="00783783" w:rsidP="00C17AE6">
      <w:pPr>
        <w:pStyle w:val="Odstavecseseznamem"/>
        <w:numPr>
          <w:ilvl w:val="0"/>
          <w:numId w:val="1"/>
        </w:numPr>
        <w:spacing w:after="0"/>
        <w:rPr>
          <w:sz w:val="20"/>
          <w:szCs w:val="20"/>
        </w:rPr>
      </w:pPr>
      <w:r w:rsidRPr="00C17AE6">
        <w:rPr>
          <w:sz w:val="20"/>
          <w:szCs w:val="20"/>
        </w:rPr>
        <w:t>Objednatel se zavazuje poskytovat zhotoviteli veškeré podklady a informace potřebné pro plnění svých povinností ve smyslu této smlouvy, dále se zavazuje umožnit zhotoviteli vstup do objektů objednatele v dohodnuté době</w:t>
      </w:r>
    </w:p>
    <w:p w:rsidR="00783783" w:rsidRPr="00C17AE6" w:rsidRDefault="00783783" w:rsidP="00C17AE6">
      <w:pPr>
        <w:pStyle w:val="Odstavecseseznamem"/>
        <w:numPr>
          <w:ilvl w:val="0"/>
          <w:numId w:val="1"/>
        </w:numPr>
        <w:spacing w:after="0"/>
        <w:rPr>
          <w:sz w:val="20"/>
          <w:szCs w:val="20"/>
        </w:rPr>
      </w:pPr>
      <w:r w:rsidRPr="00C17AE6">
        <w:rPr>
          <w:sz w:val="20"/>
          <w:szCs w:val="20"/>
        </w:rPr>
        <w:t>Zhotovitel se zavazuje zachovávat mlčenlivost</w:t>
      </w:r>
      <w:r w:rsidR="00A23AA0" w:rsidRPr="00C17AE6">
        <w:rPr>
          <w:sz w:val="20"/>
          <w:szCs w:val="20"/>
        </w:rPr>
        <w:t xml:space="preserve"> o všech skutečnostech týkajících se obchodního tajemství objednatele, se kterými bude seznámen v rámci plnění svých povinností</w:t>
      </w:r>
    </w:p>
    <w:p w:rsidR="00A23AA0" w:rsidRPr="00C17AE6" w:rsidRDefault="00A23AA0" w:rsidP="00C17AE6">
      <w:pPr>
        <w:pStyle w:val="Odstavecseseznamem"/>
        <w:numPr>
          <w:ilvl w:val="0"/>
          <w:numId w:val="1"/>
        </w:numPr>
        <w:spacing w:after="0"/>
        <w:rPr>
          <w:sz w:val="20"/>
          <w:szCs w:val="20"/>
        </w:rPr>
      </w:pPr>
      <w:r w:rsidRPr="00C17AE6">
        <w:rPr>
          <w:sz w:val="20"/>
          <w:szCs w:val="20"/>
        </w:rPr>
        <w:t>Činnosti uvedené v bodech I. a II. bude zhotovitel vykonávat v takové kvalitě a rozsahu, aby splnil požadavky kladené na zabezpečení těchto činností obecně závaznými právnímu předpisy a normami</w:t>
      </w:r>
    </w:p>
    <w:p w:rsidR="00A23AA0" w:rsidRPr="00C17AE6" w:rsidRDefault="00A23AA0" w:rsidP="00C17AE6">
      <w:pPr>
        <w:pStyle w:val="Odstavecseseznamem"/>
        <w:numPr>
          <w:ilvl w:val="0"/>
          <w:numId w:val="1"/>
        </w:numPr>
        <w:spacing w:after="0"/>
        <w:rPr>
          <w:sz w:val="20"/>
          <w:szCs w:val="20"/>
        </w:rPr>
      </w:pPr>
      <w:r w:rsidRPr="00C17AE6">
        <w:rPr>
          <w:sz w:val="20"/>
          <w:szCs w:val="20"/>
        </w:rPr>
        <w:t>Zhotovitel odpovídá za metodické přenášení a uplatňování předpisů vztahujících se k BOZP a PO, neodkladně činí opatření k nápravě, příp. projedná splnění potřebných opatření s objednatelem</w:t>
      </w:r>
    </w:p>
    <w:p w:rsidR="00A23AA0" w:rsidRPr="00C17AE6" w:rsidRDefault="00A23AA0" w:rsidP="00C17AE6">
      <w:pPr>
        <w:pStyle w:val="Odstavecseseznamem"/>
        <w:numPr>
          <w:ilvl w:val="0"/>
          <w:numId w:val="1"/>
        </w:numPr>
        <w:spacing w:after="0"/>
        <w:rPr>
          <w:sz w:val="20"/>
          <w:szCs w:val="20"/>
        </w:rPr>
      </w:pPr>
      <w:r w:rsidRPr="00C17AE6">
        <w:rPr>
          <w:sz w:val="20"/>
          <w:szCs w:val="20"/>
        </w:rPr>
        <w:t>Poskytovatel ručí za nedostatky a škody vzniklé zanedbáním povinností z jeho strany</w:t>
      </w:r>
    </w:p>
    <w:p w:rsidR="00C17AE6" w:rsidRPr="00C17AE6" w:rsidRDefault="00C17AE6" w:rsidP="00C17AE6">
      <w:pPr>
        <w:pStyle w:val="Odstavecseseznamem"/>
        <w:numPr>
          <w:ilvl w:val="0"/>
          <w:numId w:val="1"/>
        </w:numPr>
        <w:spacing w:after="0"/>
        <w:rPr>
          <w:sz w:val="20"/>
          <w:szCs w:val="20"/>
        </w:rPr>
      </w:pPr>
    </w:p>
    <w:p w:rsidR="00A23AA0" w:rsidRPr="00C17AE6" w:rsidRDefault="00A23AA0" w:rsidP="00C17AE6">
      <w:pPr>
        <w:spacing w:after="0"/>
        <w:jc w:val="center"/>
        <w:rPr>
          <w:b/>
          <w:sz w:val="20"/>
          <w:szCs w:val="20"/>
        </w:rPr>
      </w:pPr>
      <w:r w:rsidRPr="00C17AE6">
        <w:rPr>
          <w:b/>
          <w:sz w:val="20"/>
          <w:szCs w:val="20"/>
        </w:rPr>
        <w:t>III.</w:t>
      </w:r>
    </w:p>
    <w:p w:rsidR="00A23AA0" w:rsidRPr="00C17AE6" w:rsidRDefault="00A23AA0" w:rsidP="00C17AE6">
      <w:pPr>
        <w:pStyle w:val="Odstavecseseznamem"/>
        <w:numPr>
          <w:ilvl w:val="0"/>
          <w:numId w:val="1"/>
        </w:numPr>
        <w:spacing w:after="0"/>
        <w:rPr>
          <w:sz w:val="20"/>
          <w:szCs w:val="20"/>
        </w:rPr>
      </w:pPr>
      <w:r w:rsidRPr="00C17AE6">
        <w:rPr>
          <w:sz w:val="20"/>
          <w:szCs w:val="20"/>
        </w:rPr>
        <w:t>Za poskytovanou službu se objednatel zavazuje platit měsíčně paušální odměnu ve výši:</w:t>
      </w:r>
    </w:p>
    <w:p w:rsidR="00A23AA0" w:rsidRPr="00C17AE6" w:rsidRDefault="00A23AA0" w:rsidP="00C17AE6">
      <w:pPr>
        <w:pStyle w:val="Odstavecseseznamem"/>
        <w:spacing w:after="0"/>
        <w:jc w:val="center"/>
        <w:rPr>
          <w:b/>
          <w:sz w:val="20"/>
          <w:szCs w:val="20"/>
        </w:rPr>
      </w:pPr>
      <w:r w:rsidRPr="00C17AE6">
        <w:rPr>
          <w:b/>
          <w:sz w:val="20"/>
          <w:szCs w:val="20"/>
        </w:rPr>
        <w:t>1 500,- Kč</w:t>
      </w:r>
    </w:p>
    <w:p w:rsidR="00A23AA0" w:rsidRPr="00C17AE6" w:rsidRDefault="00A23AA0" w:rsidP="00C17AE6">
      <w:pPr>
        <w:pStyle w:val="Odstavecseseznamem"/>
        <w:numPr>
          <w:ilvl w:val="0"/>
          <w:numId w:val="1"/>
        </w:numPr>
        <w:spacing w:after="0"/>
        <w:rPr>
          <w:sz w:val="20"/>
          <w:szCs w:val="20"/>
        </w:rPr>
      </w:pPr>
      <w:r w:rsidRPr="00C17AE6">
        <w:rPr>
          <w:sz w:val="20"/>
          <w:szCs w:val="20"/>
        </w:rPr>
        <w:t>Odměna bude účtována čtvrtletně, fakturou</w:t>
      </w:r>
    </w:p>
    <w:p w:rsidR="00A23AA0" w:rsidRPr="00C17AE6" w:rsidRDefault="00A23AA0" w:rsidP="00C17AE6">
      <w:pPr>
        <w:spacing w:after="0"/>
        <w:rPr>
          <w:sz w:val="20"/>
          <w:szCs w:val="20"/>
        </w:rPr>
      </w:pPr>
    </w:p>
    <w:p w:rsidR="00A23AA0" w:rsidRPr="00C17AE6" w:rsidRDefault="00A23AA0" w:rsidP="00C17AE6">
      <w:pPr>
        <w:spacing w:after="0"/>
        <w:rPr>
          <w:sz w:val="20"/>
          <w:szCs w:val="20"/>
        </w:rPr>
      </w:pPr>
    </w:p>
    <w:p w:rsidR="00A23AA0" w:rsidRPr="00C17AE6" w:rsidRDefault="00A23AA0" w:rsidP="00C17AE6">
      <w:pPr>
        <w:spacing w:after="0"/>
        <w:jc w:val="center"/>
        <w:rPr>
          <w:b/>
          <w:sz w:val="20"/>
          <w:szCs w:val="20"/>
        </w:rPr>
      </w:pPr>
      <w:r w:rsidRPr="00C17AE6">
        <w:rPr>
          <w:b/>
          <w:sz w:val="20"/>
          <w:szCs w:val="20"/>
        </w:rPr>
        <w:t>IV.</w:t>
      </w:r>
    </w:p>
    <w:p w:rsidR="00A23AA0" w:rsidRPr="00C17AE6" w:rsidRDefault="00A23AA0" w:rsidP="00C17AE6">
      <w:pPr>
        <w:spacing w:after="0"/>
        <w:rPr>
          <w:sz w:val="20"/>
          <w:szCs w:val="20"/>
        </w:rPr>
      </w:pPr>
      <w:r w:rsidRPr="00C17AE6">
        <w:rPr>
          <w:sz w:val="20"/>
          <w:szCs w:val="20"/>
        </w:rPr>
        <w:t xml:space="preserve">Tato smlouva se uzavírá s účinností od: </w:t>
      </w:r>
      <w:r w:rsidRPr="00C17AE6">
        <w:rPr>
          <w:b/>
          <w:sz w:val="20"/>
          <w:szCs w:val="20"/>
        </w:rPr>
        <w:t>1.</w:t>
      </w:r>
      <w:r w:rsidR="00C17AE6" w:rsidRPr="00C17AE6">
        <w:rPr>
          <w:b/>
          <w:sz w:val="20"/>
          <w:szCs w:val="20"/>
        </w:rPr>
        <w:t>1</w:t>
      </w:r>
      <w:r w:rsidRPr="00C17AE6">
        <w:rPr>
          <w:b/>
          <w:sz w:val="20"/>
          <w:szCs w:val="20"/>
        </w:rPr>
        <w:t xml:space="preserve">.2017 </w:t>
      </w:r>
      <w:r w:rsidRPr="00C17AE6">
        <w:rPr>
          <w:sz w:val="20"/>
          <w:szCs w:val="20"/>
        </w:rPr>
        <w:t>a to na dobu neurčitou a nahrazuje plně smlouvu předchozí. Zrušit ji lze pouze písemnou výpovědí kterékoli ze smluvních stran s výpovědní lhůtou jeden měsíc, která počíná běžet prvním dnem měsíce následujícího po doručení písemné výpovědi druhé straně.</w:t>
      </w:r>
    </w:p>
    <w:p w:rsidR="00A23AA0" w:rsidRPr="00C17AE6" w:rsidRDefault="00A23AA0" w:rsidP="00C17AE6">
      <w:pPr>
        <w:spacing w:after="0"/>
        <w:rPr>
          <w:sz w:val="20"/>
          <w:szCs w:val="20"/>
        </w:rPr>
      </w:pPr>
    </w:p>
    <w:p w:rsidR="00A23AA0" w:rsidRPr="00C17AE6" w:rsidRDefault="00A23AA0" w:rsidP="00C17AE6">
      <w:pPr>
        <w:spacing w:after="0"/>
        <w:rPr>
          <w:sz w:val="20"/>
          <w:szCs w:val="20"/>
        </w:rPr>
      </w:pPr>
    </w:p>
    <w:p w:rsidR="00A23AA0" w:rsidRPr="00C17AE6" w:rsidRDefault="00A23AA0" w:rsidP="00C17AE6">
      <w:pPr>
        <w:spacing w:after="0"/>
        <w:jc w:val="center"/>
        <w:rPr>
          <w:b/>
          <w:sz w:val="20"/>
          <w:szCs w:val="20"/>
        </w:rPr>
      </w:pPr>
      <w:r w:rsidRPr="00C17AE6">
        <w:rPr>
          <w:b/>
          <w:sz w:val="20"/>
          <w:szCs w:val="20"/>
        </w:rPr>
        <w:t>V.</w:t>
      </w:r>
    </w:p>
    <w:p w:rsidR="00A23AA0" w:rsidRPr="00C17AE6" w:rsidRDefault="00A23AA0" w:rsidP="00C17AE6">
      <w:pPr>
        <w:spacing w:after="0"/>
        <w:rPr>
          <w:sz w:val="20"/>
          <w:szCs w:val="20"/>
        </w:rPr>
      </w:pPr>
      <w:r w:rsidRPr="00C17AE6">
        <w:rPr>
          <w:sz w:val="20"/>
          <w:szCs w:val="20"/>
        </w:rPr>
        <w:t>Tyto smlouva je vyhotovena ve dvou stejnopisech, každá ze smluvních stran obdrží po jednom stejnopise této smlouvy. Změna je možná pouze písemnou formou na základě dohody obou smluvních stran. Účastníci této smlouvy po jejím přečtení prohlašují, že souhlasí s jejím obsahem, že tato byla sepsána na základě pravdivých údajů, jejich pravé a svobodné vůle a nebyla ujednána v tísni ani za nijak jednostranně nevýhodných podmínek. Na důkaz toho připojují své podpisy.</w:t>
      </w:r>
    </w:p>
    <w:p w:rsidR="00A23AA0" w:rsidRPr="00C17AE6" w:rsidRDefault="00A23AA0" w:rsidP="00A23AA0">
      <w:pPr>
        <w:rPr>
          <w:sz w:val="20"/>
          <w:szCs w:val="20"/>
        </w:rPr>
      </w:pPr>
    </w:p>
    <w:p w:rsidR="006028D5" w:rsidRDefault="00A23AA0" w:rsidP="00A23AA0">
      <w:r>
        <w:t>V Kutné Hoře dne:</w:t>
      </w:r>
    </w:p>
    <w:p w:rsidR="006028D5" w:rsidRDefault="006028D5" w:rsidP="00A23AA0"/>
    <w:p w:rsidR="006028D5" w:rsidRDefault="006028D5" w:rsidP="00A23AA0"/>
    <w:p w:rsidR="006028D5" w:rsidRDefault="006028D5" w:rsidP="00A23AA0">
      <w:r>
        <w:tab/>
      </w:r>
      <w:r>
        <w:tab/>
        <w:t>………………………………..</w:t>
      </w:r>
      <w:r>
        <w:tab/>
      </w:r>
      <w:r>
        <w:tab/>
      </w:r>
      <w:r>
        <w:tab/>
      </w:r>
      <w:r>
        <w:tab/>
      </w:r>
      <w:r>
        <w:tab/>
      </w:r>
      <w:r>
        <w:tab/>
        <w:t>……………………………</w:t>
      </w:r>
    </w:p>
    <w:p w:rsidR="006028D5" w:rsidRDefault="006028D5" w:rsidP="00A23AA0">
      <w:r>
        <w:tab/>
      </w:r>
      <w:r>
        <w:tab/>
      </w:r>
      <w:r w:rsidR="00C17AE6">
        <w:t>o</w:t>
      </w:r>
      <w:r>
        <w:t>bjednatel</w:t>
      </w:r>
      <w:r>
        <w:tab/>
      </w:r>
      <w:r>
        <w:tab/>
      </w:r>
      <w:r>
        <w:tab/>
      </w:r>
      <w:r>
        <w:tab/>
      </w:r>
      <w:r>
        <w:tab/>
      </w:r>
      <w:r>
        <w:tab/>
      </w:r>
      <w:r>
        <w:tab/>
        <w:t>zhotovitel</w:t>
      </w:r>
    </w:p>
    <w:p w:rsidR="006028D5" w:rsidRDefault="006028D5" w:rsidP="00A23AA0"/>
    <w:p w:rsidR="006028D5" w:rsidRDefault="006028D5" w:rsidP="00A23AA0"/>
    <w:p w:rsidR="006028D5" w:rsidRPr="00C17AE6" w:rsidRDefault="006028D5" w:rsidP="00A23AA0">
      <w:r w:rsidRPr="00C17AE6">
        <w:t>Příloha: Osvědčení odborné způsobilosti zhotovitele</w:t>
      </w:r>
    </w:p>
    <w:p w:rsidR="00D3716F" w:rsidRDefault="00D3716F" w:rsidP="00D3716F"/>
    <w:sectPr w:rsidR="00D3716F" w:rsidSect="00C17AE6">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1B24"/>
    <w:multiLevelType w:val="hybridMultilevel"/>
    <w:tmpl w:val="4B128ADC"/>
    <w:lvl w:ilvl="0" w:tplc="1FBE3F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6F"/>
    <w:rsid w:val="006028D5"/>
    <w:rsid w:val="00783783"/>
    <w:rsid w:val="009E589A"/>
    <w:rsid w:val="00A23AA0"/>
    <w:rsid w:val="00BD01A3"/>
    <w:rsid w:val="00C17AE6"/>
    <w:rsid w:val="00D37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4C203-3A44-4D06-A9F3-97B00319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7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3205B371.dotm</Template>
  <TotalTime>0</TotalTime>
  <Pages>2</Pages>
  <Words>693</Words>
  <Characters>4089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Zakladni skola Zizkov, Kutna Hora</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Lísková</dc:creator>
  <cp:keywords/>
  <dc:description/>
  <cp:lastModifiedBy>Martina Lísková</cp:lastModifiedBy>
  <cp:revision>2</cp:revision>
  <dcterms:created xsi:type="dcterms:W3CDTF">2020-02-11T06:41:00Z</dcterms:created>
  <dcterms:modified xsi:type="dcterms:W3CDTF">2020-02-11T06:41:00Z</dcterms:modified>
</cp:coreProperties>
</file>