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9B6E7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CELOROČNÍ</w:t>
      </w:r>
      <w:r w:rsidR="006F0BCF">
        <w:rPr>
          <w:rFonts w:ascii="Arial" w:hAnsi="Arial" w:cs="Arial"/>
          <w:b/>
          <w:szCs w:val="18"/>
        </w:rPr>
        <w:t xml:space="preserve"> </w:t>
      </w:r>
      <w:r w:rsidR="005D4990"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E2624F">
        <w:rPr>
          <w:rFonts w:ascii="Arial" w:hAnsi="Arial" w:cs="Arial"/>
          <w:b/>
          <w:szCs w:val="18"/>
        </w:rPr>
        <w:t>043/2020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5D4990" w:rsidRPr="00247AC9" w:rsidRDefault="005D4990" w:rsidP="00247AC9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247AC9">
              <w:rPr>
                <w:rStyle w:val="CharStyle6"/>
                <w:b/>
                <w:color w:val="000000"/>
              </w:rPr>
              <w:t>Název:</w:t>
            </w:r>
            <w:r w:rsidR="007243F9" w:rsidRPr="00247AC9">
              <w:rPr>
                <w:rStyle w:val="CharStyle6"/>
                <w:b/>
                <w:color w:val="000000"/>
              </w:rPr>
              <w:t xml:space="preserve"> </w:t>
            </w:r>
            <w:r w:rsidRPr="00247AC9">
              <w:rPr>
                <w:rStyle w:val="CharStyle6"/>
                <w:b/>
                <w:color w:val="000000"/>
              </w:rPr>
              <w:t xml:space="preserve"> </w:t>
            </w:r>
            <w:r w:rsidR="00247AC9" w:rsidRPr="00247AC9">
              <w:rPr>
                <w:rStyle w:val="CharStyle6"/>
                <w:b/>
                <w:color w:val="000000"/>
              </w:rPr>
              <w:t xml:space="preserve">GORO, spol. </w:t>
            </w:r>
            <w:r w:rsidR="007243F9" w:rsidRPr="00247AC9">
              <w:rPr>
                <w:rStyle w:val="CharStyle6"/>
                <w:b/>
                <w:color w:val="000000"/>
              </w:rPr>
              <w:t>s. r. o.</w:t>
            </w:r>
            <w:r w:rsidR="007243F9" w:rsidRPr="00247AC9">
              <w:rPr>
                <w:b w:val="0"/>
              </w:rPr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247AC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247AC9">
              <w:rPr>
                <w:rStyle w:val="CharStyle10"/>
                <w:color w:val="000000"/>
              </w:rPr>
              <w:t>č.p. 282, 250 01 Zápy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247AC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B74A81">
              <w:rPr>
                <w:rStyle w:val="CharStyle10"/>
                <w:color w:val="000000"/>
              </w:rPr>
              <w:t>CZ</w:t>
            </w:r>
            <w:r w:rsidR="00247AC9">
              <w:rPr>
                <w:rStyle w:val="CharStyle10"/>
                <w:color w:val="000000"/>
              </w:rPr>
              <w:t>44265557/44265557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247AC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247AC9">
              <w:rPr>
                <w:rStyle w:val="CharStyle10"/>
                <w:color w:val="000000"/>
              </w:rPr>
              <w:t>283573/0300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247AC9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B906C7">
              <w:t xml:space="preserve">: </w:t>
            </w:r>
            <w:r w:rsidR="00247AC9">
              <w:t>Josef Volf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85124C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B906C7">
              <w:t xml:space="preserve"> +420</w:t>
            </w:r>
            <w:r w:rsidR="0085124C">
              <w:t> 326 313 892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DE19E7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</w:t>
            </w:r>
            <w:r w:rsidR="0098591B">
              <w:t>-</w:t>
            </w:r>
            <w:r>
              <w:t>ma</w:t>
            </w:r>
            <w:r w:rsidRPr="00402D55">
              <w:rPr>
                <w:color w:val="000000" w:themeColor="text1"/>
              </w:rPr>
              <w:t>il:</w:t>
            </w:r>
            <w:r w:rsidR="00CE33BC" w:rsidRPr="00402D55">
              <w:rPr>
                <w:color w:val="000000" w:themeColor="text1"/>
              </w:rPr>
              <w:t xml:space="preserve"> </w:t>
            </w:r>
            <w:hyperlink r:id="rId8" w:history="1">
              <w:r w:rsidR="0085124C" w:rsidRPr="00DE19E7">
                <w:rPr>
                  <w:rStyle w:val="Hypertextovodkaz"/>
                  <w:color w:val="000000" w:themeColor="text1"/>
                  <w:u w:val="none"/>
                </w:rPr>
                <w:t>goro@goro.cz</w:t>
              </w:r>
            </w:hyperlink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  <w:r w:rsidRPr="00DE19E7">
              <w:rPr>
                <w:color w:val="000000" w:themeColor="text1"/>
              </w:rP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74A81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E2624F">
              <w:rPr>
                <w:rStyle w:val="CharStyle10"/>
                <w:color w:val="000000"/>
              </w:rPr>
              <w:t>4. 2. 2020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74A81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E2624F">
              <w:rPr>
                <w:rStyle w:val="CharStyle10"/>
                <w:color w:val="000000"/>
              </w:rPr>
              <w:t>2020</w:t>
            </w:r>
            <w:r w:rsidR="00402D55">
              <w:rPr>
                <w:rStyle w:val="CharStyle10"/>
                <w:color w:val="000000"/>
              </w:rPr>
              <w:t xml:space="preserve"> – dle běžných dodacích podmínek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C550E2" w:rsidRDefault="00C12365" w:rsidP="00C550E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06E9A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402D55">
              <w:rPr>
                <w:rStyle w:val="CharStyle10"/>
                <w:color w:val="000000"/>
              </w:rPr>
              <w:t>Číslo V</w:t>
            </w:r>
            <w:r w:rsidR="00E2624F">
              <w:rPr>
                <w:rStyle w:val="CharStyle10"/>
                <w:color w:val="000000"/>
              </w:rPr>
              <w:t>Z: VZMR do 250 tis. bez DPH – 043/2020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02D5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C550E2">
              <w:rPr>
                <w:rStyle w:val="CharStyle10"/>
                <w:color w:val="000000"/>
              </w:rPr>
              <w:t>Délka záruky za jakost: 2 roky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p w:rsidR="00402D55" w:rsidRPr="00402D55" w:rsidRDefault="00E2624F" w:rsidP="00402D55">
      <w:pPr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Celoroční objednávka na rok 2020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650"/>
        <w:gridCol w:w="50"/>
        <w:gridCol w:w="953"/>
        <w:gridCol w:w="468"/>
        <w:gridCol w:w="535"/>
        <w:gridCol w:w="1421"/>
        <w:gridCol w:w="1583"/>
      </w:tblGrid>
      <w:tr w:rsidR="005D4990" w:rsidTr="00FD7351">
        <w:trPr>
          <w:tblCellSpacing w:w="11" w:type="dxa"/>
        </w:trPr>
        <w:tc>
          <w:tcPr>
            <w:tcW w:w="54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402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Předpokládaná max. cena vč. DPH</w:t>
            </w:r>
          </w:p>
        </w:tc>
      </w:tr>
      <w:tr w:rsidR="005D4990" w:rsidTr="00FD7351">
        <w:trPr>
          <w:tblCellSpacing w:w="11" w:type="dxa"/>
        </w:trPr>
        <w:tc>
          <w:tcPr>
            <w:tcW w:w="5444" w:type="dxa"/>
            <w:gridSpan w:val="2"/>
            <w:vAlign w:val="bottom"/>
          </w:tcPr>
          <w:p w:rsidR="005D4990" w:rsidRDefault="0085124C" w:rsidP="00317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Pravidelný celoroční servis zařízení pro úpravu vody – 4 reverzních osmoz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Align w:val="bottom"/>
          </w:tcPr>
          <w:p w:rsidR="005D4990" w:rsidRDefault="005D4990" w:rsidP="0031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vAlign w:val="bottom"/>
          </w:tcPr>
          <w:p w:rsidR="005D4990" w:rsidRDefault="00175427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</w:t>
            </w:r>
            <w:r w:rsidR="0085124C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CE33BC" w:rsidTr="00FD7351">
        <w:trPr>
          <w:tblCellSpacing w:w="11" w:type="dxa"/>
        </w:trPr>
        <w:tc>
          <w:tcPr>
            <w:tcW w:w="54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CE33BC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FD7351">
        <w:trPr>
          <w:gridBefore w:val="1"/>
          <w:gridAfter w:val="3"/>
          <w:wBefore w:w="2793" w:type="dxa"/>
          <w:wAfter w:w="3506" w:type="dxa"/>
          <w:tblCellSpacing w:w="11" w:type="dxa"/>
        </w:trPr>
        <w:tc>
          <w:tcPr>
            <w:tcW w:w="2679" w:type="dxa"/>
            <w:gridSpan w:val="2"/>
            <w:hideMark/>
          </w:tcPr>
          <w:p w:rsidR="00CE33BC" w:rsidRDefault="00FD7351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c</w:t>
            </w:r>
            <w:r w:rsidR="00CE33BC">
              <w:rPr>
                <w:rStyle w:val="CharStyle6"/>
                <w:sz w:val="16"/>
                <w:szCs w:val="16"/>
              </w:rPr>
              <w:t>elkem bez DPH</w:t>
            </w:r>
          </w:p>
        </w:tc>
        <w:tc>
          <w:tcPr>
            <w:tcW w:w="1397" w:type="dxa"/>
            <w:gridSpan w:val="2"/>
          </w:tcPr>
          <w:p w:rsidR="00CE33BC" w:rsidRDefault="00175427" w:rsidP="0085124C">
            <w:pPr>
              <w:tabs>
                <w:tab w:val="left" w:pos="180"/>
                <w:tab w:val="left" w:pos="2844"/>
              </w:tabs>
              <w:ind w:right="-3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50.000,-- Kč</w:t>
            </w:r>
          </w:p>
        </w:tc>
      </w:tr>
      <w:tr w:rsidR="00CE33BC" w:rsidTr="00FD7351">
        <w:trPr>
          <w:gridBefore w:val="1"/>
          <w:gridAfter w:val="3"/>
          <w:wBefore w:w="2793" w:type="dxa"/>
          <w:wAfter w:w="3504" w:type="dxa"/>
          <w:tblCellSpacing w:w="11" w:type="dxa"/>
        </w:trPr>
        <w:tc>
          <w:tcPr>
            <w:tcW w:w="2679" w:type="dxa"/>
            <w:gridSpan w:val="2"/>
            <w:hideMark/>
          </w:tcPr>
          <w:p w:rsidR="00CE33BC" w:rsidRDefault="00402D55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Předpoklad - </w:t>
            </w:r>
            <w:r w:rsidR="00CE33BC"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399" w:type="dxa"/>
            <w:gridSpan w:val="2"/>
          </w:tcPr>
          <w:p w:rsidR="00CE33BC" w:rsidRDefault="00175427" w:rsidP="0085124C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10.500,-- Kč</w:t>
            </w:r>
          </w:p>
        </w:tc>
      </w:tr>
      <w:tr w:rsidR="00CE33BC" w:rsidTr="00FD7351">
        <w:trPr>
          <w:gridBefore w:val="1"/>
          <w:gridAfter w:val="3"/>
          <w:wBefore w:w="2793" w:type="dxa"/>
          <w:wAfter w:w="3504" w:type="dxa"/>
          <w:tblCellSpacing w:w="11" w:type="dxa"/>
        </w:trPr>
        <w:tc>
          <w:tcPr>
            <w:tcW w:w="2679" w:type="dxa"/>
            <w:gridSpan w:val="2"/>
            <w:hideMark/>
          </w:tcPr>
          <w:p w:rsidR="00CE33BC" w:rsidRDefault="00402D55" w:rsidP="00FD735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celkem vč.</w:t>
            </w:r>
            <w:r w:rsidR="00CE33BC">
              <w:rPr>
                <w:rStyle w:val="CharStyle6"/>
                <w:sz w:val="16"/>
                <w:szCs w:val="16"/>
              </w:rPr>
              <w:t xml:space="preserve"> DPH</w:t>
            </w:r>
            <w:r>
              <w:rPr>
                <w:rStyle w:val="CharStyle6"/>
                <w:sz w:val="16"/>
                <w:szCs w:val="16"/>
              </w:rPr>
              <w:t xml:space="preserve"> </w:t>
            </w:r>
            <w:r w:rsidR="00FD7351">
              <w:rPr>
                <w:rStyle w:val="CharStyle6"/>
                <w:sz w:val="16"/>
                <w:szCs w:val="16"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85124C" w:rsidRDefault="00175427" w:rsidP="00FD735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60.500,-- Kč</w:t>
            </w:r>
          </w:p>
          <w:p w:rsidR="00CE33BC" w:rsidRDefault="00CE33BC" w:rsidP="00FD735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5124C" w:rsidRPr="0085124C" w:rsidRDefault="0085124C" w:rsidP="0085124C">
      <w:pPr>
        <w:pStyle w:val="Style9"/>
        <w:spacing w:after="0"/>
        <w:jc w:val="both"/>
        <w:rPr>
          <w:b/>
          <w:sz w:val="16"/>
          <w:szCs w:val="16"/>
        </w:rPr>
      </w:pPr>
      <w:r w:rsidRPr="0085124C">
        <w:rPr>
          <w:b/>
          <w:sz w:val="16"/>
          <w:szCs w:val="16"/>
        </w:rPr>
        <w:t>Umístění: areál LA a DZ</w:t>
      </w:r>
      <w:r w:rsidR="00E2624F">
        <w:rPr>
          <w:b/>
          <w:sz w:val="16"/>
          <w:szCs w:val="16"/>
        </w:rPr>
        <w:t>L; areál DFA a areál ZT</w:t>
      </w:r>
      <w:r w:rsidRPr="0085124C">
        <w:rPr>
          <w:b/>
          <w:sz w:val="16"/>
          <w:szCs w:val="16"/>
        </w:rPr>
        <w:t xml:space="preserve"> – kontaktní osoba: Jana Boušková, tel.: 474 778 110/135</w:t>
      </w:r>
    </w:p>
    <w:p w:rsidR="0085124C" w:rsidRDefault="0085124C" w:rsidP="0085124C">
      <w:pPr>
        <w:pStyle w:val="Style9"/>
        <w:spacing w:after="0"/>
        <w:jc w:val="both"/>
        <w:rPr>
          <w:sz w:val="16"/>
          <w:szCs w:val="16"/>
        </w:rPr>
      </w:pP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B74A81" w:rsidRDefault="00B74A81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D4990" w:rsidRDefault="005D4990" w:rsidP="005D4990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340046" w:rsidTr="005D4990">
        <w:tc>
          <w:tcPr>
            <w:tcW w:w="3539" w:type="dxa"/>
            <w:hideMark/>
          </w:tcPr>
          <w:p w:rsidR="005D4990" w:rsidRDefault="005D4990" w:rsidP="003400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8591B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0046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5D4990" w:rsidRPr="006C0E4B" w:rsidRDefault="005D4990" w:rsidP="00476B1A">
            <w:pPr>
              <w:rPr>
                <w:rFonts w:ascii="Arial" w:hAnsi="Arial" w:cs="Arial"/>
                <w:sz w:val="16"/>
                <w:szCs w:val="16"/>
              </w:rPr>
            </w:pPr>
            <w:r w:rsidRPr="006C0E4B"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 w:rsidRPr="006C0E4B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 w:rsidRPr="006C0E4B"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 w:rsidRPr="006C0E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624F">
              <w:rPr>
                <w:rFonts w:ascii="Arial" w:hAnsi="Arial" w:cs="Arial"/>
                <w:sz w:val="16"/>
                <w:szCs w:val="16"/>
              </w:rPr>
              <w:t>4. 2. 2020</w:t>
            </w:r>
          </w:p>
        </w:tc>
      </w:tr>
      <w:tr w:rsidR="00340046" w:rsidTr="005D4990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Pr="006C0E4B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046" w:rsidTr="00340046">
        <w:trPr>
          <w:trHeight w:val="379"/>
        </w:trPr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CE6C08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98591B" w:rsidRPr="00CE6C08" w:rsidRDefault="0085124C" w:rsidP="00851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GORO, spol. </w:t>
            </w:r>
            <w:r w:rsidR="00C4595D">
              <w:rPr>
                <w:rFonts w:ascii="Arial" w:hAnsi="Arial" w:cs="Arial"/>
                <w:sz w:val="16"/>
                <w:szCs w:val="16"/>
              </w:rPr>
              <w:t xml:space="preserve">s. r. o. </w:t>
            </w:r>
            <w:r w:rsidR="0034004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VOŠZ a SŠZ, p.o. Ústí nad Labem</w:t>
            </w: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98591B">
      <w:headerReference w:type="default" r:id="rId9"/>
      <w:footerReference w:type="default" r:id="rId10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427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03199"/>
    <w:rsid w:val="00016FF4"/>
    <w:rsid w:val="00023391"/>
    <w:rsid w:val="00025506"/>
    <w:rsid w:val="00027467"/>
    <w:rsid w:val="00033384"/>
    <w:rsid w:val="00037FD6"/>
    <w:rsid w:val="00044CBF"/>
    <w:rsid w:val="00063B58"/>
    <w:rsid w:val="00066CED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75427"/>
    <w:rsid w:val="00185D81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438D0"/>
    <w:rsid w:val="00246761"/>
    <w:rsid w:val="00247AC9"/>
    <w:rsid w:val="00297D86"/>
    <w:rsid w:val="002A5DE2"/>
    <w:rsid w:val="002E59B4"/>
    <w:rsid w:val="002F211E"/>
    <w:rsid w:val="003124AC"/>
    <w:rsid w:val="003179D3"/>
    <w:rsid w:val="00340046"/>
    <w:rsid w:val="00340432"/>
    <w:rsid w:val="00351F4F"/>
    <w:rsid w:val="00373A5C"/>
    <w:rsid w:val="003764A2"/>
    <w:rsid w:val="003802B4"/>
    <w:rsid w:val="00396F6C"/>
    <w:rsid w:val="003D2963"/>
    <w:rsid w:val="003D3B21"/>
    <w:rsid w:val="003D5C96"/>
    <w:rsid w:val="003E19F8"/>
    <w:rsid w:val="00402D55"/>
    <w:rsid w:val="004072CE"/>
    <w:rsid w:val="0041109A"/>
    <w:rsid w:val="00415220"/>
    <w:rsid w:val="0042062F"/>
    <w:rsid w:val="004502ED"/>
    <w:rsid w:val="00476B1A"/>
    <w:rsid w:val="004822CF"/>
    <w:rsid w:val="00490C9C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5F1CB3"/>
    <w:rsid w:val="00605A95"/>
    <w:rsid w:val="00657588"/>
    <w:rsid w:val="00680B05"/>
    <w:rsid w:val="006813DF"/>
    <w:rsid w:val="006834C4"/>
    <w:rsid w:val="006840A6"/>
    <w:rsid w:val="00690D4A"/>
    <w:rsid w:val="00693971"/>
    <w:rsid w:val="006B02EC"/>
    <w:rsid w:val="006B3716"/>
    <w:rsid w:val="006C0E4B"/>
    <w:rsid w:val="006D562A"/>
    <w:rsid w:val="006F09D3"/>
    <w:rsid w:val="006F0BCF"/>
    <w:rsid w:val="006F41EA"/>
    <w:rsid w:val="00700D26"/>
    <w:rsid w:val="0070133D"/>
    <w:rsid w:val="00706E9A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D78A5"/>
    <w:rsid w:val="00805FDB"/>
    <w:rsid w:val="0084080B"/>
    <w:rsid w:val="00842676"/>
    <w:rsid w:val="0085124C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8591B"/>
    <w:rsid w:val="0099235D"/>
    <w:rsid w:val="009A44AC"/>
    <w:rsid w:val="009B6E70"/>
    <w:rsid w:val="009C6008"/>
    <w:rsid w:val="009D4B2D"/>
    <w:rsid w:val="009E3E6D"/>
    <w:rsid w:val="00A40088"/>
    <w:rsid w:val="00A4308C"/>
    <w:rsid w:val="00A53F3E"/>
    <w:rsid w:val="00A5778B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66A73"/>
    <w:rsid w:val="00B722F5"/>
    <w:rsid w:val="00B74A81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4595D"/>
    <w:rsid w:val="00C53FD5"/>
    <w:rsid w:val="00C550E2"/>
    <w:rsid w:val="00C57B44"/>
    <w:rsid w:val="00C63E2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B2965"/>
    <w:rsid w:val="00DD7097"/>
    <w:rsid w:val="00DE19E7"/>
    <w:rsid w:val="00E16BAE"/>
    <w:rsid w:val="00E21EBA"/>
    <w:rsid w:val="00E2624F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D1D22"/>
    <w:rsid w:val="00FD281C"/>
    <w:rsid w:val="00FD7351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4B119B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@go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4920F-90E3-4C7C-BE8F-4B6637A1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Uživatel systému Windows</cp:lastModifiedBy>
  <cp:revision>2</cp:revision>
  <cp:lastPrinted>2020-02-05T10:57:00Z</cp:lastPrinted>
  <dcterms:created xsi:type="dcterms:W3CDTF">2020-02-05T11:15:00Z</dcterms:created>
  <dcterms:modified xsi:type="dcterms:W3CDTF">2020-02-05T11:15:00Z</dcterms:modified>
</cp:coreProperties>
</file>