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11" w:rsidRDefault="00222011" w:rsidP="00222011">
      <w:pPr>
        <w:jc w:val="center"/>
        <w:rPr>
          <w:b/>
          <w:sz w:val="32"/>
          <w:szCs w:val="32"/>
        </w:rPr>
      </w:pPr>
      <w:r w:rsidRPr="00222011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 xml:space="preserve"> </w:t>
      </w:r>
      <w:r w:rsidRPr="00222011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 </w:t>
      </w:r>
      <w:r w:rsidRPr="00222011">
        <w:rPr>
          <w:b/>
          <w:sz w:val="32"/>
          <w:szCs w:val="32"/>
        </w:rPr>
        <w:t>H</w:t>
      </w:r>
      <w:r>
        <w:rPr>
          <w:b/>
          <w:sz w:val="32"/>
          <w:szCs w:val="32"/>
        </w:rPr>
        <w:t xml:space="preserve"> </w:t>
      </w:r>
      <w:r w:rsidRPr="00222011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 </w:t>
      </w:r>
      <w:r w:rsidRPr="00222011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 xml:space="preserve"> </w:t>
      </w:r>
      <w:r w:rsidRPr="00222011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</w:t>
      </w:r>
    </w:p>
    <w:p w:rsidR="00222011" w:rsidRDefault="00222011" w:rsidP="00222011">
      <w:pPr>
        <w:spacing w:after="0" w:line="240" w:lineRule="auto"/>
        <w:jc w:val="center"/>
        <w:rPr>
          <w:b/>
          <w:sz w:val="32"/>
          <w:szCs w:val="32"/>
        </w:rPr>
      </w:pPr>
      <w:r w:rsidRPr="00222011">
        <w:rPr>
          <w:b/>
          <w:sz w:val="32"/>
          <w:szCs w:val="32"/>
        </w:rPr>
        <w:t>ukončení Smlouvy o provozu expozitury ÚP</w:t>
      </w:r>
      <w:r>
        <w:rPr>
          <w:b/>
          <w:sz w:val="32"/>
          <w:szCs w:val="32"/>
        </w:rPr>
        <w:t xml:space="preserve"> Svitavy VZP ČR </w:t>
      </w:r>
    </w:p>
    <w:p w:rsidR="008F3DA7" w:rsidRPr="00222011" w:rsidRDefault="00222011" w:rsidP="0022201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 městě Jevíčku</w:t>
      </w:r>
    </w:p>
    <w:p w:rsidR="00222011" w:rsidRDefault="00780F48" w:rsidP="00780F48">
      <w:pPr>
        <w:ind w:left="75"/>
        <w:jc w:val="center"/>
        <w:rPr>
          <w:sz w:val="24"/>
          <w:szCs w:val="24"/>
        </w:rPr>
      </w:pPr>
      <w:r>
        <w:rPr>
          <w:sz w:val="24"/>
          <w:szCs w:val="24"/>
        </w:rPr>
        <w:t>uzavřené</w:t>
      </w:r>
      <w:r w:rsidR="002220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dne 4. 5. 2007 </w:t>
      </w:r>
      <w:r w:rsidR="00222011">
        <w:rPr>
          <w:sz w:val="24"/>
          <w:szCs w:val="24"/>
        </w:rPr>
        <w:t>mezi smluvními stranami, kterými jsou:</w:t>
      </w:r>
    </w:p>
    <w:p w:rsidR="00780F48" w:rsidRPr="00216833" w:rsidRDefault="00780F48" w:rsidP="00780F48">
      <w:pPr>
        <w:ind w:left="75"/>
        <w:jc w:val="center"/>
        <w:rPr>
          <w:sz w:val="16"/>
          <w:szCs w:val="16"/>
        </w:rPr>
      </w:pPr>
    </w:p>
    <w:p w:rsidR="00222011" w:rsidRDefault="00222011" w:rsidP="00222011">
      <w:pPr>
        <w:spacing w:after="0"/>
        <w:ind w:left="75"/>
        <w:rPr>
          <w:sz w:val="24"/>
          <w:szCs w:val="24"/>
        </w:rPr>
      </w:pPr>
      <w:r w:rsidRPr="00222011">
        <w:rPr>
          <w:b/>
          <w:sz w:val="24"/>
          <w:szCs w:val="24"/>
        </w:rPr>
        <w:t>Město Jevíčko</w:t>
      </w:r>
      <w:r>
        <w:rPr>
          <w:sz w:val="24"/>
          <w:szCs w:val="24"/>
        </w:rPr>
        <w:t>, Palackého náměstí 1, 569 43 Jevíčko,</w:t>
      </w:r>
    </w:p>
    <w:p w:rsidR="00240654" w:rsidRDefault="00222011" w:rsidP="00222011">
      <w:pPr>
        <w:spacing w:after="0"/>
        <w:ind w:left="7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Zastoupené starostou</w:t>
      </w:r>
      <w:r w:rsidR="00240654">
        <w:rPr>
          <w:sz w:val="24"/>
          <w:szCs w:val="24"/>
        </w:rPr>
        <w:t xml:space="preserve"> Dušan</w:t>
      </w:r>
      <w:r w:rsidR="0001116D">
        <w:rPr>
          <w:sz w:val="24"/>
          <w:szCs w:val="24"/>
        </w:rPr>
        <w:t>em Páv</w:t>
      </w:r>
      <w:r w:rsidR="00240654">
        <w:rPr>
          <w:sz w:val="24"/>
          <w:szCs w:val="24"/>
        </w:rPr>
        <w:t>k</w:t>
      </w:r>
      <w:r w:rsidR="0001116D">
        <w:rPr>
          <w:sz w:val="24"/>
          <w:szCs w:val="24"/>
        </w:rPr>
        <w:t>em</w:t>
      </w:r>
      <w:r w:rsidR="00240654">
        <w:rPr>
          <w:sz w:val="24"/>
          <w:szCs w:val="24"/>
        </w:rPr>
        <w:t xml:space="preserve">, </w:t>
      </w:r>
      <w:proofErr w:type="spellStart"/>
      <w:r w:rsidR="00240654">
        <w:rPr>
          <w:sz w:val="24"/>
          <w:szCs w:val="24"/>
        </w:rPr>
        <w:t>dipl</w:t>
      </w:r>
      <w:proofErr w:type="spellEnd"/>
      <w:r w:rsidR="00240654">
        <w:rPr>
          <w:sz w:val="24"/>
          <w:szCs w:val="24"/>
        </w:rPr>
        <w:t>. um.</w:t>
      </w:r>
    </w:p>
    <w:p w:rsidR="00222011" w:rsidRDefault="00222011" w:rsidP="00222011">
      <w:pPr>
        <w:spacing w:after="0"/>
        <w:ind w:left="7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IČ 00276791</w:t>
      </w:r>
    </w:p>
    <w:p w:rsidR="00222011" w:rsidRDefault="00222011" w:rsidP="00222011">
      <w:pPr>
        <w:spacing w:after="0"/>
        <w:ind w:left="7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Bankovní spojení: </w:t>
      </w:r>
      <w:proofErr w:type="spellStart"/>
      <w:r w:rsidR="001C6822" w:rsidRPr="001C6822">
        <w:rPr>
          <w:sz w:val="24"/>
          <w:szCs w:val="24"/>
          <w:highlight w:val="black"/>
        </w:rPr>
        <w:t>xxxxxxxxxxxxxxxxxxxxxxxxxxxxxxxxxx</w:t>
      </w:r>
      <w:proofErr w:type="spellEnd"/>
    </w:p>
    <w:p w:rsidR="00222011" w:rsidRDefault="00222011" w:rsidP="00222011">
      <w:pPr>
        <w:spacing w:after="0"/>
        <w:ind w:left="7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Číslo účtu: </w:t>
      </w:r>
      <w:proofErr w:type="spellStart"/>
      <w:r w:rsidR="001C6822" w:rsidRPr="001C6822">
        <w:rPr>
          <w:sz w:val="24"/>
          <w:szCs w:val="24"/>
          <w:highlight w:val="black"/>
        </w:rPr>
        <w:t>xxxxxxxxxxxxxxxxxxxxxxxxx</w:t>
      </w:r>
      <w:proofErr w:type="spellEnd"/>
    </w:p>
    <w:p w:rsidR="007F63F6" w:rsidRDefault="007F63F6" w:rsidP="00222011">
      <w:pPr>
        <w:spacing w:after="0"/>
        <w:ind w:left="75"/>
        <w:rPr>
          <w:sz w:val="24"/>
          <w:szCs w:val="24"/>
        </w:rPr>
      </w:pPr>
    </w:p>
    <w:p w:rsidR="00222011" w:rsidRPr="00222011" w:rsidRDefault="00222011" w:rsidP="00222011">
      <w:pPr>
        <w:ind w:left="75"/>
        <w:jc w:val="center"/>
        <w:rPr>
          <w:sz w:val="24"/>
          <w:szCs w:val="24"/>
        </w:rPr>
      </w:pPr>
      <w:r w:rsidRPr="00222011">
        <w:rPr>
          <w:sz w:val="24"/>
          <w:szCs w:val="24"/>
        </w:rPr>
        <w:t>a</w:t>
      </w:r>
    </w:p>
    <w:p w:rsidR="007F63F6" w:rsidRDefault="007F63F6" w:rsidP="00222011">
      <w:pPr>
        <w:spacing w:after="0"/>
        <w:ind w:left="75"/>
        <w:rPr>
          <w:b/>
          <w:sz w:val="24"/>
          <w:szCs w:val="24"/>
        </w:rPr>
      </w:pPr>
    </w:p>
    <w:p w:rsidR="00222011" w:rsidRDefault="00222011" w:rsidP="00222011">
      <w:pPr>
        <w:spacing w:after="0"/>
        <w:ind w:left="75"/>
        <w:rPr>
          <w:sz w:val="24"/>
          <w:szCs w:val="24"/>
        </w:rPr>
      </w:pPr>
      <w:r w:rsidRPr="00222011">
        <w:rPr>
          <w:b/>
          <w:sz w:val="24"/>
          <w:szCs w:val="24"/>
        </w:rPr>
        <w:t>Všeobecná zdravotní pojišťovna České republiky</w:t>
      </w:r>
      <w:r>
        <w:rPr>
          <w:sz w:val="24"/>
          <w:szCs w:val="24"/>
        </w:rPr>
        <w:t>, Orlická 4, 130 00 Praha 3</w:t>
      </w:r>
    </w:p>
    <w:p w:rsidR="00222011" w:rsidRPr="00222011" w:rsidRDefault="00222011" w:rsidP="00222011">
      <w:pPr>
        <w:spacing w:after="0"/>
        <w:ind w:left="75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="00780F48">
        <w:rPr>
          <w:b/>
          <w:sz w:val="24"/>
          <w:szCs w:val="24"/>
        </w:rPr>
        <w:t xml:space="preserve"> </w:t>
      </w:r>
      <w:r w:rsidRPr="00222011">
        <w:rPr>
          <w:sz w:val="24"/>
          <w:szCs w:val="24"/>
        </w:rPr>
        <w:t>Zastoupená Ing. Zdeňkem Kabátkem, ředitelem VZP ČR</w:t>
      </w:r>
    </w:p>
    <w:p w:rsidR="00222011" w:rsidRDefault="00222011" w:rsidP="00222011">
      <w:pPr>
        <w:spacing w:after="0"/>
        <w:ind w:left="1560"/>
        <w:rPr>
          <w:sz w:val="24"/>
          <w:szCs w:val="24"/>
        </w:rPr>
      </w:pPr>
      <w:r w:rsidRPr="00222011">
        <w:rPr>
          <w:sz w:val="24"/>
          <w:szCs w:val="24"/>
        </w:rPr>
        <w:t>K podpisu smlouvy pověřen:</w:t>
      </w:r>
      <w:r>
        <w:rPr>
          <w:sz w:val="24"/>
          <w:szCs w:val="24"/>
        </w:rPr>
        <w:t xml:space="preserve"> Ing. Michal Provazník, ředitel</w:t>
      </w:r>
      <w:r w:rsidRPr="00222011">
        <w:rPr>
          <w:sz w:val="24"/>
          <w:szCs w:val="24"/>
        </w:rPr>
        <w:t xml:space="preserve"> Regionální</w:t>
      </w:r>
      <w:r w:rsidR="00780F48">
        <w:rPr>
          <w:sz w:val="24"/>
          <w:szCs w:val="24"/>
        </w:rPr>
        <w:t xml:space="preserve"> </w:t>
      </w:r>
      <w:proofErr w:type="gramStart"/>
      <w:r w:rsidR="00780F48">
        <w:rPr>
          <w:sz w:val="24"/>
          <w:szCs w:val="24"/>
        </w:rPr>
        <w:t>pobočky</w:t>
      </w:r>
      <w:r w:rsidRPr="0022201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</w:t>
      </w:r>
      <w:r w:rsidRPr="00222011">
        <w:rPr>
          <w:sz w:val="24"/>
          <w:szCs w:val="24"/>
        </w:rPr>
        <w:t>Hradec</w:t>
      </w:r>
      <w:proofErr w:type="gramEnd"/>
      <w:r w:rsidRPr="00222011">
        <w:rPr>
          <w:sz w:val="24"/>
          <w:szCs w:val="24"/>
        </w:rPr>
        <w:t xml:space="preserve"> Králové, pobočky pro Královéhradecký a Pardubický kraj</w:t>
      </w:r>
    </w:p>
    <w:p w:rsidR="00222011" w:rsidRDefault="00222011" w:rsidP="00222011">
      <w:pPr>
        <w:spacing w:after="0"/>
        <w:ind w:left="1560"/>
        <w:rPr>
          <w:sz w:val="24"/>
          <w:szCs w:val="24"/>
        </w:rPr>
      </w:pPr>
      <w:r>
        <w:rPr>
          <w:sz w:val="24"/>
          <w:szCs w:val="24"/>
        </w:rPr>
        <w:t>IČ 41197518, DIČ CZ41197518</w:t>
      </w:r>
    </w:p>
    <w:p w:rsidR="00222011" w:rsidRDefault="00222011" w:rsidP="00222011">
      <w:pPr>
        <w:spacing w:after="0"/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1C6822" w:rsidRPr="001C6822">
        <w:rPr>
          <w:sz w:val="24"/>
          <w:szCs w:val="24"/>
          <w:highlight w:val="black"/>
        </w:rPr>
        <w:t>xxxxxxxxxxxxxxxxxxxxxxxx</w:t>
      </w:r>
      <w:proofErr w:type="spellEnd"/>
    </w:p>
    <w:p w:rsidR="00222011" w:rsidRPr="00222011" w:rsidRDefault="00222011" w:rsidP="00222011">
      <w:pPr>
        <w:spacing w:after="0"/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proofErr w:type="spellStart"/>
      <w:r w:rsidR="001C6822" w:rsidRPr="001C6822">
        <w:rPr>
          <w:sz w:val="24"/>
          <w:szCs w:val="24"/>
          <w:highlight w:val="black"/>
        </w:rPr>
        <w:t>xxxxxxxxxxxxxxxxxxxxxx</w:t>
      </w:r>
      <w:proofErr w:type="spellEnd"/>
    </w:p>
    <w:p w:rsidR="00222011" w:rsidRDefault="00780F48" w:rsidP="00780F48">
      <w:pPr>
        <w:ind w:left="75" w:right="-284"/>
        <w:rPr>
          <w:sz w:val="24"/>
          <w:szCs w:val="24"/>
        </w:rPr>
      </w:pPr>
      <w:r>
        <w:rPr>
          <w:sz w:val="24"/>
          <w:szCs w:val="24"/>
        </w:rPr>
        <w:t>Zřízena zákonem č. 551/1991 Sb., o Všeobecné zdravotní pojišťovně České republiky, ve znění pozdějších předpisů.</w:t>
      </w:r>
    </w:p>
    <w:p w:rsidR="007F63F6" w:rsidRDefault="007F63F6" w:rsidP="00780F48">
      <w:pPr>
        <w:ind w:left="75" w:right="-284"/>
        <w:rPr>
          <w:sz w:val="24"/>
          <w:szCs w:val="24"/>
        </w:rPr>
      </w:pPr>
    </w:p>
    <w:p w:rsidR="00780F48" w:rsidRDefault="00780F48" w:rsidP="00780F48">
      <w:pPr>
        <w:ind w:left="75" w:right="-284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6E2605" w:rsidRPr="006E2605" w:rsidRDefault="006E2605" w:rsidP="00780F48">
      <w:pPr>
        <w:ind w:left="75" w:right="-284"/>
        <w:jc w:val="center"/>
        <w:rPr>
          <w:b/>
          <w:sz w:val="24"/>
          <w:szCs w:val="24"/>
        </w:rPr>
      </w:pPr>
      <w:r w:rsidRPr="006E2605">
        <w:rPr>
          <w:b/>
          <w:sz w:val="24"/>
          <w:szCs w:val="24"/>
        </w:rPr>
        <w:t>Předmět dohody</w:t>
      </w:r>
      <w:r w:rsidR="00446076">
        <w:rPr>
          <w:b/>
          <w:sz w:val="24"/>
          <w:szCs w:val="24"/>
        </w:rPr>
        <w:t xml:space="preserve"> </w:t>
      </w:r>
    </w:p>
    <w:p w:rsidR="00780F48" w:rsidRDefault="00780F48" w:rsidP="007F63F6">
      <w:pPr>
        <w:ind w:left="284" w:right="-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Smluvní strany výše uvedené spolu uzavřely dne 4. 5. 2007 Smlouvu o provozu expozituru </w:t>
      </w:r>
      <w:proofErr w:type="gramStart"/>
      <w:r>
        <w:rPr>
          <w:sz w:val="24"/>
          <w:szCs w:val="24"/>
        </w:rPr>
        <w:t xml:space="preserve">VZP </w:t>
      </w:r>
      <w:r w:rsidR="00216833">
        <w:rPr>
          <w:sz w:val="24"/>
          <w:szCs w:val="24"/>
        </w:rPr>
        <w:t xml:space="preserve"> </w:t>
      </w:r>
      <w:r w:rsidR="007F63F6">
        <w:rPr>
          <w:sz w:val="24"/>
          <w:szCs w:val="24"/>
        </w:rPr>
        <w:t xml:space="preserve"> </w:t>
      </w:r>
      <w:r>
        <w:rPr>
          <w:sz w:val="24"/>
          <w:szCs w:val="24"/>
        </w:rPr>
        <w:t>ČR</w:t>
      </w:r>
      <w:proofErr w:type="gramEnd"/>
      <w:r>
        <w:rPr>
          <w:sz w:val="24"/>
          <w:szCs w:val="24"/>
        </w:rPr>
        <w:t xml:space="preserve"> v</w:t>
      </w:r>
      <w:r w:rsidR="007F63F6">
        <w:rPr>
          <w:sz w:val="24"/>
          <w:szCs w:val="24"/>
        </w:rPr>
        <w:t> </w:t>
      </w:r>
      <w:r>
        <w:rPr>
          <w:sz w:val="24"/>
          <w:szCs w:val="24"/>
        </w:rPr>
        <w:t>Jevíčku</w:t>
      </w:r>
      <w:r w:rsidR="007F63F6">
        <w:rPr>
          <w:sz w:val="24"/>
          <w:szCs w:val="24"/>
        </w:rPr>
        <w:t>,</w:t>
      </w:r>
      <w:r>
        <w:rPr>
          <w:sz w:val="24"/>
          <w:szCs w:val="24"/>
        </w:rPr>
        <w:t xml:space="preserve"> na základě které byly přeúčtovávány náklady spojené s činností této expozitury.</w:t>
      </w:r>
    </w:p>
    <w:p w:rsidR="00780F48" w:rsidRDefault="00780F48" w:rsidP="007F63F6">
      <w:pPr>
        <w:ind w:left="284" w:right="-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Na základě dohody obou smluvních stran bude </w:t>
      </w:r>
      <w:r w:rsidR="00CE10EC">
        <w:rPr>
          <w:sz w:val="24"/>
          <w:szCs w:val="24"/>
        </w:rPr>
        <w:t>smlouva ukončena</w:t>
      </w:r>
      <w:r w:rsidR="007F63F6">
        <w:rPr>
          <w:sz w:val="24"/>
          <w:szCs w:val="24"/>
        </w:rPr>
        <w:t xml:space="preserve"> ke dni 31. 1. </w:t>
      </w:r>
      <w:r>
        <w:rPr>
          <w:sz w:val="24"/>
          <w:szCs w:val="24"/>
        </w:rPr>
        <w:t>2020.</w:t>
      </w:r>
    </w:p>
    <w:p w:rsidR="00780F48" w:rsidRDefault="00780F48" w:rsidP="000C6E08">
      <w:pPr>
        <w:spacing w:after="480"/>
        <w:ind w:left="284" w:right="-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Poměrná část </w:t>
      </w:r>
      <w:r w:rsidR="00D81F81">
        <w:rPr>
          <w:sz w:val="24"/>
          <w:szCs w:val="24"/>
        </w:rPr>
        <w:t xml:space="preserve">provozních </w:t>
      </w:r>
      <w:r>
        <w:rPr>
          <w:sz w:val="24"/>
          <w:szCs w:val="24"/>
        </w:rPr>
        <w:t>nákladů za období od 1. 1. 2020 do 31. 1. 2020 bude vyúčtována Městem Jevíčko</w:t>
      </w:r>
      <w:r w:rsidR="006E2605">
        <w:rPr>
          <w:sz w:val="24"/>
          <w:szCs w:val="24"/>
        </w:rPr>
        <w:t xml:space="preserve"> do 14 dnů od podpisu této dohody oběma stranami</w:t>
      </w:r>
      <w:r w:rsidR="007F63F6">
        <w:rPr>
          <w:sz w:val="24"/>
          <w:szCs w:val="24"/>
        </w:rPr>
        <w:t xml:space="preserve">. Faktura bude zaslána na adresu: VZP ČR, Regionální pobočka Hradec Králové, Hořická 1710/19a, 500 02 Hradec Králové. </w:t>
      </w:r>
    </w:p>
    <w:p w:rsidR="00216833" w:rsidRDefault="00216833" w:rsidP="00216833">
      <w:pPr>
        <w:spacing w:line="240" w:lineRule="auto"/>
        <w:ind w:left="75" w:right="-284"/>
        <w:jc w:val="both"/>
        <w:rPr>
          <w:sz w:val="24"/>
          <w:szCs w:val="24"/>
        </w:rPr>
      </w:pPr>
    </w:p>
    <w:p w:rsidR="006E2605" w:rsidRDefault="006E2605" w:rsidP="006E2605">
      <w:pPr>
        <w:spacing w:line="240" w:lineRule="auto"/>
        <w:ind w:left="75" w:right="-284"/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780F48" w:rsidRDefault="006E2605" w:rsidP="006E2605">
      <w:pPr>
        <w:spacing w:line="240" w:lineRule="auto"/>
        <w:ind w:left="75" w:right="-284"/>
        <w:jc w:val="center"/>
        <w:rPr>
          <w:b/>
          <w:sz w:val="24"/>
          <w:szCs w:val="24"/>
        </w:rPr>
      </w:pPr>
      <w:r w:rsidRPr="006E2605">
        <w:rPr>
          <w:b/>
          <w:sz w:val="24"/>
          <w:szCs w:val="24"/>
        </w:rPr>
        <w:lastRenderedPageBreak/>
        <w:t>Zveřejnění v registru smluv</w:t>
      </w:r>
    </w:p>
    <w:p w:rsidR="007F63F6" w:rsidRDefault="007F63F6" w:rsidP="007F63F6">
      <w:pPr>
        <w:pStyle w:val="Odstavecseseznamem"/>
        <w:numPr>
          <w:ilvl w:val="0"/>
          <w:numId w:val="4"/>
        </w:numPr>
        <w:ind w:left="284" w:right="-284" w:hanging="284"/>
        <w:rPr>
          <w:sz w:val="24"/>
          <w:szCs w:val="24"/>
        </w:rPr>
      </w:pPr>
      <w:r>
        <w:rPr>
          <w:sz w:val="24"/>
          <w:szCs w:val="24"/>
        </w:rPr>
        <w:t>Smluvní strany jsou si plně vědomy zákonné povinnosti od 1. 7. 2016 uveřejnit dle zákona č. 340/2015 Sb., o zvláštních podmínkách účinnosti některých smluv, uveřejňování těchto smluv a o registru smluv (zákon o registru smluv) tuto dohodu prostřednictvím registru smluv. Uveřejnění dle tohoto odstavce se rozumí vložení e</w:t>
      </w:r>
      <w:r w:rsidR="000C6E08">
        <w:rPr>
          <w:sz w:val="24"/>
          <w:szCs w:val="24"/>
        </w:rPr>
        <w:t>lektronického obrazu textového ob</w:t>
      </w:r>
      <w:r>
        <w:rPr>
          <w:sz w:val="24"/>
          <w:szCs w:val="24"/>
        </w:rPr>
        <w:t xml:space="preserve">sahu smlouvy v otevřeném a strojově čitelném formátu a rovněž </w:t>
      </w:r>
      <w:proofErr w:type="spellStart"/>
      <w:r>
        <w:rPr>
          <w:sz w:val="24"/>
          <w:szCs w:val="24"/>
        </w:rPr>
        <w:t>metadat</w:t>
      </w:r>
      <w:proofErr w:type="spellEnd"/>
      <w:r>
        <w:rPr>
          <w:sz w:val="24"/>
          <w:szCs w:val="24"/>
        </w:rPr>
        <w:t xml:space="preserve"> podle § 5 odst. 5 zákona o registru smluv do registru smluv.</w:t>
      </w:r>
    </w:p>
    <w:p w:rsidR="000C6E08" w:rsidRDefault="000C6E08" w:rsidP="000C6E08">
      <w:pPr>
        <w:pStyle w:val="Odstavecseseznamem"/>
        <w:ind w:left="284" w:right="-284"/>
        <w:rPr>
          <w:sz w:val="24"/>
          <w:szCs w:val="24"/>
        </w:rPr>
      </w:pPr>
    </w:p>
    <w:p w:rsidR="000C6E08" w:rsidRDefault="000C6E08" w:rsidP="000C6E08">
      <w:pPr>
        <w:pStyle w:val="Odstavecseseznamem"/>
        <w:numPr>
          <w:ilvl w:val="0"/>
          <w:numId w:val="4"/>
        </w:numPr>
        <w:ind w:left="284" w:right="-284" w:hanging="284"/>
        <w:rPr>
          <w:sz w:val="24"/>
          <w:szCs w:val="24"/>
        </w:rPr>
      </w:pPr>
      <w:r>
        <w:rPr>
          <w:sz w:val="24"/>
          <w:szCs w:val="24"/>
        </w:rPr>
        <w:t>Strany se zavazují projednat správnost obsahu uveřejňovaných dokumentů formou mailové korespondence ve vztahu k údajům, které mají být vyloučeny z uveřejnění.</w:t>
      </w:r>
    </w:p>
    <w:p w:rsidR="000C6E08" w:rsidRPr="000C6E08" w:rsidRDefault="000C6E08" w:rsidP="000C6E08">
      <w:pPr>
        <w:spacing w:after="0"/>
        <w:ind w:right="-284"/>
        <w:rPr>
          <w:sz w:val="24"/>
          <w:szCs w:val="24"/>
        </w:rPr>
      </w:pPr>
    </w:p>
    <w:p w:rsidR="00216833" w:rsidRPr="00026BE1" w:rsidRDefault="007F63F6" w:rsidP="00026BE1">
      <w:pPr>
        <w:pStyle w:val="Odstavecseseznamem"/>
        <w:numPr>
          <w:ilvl w:val="0"/>
          <w:numId w:val="4"/>
        </w:numPr>
        <w:ind w:left="284" w:right="-284" w:hanging="284"/>
        <w:rPr>
          <w:sz w:val="24"/>
          <w:szCs w:val="24"/>
        </w:rPr>
      </w:pPr>
      <w:r>
        <w:rPr>
          <w:sz w:val="24"/>
          <w:szCs w:val="24"/>
        </w:rPr>
        <w:t xml:space="preserve">Smluvní strany se dále dohody, že tuto dohodu zašle správci registru smluv k uveřejnění prostřednictvím registru smluv VZP ČR. Zveřejněna bude také původní </w:t>
      </w:r>
      <w:proofErr w:type="gramStart"/>
      <w:r>
        <w:rPr>
          <w:sz w:val="24"/>
          <w:szCs w:val="24"/>
        </w:rPr>
        <w:t>smlouva z 4. 5. 2007</w:t>
      </w:r>
      <w:proofErr w:type="gramEnd"/>
      <w:r>
        <w:rPr>
          <w:sz w:val="24"/>
          <w:szCs w:val="24"/>
        </w:rPr>
        <w:t>. Notifikace správce registru smluv o uveřejnění dohody bude zaslána zástupci Města Jevíčko na e-mail</w:t>
      </w:r>
      <w:r w:rsidR="001C6822">
        <w:rPr>
          <w:sz w:val="24"/>
          <w:szCs w:val="24"/>
        </w:rPr>
        <w:t xml:space="preserve">: </w:t>
      </w:r>
      <w:proofErr w:type="spellStart"/>
      <w:r w:rsidR="001C6822" w:rsidRPr="001C6822">
        <w:rPr>
          <w:sz w:val="24"/>
          <w:szCs w:val="24"/>
          <w:highlight w:val="black"/>
        </w:rPr>
        <w:t>xxxxxxxxxxxxxxxxxxxxxxx</w:t>
      </w:r>
      <w:proofErr w:type="spellEnd"/>
      <w:r w:rsidR="001C6822" w:rsidRPr="001C6822">
        <w:rPr>
          <w:sz w:val="24"/>
          <w:szCs w:val="24"/>
          <w:highlight w:val="black"/>
        </w:rPr>
        <w:t>.</w:t>
      </w:r>
      <w:bookmarkStart w:id="0" w:name="_GoBack"/>
      <w:bookmarkEnd w:id="0"/>
      <w:r w:rsidR="001C6822">
        <w:rPr>
          <w:sz w:val="24"/>
          <w:szCs w:val="24"/>
        </w:rPr>
        <w:t xml:space="preserve"> </w:t>
      </w:r>
      <w:r w:rsidR="000C6E08" w:rsidRPr="00026BE1">
        <w:rPr>
          <w:sz w:val="24"/>
          <w:szCs w:val="24"/>
        </w:rPr>
        <w:t>V případě, že zástupce Města Jevíčko zjistí jakékoli nepřesnosti či nedostatky, je povinen neprodleně o nich informovat VZP ČR.</w:t>
      </w:r>
    </w:p>
    <w:p w:rsidR="000C6E08" w:rsidRDefault="000C6E08" w:rsidP="000C6E08">
      <w:pPr>
        <w:pStyle w:val="Odstavecseseznamem"/>
        <w:ind w:left="284" w:right="-284"/>
        <w:rPr>
          <w:sz w:val="24"/>
          <w:szCs w:val="24"/>
        </w:rPr>
      </w:pPr>
    </w:p>
    <w:p w:rsidR="00216833" w:rsidRDefault="00216833" w:rsidP="00216833">
      <w:pPr>
        <w:spacing w:line="240" w:lineRule="auto"/>
        <w:ind w:left="75" w:right="-284"/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:rsidR="00216833" w:rsidRDefault="00216833" w:rsidP="00216833">
      <w:pPr>
        <w:spacing w:line="240" w:lineRule="auto"/>
        <w:ind w:left="75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ujednání</w:t>
      </w:r>
    </w:p>
    <w:p w:rsidR="00216833" w:rsidRDefault="00216833" w:rsidP="00216833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Tato dohoda nabývá účinnosti zveřejněním v registru smluv.</w:t>
      </w:r>
    </w:p>
    <w:p w:rsidR="00216833" w:rsidRDefault="00216833" w:rsidP="00216833">
      <w:pPr>
        <w:pStyle w:val="Odstavecseseznamem"/>
        <w:spacing w:line="240" w:lineRule="auto"/>
        <w:jc w:val="both"/>
        <w:rPr>
          <w:sz w:val="24"/>
          <w:szCs w:val="24"/>
        </w:rPr>
      </w:pPr>
    </w:p>
    <w:p w:rsidR="00216833" w:rsidRPr="00216833" w:rsidRDefault="00216833" w:rsidP="007F63F6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Dohoda je vyhotovena ve čtyřech stejnopisech, z nichž každý má platnost </w:t>
      </w:r>
      <w:proofErr w:type="gramStart"/>
      <w:r>
        <w:rPr>
          <w:sz w:val="24"/>
          <w:szCs w:val="24"/>
        </w:rPr>
        <w:t xml:space="preserve">originálu a </w:t>
      </w:r>
      <w:r w:rsidR="007F63F6">
        <w:rPr>
          <w:sz w:val="24"/>
          <w:szCs w:val="24"/>
        </w:rPr>
        <w:t xml:space="preserve">  </w:t>
      </w:r>
      <w:r>
        <w:rPr>
          <w:sz w:val="24"/>
          <w:szCs w:val="24"/>
        </w:rPr>
        <w:t>každá</w:t>
      </w:r>
      <w:proofErr w:type="gramEnd"/>
      <w:r>
        <w:rPr>
          <w:sz w:val="24"/>
          <w:szCs w:val="24"/>
        </w:rPr>
        <w:t xml:space="preserve"> smluvní strana obdrží dva z výtisků.</w:t>
      </w:r>
    </w:p>
    <w:p w:rsidR="00216833" w:rsidRPr="00216833" w:rsidRDefault="00216833" w:rsidP="003C6D5B">
      <w:pPr>
        <w:spacing w:after="120" w:line="240" w:lineRule="auto"/>
        <w:jc w:val="both"/>
        <w:rPr>
          <w:sz w:val="24"/>
          <w:szCs w:val="24"/>
        </w:rPr>
      </w:pPr>
      <w:r w:rsidRPr="00216833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216833" w:rsidRDefault="00216833" w:rsidP="0021683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Účastníci této dohody prohlašují, že se seznámili s textem,</w:t>
      </w:r>
      <w:r w:rsidR="007F63F6">
        <w:rPr>
          <w:sz w:val="24"/>
          <w:szCs w:val="24"/>
        </w:rPr>
        <w:t xml:space="preserve"> že dohoda nebyla sepsána </w:t>
      </w:r>
      <w:r>
        <w:rPr>
          <w:sz w:val="24"/>
          <w:szCs w:val="24"/>
        </w:rPr>
        <w:t>v tísni, či za nápadně nevýhodných podmínek a na důkaz toho připojují své vlastnoruční podpisy.</w:t>
      </w:r>
    </w:p>
    <w:p w:rsidR="000C6E08" w:rsidRPr="000C6E08" w:rsidRDefault="000C6E08" w:rsidP="000C6E08">
      <w:pPr>
        <w:pStyle w:val="Odstavecseseznamem"/>
        <w:rPr>
          <w:sz w:val="24"/>
          <w:szCs w:val="24"/>
        </w:rPr>
      </w:pPr>
    </w:p>
    <w:p w:rsidR="000C6E08" w:rsidRDefault="000C6E08" w:rsidP="000C6E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C6D5B">
        <w:rPr>
          <w:sz w:val="24"/>
          <w:szCs w:val="24"/>
        </w:rPr>
        <w:t> Jevíčku, dne ……………………………………….</w:t>
      </w:r>
      <w:r w:rsidR="003C6D5B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V Hradci Králové, dne 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0C6E08" w:rsidRDefault="000C6E08" w:rsidP="000C6E08">
      <w:pPr>
        <w:spacing w:after="0" w:line="240" w:lineRule="auto"/>
        <w:jc w:val="both"/>
        <w:rPr>
          <w:sz w:val="24"/>
          <w:szCs w:val="24"/>
        </w:rPr>
      </w:pPr>
    </w:p>
    <w:p w:rsidR="000C6E08" w:rsidRDefault="000C6E08" w:rsidP="000C6E08">
      <w:pPr>
        <w:spacing w:after="0" w:line="240" w:lineRule="auto"/>
        <w:jc w:val="both"/>
        <w:rPr>
          <w:sz w:val="24"/>
          <w:szCs w:val="24"/>
        </w:rPr>
      </w:pPr>
    </w:p>
    <w:p w:rsidR="000C6E08" w:rsidRDefault="000C6E08" w:rsidP="000C6E08">
      <w:pPr>
        <w:spacing w:after="0" w:line="240" w:lineRule="auto"/>
        <w:jc w:val="both"/>
        <w:rPr>
          <w:sz w:val="24"/>
          <w:szCs w:val="24"/>
        </w:rPr>
      </w:pPr>
    </w:p>
    <w:p w:rsidR="000C6E08" w:rsidRDefault="000C6E08" w:rsidP="000C6E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  <w:r>
        <w:rPr>
          <w:sz w:val="24"/>
          <w:szCs w:val="24"/>
        </w:rPr>
        <w:tab/>
      </w:r>
      <w:r w:rsidR="003C6D5B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……………………………………………………………</w:t>
      </w:r>
    </w:p>
    <w:p w:rsidR="000C6E08" w:rsidRDefault="003C6D5B" w:rsidP="000C6E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Dušan Pávek, </w:t>
      </w:r>
      <w:proofErr w:type="spellStart"/>
      <w:r>
        <w:rPr>
          <w:sz w:val="24"/>
          <w:szCs w:val="24"/>
        </w:rPr>
        <w:t>dipl</w:t>
      </w:r>
      <w:proofErr w:type="spellEnd"/>
      <w:r>
        <w:rPr>
          <w:sz w:val="24"/>
          <w:szCs w:val="24"/>
        </w:rPr>
        <w:t>. um.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0C6E08">
        <w:rPr>
          <w:sz w:val="24"/>
          <w:szCs w:val="24"/>
        </w:rPr>
        <w:t>Ing. Michal Provazník</w:t>
      </w:r>
    </w:p>
    <w:p w:rsidR="000C6E08" w:rsidRDefault="003C6D5B" w:rsidP="000C6E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0C6E08">
        <w:rPr>
          <w:sz w:val="24"/>
          <w:szCs w:val="24"/>
        </w:rPr>
        <w:t>ředitel Regionální pobočky Hradec Králové</w:t>
      </w:r>
    </w:p>
    <w:p w:rsidR="003C6D5B" w:rsidRDefault="003C6D5B" w:rsidP="000C6E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pobočky pro Královéhradecký a Pardubický kraj</w:t>
      </w:r>
    </w:p>
    <w:p w:rsidR="000C6E08" w:rsidRPr="000C6E08" w:rsidRDefault="000C6E08" w:rsidP="000C6E08">
      <w:pPr>
        <w:spacing w:after="0" w:line="240" w:lineRule="auto"/>
        <w:jc w:val="both"/>
        <w:rPr>
          <w:sz w:val="24"/>
          <w:szCs w:val="24"/>
        </w:rPr>
      </w:pPr>
    </w:p>
    <w:sectPr w:rsidR="000C6E08" w:rsidRPr="000C6E08" w:rsidSect="00780F4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6451"/>
    <w:multiLevelType w:val="hybridMultilevel"/>
    <w:tmpl w:val="25626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C115D"/>
    <w:multiLevelType w:val="hybridMultilevel"/>
    <w:tmpl w:val="741A7598"/>
    <w:lvl w:ilvl="0" w:tplc="C86A15E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BC31303"/>
    <w:multiLevelType w:val="hybridMultilevel"/>
    <w:tmpl w:val="44725928"/>
    <w:lvl w:ilvl="0" w:tplc="AB487252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6FB71ACC"/>
    <w:multiLevelType w:val="hybridMultilevel"/>
    <w:tmpl w:val="26026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11"/>
    <w:rsid w:val="0001116D"/>
    <w:rsid w:val="00026BE1"/>
    <w:rsid w:val="000C6E08"/>
    <w:rsid w:val="0013680A"/>
    <w:rsid w:val="001C6822"/>
    <w:rsid w:val="00216833"/>
    <w:rsid w:val="00222011"/>
    <w:rsid w:val="00240654"/>
    <w:rsid w:val="003C6D5B"/>
    <w:rsid w:val="00446076"/>
    <w:rsid w:val="006E2605"/>
    <w:rsid w:val="00780F48"/>
    <w:rsid w:val="007F63F6"/>
    <w:rsid w:val="008F3DA7"/>
    <w:rsid w:val="00CE10EC"/>
    <w:rsid w:val="00D8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20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26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20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26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Maivaldová</dc:creator>
  <cp:lastModifiedBy>Michaela Maivaldová</cp:lastModifiedBy>
  <cp:revision>2</cp:revision>
  <dcterms:created xsi:type="dcterms:W3CDTF">2020-02-07T07:48:00Z</dcterms:created>
  <dcterms:modified xsi:type="dcterms:W3CDTF">2020-02-07T07:48:00Z</dcterms:modified>
</cp:coreProperties>
</file>