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17" w:rsidRDefault="00111C17" w:rsidP="00111C17">
      <w:pPr>
        <w:pStyle w:val="Zhlavnebozpat20"/>
        <w:shd w:val="clear" w:color="auto" w:fil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</w:t>
      </w:r>
      <w:r>
        <w:rPr>
          <w:rFonts w:ascii="Arial" w:eastAsia="Arial" w:hAnsi="Arial" w:cs="Arial"/>
        </w:rPr>
        <w:t xml:space="preserve">DODATEK č.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ke smlouvě o dílo č. 19 ze dne </w:t>
      </w:r>
      <w:proofErr w:type="gramStart"/>
      <w:r>
        <w:rPr>
          <w:rFonts w:ascii="Arial" w:eastAsia="Arial" w:hAnsi="Arial" w:cs="Arial"/>
        </w:rPr>
        <w:t>6.1.2011</w:t>
      </w:r>
      <w:proofErr w:type="gramEnd"/>
    </w:p>
    <w:p w:rsidR="00111C17" w:rsidRDefault="00111C17" w:rsidP="00111C17">
      <w:pPr>
        <w:pStyle w:val="Zhlavnebozpat20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1157"/>
        <w:gridCol w:w="2198"/>
        <w:gridCol w:w="931"/>
        <w:gridCol w:w="1176"/>
        <w:gridCol w:w="1440"/>
        <w:gridCol w:w="1670"/>
      </w:tblGrid>
      <w:tr w:rsidR="00111C17" w:rsidTr="00CB210A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pStyle w:val="Jin0"/>
              <w:shd w:val="clear" w:color="auto" w:fill="auto"/>
              <w:spacing w:line="25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Zhotovitel:</w:t>
            </w:r>
          </w:p>
          <w:p w:rsidR="00111C17" w:rsidRDefault="00111C17" w:rsidP="00CB210A">
            <w:pPr>
              <w:pStyle w:val="Jin0"/>
              <w:shd w:val="clear" w:color="auto" w:fill="auto"/>
              <w:spacing w:line="25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TS služby s.r.o.,</w:t>
            </w:r>
          </w:p>
          <w:p w:rsidR="00111C17" w:rsidRDefault="00111C17" w:rsidP="00CB210A">
            <w:pPr>
              <w:pStyle w:val="Jin0"/>
              <w:shd w:val="clear" w:color="auto" w:fill="auto"/>
              <w:spacing w:line="25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 sídlem Soškova 1346, 592 31 Nové Město na Moravě</w:t>
            </w:r>
          </w:p>
          <w:p w:rsidR="00111C17" w:rsidRDefault="00111C17" w:rsidP="00CB210A">
            <w:pPr>
              <w:pStyle w:val="Jin0"/>
              <w:shd w:val="clear" w:color="auto" w:fill="auto"/>
              <w:spacing w:line="25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IČ: 25509187, DIČ: CZ25509187</w:t>
            </w:r>
          </w:p>
          <w:p w:rsidR="00111C17" w:rsidRDefault="00111C17" w:rsidP="00CB210A">
            <w:pPr>
              <w:pStyle w:val="Jin0"/>
              <w:shd w:val="clear" w:color="auto" w:fill="auto"/>
              <w:spacing w:after="180" w:line="25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zastoupená: </w:t>
            </w:r>
            <w:r>
              <w:rPr>
                <w:sz w:val="15"/>
                <w:szCs w:val="15"/>
              </w:rPr>
              <w:t>XXXX</w:t>
            </w:r>
            <w:r>
              <w:rPr>
                <w:sz w:val="15"/>
                <w:szCs w:val="15"/>
              </w:rPr>
              <w:t>, jednatelem společnosti zapsaná v obchodním rejstříku vedeném Krajským soudem v Brně, oddíl C, vložka 28680</w:t>
            </w:r>
          </w:p>
          <w:p w:rsidR="00111C17" w:rsidRDefault="00111C17" w:rsidP="00CB210A">
            <w:pPr>
              <w:pStyle w:val="Jin0"/>
              <w:shd w:val="clear" w:color="auto" w:fill="auto"/>
              <w:spacing w:after="80" w:line="25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(dále jen „zhotovitel“)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pStyle w:val="Jin0"/>
              <w:shd w:val="clear" w:color="auto" w:fill="auto"/>
              <w:spacing w:line="25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Objednatel:</w:t>
            </w:r>
          </w:p>
          <w:p w:rsidR="00111C17" w:rsidRDefault="00111C17" w:rsidP="00CB210A">
            <w:pPr>
              <w:pStyle w:val="Jin0"/>
              <w:shd w:val="clear" w:color="auto" w:fill="auto"/>
              <w:spacing w:line="25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Nemocnice Nové Místo na Moravě, příspěvková organizace</w:t>
            </w:r>
          </w:p>
          <w:p w:rsidR="00111C17" w:rsidRDefault="00111C17" w:rsidP="00CB210A">
            <w:pPr>
              <w:pStyle w:val="Jin0"/>
              <w:shd w:val="clear" w:color="auto" w:fill="auto"/>
              <w:spacing w:line="25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 sídlem Žďárská 610, 592 31 Nové Město na Moravě</w:t>
            </w:r>
          </w:p>
          <w:p w:rsidR="00111C17" w:rsidRDefault="00111C17" w:rsidP="00CB210A">
            <w:pPr>
              <w:pStyle w:val="Jin0"/>
              <w:shd w:val="clear" w:color="auto" w:fill="auto"/>
              <w:spacing w:line="25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IČO: 00842001; DIČ: CZ00842001</w:t>
            </w:r>
          </w:p>
          <w:p w:rsidR="00111C17" w:rsidRDefault="00111C17" w:rsidP="00CB210A">
            <w:pPr>
              <w:pStyle w:val="Jin0"/>
              <w:shd w:val="clear" w:color="auto" w:fill="auto"/>
              <w:spacing w:after="180" w:line="25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zastoupená: </w:t>
            </w:r>
            <w:r>
              <w:rPr>
                <w:sz w:val="15"/>
                <w:szCs w:val="15"/>
              </w:rPr>
              <w:t>XXXX</w:t>
            </w:r>
            <w:r>
              <w:rPr>
                <w:sz w:val="15"/>
                <w:szCs w:val="15"/>
              </w:rPr>
              <w:t xml:space="preserve">, ředitelkou nemocnice zapsaná v obchodním rejstříku vedeném Krajským soudem v Brně, oddíl </w:t>
            </w:r>
            <w:proofErr w:type="spellStart"/>
            <w:r>
              <w:rPr>
                <w:sz w:val="15"/>
                <w:szCs w:val="15"/>
              </w:rPr>
              <w:t>Pr</w:t>
            </w:r>
            <w:proofErr w:type="spellEnd"/>
            <w:r>
              <w:rPr>
                <w:sz w:val="15"/>
                <w:szCs w:val="15"/>
              </w:rPr>
              <w:t>, vložka 1446</w:t>
            </w:r>
          </w:p>
          <w:p w:rsidR="00111C17" w:rsidRDefault="00111C17" w:rsidP="00CB210A">
            <w:pPr>
              <w:pStyle w:val="Jin0"/>
              <w:shd w:val="clear" w:color="auto" w:fill="auto"/>
              <w:spacing w:after="80" w:line="25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(dále jen „objednatel“)</w:t>
            </w:r>
          </w:p>
        </w:tc>
      </w:tr>
      <w:tr w:rsidR="00111C17" w:rsidTr="00CB210A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spacing w:after="200" w:line="2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Tímto dodatkem se obě smluvní strany dohodly na změně smlouvy o dílo č. 19 ze dne </w:t>
            </w:r>
            <w:proofErr w:type="gramStart"/>
            <w:r>
              <w:rPr>
                <w:sz w:val="15"/>
                <w:szCs w:val="15"/>
              </w:rPr>
              <w:t>6.1. 2011</w:t>
            </w:r>
            <w:proofErr w:type="gramEnd"/>
            <w:r>
              <w:rPr>
                <w:sz w:val="15"/>
                <w:szCs w:val="15"/>
              </w:rPr>
              <w:t>, uzavřené mezi výše uvedenými stranami (dále jen „smlouva“) a změně Dodatku č. 6 ze dne 2.1.2015 takto:</w:t>
            </w:r>
          </w:p>
          <w:p w:rsidR="00111C17" w:rsidRDefault="00111C17" w:rsidP="00CB210A">
            <w:pPr>
              <w:pStyle w:val="Jin0"/>
              <w:shd w:val="clear" w:color="auto" w:fill="auto"/>
              <w:spacing w:line="288" w:lineRule="auto"/>
              <w:ind w:right="18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I.</w:t>
            </w:r>
          </w:p>
          <w:p w:rsidR="00111C17" w:rsidRDefault="00111C17" w:rsidP="00CB210A">
            <w:pPr>
              <w:pStyle w:val="Jin0"/>
              <w:shd w:val="clear" w:color="auto" w:fill="auto"/>
              <w:spacing w:line="288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Příloha č. 1 se mění a nově zní takto:</w:t>
            </w:r>
          </w:p>
          <w:p w:rsidR="00111C17" w:rsidRDefault="00111C17" w:rsidP="00CB210A">
            <w:pPr>
              <w:pStyle w:val="Jin0"/>
              <w:shd w:val="clear" w:color="auto" w:fill="auto"/>
              <w:spacing w:line="288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Příloha </w:t>
            </w:r>
            <w:proofErr w:type="gramStart"/>
            <w:r>
              <w:rPr>
                <w:b/>
                <w:bCs/>
                <w:sz w:val="15"/>
                <w:szCs w:val="15"/>
              </w:rPr>
              <w:t>č.1</w:t>
            </w:r>
            <w:proofErr w:type="gramEnd"/>
          </w:p>
        </w:tc>
      </w:tr>
      <w:tr w:rsidR="00111C17" w:rsidTr="00CB210A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C17" w:rsidRDefault="00111C17" w:rsidP="00CB210A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nádoby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C17" w:rsidRDefault="00111C17" w:rsidP="00CB210A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svozu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C17" w:rsidRDefault="00111C17" w:rsidP="00CB210A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Stanoviště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C17" w:rsidRDefault="00111C17" w:rsidP="00CB210A">
            <w:pPr>
              <w:pStyle w:val="Jin0"/>
              <w:shd w:val="clear" w:color="auto" w:fill="auto"/>
              <w:spacing w:line="26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Počet nádob </w:t>
            </w:r>
            <w:r>
              <w:rPr>
                <w:b/>
                <w:bCs/>
                <w:sz w:val="15"/>
                <w:szCs w:val="15"/>
              </w:rPr>
              <w:t>(ks)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spacing w:line="257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v Kč celkem za 1 ks/</w:t>
            </w:r>
            <w:proofErr w:type="spellStart"/>
            <w:r>
              <w:rPr>
                <w:sz w:val="15"/>
                <w:szCs w:val="15"/>
              </w:rPr>
              <w:t>měs</w:t>
            </w:r>
            <w:proofErr w:type="spellEnd"/>
            <w:r>
              <w:rPr>
                <w:sz w:val="15"/>
                <w:szCs w:val="15"/>
              </w:rPr>
              <w:t>. (bez DPH)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C17" w:rsidRDefault="00111C17" w:rsidP="00CB210A">
            <w:pPr>
              <w:pStyle w:val="Jin0"/>
              <w:shd w:val="clear" w:color="auto" w:fill="auto"/>
              <w:spacing w:line="257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v Kč celkem/rok (bez DPH)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C17" w:rsidRDefault="00111C17" w:rsidP="00CB210A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Pozn.</w:t>
            </w:r>
          </w:p>
        </w:tc>
      </w:tr>
      <w:tr w:rsidR="00111C17" w:rsidTr="00CB210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1100 lit.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x týdně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 NMNM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223 944,00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</w:tr>
      <w:tr w:rsidR="00111C17" w:rsidTr="00CB210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1100 lit.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x týdně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ubytovna OKAL </w:t>
            </w:r>
            <w:proofErr w:type="gramStart"/>
            <w:r>
              <w:rPr>
                <w:sz w:val="15"/>
                <w:szCs w:val="15"/>
              </w:rPr>
              <w:t>č.309</w:t>
            </w:r>
            <w:proofErr w:type="gramEnd"/>
            <w:r>
              <w:rPr>
                <w:sz w:val="15"/>
                <w:szCs w:val="15"/>
              </w:rPr>
              <w:t>, NMNM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1 333,00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15 996,00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</w:tr>
      <w:tr w:rsidR="00111C17" w:rsidTr="00CB210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239 940,00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</w:tr>
      <w:tr w:rsidR="00111C17" w:rsidTr="00CB210A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C17" w:rsidRDefault="00111C17" w:rsidP="00CB210A">
            <w:pPr>
              <w:pStyle w:val="Jin0"/>
              <w:shd w:val="clear" w:color="auto" w:fill="auto"/>
              <w:spacing w:line="254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nádoby separace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C17" w:rsidRDefault="00111C17" w:rsidP="00CB210A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Komodita/ četnost svozu (separace)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C17" w:rsidRDefault="00111C17" w:rsidP="00CB210A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Stanoviště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C17" w:rsidRDefault="00111C17" w:rsidP="00CB210A">
            <w:pPr>
              <w:pStyle w:val="Jin0"/>
              <w:shd w:val="clear" w:color="auto" w:fill="auto"/>
              <w:spacing w:line="26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Počet nádob (ks)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spacing w:line="257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v Kč celkem za 1 ks/vývoz (bez DPH)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C17" w:rsidRDefault="00111C17" w:rsidP="00CB210A">
            <w:pPr>
              <w:pStyle w:val="Jin0"/>
              <w:shd w:val="clear" w:color="auto" w:fill="auto"/>
              <w:spacing w:line="257" w:lineRule="auto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Předběž</w:t>
            </w:r>
            <w:proofErr w:type="spellEnd"/>
            <w:r>
              <w:rPr>
                <w:sz w:val="15"/>
                <w:szCs w:val="15"/>
              </w:rPr>
              <w:t>. cena v Kč celkem/</w:t>
            </w:r>
            <w:proofErr w:type="spellStart"/>
            <w:r>
              <w:rPr>
                <w:sz w:val="15"/>
                <w:szCs w:val="15"/>
              </w:rPr>
              <w:t>měs</w:t>
            </w:r>
            <w:proofErr w:type="spellEnd"/>
            <w:r>
              <w:rPr>
                <w:sz w:val="15"/>
                <w:szCs w:val="15"/>
              </w:rPr>
              <w:t>./rok (bez DPH)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C17" w:rsidRDefault="00111C17" w:rsidP="00CB210A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Pozn.</w:t>
            </w:r>
          </w:p>
        </w:tc>
      </w:tr>
      <w:tr w:rsidR="00111C17" w:rsidTr="00CB210A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1100 lit.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plast/1 x týdně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 NMNM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3864,00/46368,00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24x vývoz/</w:t>
            </w:r>
            <w:proofErr w:type="spellStart"/>
            <w:r>
              <w:rPr>
                <w:sz w:val="15"/>
                <w:szCs w:val="15"/>
              </w:rPr>
              <w:t>měs</w:t>
            </w:r>
            <w:proofErr w:type="spellEnd"/>
            <w:r>
              <w:rPr>
                <w:sz w:val="15"/>
                <w:szCs w:val="15"/>
              </w:rPr>
              <w:t>.</w:t>
            </w:r>
          </w:p>
        </w:tc>
      </w:tr>
      <w:tr w:rsidR="00111C17" w:rsidTr="00CB210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1100 lit.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sklo/1x za </w:t>
            </w:r>
            <w:proofErr w:type="spellStart"/>
            <w:r>
              <w:rPr>
                <w:sz w:val="15"/>
                <w:szCs w:val="15"/>
              </w:rPr>
              <w:t>měs</w:t>
            </w:r>
            <w:proofErr w:type="spellEnd"/>
            <w:r>
              <w:rPr>
                <w:sz w:val="15"/>
                <w:szCs w:val="15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 NMNM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248,00/2976,00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2x vývoz/</w:t>
            </w:r>
            <w:proofErr w:type="spellStart"/>
            <w:r>
              <w:rPr>
                <w:sz w:val="15"/>
                <w:szCs w:val="15"/>
              </w:rPr>
              <w:t>měs</w:t>
            </w:r>
            <w:proofErr w:type="spellEnd"/>
            <w:r>
              <w:rPr>
                <w:sz w:val="15"/>
                <w:szCs w:val="15"/>
              </w:rPr>
              <w:t>.</w:t>
            </w:r>
          </w:p>
        </w:tc>
      </w:tr>
      <w:tr w:rsidR="00111C17" w:rsidTr="00CB210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4112,00/49344,00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</w:tr>
      <w:tr w:rsidR="00111C17" w:rsidTr="00CB210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Pronájem nádob 1100 litrů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</w:tr>
      <w:tr w:rsidR="00111C17" w:rsidTr="00CB210A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C17" w:rsidRDefault="00111C17" w:rsidP="00CB210A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nádoby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C17" w:rsidRDefault="00111C17" w:rsidP="00CB210A">
            <w:pPr>
              <w:pStyle w:val="Jin0"/>
              <w:shd w:val="clear" w:color="auto" w:fill="auto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Počet nádob (ks)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C17" w:rsidRDefault="00111C17" w:rsidP="00CB210A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Stanoviště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spacing w:line="257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v Kč za pronájem nádob 1ks/</w:t>
            </w:r>
            <w:proofErr w:type="spellStart"/>
            <w:r>
              <w:rPr>
                <w:sz w:val="15"/>
                <w:szCs w:val="15"/>
              </w:rPr>
              <w:t>měs</w:t>
            </w:r>
            <w:proofErr w:type="spellEnd"/>
            <w:r>
              <w:rPr>
                <w:sz w:val="15"/>
                <w:szCs w:val="15"/>
              </w:rPr>
              <w:t>. (bez DPH)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spacing w:line="257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v Kč za pronájem podle počtu ks nádob/</w:t>
            </w:r>
            <w:proofErr w:type="spellStart"/>
            <w:r>
              <w:rPr>
                <w:sz w:val="15"/>
                <w:szCs w:val="15"/>
              </w:rPr>
              <w:t>měs</w:t>
            </w:r>
            <w:proofErr w:type="spellEnd"/>
            <w:r>
              <w:rPr>
                <w:sz w:val="15"/>
                <w:szCs w:val="15"/>
              </w:rPr>
              <w:t>. (bez DPH)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spacing w:line="254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v Kč za pronájem nádob celkem za rok (bez DPH)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C17" w:rsidRDefault="00111C17" w:rsidP="00CB210A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Pozn.</w:t>
            </w:r>
          </w:p>
        </w:tc>
      </w:tr>
      <w:tr w:rsidR="00111C17" w:rsidTr="00CB210A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1100 </w:t>
            </w:r>
            <w:r>
              <w:rPr>
                <w:sz w:val="15"/>
                <w:szCs w:val="15"/>
                <w:lang w:val="en-US" w:bidi="en-US"/>
              </w:rPr>
              <w:t xml:space="preserve">I </w:t>
            </w:r>
            <w:r>
              <w:rPr>
                <w:sz w:val="15"/>
                <w:szCs w:val="15"/>
              </w:rPr>
              <w:t>TKO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 NMNM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10 560,00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</w:tr>
      <w:tr w:rsidR="00111C17" w:rsidTr="00CB210A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11001 PLAST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 NMNM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5 280,00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</w:tr>
      <w:tr w:rsidR="00111C17" w:rsidTr="00CB210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11001 SKLO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 NMNM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2 640,00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</w:tr>
      <w:tr w:rsidR="00111C17" w:rsidTr="00CB210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1 540,00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18 480,00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</w:tr>
      <w:tr w:rsidR="00111C17" w:rsidTr="00CB21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C17" w:rsidRDefault="00111C17" w:rsidP="00CB210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Průběžná měsíční evidence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C17" w:rsidRDefault="00111C17" w:rsidP="00CB210A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Stanoviště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C17" w:rsidRDefault="00111C17" w:rsidP="00CB210A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Počet (ks)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spacing w:line="254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v Kč/</w:t>
            </w:r>
            <w:proofErr w:type="spellStart"/>
            <w:r>
              <w:rPr>
                <w:sz w:val="15"/>
                <w:szCs w:val="15"/>
              </w:rPr>
              <w:t>měs</w:t>
            </w:r>
            <w:proofErr w:type="spellEnd"/>
            <w:r>
              <w:rPr>
                <w:sz w:val="15"/>
                <w:szCs w:val="15"/>
              </w:rPr>
              <w:t>. (bez DPH)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spacing w:line="254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v Kč/rok (bez DPH)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C17" w:rsidRDefault="00111C17" w:rsidP="00CB210A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Pozn.</w:t>
            </w:r>
          </w:p>
        </w:tc>
      </w:tr>
      <w:tr w:rsidR="00111C17" w:rsidTr="00CB210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nakládání s odpady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 NMNM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2 988,00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</w:tr>
      <w:tr w:rsidR="00111C17" w:rsidTr="00CB210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ind w:left="14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Předběžné roční náklady celkem v Kč (bez DPH)</w:t>
            </w:r>
          </w:p>
        </w:tc>
      </w:tr>
      <w:tr w:rsidR="00111C17" w:rsidTr="00CB210A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239 940,00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</w:tr>
      <w:tr w:rsidR="00111C17" w:rsidTr="00CB210A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49 344,00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</w:tr>
      <w:tr w:rsidR="00111C17" w:rsidTr="00CB210A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18 840,00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</w:tr>
      <w:tr w:rsidR="00111C17" w:rsidTr="00CB210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C17" w:rsidRDefault="00111C17" w:rsidP="00CB210A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2 988,00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</w:tr>
      <w:tr w:rsidR="00111C17" w:rsidTr="00CB210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311 112,00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C17" w:rsidRDefault="00111C17" w:rsidP="00CB210A">
            <w:pPr>
              <w:rPr>
                <w:sz w:val="10"/>
                <w:szCs w:val="10"/>
              </w:rPr>
            </w:pPr>
          </w:p>
        </w:tc>
      </w:tr>
    </w:tbl>
    <w:p w:rsidR="00111C17" w:rsidRDefault="00111C17" w:rsidP="00111C17">
      <w:pPr>
        <w:spacing w:after="106" w:line="14" w:lineRule="exact"/>
      </w:pPr>
    </w:p>
    <w:p w:rsidR="00111C17" w:rsidRDefault="00111C17" w:rsidP="00111C17">
      <w:pPr>
        <w:pStyle w:val="Jin0"/>
        <w:shd w:val="clear" w:color="auto" w:fill="auto"/>
        <w:spacing w:after="180"/>
        <w:ind w:left="4860"/>
        <w:rPr>
          <w:sz w:val="18"/>
          <w:szCs w:val="18"/>
        </w:rPr>
      </w:pPr>
      <w:r>
        <w:rPr>
          <w:sz w:val="18"/>
          <w:szCs w:val="18"/>
        </w:rPr>
        <w:t>II.</w:t>
      </w:r>
    </w:p>
    <w:p w:rsidR="00111C17" w:rsidRDefault="00111C17" w:rsidP="00111C17">
      <w:pPr>
        <w:pStyle w:val="Zkladntext20"/>
        <w:numPr>
          <w:ilvl w:val="0"/>
          <w:numId w:val="1"/>
        </w:numPr>
        <w:shd w:val="clear" w:color="auto" w:fill="auto"/>
        <w:tabs>
          <w:tab w:val="left" w:pos="301"/>
        </w:tabs>
        <w:spacing w:line="254" w:lineRule="auto"/>
        <w:rPr>
          <w:sz w:val="15"/>
          <w:szCs w:val="15"/>
        </w:rPr>
      </w:pPr>
      <w:r>
        <w:rPr>
          <w:sz w:val="15"/>
          <w:szCs w:val="15"/>
        </w:rPr>
        <w:t xml:space="preserve">U komodity plast může být provedeno v kalendářním měsíci </w:t>
      </w:r>
      <w:r>
        <w:rPr>
          <w:sz w:val="15"/>
          <w:szCs w:val="15"/>
          <w:lang w:val="en-US" w:bidi="en-US"/>
        </w:rPr>
        <w:t xml:space="preserve">max. </w:t>
      </w:r>
      <w:r>
        <w:rPr>
          <w:sz w:val="15"/>
          <w:szCs w:val="15"/>
        </w:rPr>
        <w:t xml:space="preserve">do 30 vývozů za kalendářní měsíc, přesná cena u této komodity bude stanovena podle skutečně provedených vývozů plastu v příslušném kalendářním měsíci, </w:t>
      </w:r>
      <w:r>
        <w:rPr>
          <w:sz w:val="15"/>
          <w:szCs w:val="15"/>
          <w:lang w:val="en-US" w:bidi="en-US"/>
        </w:rPr>
        <w:t xml:space="preserve">max. </w:t>
      </w:r>
      <w:r>
        <w:rPr>
          <w:sz w:val="15"/>
          <w:szCs w:val="15"/>
        </w:rPr>
        <w:t>však za 30 vývozů/měsíc.</w:t>
      </w:r>
    </w:p>
    <w:p w:rsidR="00111C17" w:rsidRDefault="00111C17" w:rsidP="00111C17">
      <w:pPr>
        <w:pStyle w:val="Zkladntext20"/>
        <w:numPr>
          <w:ilvl w:val="0"/>
          <w:numId w:val="1"/>
        </w:numPr>
        <w:shd w:val="clear" w:color="auto" w:fill="auto"/>
        <w:tabs>
          <w:tab w:val="left" w:pos="306"/>
        </w:tabs>
        <w:spacing w:after="180" w:line="254" w:lineRule="auto"/>
        <w:rPr>
          <w:sz w:val="15"/>
          <w:szCs w:val="15"/>
        </w:rPr>
      </w:pPr>
      <w:r>
        <w:rPr>
          <w:sz w:val="15"/>
          <w:szCs w:val="15"/>
        </w:rPr>
        <w:t xml:space="preserve">Ostatní ustanovení smlouvy č. 19 a Dodatku č. 1 zůstávají beze změny, </w:t>
      </w:r>
      <w:proofErr w:type="spellStart"/>
      <w:r>
        <w:rPr>
          <w:sz w:val="15"/>
          <w:szCs w:val="15"/>
        </w:rPr>
        <w:t>výjma</w:t>
      </w:r>
      <w:proofErr w:type="spellEnd"/>
      <w:r>
        <w:rPr>
          <w:sz w:val="15"/>
          <w:szCs w:val="15"/>
        </w:rPr>
        <w:t xml:space="preserve"> Přílohy </w:t>
      </w:r>
      <w:proofErr w:type="gramStart"/>
      <w:r>
        <w:rPr>
          <w:sz w:val="15"/>
          <w:szCs w:val="15"/>
        </w:rPr>
        <w:t>č.1, která</w:t>
      </w:r>
      <w:proofErr w:type="gramEnd"/>
      <w:r>
        <w:rPr>
          <w:sz w:val="15"/>
          <w:szCs w:val="15"/>
        </w:rPr>
        <w:t xml:space="preserve"> je upravena tímto dodatkem.</w:t>
      </w:r>
    </w:p>
    <w:p w:rsidR="00111C17" w:rsidRDefault="00111C17" w:rsidP="00111C17">
      <w:pPr>
        <w:pStyle w:val="Jin0"/>
        <w:shd w:val="clear" w:color="auto" w:fill="auto"/>
        <w:ind w:left="4800"/>
        <w:rPr>
          <w:sz w:val="18"/>
          <w:szCs w:val="18"/>
        </w:rPr>
      </w:pPr>
      <w:proofErr w:type="gramStart"/>
      <w:r>
        <w:rPr>
          <w:sz w:val="18"/>
          <w:szCs w:val="18"/>
          <w:lang w:val="en-US" w:bidi="en-US"/>
        </w:rPr>
        <w:t>III.</w:t>
      </w:r>
      <w:proofErr w:type="gramEnd"/>
    </w:p>
    <w:p w:rsidR="00111C17" w:rsidRDefault="00111C17" w:rsidP="00111C17">
      <w:pPr>
        <w:pStyle w:val="Zkladntext20"/>
        <w:numPr>
          <w:ilvl w:val="0"/>
          <w:numId w:val="2"/>
        </w:numPr>
        <w:shd w:val="clear" w:color="auto" w:fill="auto"/>
        <w:tabs>
          <w:tab w:val="left" w:pos="301"/>
        </w:tabs>
        <w:spacing w:line="254" w:lineRule="auto"/>
        <w:rPr>
          <w:sz w:val="15"/>
          <w:szCs w:val="15"/>
        </w:rPr>
      </w:pPr>
      <w:r>
        <w:rPr>
          <w:sz w:val="15"/>
          <w:szCs w:val="15"/>
        </w:rPr>
        <w:t xml:space="preserve">Tento dodatek nabývá platnosti a účinnosti dnem </w:t>
      </w:r>
      <w:proofErr w:type="gramStart"/>
      <w:r>
        <w:rPr>
          <w:sz w:val="15"/>
          <w:szCs w:val="15"/>
        </w:rPr>
        <w:t>1.1.2020</w:t>
      </w:r>
      <w:proofErr w:type="gramEnd"/>
      <w:r>
        <w:rPr>
          <w:sz w:val="15"/>
          <w:szCs w:val="15"/>
        </w:rPr>
        <w:t xml:space="preserve"> a lze jej změnit jen písemnou tornou, po dohodě obou smluvních stran.</w:t>
      </w:r>
    </w:p>
    <w:p w:rsidR="00111C17" w:rsidRDefault="00111C17" w:rsidP="00111C17">
      <w:pPr>
        <w:pStyle w:val="Zkladntext20"/>
        <w:numPr>
          <w:ilvl w:val="0"/>
          <w:numId w:val="2"/>
        </w:numPr>
        <w:shd w:val="clear" w:color="auto" w:fill="auto"/>
        <w:tabs>
          <w:tab w:val="left" w:pos="310"/>
        </w:tabs>
        <w:spacing w:after="180" w:line="254" w:lineRule="auto"/>
        <w:ind w:left="0" w:firstLine="0"/>
        <w:rPr>
          <w:sz w:val="15"/>
          <w:szCs w:val="15"/>
        </w:rPr>
      </w:pPr>
      <w:r>
        <w:rPr>
          <w:sz w:val="15"/>
          <w:szCs w:val="15"/>
        </w:rPr>
        <w:t>Tento dodatek je vyhotoven ve dvou stejnopisech s platností originálu, přičemž každá smluvní strana obdrží po jednom vyhotovení.</w:t>
      </w:r>
    </w:p>
    <w:p w:rsidR="00111C17" w:rsidRDefault="00111C17" w:rsidP="00111C17">
      <w:pPr>
        <w:pStyle w:val="Zkladntext20"/>
        <w:shd w:val="clear" w:color="auto" w:fill="auto"/>
        <w:spacing w:after="180" w:line="254" w:lineRule="auto"/>
        <w:ind w:left="0" w:firstLine="0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7C04E" wp14:editId="4E5950FE">
                <wp:simplePos x="0" y="0"/>
                <wp:positionH relativeFrom="page">
                  <wp:posOffset>4545965</wp:posOffset>
                </wp:positionH>
                <wp:positionV relativeFrom="paragraph">
                  <wp:posOffset>101600</wp:posOffset>
                </wp:positionV>
                <wp:extent cx="1536065" cy="514985"/>
                <wp:effectExtent l="0" t="0" r="0" b="0"/>
                <wp:wrapSquare wrapText="left"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C17" w:rsidRDefault="00111C17" w:rsidP="00111C17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line="271" w:lineRule="auto"/>
                              <w:ind w:lef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5" o:spid="_x0000_s1026" type="#_x0000_t202" style="position:absolute;margin-left:357.95pt;margin-top:8pt;width:120.95pt;height:40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9zsjQEAABgDAAAOAAAAZHJzL2Uyb0RvYy54bWysUttKAzEQfRf8h5B3u1u1RZduRRFFEBXU&#10;D0izSTewyYRM7G7/3km6raJv4ksymcuZM2eyuBpsxzYqoAFX8+mk5Ew5CY1x65q/v92dXHCGUbhG&#10;dOBUzbcK+dXy+GjR+0qdQgtdowIjEIdV72vexuirokDZKitwAl45CmoIVkR6hnXRBNETuu2K07Kc&#10;Fz2ExgeQCpG8t7sgX2Z8rZWMz1qjiqyrOXGL+Qz5XKWzWC5EtQ7Ct0aONMQfWFhhHDU9QN2KKNhH&#10;ML+grJEBEHScSLAFaG2kyjPQNNPyxzSvrfAqz0LioD/IhP8HK582L4GZpubzGWdOWNpRbsvoTeL0&#10;HivKefWUFYcbGGjJez+SM8086GDTTdMwipPM24O0aohMpqLZ2bxMLSTFZtPzy4sMX3xV+4DxXoFl&#10;yah5oNVlRcXmESMxodR9Smrm4M50XfInijsqyYrDahh5r6DZEu3uwZFgafl7I+yN1WgkQPTXH5FA&#10;c6+EtCsfG5D8mcL4VdJ+v79z1teHXn4CAAD//wMAUEsDBBQABgAIAAAAIQDlXHRu3AAAAAkBAAAP&#10;AAAAZHJzL2Rvd25yZXYueG1sTI+xTsQwEER7JP7BWiQaxDk+6RIS4pwQgoaOg4bOFy9JhL2OYl8S&#10;7utZKuh2NE+zM/V+9U7MOMUhkAa1yUAgtcEO1Gl4f3u+vQMRkyFrXCDU8I0R9s3lRW0qGxZ6xfmQ&#10;OsEhFCujoU9prKSMbY/exE0Ykdj7DJM3ieXUSTuZhcO9k9ssy6U3A/GH3oz42GP7dTh5Dfn6NN68&#10;lLhdzq2b6eOsVEKl9fXV+nAPIuGa/mD4rc/VoeFOx3AiG4XTUKhdySgbOW9ioNwVvOXIR6FANrX8&#10;v6D5AQAA//8DAFBLAQItABQABgAIAAAAIQC2gziS/gAAAOEBAAATAAAAAAAAAAAAAAAAAAAAAABb&#10;Q29udGVudF9UeXBlc10ueG1sUEsBAi0AFAAGAAgAAAAhADj9If/WAAAAlAEAAAsAAAAAAAAAAAAA&#10;AAAALwEAAF9yZWxzLy5yZWxzUEsBAi0AFAAGAAgAAAAhALcv3OyNAQAAGAMAAA4AAAAAAAAAAAAA&#10;AAAALgIAAGRycy9lMm9Eb2MueG1sUEsBAi0AFAAGAAgAAAAhAOVcdG7cAAAACQEAAA8AAAAAAAAA&#10;AAAAAAAA5wMAAGRycy9kb3ducmV2LnhtbFBLBQYAAAAABAAEAPMAAADwBAAAAAA=&#10;" filled="f" stroked="f">
                <v:textbox style="mso-fit-shape-to-text:t" inset="0,0,0,0">
                  <w:txbxContent>
                    <w:p w:rsidR="00111C17" w:rsidRDefault="00111C17" w:rsidP="00111C17">
                      <w:pPr>
                        <w:pStyle w:val="Zkladntext2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line="271" w:lineRule="auto"/>
                        <w:ind w:left="0" w:firstLine="0"/>
                        <w:jc w:val="center"/>
                      </w:pPr>
                      <w:r>
                        <w:rPr>
                          <w:b/>
                          <w:bCs/>
                        </w:rPr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15"/>
          <w:szCs w:val="15"/>
        </w:rPr>
        <w:t xml:space="preserve">V Novém Městě na Moravě dne </w:t>
      </w:r>
      <w:proofErr w:type="gramStart"/>
      <w:r>
        <w:rPr>
          <w:sz w:val="15"/>
          <w:szCs w:val="15"/>
        </w:rPr>
        <w:t>31.1.2020</w:t>
      </w:r>
      <w:proofErr w:type="gramEnd"/>
    </w:p>
    <w:p w:rsidR="00111C17" w:rsidRDefault="00111C17" w:rsidP="00111C17">
      <w:pPr>
        <w:pStyle w:val="Zkladntext20"/>
        <w:shd w:val="clear" w:color="auto" w:fill="auto"/>
        <w:spacing w:after="140" w:line="262" w:lineRule="auto"/>
        <w:ind w:left="1280" w:right="7340" w:firstLine="20"/>
        <w:rPr>
          <w:sz w:val="15"/>
          <w:szCs w:val="15"/>
        </w:rPr>
      </w:pPr>
      <w:r>
        <w:rPr>
          <w:sz w:val="15"/>
          <w:szCs w:val="15"/>
        </w:rPr>
        <w:t>XXXX</w:t>
      </w:r>
    </w:p>
    <w:p w:rsidR="00712202" w:rsidRDefault="00712202">
      <w:bookmarkStart w:id="0" w:name="_GoBack"/>
      <w:bookmarkEnd w:id="0"/>
    </w:p>
    <w:sectPr w:rsidR="00712202">
      <w:pgSz w:w="11900" w:h="16840"/>
      <w:pgMar w:top="200" w:right="508" w:bottom="1333" w:left="132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C28FF"/>
    <w:multiLevelType w:val="multilevel"/>
    <w:tmpl w:val="FBB046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9A0E08"/>
    <w:multiLevelType w:val="multilevel"/>
    <w:tmpl w:val="D12E6A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7"/>
    <w:rsid w:val="00111C17"/>
    <w:rsid w:val="006A7F77"/>
    <w:rsid w:val="00712202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11C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sid w:val="00111C17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111C17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111C17"/>
    <w:rPr>
      <w:rFonts w:ascii="Times New Roman" w:eastAsia="Times New Roman" w:hAnsi="Times New Roman" w:cs="Times New Roman"/>
      <w:i/>
      <w:iCs/>
      <w:color w:val="246FC2"/>
      <w:sz w:val="50"/>
      <w:szCs w:val="50"/>
      <w:shd w:val="clear" w:color="auto" w:fill="FFFFFF"/>
      <w:lang w:val="en-US" w:bidi="en-US"/>
    </w:rPr>
  </w:style>
  <w:style w:type="paragraph" w:customStyle="1" w:styleId="Jin0">
    <w:name w:val="Jiné"/>
    <w:basedOn w:val="Normln"/>
    <w:link w:val="Jin"/>
    <w:rsid w:val="00111C17"/>
    <w:pPr>
      <w:shd w:val="clear" w:color="auto" w:fill="FFFFFF"/>
    </w:pPr>
    <w:rPr>
      <w:rFonts w:ascii="Arial" w:eastAsia="Arial" w:hAnsi="Arial" w:cs="Arial"/>
      <w:color w:val="auto"/>
      <w:sz w:val="14"/>
      <w:szCs w:val="14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111C17"/>
    <w:pPr>
      <w:shd w:val="clear" w:color="auto" w:fill="FFFFFF"/>
      <w:spacing w:line="276" w:lineRule="auto"/>
      <w:ind w:left="200" w:hanging="200"/>
    </w:pPr>
    <w:rPr>
      <w:rFonts w:ascii="Arial" w:eastAsia="Arial" w:hAnsi="Arial" w:cs="Arial"/>
      <w:color w:val="auto"/>
      <w:sz w:val="14"/>
      <w:szCs w:val="14"/>
      <w:lang w:eastAsia="en-US" w:bidi="ar-SA"/>
    </w:rPr>
  </w:style>
  <w:style w:type="paragraph" w:customStyle="1" w:styleId="Nadpis10">
    <w:name w:val="Nadpis #1"/>
    <w:basedOn w:val="Normln"/>
    <w:link w:val="Nadpis1"/>
    <w:rsid w:val="00111C17"/>
    <w:pPr>
      <w:shd w:val="clear" w:color="auto" w:fill="FFFFFF"/>
      <w:spacing w:after="880"/>
      <w:jc w:val="right"/>
      <w:outlineLvl w:val="0"/>
    </w:pPr>
    <w:rPr>
      <w:rFonts w:ascii="Times New Roman" w:eastAsia="Times New Roman" w:hAnsi="Times New Roman" w:cs="Times New Roman"/>
      <w:i/>
      <w:iCs/>
      <w:color w:val="246FC2"/>
      <w:sz w:val="50"/>
      <w:szCs w:val="50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sid w:val="00111C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111C1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11C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sid w:val="00111C17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111C17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111C17"/>
    <w:rPr>
      <w:rFonts w:ascii="Times New Roman" w:eastAsia="Times New Roman" w:hAnsi="Times New Roman" w:cs="Times New Roman"/>
      <w:i/>
      <w:iCs/>
      <w:color w:val="246FC2"/>
      <w:sz w:val="50"/>
      <w:szCs w:val="50"/>
      <w:shd w:val="clear" w:color="auto" w:fill="FFFFFF"/>
      <w:lang w:val="en-US" w:bidi="en-US"/>
    </w:rPr>
  </w:style>
  <w:style w:type="paragraph" w:customStyle="1" w:styleId="Jin0">
    <w:name w:val="Jiné"/>
    <w:basedOn w:val="Normln"/>
    <w:link w:val="Jin"/>
    <w:rsid w:val="00111C17"/>
    <w:pPr>
      <w:shd w:val="clear" w:color="auto" w:fill="FFFFFF"/>
    </w:pPr>
    <w:rPr>
      <w:rFonts w:ascii="Arial" w:eastAsia="Arial" w:hAnsi="Arial" w:cs="Arial"/>
      <w:color w:val="auto"/>
      <w:sz w:val="14"/>
      <w:szCs w:val="14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111C17"/>
    <w:pPr>
      <w:shd w:val="clear" w:color="auto" w:fill="FFFFFF"/>
      <w:spacing w:line="276" w:lineRule="auto"/>
      <w:ind w:left="200" w:hanging="200"/>
    </w:pPr>
    <w:rPr>
      <w:rFonts w:ascii="Arial" w:eastAsia="Arial" w:hAnsi="Arial" w:cs="Arial"/>
      <w:color w:val="auto"/>
      <w:sz w:val="14"/>
      <w:szCs w:val="14"/>
      <w:lang w:eastAsia="en-US" w:bidi="ar-SA"/>
    </w:rPr>
  </w:style>
  <w:style w:type="paragraph" w:customStyle="1" w:styleId="Nadpis10">
    <w:name w:val="Nadpis #1"/>
    <w:basedOn w:val="Normln"/>
    <w:link w:val="Nadpis1"/>
    <w:rsid w:val="00111C17"/>
    <w:pPr>
      <w:shd w:val="clear" w:color="auto" w:fill="FFFFFF"/>
      <w:spacing w:after="880"/>
      <w:jc w:val="right"/>
      <w:outlineLvl w:val="0"/>
    </w:pPr>
    <w:rPr>
      <w:rFonts w:ascii="Times New Roman" w:eastAsia="Times New Roman" w:hAnsi="Times New Roman" w:cs="Times New Roman"/>
      <w:i/>
      <w:iCs/>
      <w:color w:val="246FC2"/>
      <w:sz w:val="50"/>
      <w:szCs w:val="50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sid w:val="00111C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111C1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2020-02-07T06:41:00Z</dcterms:created>
  <dcterms:modified xsi:type="dcterms:W3CDTF">2020-02-07T06:43:00Z</dcterms:modified>
</cp:coreProperties>
</file>