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E3" w:rsidRDefault="0075139F">
      <w:pPr>
        <w:pStyle w:val="Nadpis1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727075</wp:posOffset>
                </wp:positionV>
                <wp:extent cx="1259840" cy="3708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64E3" w:rsidRDefault="007B64E3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" o:spid="_x0000_s1026" style="position:absolute;left:0;text-align:left;margin-left:48pt;margin-top:57.25pt;width:99.2pt;height:29.2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">
                <v:textbox inset="0,0,0,0">
                  <w:txbxContent>
                    <w:p w:rsidR="007B64E3" w:rsidRDefault="007B64E3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B64E3">
        <w:rPr>
          <w:b/>
          <w:sz w:val="36"/>
        </w:rPr>
        <w:t>SERVISNÍ SMLOUVA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center"/>
        <w:rPr>
          <w:noProof/>
          <w:sz w:val="22"/>
        </w:rPr>
      </w:pPr>
    </w:p>
    <w:p w:rsidR="007B64E3" w:rsidRDefault="007B64E3">
      <w:pPr>
        <w:pStyle w:val="Zhlav"/>
        <w:tabs>
          <w:tab w:val="clear" w:pos="4536"/>
          <w:tab w:val="clear" w:pos="9072"/>
        </w:tabs>
        <w:jc w:val="center"/>
        <w:rPr>
          <w:b/>
          <w:sz w:val="22"/>
        </w:rPr>
      </w:pPr>
      <w:r>
        <w:rPr>
          <w:b/>
          <w:sz w:val="22"/>
        </w:rPr>
        <w:t>I.</w:t>
      </w:r>
    </w:p>
    <w:p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02"/>
      </w:tblGrid>
      <w:tr w:rsidR="00C60C2B">
        <w:tc>
          <w:tcPr>
            <w:tcW w:w="1985" w:type="dxa"/>
            <w:vAlign w:val="center"/>
          </w:tcPr>
          <w:p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Objednatel:</w:t>
            </w:r>
          </w:p>
        </w:tc>
        <w:tc>
          <w:tcPr>
            <w:tcW w:w="7302" w:type="dxa"/>
            <w:vAlign w:val="center"/>
          </w:tcPr>
          <w:p w:rsidR="00C60C2B" w:rsidRPr="008F375D" w:rsidRDefault="00C86CD8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Dům sociálních služeb Pacov, p. o.</w:t>
            </w:r>
          </w:p>
        </w:tc>
      </w:tr>
      <w:tr w:rsidR="00C60C2B">
        <w:tc>
          <w:tcPr>
            <w:tcW w:w="1985" w:type="dxa"/>
            <w:vAlign w:val="center"/>
          </w:tcPr>
          <w:p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60C2B" w:rsidRPr="00662018" w:rsidRDefault="00C60C2B" w:rsidP="00C86CD8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IČ:</w:t>
            </w:r>
            <w:r w:rsidR="008F375D" w:rsidRPr="008F375D">
              <w:rPr>
                <w:sz w:val="22"/>
                <w:szCs w:val="22"/>
              </w:rPr>
              <w:t xml:space="preserve"> </w:t>
            </w:r>
            <w:r w:rsidR="008F375D">
              <w:rPr>
                <w:sz w:val="22"/>
                <w:szCs w:val="22"/>
              </w:rPr>
              <w:t>63893</w:t>
            </w:r>
            <w:r w:rsidR="008F375D" w:rsidRPr="008F375D">
              <w:rPr>
                <w:sz w:val="22"/>
                <w:szCs w:val="22"/>
              </w:rPr>
              <w:t>703</w:t>
            </w:r>
            <w:r w:rsidRPr="00662018">
              <w:rPr>
                <w:sz w:val="22"/>
                <w:szCs w:val="22"/>
              </w:rPr>
              <w:t xml:space="preserve">; DIČ:   </w:t>
            </w:r>
          </w:p>
        </w:tc>
      </w:tr>
      <w:tr w:rsidR="00C60C2B">
        <w:tc>
          <w:tcPr>
            <w:tcW w:w="1985" w:type="dxa"/>
            <w:vAlign w:val="center"/>
          </w:tcPr>
          <w:p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se sídlem:</w:t>
            </w:r>
            <w:r w:rsidR="008F375D">
              <w:t xml:space="preserve"> </w:t>
            </w:r>
            <w:r w:rsidR="008F375D" w:rsidRPr="008F375D">
              <w:rPr>
                <w:sz w:val="22"/>
                <w:szCs w:val="22"/>
              </w:rPr>
              <w:t>Malovcova 1080, 395 01 Pacov</w:t>
            </w:r>
          </w:p>
        </w:tc>
      </w:tr>
      <w:tr w:rsidR="00C60C2B">
        <w:tc>
          <w:tcPr>
            <w:tcW w:w="1985" w:type="dxa"/>
            <w:vAlign w:val="center"/>
          </w:tcPr>
          <w:p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60C2B" w:rsidRPr="00662018" w:rsidRDefault="003317DC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zastupuje:</w:t>
            </w:r>
            <w:r w:rsidR="008F375D">
              <w:rPr>
                <w:sz w:val="22"/>
                <w:szCs w:val="22"/>
              </w:rPr>
              <w:t xml:space="preserve"> </w:t>
            </w:r>
            <w:r w:rsidR="008F375D" w:rsidRPr="008F375D">
              <w:rPr>
                <w:sz w:val="22"/>
                <w:szCs w:val="22"/>
              </w:rPr>
              <w:t>Ing. Michaela Pučálková, DiS.</w:t>
            </w:r>
            <w:r w:rsidR="008F375D">
              <w:rPr>
                <w:sz w:val="22"/>
                <w:szCs w:val="22"/>
              </w:rPr>
              <w:t>, ředite</w:t>
            </w:r>
            <w:r w:rsidR="0069658F">
              <w:rPr>
                <w:sz w:val="22"/>
                <w:szCs w:val="22"/>
              </w:rPr>
              <w:t>l</w:t>
            </w:r>
            <w:r w:rsidR="008F375D">
              <w:rPr>
                <w:sz w:val="22"/>
                <w:szCs w:val="22"/>
              </w:rPr>
              <w:t>ka</w:t>
            </w:r>
          </w:p>
        </w:tc>
      </w:tr>
      <w:tr w:rsidR="00C60C2B">
        <w:tc>
          <w:tcPr>
            <w:tcW w:w="1985" w:type="dxa"/>
            <w:vAlign w:val="center"/>
          </w:tcPr>
          <w:p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Zhotovitel:</w:t>
            </w:r>
          </w:p>
        </w:tc>
        <w:tc>
          <w:tcPr>
            <w:tcW w:w="7302" w:type="dxa"/>
            <w:vAlign w:val="center"/>
          </w:tcPr>
          <w:p w:rsidR="00C60C2B" w:rsidRPr="00662018" w:rsidRDefault="003317DC" w:rsidP="00C60C2B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662018">
              <w:rPr>
                <w:b/>
                <w:sz w:val="22"/>
                <w:szCs w:val="22"/>
              </w:rPr>
              <w:t>PATROL group s.r.o.</w:t>
            </w:r>
          </w:p>
        </w:tc>
      </w:tr>
      <w:tr w:rsidR="00C60C2B">
        <w:tc>
          <w:tcPr>
            <w:tcW w:w="1985" w:type="dxa"/>
            <w:vAlign w:val="center"/>
          </w:tcPr>
          <w:p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60C2B" w:rsidRPr="00662018" w:rsidRDefault="003317DC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se sídlem: Romana Havelky 4957 / 5b, 586 01 Jihlav</w:t>
            </w:r>
            <w:bookmarkStart w:id="0" w:name="_GoBack"/>
            <w:bookmarkEnd w:id="0"/>
            <w:r w:rsidRPr="00662018">
              <w:rPr>
                <w:sz w:val="22"/>
                <w:szCs w:val="22"/>
              </w:rPr>
              <w:t>a</w:t>
            </w:r>
          </w:p>
        </w:tc>
      </w:tr>
      <w:tr w:rsidR="00C60C2B">
        <w:tc>
          <w:tcPr>
            <w:tcW w:w="1985" w:type="dxa"/>
            <w:vAlign w:val="center"/>
          </w:tcPr>
          <w:p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60C2B" w:rsidRPr="00662018" w:rsidRDefault="00662018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46981233; DIČ: CZ46981233</w:t>
            </w:r>
          </w:p>
        </w:tc>
      </w:tr>
      <w:tr w:rsidR="00C60C2B">
        <w:tc>
          <w:tcPr>
            <w:tcW w:w="1985" w:type="dxa"/>
            <w:vAlign w:val="center"/>
          </w:tcPr>
          <w:p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60C2B" w:rsidRPr="00662018" w:rsidRDefault="00662018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zapsána: v OR vedeném KS Brno, oddílu C, vložce 8188, sp.zn. Firm 21048/97</w:t>
            </w:r>
          </w:p>
        </w:tc>
      </w:tr>
      <w:tr w:rsidR="00C60C2B">
        <w:tc>
          <w:tcPr>
            <w:tcW w:w="1985" w:type="dxa"/>
            <w:vAlign w:val="center"/>
          </w:tcPr>
          <w:p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:rsidR="00C60C2B" w:rsidRPr="00662018" w:rsidRDefault="00662018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zastupuje: Ing. Pavel Volenec, jednatel společnosti</w:t>
            </w:r>
          </w:p>
        </w:tc>
      </w:tr>
      <w:tr w:rsidR="00C60C2B">
        <w:tc>
          <w:tcPr>
            <w:tcW w:w="1985" w:type="dxa"/>
            <w:vAlign w:val="center"/>
          </w:tcPr>
          <w:p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Místo určení:</w:t>
            </w:r>
          </w:p>
        </w:tc>
        <w:tc>
          <w:tcPr>
            <w:tcW w:w="7302" w:type="dxa"/>
            <w:vAlign w:val="center"/>
          </w:tcPr>
          <w:p w:rsidR="00C60C2B" w:rsidRPr="008F375D" w:rsidRDefault="008F375D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8F375D">
              <w:rPr>
                <w:sz w:val="22"/>
                <w:szCs w:val="22"/>
              </w:rPr>
              <w:t>Dům seniorů - Domov důchodců</w:t>
            </w:r>
            <w:r>
              <w:rPr>
                <w:sz w:val="22"/>
                <w:szCs w:val="22"/>
              </w:rPr>
              <w:t xml:space="preserve"> </w:t>
            </w:r>
            <w:r w:rsidRPr="008F375D">
              <w:rPr>
                <w:sz w:val="22"/>
                <w:szCs w:val="22"/>
              </w:rPr>
              <w:t>Malovcova 1080, 395 01 Pacov</w:t>
            </w:r>
          </w:p>
        </w:tc>
      </w:tr>
      <w:tr w:rsidR="00C60C2B">
        <w:tc>
          <w:tcPr>
            <w:tcW w:w="1985" w:type="dxa"/>
            <w:vAlign w:val="center"/>
          </w:tcPr>
          <w:p w:rsidR="00C60C2B" w:rsidRPr="00662018" w:rsidRDefault="00C60C2B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Předmět</w:t>
            </w:r>
            <w:r w:rsidR="008F375D">
              <w:rPr>
                <w:sz w:val="22"/>
                <w:szCs w:val="22"/>
              </w:rPr>
              <w:t xml:space="preserve"> </w:t>
            </w:r>
            <w:r w:rsidR="00662018" w:rsidRPr="00662018">
              <w:rPr>
                <w:sz w:val="22"/>
                <w:szCs w:val="22"/>
              </w:rPr>
              <w:t>p</w:t>
            </w:r>
            <w:r w:rsidRPr="00662018">
              <w:rPr>
                <w:sz w:val="22"/>
                <w:szCs w:val="22"/>
              </w:rPr>
              <w:t>lnění:</w:t>
            </w:r>
          </w:p>
        </w:tc>
        <w:tc>
          <w:tcPr>
            <w:tcW w:w="7302" w:type="dxa"/>
            <w:vAlign w:val="center"/>
          </w:tcPr>
          <w:p w:rsidR="00C60C2B" w:rsidRDefault="00B75737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75737">
              <w:rPr>
                <w:b/>
                <w:sz w:val="22"/>
                <w:szCs w:val="22"/>
              </w:rPr>
              <w:t>EPS</w:t>
            </w:r>
            <w:r>
              <w:rPr>
                <w:sz w:val="22"/>
                <w:szCs w:val="22"/>
              </w:rPr>
              <w:t xml:space="preserve"> – elektronická, požární signalizace</w:t>
            </w:r>
          </w:p>
          <w:p w:rsidR="00B75737" w:rsidRDefault="00B75737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75737">
              <w:rPr>
                <w:b/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 xml:space="preserve"> – evakuační rozhlas</w:t>
            </w:r>
          </w:p>
          <w:p w:rsidR="00B75737" w:rsidRDefault="00B75737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75737">
              <w:rPr>
                <w:b/>
                <w:sz w:val="22"/>
                <w:szCs w:val="22"/>
              </w:rPr>
              <w:t xml:space="preserve">PZTS </w:t>
            </w:r>
            <w:r>
              <w:rPr>
                <w:sz w:val="22"/>
                <w:szCs w:val="22"/>
              </w:rPr>
              <w:t>– poplachový, tísňový a zabezpečovací systém</w:t>
            </w:r>
          </w:p>
          <w:p w:rsidR="00B75737" w:rsidRPr="00662018" w:rsidRDefault="00B75737" w:rsidP="00C60C2B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B75737">
              <w:rPr>
                <w:b/>
                <w:sz w:val="22"/>
                <w:szCs w:val="22"/>
              </w:rPr>
              <w:t>CCTV</w:t>
            </w:r>
            <w:r>
              <w:rPr>
                <w:sz w:val="22"/>
                <w:szCs w:val="22"/>
              </w:rPr>
              <w:t xml:space="preserve"> – uzavřený kamerový systém</w:t>
            </w:r>
          </w:p>
        </w:tc>
      </w:tr>
    </w:tbl>
    <w:p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7B64E3" w:rsidRDefault="007B64E3">
      <w:pPr>
        <w:pStyle w:val="Zhlav"/>
        <w:tabs>
          <w:tab w:val="clear" w:pos="4536"/>
          <w:tab w:val="clear" w:pos="9072"/>
        </w:tabs>
        <w:spacing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 xml:space="preserve">Zhotovitel se zavazuje touto smlouvou zajistit pro objednatele servisní práce, </w:t>
      </w:r>
      <w:r w:rsidR="00FA1794">
        <w:t>pravidelné</w:t>
      </w:r>
      <w:r>
        <w:t xml:space="preserve"> zkoušky</w:t>
      </w:r>
      <w:r w:rsidR="00FA1794">
        <w:t xml:space="preserve"> činnosti systému, kontroly provozuschopnosti </w:t>
      </w:r>
      <w:r>
        <w:t xml:space="preserve">a revize na zařízení: </w:t>
      </w:r>
    </w:p>
    <w:p w:rsidR="007B64E3" w:rsidRDefault="007B64E3">
      <w:pPr>
        <w:pStyle w:val="Zhlav"/>
        <w:tabs>
          <w:tab w:val="clear" w:pos="4536"/>
          <w:tab w:val="clear" w:pos="9072"/>
        </w:tabs>
        <w:ind w:firstLine="708"/>
      </w:pPr>
      <w:r>
        <w:t>- viz předmět plnění</w:t>
      </w:r>
    </w:p>
    <w:p w:rsidR="007B64E3" w:rsidRDefault="007B64E3">
      <w:pPr>
        <w:pStyle w:val="Zhlav"/>
        <w:tabs>
          <w:tab w:val="clear" w:pos="4536"/>
          <w:tab w:val="clear" w:pos="9072"/>
        </w:tabs>
        <w:ind w:firstLine="708"/>
      </w:pPr>
      <w:r>
        <w:t>- v objektu objednatele na adrese: viz. místo určení.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 xml:space="preserve">Podkladem pro servisní práce může být ČSN EN </w:t>
      </w:r>
      <w:r w:rsidR="00FA1794">
        <w:t xml:space="preserve">50 131-1 ed.2, ČSN CLC/TS 50 131-7, </w:t>
      </w:r>
      <w:r>
        <w:t>ČSN 342710, vyhl. 246/2001 Sb.,</w:t>
      </w:r>
      <w:r w:rsidR="00FA1794">
        <w:t xml:space="preserve"> ČSN 33 2000-6, ČSN 33 1500 -</w:t>
      </w:r>
      <w:r>
        <w:t xml:space="preserve"> v případě jejich inovací dle následných platných norem.</w:t>
      </w:r>
    </w:p>
    <w:p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Rozsah a termíny realizace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>Servisní práce na zařízení označeném v čl.II. této smlouvy zavazuje se zhotovitel provést v tomto rozsahu:</w:t>
      </w:r>
    </w:p>
    <w:p w:rsidR="007B64E3" w:rsidRDefault="007B64E3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rPr>
          <w:b/>
          <w:bCs/>
        </w:rPr>
        <w:t>záruční a pozáruční opravy</w:t>
      </w:r>
      <w:r>
        <w:t xml:space="preserve"> - zahájení opravy bude provedeno do 24 hodin po nahlášení závady objednatelem na servisní telefon zhotovitele </w:t>
      </w:r>
      <w:r>
        <w:rPr>
          <w:b/>
          <w:bCs/>
        </w:rPr>
        <w:t>567 555</w:t>
      </w:r>
      <w:r>
        <w:rPr>
          <w:b/>
        </w:rPr>
        <w:t xml:space="preserve"> 540</w:t>
      </w:r>
      <w:r>
        <w:t xml:space="preserve"> nebo </w:t>
      </w:r>
      <w:r>
        <w:rPr>
          <w:b/>
        </w:rPr>
        <w:t>602 56 56 56</w:t>
      </w:r>
      <w:r>
        <w:t>.</w:t>
      </w:r>
      <w:r w:rsidR="007A75D0">
        <w:t xml:space="preserve"> </w:t>
      </w:r>
      <w:r w:rsidR="00FA1794">
        <w:t>Zhotovitel se zavazuje dokončit opravu v nejkratším možném termínu</w:t>
      </w:r>
      <w:r w:rsidR="007A0F32">
        <w:t xml:space="preserve"> </w:t>
      </w:r>
      <w:r w:rsidR="00FA1794">
        <w:t>po zahájení opravy, v kterém je s vynaložením odborné péče a s přihlédnutím k povaze závady objektivně možno opravu provést.</w:t>
      </w:r>
    </w:p>
    <w:p w:rsidR="007B64E3" w:rsidRDefault="00FA1794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rPr>
          <w:b/>
        </w:rPr>
        <w:t>p</w:t>
      </w:r>
      <w:r w:rsidR="007A75D0" w:rsidRPr="00FA1794">
        <w:rPr>
          <w:b/>
        </w:rPr>
        <w:t>ravidelná</w:t>
      </w:r>
      <w:r>
        <w:rPr>
          <w:b/>
        </w:rPr>
        <w:t xml:space="preserve"> </w:t>
      </w:r>
      <w:r w:rsidR="007B64E3">
        <w:rPr>
          <w:b/>
        </w:rPr>
        <w:t>kontrola provozuschopnosti</w:t>
      </w:r>
      <w:r w:rsidR="008F375D">
        <w:rPr>
          <w:b/>
        </w:rPr>
        <w:t xml:space="preserve"> systémů PZTS, ER, CCTV</w:t>
      </w:r>
      <w:r>
        <w:rPr>
          <w:b/>
        </w:rPr>
        <w:t xml:space="preserve"> </w:t>
      </w:r>
      <w:r w:rsidR="007B64E3">
        <w:rPr>
          <w:b/>
        </w:rPr>
        <w:t>– jedenkrát za rok</w:t>
      </w:r>
      <w:r>
        <w:rPr>
          <w:b/>
        </w:rPr>
        <w:t>. Součástí těchto kontrol je i provádění potřebného počtu revizí napájecích částí systémů v periodách stanovených příslušnými předpisy.</w:t>
      </w:r>
    </w:p>
    <w:p w:rsidR="007B64E3" w:rsidRPr="009550A0" w:rsidRDefault="007B64E3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rPr>
          <w:b/>
          <w:bCs/>
        </w:rPr>
        <w:t>zkouška činnosti systému</w:t>
      </w:r>
      <w:r w:rsidR="008F375D">
        <w:rPr>
          <w:b/>
          <w:bCs/>
        </w:rPr>
        <w:t xml:space="preserve"> EPS</w:t>
      </w:r>
      <w:r>
        <w:rPr>
          <w:b/>
          <w:bCs/>
        </w:rPr>
        <w:t xml:space="preserve"> – </w:t>
      </w:r>
      <w:r w:rsidRPr="008F375D">
        <w:rPr>
          <w:b/>
          <w:bCs/>
        </w:rPr>
        <w:t xml:space="preserve">jedenkrát za </w:t>
      </w:r>
      <w:r w:rsidR="008F375D" w:rsidRPr="008F375D">
        <w:rPr>
          <w:b/>
          <w:bCs/>
        </w:rPr>
        <w:t>6</w:t>
      </w:r>
      <w:r w:rsidRPr="008F375D">
        <w:rPr>
          <w:b/>
          <w:bCs/>
        </w:rPr>
        <w:t xml:space="preserve"> měsíců</w:t>
      </w:r>
      <w:r w:rsidR="007A75D0" w:rsidRPr="008F375D">
        <w:rPr>
          <w:b/>
          <w:bCs/>
        </w:rPr>
        <w:t xml:space="preserve">. </w:t>
      </w:r>
      <w:r w:rsidR="007A75D0" w:rsidRPr="00FA1794">
        <w:rPr>
          <w:b/>
          <w:bCs/>
        </w:rPr>
        <w:t xml:space="preserve">Shoduje-li se termín zkoušky činnosti </w:t>
      </w:r>
      <w:r w:rsidR="00FA1794" w:rsidRPr="00FA1794">
        <w:rPr>
          <w:b/>
          <w:bCs/>
        </w:rPr>
        <w:t xml:space="preserve">systému </w:t>
      </w:r>
      <w:r w:rsidR="007A75D0" w:rsidRPr="00FA1794">
        <w:rPr>
          <w:b/>
          <w:bCs/>
        </w:rPr>
        <w:t xml:space="preserve">při provozu s termínem pravidelné roční kontroly provozuschopnosti, pak tato kontrola provedení zkoušky činnosti </w:t>
      </w:r>
      <w:r w:rsidR="00FA1794" w:rsidRPr="00FA1794">
        <w:rPr>
          <w:b/>
          <w:bCs/>
        </w:rPr>
        <w:t xml:space="preserve">systému </w:t>
      </w:r>
      <w:r w:rsidR="007A75D0" w:rsidRPr="00FA1794">
        <w:rPr>
          <w:b/>
          <w:bCs/>
        </w:rPr>
        <w:t>nahrazuje.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>Zkoušky</w:t>
      </w:r>
      <w:r w:rsidR="00FA1794">
        <w:t>, kontroly</w:t>
      </w:r>
      <w:r w:rsidR="009550A0">
        <w:t xml:space="preserve">, </w:t>
      </w:r>
      <w:r>
        <w:t>revize</w:t>
      </w:r>
      <w:r w:rsidR="009550A0">
        <w:t xml:space="preserve"> a kalibrace</w:t>
      </w:r>
      <w:r>
        <w:t xml:space="preserve"> systému se zavazuje zhotovitel zajišťovat na základě vlastní evidence bez výzvy objednatele. Přesný termín realizace dohodne zhotovitel s objednatelem telefonicky předem. Realizované servisní práce se zavazuje zhotovitel zaznamenat do provozní knihy uložené u objednatele. Objednatel se zavazuje zajistit zhotoviteli pro realizaci servisních prací dle této smlouvy přístup do všech dotčených prostor. Zároveň se</w:t>
      </w:r>
      <w:r w:rsidR="00213356">
        <w:t xml:space="preserve"> objednatel </w:t>
      </w:r>
      <w:r>
        <w:t>zavazuje veškeré poruchové stavy řádně zaznamenávat v provozní knize.</w:t>
      </w:r>
    </w:p>
    <w:p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IV.</w:t>
      </w:r>
    </w:p>
    <w:p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Cena a platební podmínky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 xml:space="preserve">Za servisní práce realizované zhotovitelem dle této smlouvy </w:t>
      </w:r>
      <w:r w:rsidR="00213356">
        <w:t xml:space="preserve">po uplynutí záruční doby se </w:t>
      </w:r>
      <w:r>
        <w:t xml:space="preserve">objednatel </w:t>
      </w:r>
      <w:r w:rsidR="00213356">
        <w:t xml:space="preserve">zavazuje </w:t>
      </w:r>
      <w:r>
        <w:t xml:space="preserve">uhradit odměnu účtovanou zhotovitelem </w:t>
      </w:r>
      <w:r w:rsidR="00213356">
        <w:t>po</w:t>
      </w:r>
      <w:r>
        <w:t xml:space="preserve">dle ceníku prací, který </w:t>
      </w:r>
      <w:r w:rsidR="005C50D2" w:rsidRPr="00637747">
        <w:t>tvoří přílohu č.1 této smlouvy</w:t>
      </w:r>
      <w:r w:rsidR="00637747" w:rsidRPr="00637747">
        <w:t xml:space="preserve"> </w:t>
      </w:r>
      <w:r w:rsidR="00213356" w:rsidRPr="00637747">
        <w:t>(</w:t>
      </w:r>
      <w:r w:rsidR="00213356">
        <w:t>periodické revize a zkoušky se hradí i během záruční doby)</w:t>
      </w:r>
      <w:r>
        <w:t xml:space="preserve">. Objednatel níže stvrzuje svým podpisem, že je mu znám obsah tohoto </w:t>
      </w:r>
      <w:r>
        <w:lastRenderedPageBreak/>
        <w:t>ceníku. Tímto podpisem rovněž stvrzuje souhlas s možným navýšením cen uvedených v ceníku každoročně o oficiální inflační koeficient za uplynulý kalendářní rok.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>Vedle takto smluvené odměny zavazuje se objednatel uhradit zhotoviteli spotřebovaný materiál dle skutečných nákladů a dále cestovní výdaje</w:t>
      </w:r>
      <w:r w:rsidR="00637747">
        <w:t>.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>Odměny i související náklady, jak vyplývají z tohoto článku, zavazuje se objednatel zhotoviteli uhradit na základě faktur vystavených zhotovitelem.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>Pro případ prodlení objednatele s úhradou té které faktury vystavené zhotovitelem, zavazuje se objednatel uhradit zhotoviteli smluvní pokutu ve výši 0,1% z dlužné částky za každý den prodlení.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>Pro případ prodlení zhotovitele se zahájením záruční a pozáruční opravy, zavazuje se zhotovitel uhradit objednateli smluvní pokutu ve výši 0,1 % z následně fakturované ceny této opravy za každý den prodlení.</w:t>
      </w:r>
    </w:p>
    <w:p w:rsidR="007B64E3" w:rsidRDefault="007B64E3">
      <w:pPr>
        <w:pStyle w:val="Zhlav"/>
        <w:widowControl w:val="0"/>
        <w:tabs>
          <w:tab w:val="clear" w:pos="4536"/>
          <w:tab w:val="clear" w:pos="9072"/>
        </w:tabs>
        <w:jc w:val="both"/>
      </w:pPr>
      <w:r>
        <w:t>V případě, že bude nutné pohledávku vymáhat třetí stranou, se objednatel zavazuje uhradit zhotoviteli náklady s tím spojené v plné výši. Pro případ prodlení objednatele s úhradou té které faktury delší jak 30 dnů má právo zhotovitel od této smlouvy jednostranně odstoupit. Účinky odstoupení nastávají dnem doručení písemného oznámení o odstoupení objednateli.</w:t>
      </w:r>
    </w:p>
    <w:p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V.</w:t>
      </w:r>
    </w:p>
    <w:p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Platnost a účinnost smlouvy</w:t>
      </w:r>
    </w:p>
    <w:p w:rsidR="00BD145D" w:rsidRPr="00F435D1" w:rsidRDefault="007B64E3" w:rsidP="00BD145D">
      <w:pPr>
        <w:pStyle w:val="Zhlav"/>
        <w:tabs>
          <w:tab w:val="left" w:pos="708"/>
        </w:tabs>
        <w:jc w:val="both"/>
      </w:pPr>
      <w:r>
        <w:t xml:space="preserve">Tato smlouva je uzavřena na dobu neurčitou. S výjimkou uvedenou v čl. IV. této smlouvy může být smluvní vztah ukončen pouze písemnou výpovědí. Výpovědní lhůta činí 3 měsíce a začíná plynout měsícem následujícím po dni, kdy byla doručena druhé </w:t>
      </w:r>
      <w:r w:rsidRPr="00F435D1">
        <w:t>straně.</w:t>
      </w:r>
      <w:r w:rsidR="00BD145D" w:rsidRPr="00F435D1">
        <w:t xml:space="preserve"> Konfigurace systému je duševním vlastnictvím společnosti PATROL group s.r.o., která je jediným oprávněným subjektem k záručním i pozáručním servisním zásahům.  Podmínkou zachování záruky je provádění servisní činnosti po dobu záruční lhůty pouze garantem záruky (zhotovitelem) v termínech uvedených v čl. III. této smlouvy.</w:t>
      </w:r>
    </w:p>
    <w:p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VI.</w:t>
      </w:r>
    </w:p>
    <w:p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ujednání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>Tato smlouva byla sepsána ve dvou vyhotoveních, každá ze smluvních stran obdrží po jednom vyhotovení.</w:t>
      </w:r>
    </w:p>
    <w:p w:rsidR="007B64E3" w:rsidRDefault="00213356">
      <w:pPr>
        <w:pStyle w:val="Zhlav"/>
        <w:tabs>
          <w:tab w:val="clear" w:pos="4536"/>
          <w:tab w:val="clear" w:pos="9072"/>
        </w:tabs>
        <w:jc w:val="both"/>
      </w:pPr>
      <w:r>
        <w:t>Je dohodnuto, že s</w:t>
      </w:r>
      <w:r w:rsidR="007B64E3">
        <w:t>ervisní a revizní práce se fakturují v den provedení a doba splatnosti je 14 dnů.</w:t>
      </w:r>
    </w:p>
    <w:p w:rsidR="007B64E3" w:rsidRDefault="007B64E3">
      <w:pPr>
        <w:pStyle w:val="Zhlav"/>
        <w:tabs>
          <w:tab w:val="clear" w:pos="4536"/>
          <w:tab w:val="clear" w:pos="9072"/>
        </w:tabs>
        <w:jc w:val="both"/>
      </w:pPr>
      <w:r>
        <w:t xml:space="preserve">Otázky neupravené přímo touto smlouvou se řídí přiměřeně ustanoveními </w:t>
      </w:r>
      <w:r w:rsidR="00DF4CE8">
        <w:t>občanského zákoníku</w:t>
      </w:r>
      <w:r>
        <w:t>.</w:t>
      </w:r>
    </w:p>
    <w:p w:rsidR="00073807" w:rsidRDefault="00073807">
      <w:pPr>
        <w:pStyle w:val="Zhlav"/>
        <w:tabs>
          <w:tab w:val="clear" w:pos="4536"/>
          <w:tab w:val="clear" w:pos="9072"/>
        </w:tabs>
        <w:jc w:val="both"/>
      </w:pPr>
      <w:r w:rsidRPr="00073807">
        <w:t xml:space="preserve">V souvislosti s plněním předmětu smlouvy a svých povinností dle smluvních podmínek, zpracovává </w:t>
      </w:r>
      <w:r>
        <w:t>zhotovitel</w:t>
      </w:r>
      <w:r w:rsidRPr="00073807">
        <w:t xml:space="preserve"> též osobní údaje. Aktuální informace o zpracování osobních údajů je uvedena na www.patrol.cz.</w:t>
      </w:r>
    </w:p>
    <w:p w:rsidR="007B64E3" w:rsidRDefault="007B64E3">
      <w:pPr>
        <w:pStyle w:val="Zhlav"/>
        <w:tabs>
          <w:tab w:val="clear" w:pos="4536"/>
          <w:tab w:val="clear" w:pos="9072"/>
        </w:tabs>
      </w:pPr>
    </w:p>
    <w:p w:rsidR="007B64E3" w:rsidRDefault="007B64E3">
      <w:pPr>
        <w:pStyle w:val="Zhlav"/>
        <w:tabs>
          <w:tab w:val="clear" w:pos="4536"/>
          <w:tab w:val="clear" w:pos="9072"/>
        </w:tabs>
      </w:pPr>
      <w:r>
        <w:t>Tato smlouva nabývá účinnosti dnem</w:t>
      </w:r>
      <w:r w:rsidR="00213356">
        <w:t xml:space="preserve"> </w:t>
      </w:r>
      <w:r>
        <w:t xml:space="preserve">: </w:t>
      </w:r>
    </w:p>
    <w:p w:rsidR="007B64E3" w:rsidRDefault="007B64E3">
      <w:pPr>
        <w:pStyle w:val="Zhlav"/>
        <w:tabs>
          <w:tab w:val="clear" w:pos="4536"/>
          <w:tab w:val="clear" w:pos="9072"/>
        </w:tabs>
      </w:pPr>
    </w:p>
    <w:p w:rsidR="007B64E3" w:rsidRDefault="007B64E3">
      <w:pPr>
        <w:pStyle w:val="Zhlav"/>
        <w:tabs>
          <w:tab w:val="clear" w:pos="4536"/>
          <w:tab w:val="clear" w:pos="9072"/>
        </w:tabs>
      </w:pPr>
    </w:p>
    <w:p w:rsidR="007B64E3" w:rsidRDefault="007B64E3">
      <w:pPr>
        <w:pStyle w:val="Zhlav"/>
        <w:tabs>
          <w:tab w:val="clear" w:pos="4536"/>
          <w:tab w:val="clear" w:pos="9072"/>
        </w:tabs>
      </w:pPr>
    </w:p>
    <w:p w:rsidR="004E2FBA" w:rsidRDefault="004E2FBA">
      <w:pPr>
        <w:pStyle w:val="Zhlav"/>
        <w:tabs>
          <w:tab w:val="clear" w:pos="4536"/>
          <w:tab w:val="clear" w:pos="9072"/>
        </w:tabs>
      </w:pPr>
    </w:p>
    <w:p w:rsidR="007B64E3" w:rsidRDefault="007B64E3">
      <w:pPr>
        <w:pStyle w:val="Zhlav"/>
        <w:tabs>
          <w:tab w:val="clear" w:pos="4536"/>
          <w:tab w:val="clear" w:pos="9072"/>
        </w:tabs>
      </w:pPr>
      <w:r>
        <w:t xml:space="preserve">  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7B64E3" w:rsidRDefault="007B64E3">
      <w:pPr>
        <w:pStyle w:val="Zhlav"/>
        <w:tabs>
          <w:tab w:val="clear" w:pos="4536"/>
          <w:tab w:val="clear" w:pos="9072"/>
        </w:tabs>
      </w:pPr>
      <w:r>
        <w:t xml:space="preserve">       Datum a podpis zhotovitele </w:t>
      </w:r>
      <w:r>
        <w:tab/>
      </w:r>
      <w:r>
        <w:tab/>
      </w:r>
      <w:r>
        <w:tab/>
      </w:r>
      <w:r>
        <w:tab/>
      </w:r>
      <w:r>
        <w:tab/>
      </w:r>
      <w:r w:rsidR="007D50A1">
        <w:t xml:space="preserve">       </w:t>
      </w:r>
      <w:r>
        <w:t>Datum a podpis objednatele</w:t>
      </w:r>
    </w:p>
    <w:sectPr w:rsidR="007B64E3">
      <w:footerReference w:type="default" r:id="rId7"/>
      <w:footerReference w:type="first" r:id="rId8"/>
      <w:pgSz w:w="11907" w:h="16840" w:code="9"/>
      <w:pgMar w:top="1134" w:right="1418" w:bottom="1134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30E" w:rsidRDefault="00CD230E">
      <w:r>
        <w:separator/>
      </w:r>
    </w:p>
  </w:endnote>
  <w:endnote w:type="continuationSeparator" w:id="0">
    <w:p w:rsidR="00CD230E" w:rsidRDefault="00CD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88" w:rsidRPr="00BC2FFC" w:rsidRDefault="00495388" w:rsidP="00495388">
    <w:pPr>
      <w:pBdr>
        <w:top w:val="single" w:sz="4" w:space="1" w:color="auto"/>
      </w:pBdr>
      <w:jc w:val="center"/>
      <w:rPr>
        <w:snapToGrid w:val="0"/>
        <w:sz w:val="16"/>
        <w:szCs w:val="16"/>
      </w:rPr>
    </w:pPr>
    <w:r w:rsidRPr="00BC2FFC">
      <w:rPr>
        <w:snapToGrid w:val="0"/>
        <w:sz w:val="16"/>
        <w:szCs w:val="16"/>
      </w:rPr>
      <w:t>Zpětný odběr zhotovitelem prodávaných elektrozařízení a oddělený sběr elektroodpadu, spotřebovaných baterií a akumulátorů a jejich ekologické odstranění je zajištěno v rámci kolektivního systému ASEKOL a.s. (www.asekol.cz). Registrace: 05241/19-ECZ.</w:t>
    </w:r>
  </w:p>
  <w:p w:rsidR="00495388" w:rsidRPr="00BC2FFC" w:rsidRDefault="00495388" w:rsidP="00495388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snapToGrid w:val="0"/>
        <w:sz w:val="16"/>
        <w:szCs w:val="16"/>
      </w:rPr>
    </w:pPr>
    <w:r w:rsidRPr="00BC2FFC">
      <w:rPr>
        <w:snapToGrid w:val="0"/>
        <w:sz w:val="16"/>
        <w:szCs w:val="16"/>
      </w:rPr>
      <w:t>Recyklační příspěvek je zahrnut v ceně výrobku.</w:t>
    </w:r>
  </w:p>
  <w:p w:rsidR="00495388" w:rsidRPr="00BC2FFC" w:rsidRDefault="00495388" w:rsidP="00495388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snapToGrid w:val="0"/>
        <w:sz w:val="16"/>
        <w:szCs w:val="16"/>
      </w:rPr>
    </w:pPr>
    <w:r w:rsidRPr="00BC2FFC">
      <w:rPr>
        <w:snapToGrid w:val="0"/>
        <w:sz w:val="16"/>
        <w:szCs w:val="16"/>
      </w:rPr>
      <w:t>Zpětný odběr – odebírání použitých obalů je zajištěno v rámci systému EKO-KOM. Registrace: EK-F00027176.</w:t>
    </w:r>
  </w:p>
  <w:p w:rsidR="007B64E3" w:rsidRPr="00495388" w:rsidRDefault="00495388" w:rsidP="00495388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snapToGrid w:val="0"/>
        <w:sz w:val="16"/>
        <w:szCs w:val="16"/>
      </w:rPr>
    </w:pPr>
    <w:r w:rsidRPr="00BC2FFC">
      <w:rPr>
        <w:snapToGrid w:val="0"/>
        <w:sz w:val="16"/>
        <w:szCs w:val="16"/>
      </w:rPr>
      <w:t>Vše lze bezúplatně předat zaměstnanci zhotovitele nebo v sídle společnosti zhotovitele.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BA" w:rsidRDefault="004E2FBA" w:rsidP="00981EE5">
    <w:pPr>
      <w:pStyle w:val="Zpat"/>
      <w:pBdr>
        <w:top w:val="single" w:sz="4" w:space="1" w:color="auto"/>
      </w:pBdr>
      <w:ind w:firstLine="1416"/>
      <w:jc w:val="center"/>
      <w:rPr>
        <w:sz w:val="16"/>
      </w:rPr>
    </w:pPr>
  </w:p>
  <w:p w:rsidR="004E2FBA" w:rsidRDefault="004E2FBA" w:rsidP="00073807">
    <w:pPr>
      <w:pStyle w:val="Zpat"/>
      <w:pBdr>
        <w:top w:val="single" w:sz="4" w:space="1" w:color="auto"/>
      </w:pBdr>
      <w:jc w:val="center"/>
      <w:rPr>
        <w:sz w:val="16"/>
      </w:rPr>
    </w:pPr>
    <w:r>
      <w:rPr>
        <w:sz w:val="16"/>
      </w:rPr>
      <w:t>PATROL group s.r.o., Romana Havelky 4957 / 5b, 586 01 Jihlava</w:t>
    </w:r>
  </w:p>
  <w:p w:rsidR="004E2FBA" w:rsidRDefault="004E2FBA" w:rsidP="00981EE5">
    <w:pPr>
      <w:pStyle w:val="Zpat"/>
      <w:jc w:val="center"/>
      <w:rPr>
        <w:sz w:val="16"/>
      </w:rPr>
    </w:pPr>
    <w:r>
      <w:rPr>
        <w:sz w:val="16"/>
      </w:rPr>
      <w:t>zapsána v OR vedeném KS Brno, oddílu C, vložce 8188, sp.zn. Firm 21048/97</w:t>
    </w:r>
  </w:p>
  <w:p w:rsidR="004E2FBA" w:rsidRDefault="004E2FBA" w:rsidP="00981EE5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:rsidR="004E2FBA" w:rsidRPr="00495388" w:rsidRDefault="004E2FBA" w:rsidP="00495388">
    <w:pPr>
      <w:pStyle w:val="Zpat"/>
      <w:jc w:val="center"/>
      <w:rPr>
        <w:sz w:val="16"/>
      </w:rPr>
    </w:pPr>
    <w:r>
      <w:rPr>
        <w:sz w:val="16"/>
      </w:rPr>
      <w:t>tel.: 567 555 555, e-mail: patrol@patrol.cz, www.patrol.cz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0E" w:rsidRDefault="00CD230E">
      <w:r>
        <w:separator/>
      </w:r>
    </w:p>
  </w:footnote>
  <w:footnote w:type="continuationSeparator" w:id="0">
    <w:p w:rsidR="00CD230E" w:rsidRDefault="00CD2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54801EB"/>
    <w:multiLevelType w:val="hybridMultilevel"/>
    <w:tmpl w:val="FCC26188"/>
    <w:lvl w:ilvl="0" w:tplc="0442D9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5D"/>
    <w:rsid w:val="0001368E"/>
    <w:rsid w:val="00030ED0"/>
    <w:rsid w:val="00073807"/>
    <w:rsid w:val="00095637"/>
    <w:rsid w:val="001763F9"/>
    <w:rsid w:val="00176C21"/>
    <w:rsid w:val="00197B6D"/>
    <w:rsid w:val="001B7FA4"/>
    <w:rsid w:val="001E3C0F"/>
    <w:rsid w:val="00213356"/>
    <w:rsid w:val="00231EAA"/>
    <w:rsid w:val="002A7656"/>
    <w:rsid w:val="002B5BBE"/>
    <w:rsid w:val="002D2AD4"/>
    <w:rsid w:val="002F242A"/>
    <w:rsid w:val="003317DC"/>
    <w:rsid w:val="00336DA5"/>
    <w:rsid w:val="00361E63"/>
    <w:rsid w:val="003714DB"/>
    <w:rsid w:val="00495388"/>
    <w:rsid w:val="004E2FBA"/>
    <w:rsid w:val="00517DF9"/>
    <w:rsid w:val="005C50D2"/>
    <w:rsid w:val="005E5A7D"/>
    <w:rsid w:val="005E62EC"/>
    <w:rsid w:val="00637747"/>
    <w:rsid w:val="00647718"/>
    <w:rsid w:val="00651748"/>
    <w:rsid w:val="00662018"/>
    <w:rsid w:val="00690EBD"/>
    <w:rsid w:val="0069658F"/>
    <w:rsid w:val="006A5887"/>
    <w:rsid w:val="006F65D7"/>
    <w:rsid w:val="00726C63"/>
    <w:rsid w:val="00740E5E"/>
    <w:rsid w:val="0075139F"/>
    <w:rsid w:val="00773F41"/>
    <w:rsid w:val="00785E80"/>
    <w:rsid w:val="007A0F32"/>
    <w:rsid w:val="007A75D0"/>
    <w:rsid w:val="007B64E3"/>
    <w:rsid w:val="007D50A1"/>
    <w:rsid w:val="0080507D"/>
    <w:rsid w:val="008F375D"/>
    <w:rsid w:val="0094153D"/>
    <w:rsid w:val="009550A0"/>
    <w:rsid w:val="00981EE5"/>
    <w:rsid w:val="009D6794"/>
    <w:rsid w:val="00AA7A29"/>
    <w:rsid w:val="00AC048D"/>
    <w:rsid w:val="00AF4084"/>
    <w:rsid w:val="00B031FD"/>
    <w:rsid w:val="00B06FF6"/>
    <w:rsid w:val="00B6631C"/>
    <w:rsid w:val="00B75737"/>
    <w:rsid w:val="00BD145D"/>
    <w:rsid w:val="00C07362"/>
    <w:rsid w:val="00C16E02"/>
    <w:rsid w:val="00C219D4"/>
    <w:rsid w:val="00C60C2B"/>
    <w:rsid w:val="00C86CD8"/>
    <w:rsid w:val="00CD230E"/>
    <w:rsid w:val="00D1007A"/>
    <w:rsid w:val="00D20FA5"/>
    <w:rsid w:val="00D50DE1"/>
    <w:rsid w:val="00DF4CE8"/>
    <w:rsid w:val="00E73A80"/>
    <w:rsid w:val="00E801F6"/>
    <w:rsid w:val="00E84658"/>
    <w:rsid w:val="00F21763"/>
    <w:rsid w:val="00F36DC5"/>
    <w:rsid w:val="00F435D1"/>
    <w:rsid w:val="00F61B8B"/>
    <w:rsid w:val="00F61DC6"/>
    <w:rsid w:val="00F73765"/>
    <w:rsid w:val="00F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DAAC5C-04E5-43AD-86BA-CCCFA22E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pacing w:val="60"/>
      <w:sz w:val="32"/>
      <w:u w:val="thi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customStyle="1" w:styleId="Standardntext">
    <w:name w:val="Standardní text"/>
    <w:basedOn w:val="Normln"/>
    <w:pPr>
      <w:autoSpaceDE w:val="0"/>
      <w:autoSpaceDN w:val="0"/>
    </w:pPr>
    <w:rPr>
      <w:noProof/>
      <w:sz w:val="22"/>
      <w:szCs w:val="22"/>
      <w:lang w:val="en-US"/>
    </w:rPr>
  </w:style>
  <w:style w:type="table" w:styleId="Mkatabulky">
    <w:name w:val="Table Grid"/>
    <w:basedOn w:val="Normlntabulka"/>
    <w:rsid w:val="005C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ererJ\Desktop\cen&#237;ky\Servisn&#237;%20smlou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Servisní smlouva</Template>
  <TotalTime>0</TotalTime>
  <Pages>2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Kamil Volenec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Jindřich Hederer</dc:creator>
  <cp:keywords/>
  <dc:description/>
  <cp:lastModifiedBy>spravce</cp:lastModifiedBy>
  <cp:revision>2</cp:revision>
  <cp:lastPrinted>2010-02-24T10:55:00Z</cp:lastPrinted>
  <dcterms:created xsi:type="dcterms:W3CDTF">2020-02-07T07:45:00Z</dcterms:created>
  <dcterms:modified xsi:type="dcterms:W3CDTF">2020-02-07T07:45:00Z</dcterms:modified>
</cp:coreProperties>
</file>