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2F" w:rsidRPr="00FA032F" w:rsidRDefault="00FA032F" w:rsidP="00FA032F">
      <w:pPr>
        <w:spacing w:after="0" w:line="240" w:lineRule="auto"/>
        <w:ind w:right="292"/>
        <w:jc w:val="center"/>
        <w:outlineLvl w:val="0"/>
        <w:rPr>
          <w:rFonts w:ascii="Arial" w:eastAsia="Times New Roman" w:hAnsi="Arial" w:cs="Arial"/>
          <w:b/>
          <w:bCs/>
          <w:color w:val="000000"/>
          <w:position w:val="24"/>
          <w:sz w:val="40"/>
          <w:szCs w:val="40"/>
          <w:lang w:eastAsia="cs-CZ"/>
        </w:rPr>
      </w:pPr>
      <w:r w:rsidRPr="00FA032F">
        <w:rPr>
          <w:rFonts w:ascii="Arial" w:eastAsia="Times New Roman" w:hAnsi="Arial" w:cs="Arial"/>
          <w:b/>
          <w:bCs/>
          <w:color w:val="000000"/>
          <w:position w:val="24"/>
          <w:sz w:val="40"/>
          <w:szCs w:val="40"/>
          <w:lang w:eastAsia="cs-CZ"/>
        </w:rPr>
        <w:t xml:space="preserve">Dodatek č. 1 </w:t>
      </w:r>
    </w:p>
    <w:p w:rsidR="00FA032F" w:rsidRPr="00FA032F" w:rsidRDefault="00FA032F" w:rsidP="00FA032F">
      <w:pPr>
        <w:spacing w:after="0" w:line="240" w:lineRule="auto"/>
        <w:ind w:right="292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FA032F">
        <w:rPr>
          <w:rFonts w:ascii="Arial" w:eastAsia="Times New Roman" w:hAnsi="Arial" w:cs="Arial"/>
          <w:b/>
          <w:bCs/>
          <w:color w:val="000000"/>
          <w:position w:val="24"/>
          <w:sz w:val="36"/>
          <w:szCs w:val="36"/>
          <w:lang w:eastAsia="cs-CZ"/>
        </w:rPr>
        <w:t>ke smlouvě o dílo č. UPR/000003/2013/DIL</w:t>
      </w:r>
    </w:p>
    <w:p w:rsidR="00FA032F" w:rsidRPr="00FA032F" w:rsidRDefault="00FA032F" w:rsidP="00FA032F">
      <w:pPr>
        <w:pBdr>
          <w:top w:val="single" w:sz="6" w:space="1" w:color="auto"/>
        </w:pBd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left="397" w:right="99" w:hanging="3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pBdr>
          <w:top w:val="single" w:sz="6" w:space="1" w:color="auto"/>
        </w:pBd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left="397" w:right="99" w:hanging="3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ind w:left="397" w:right="497" w:hanging="397"/>
        <w:jc w:val="center"/>
        <w:rPr>
          <w:rFonts w:ascii="Arial" w:eastAsia="Times New Roman" w:hAnsi="Arial" w:cs="Arial"/>
          <w:color w:val="000000"/>
          <w:sz w:val="28"/>
          <w:szCs w:val="20"/>
          <w:lang w:eastAsia="cs-CZ"/>
        </w:rPr>
      </w:pPr>
      <w:r w:rsidRPr="00FA032F">
        <w:rPr>
          <w:rFonts w:ascii="Arial" w:eastAsia="Times New Roman" w:hAnsi="Arial" w:cs="Arial"/>
          <w:b/>
          <w:bCs/>
          <w:color w:val="000000"/>
          <w:sz w:val="28"/>
          <w:szCs w:val="20"/>
          <w:u w:val="single"/>
          <w:lang w:eastAsia="cs-CZ"/>
        </w:rPr>
        <w:t>1. Smluvní strany</w:t>
      </w:r>
    </w:p>
    <w:p w:rsidR="00FA032F" w:rsidRPr="00FA032F" w:rsidRDefault="00FA032F" w:rsidP="00FA032F">
      <w:pPr>
        <w:spacing w:after="0" w:line="240" w:lineRule="auto"/>
        <w:ind w:left="397" w:right="497" w:hanging="3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ind w:left="397" w:right="497" w:hanging="3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before="120" w:after="0" w:line="240" w:lineRule="atLeast"/>
        <w:ind w:left="360" w:hanging="360"/>
        <w:rPr>
          <w:rFonts w:ascii="Arial" w:eastAsia="Times New Roman" w:hAnsi="Arial" w:cs="Arial"/>
          <w:b/>
          <w:bCs/>
          <w:color w:val="000080"/>
          <w:u w:val="single"/>
          <w:lang w:eastAsia="cs-CZ"/>
        </w:rPr>
      </w:pPr>
      <w:r w:rsidRPr="00FA032F">
        <w:rPr>
          <w:rFonts w:ascii="Arial" w:eastAsia="Arial" w:hAnsi="Arial" w:cs="Arial"/>
          <w:b/>
          <w:bCs/>
          <w:caps/>
          <w:color w:val="000000"/>
          <w:lang w:eastAsia="cs-CZ"/>
        </w:rPr>
        <w:t>1.1.</w:t>
      </w:r>
      <w:r w:rsidRPr="00FA032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A032F">
        <w:rPr>
          <w:rFonts w:ascii="Arial" w:eastAsia="Times New Roman" w:hAnsi="Arial" w:cs="Arial"/>
          <w:b/>
          <w:bCs/>
          <w:color w:val="000000"/>
          <w:lang w:eastAsia="cs-CZ"/>
        </w:rPr>
        <w:t>Objednatel</w:t>
      </w:r>
      <w:r w:rsidRPr="00FA032F">
        <w:rPr>
          <w:rFonts w:ascii="Arial" w:eastAsia="Times New Roman" w:hAnsi="Arial" w:cs="Arial"/>
          <w:color w:val="000000"/>
          <w:lang w:eastAsia="cs-CZ"/>
        </w:rPr>
        <w:t xml:space="preserve">:                                </w:t>
      </w:r>
      <w:r w:rsidRPr="00FA032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M ě s t o   C H R U D I M</w:t>
      </w: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cs-CZ"/>
        </w:rPr>
      </w:pP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sídlem: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spellStart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Resselovo</w:t>
      </w:r>
      <w:proofErr w:type="spellEnd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náměstí 77, 537 16  CHRUDIM  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věcech smluvních oprávněn jednat:   Ing. František Pilný, MBA - starosta města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bankovní spojení: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ČSOB Chrudim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proofErr w:type="gramStart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č.ú</w:t>
      </w:r>
      <w:proofErr w:type="spellEnd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proofErr w:type="gramEnd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104109190 / 0300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IČO: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00270211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Doručovací adresa: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spellStart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MěÚ</w:t>
      </w:r>
      <w:proofErr w:type="spellEnd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Chrudim, Odbor regionálního rozvoje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spellStart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Resselovo</w:t>
      </w:r>
      <w:proofErr w:type="spellEnd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náměstí 77, 537 16 Chrudim</w:t>
      </w:r>
    </w:p>
    <w:p w:rsidR="00FA032F" w:rsidRPr="00FA032F" w:rsidRDefault="00FA032F" w:rsidP="00FA032F">
      <w:pPr>
        <w:tabs>
          <w:tab w:val="left" w:pos="2835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(dále jen </w:t>
      </w:r>
      <w:r w:rsidRPr="00FA032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objednatel</w:t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A032F" w:rsidRPr="00FA032F" w:rsidRDefault="00FA032F" w:rsidP="00FA032F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A032F" w:rsidRPr="00FA032F" w:rsidRDefault="00FA032F" w:rsidP="00FA032F">
      <w:pPr>
        <w:spacing w:after="0" w:line="240" w:lineRule="atLeast"/>
        <w:rPr>
          <w:rFonts w:ascii="Arial" w:eastAsia="Times New Roman" w:hAnsi="Arial" w:cs="Arial"/>
          <w:color w:val="000000"/>
          <w:lang w:eastAsia="cs-CZ"/>
        </w:rPr>
      </w:pPr>
      <w:r w:rsidRPr="00FA032F">
        <w:rPr>
          <w:rFonts w:ascii="Arial" w:eastAsia="Times New Roman" w:hAnsi="Arial" w:cs="Arial"/>
          <w:b/>
          <w:bCs/>
          <w:color w:val="000000"/>
          <w:lang w:eastAsia="cs-CZ"/>
        </w:rPr>
        <w:t>1.2.</w:t>
      </w:r>
      <w:r w:rsidRPr="00FA032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A032F">
        <w:rPr>
          <w:rFonts w:ascii="Arial" w:eastAsia="Times New Roman" w:hAnsi="Arial" w:cs="Arial"/>
          <w:b/>
          <w:bCs/>
          <w:color w:val="000000"/>
          <w:lang w:eastAsia="cs-CZ"/>
        </w:rPr>
        <w:t>Zhotovitel</w:t>
      </w:r>
      <w:r w:rsidRPr="00FA032F">
        <w:rPr>
          <w:rFonts w:ascii="Arial" w:eastAsia="Times New Roman" w:hAnsi="Arial" w:cs="Arial"/>
          <w:color w:val="000000"/>
          <w:lang w:eastAsia="cs-CZ"/>
        </w:rPr>
        <w:t xml:space="preserve">:                                 </w:t>
      </w:r>
      <w:r w:rsidRPr="00FA032F">
        <w:rPr>
          <w:rFonts w:ascii="Arial" w:eastAsia="Times New Roman" w:hAnsi="Arial" w:cs="Arial"/>
          <w:b/>
          <w:bCs/>
          <w:color w:val="000000"/>
          <w:lang w:eastAsia="cs-CZ"/>
        </w:rPr>
        <w:t>Technické služby Chrudim 2000 spol. s.r.o.</w:t>
      </w:r>
    </w:p>
    <w:p w:rsidR="00FA032F" w:rsidRPr="00FA032F" w:rsidRDefault="00FA032F" w:rsidP="00FA032F">
      <w:pPr>
        <w:spacing w:after="0" w:line="240" w:lineRule="auto"/>
        <w:ind w:left="-68" w:right="32"/>
        <w:rPr>
          <w:rFonts w:ascii="Arial" w:eastAsia="Times New Roman" w:hAnsi="Arial" w:cs="Arial"/>
          <w:color w:val="000000"/>
          <w:spacing w:val="8"/>
          <w:lang w:eastAsia="cs-CZ"/>
        </w:rPr>
      </w:pPr>
    </w:p>
    <w:p w:rsidR="00FA032F" w:rsidRPr="00FA032F" w:rsidRDefault="00FA032F" w:rsidP="00FA032F">
      <w:pPr>
        <w:tabs>
          <w:tab w:val="left" w:pos="3544"/>
        </w:tabs>
        <w:spacing w:after="0" w:line="240" w:lineRule="auto"/>
        <w:ind w:right="3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pacing w:val="8"/>
          <w:sz w:val="20"/>
          <w:szCs w:val="20"/>
          <w:lang w:eastAsia="cs-CZ"/>
        </w:rPr>
        <w:t xml:space="preserve">se sídlem:                                 </w:t>
      </w:r>
      <w:r>
        <w:rPr>
          <w:rFonts w:ascii="Arial" w:eastAsia="Times New Roman" w:hAnsi="Arial" w:cs="Arial"/>
          <w:color w:val="000000"/>
          <w:spacing w:val="8"/>
          <w:sz w:val="20"/>
          <w:szCs w:val="20"/>
          <w:lang w:eastAsia="cs-CZ"/>
        </w:rPr>
        <w:tab/>
      </w:r>
      <w:proofErr w:type="spellStart"/>
      <w:r w:rsidRPr="00FA032F">
        <w:rPr>
          <w:rFonts w:ascii="Arial" w:eastAsia="Times New Roman" w:hAnsi="Arial" w:cs="Arial"/>
          <w:color w:val="000000"/>
          <w:spacing w:val="8"/>
          <w:sz w:val="20"/>
          <w:szCs w:val="20"/>
          <w:lang w:eastAsia="cs-CZ"/>
        </w:rPr>
        <w:t>Sečská</w:t>
      </w:r>
      <w:proofErr w:type="spellEnd"/>
      <w:r w:rsidRPr="00FA032F">
        <w:rPr>
          <w:rFonts w:ascii="Arial" w:eastAsia="Times New Roman" w:hAnsi="Arial" w:cs="Arial"/>
          <w:color w:val="000000"/>
          <w:spacing w:val="8"/>
          <w:sz w:val="20"/>
          <w:szCs w:val="20"/>
          <w:lang w:eastAsia="cs-CZ"/>
        </w:rPr>
        <w:t xml:space="preserve"> 809, 537 01 Chrudim</w:t>
      </w:r>
    </w:p>
    <w:p w:rsidR="00FA032F" w:rsidRPr="00FA032F" w:rsidRDefault="00FA032F" w:rsidP="00FA032F">
      <w:pPr>
        <w:tabs>
          <w:tab w:val="left" w:pos="3544"/>
        </w:tabs>
        <w:spacing w:after="0" w:line="240" w:lineRule="auto"/>
        <w:ind w:right="3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odpovědný zástupce: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Ing. Zdeněk Kolář                     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věci technické: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vedoucí útulku </w:t>
      </w:r>
    </w:p>
    <w:p w:rsidR="00FA032F" w:rsidRPr="00FA032F" w:rsidRDefault="00FA032F" w:rsidP="00FA032F">
      <w:pPr>
        <w:tabs>
          <w:tab w:val="left" w:pos="3544"/>
          <w:tab w:val="left" w:pos="4320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                                                                       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bankovní spojení: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Komerční banka Chrudim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proofErr w:type="gramStart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č.ú</w:t>
      </w:r>
      <w:proofErr w:type="spellEnd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22021531/0100</w:t>
      </w:r>
      <w:proofErr w:type="gramEnd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            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outlineLvl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IČO: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25292081</w:t>
      </w:r>
    </w:p>
    <w:p w:rsidR="00FA032F" w:rsidRPr="00FA032F" w:rsidRDefault="00FA032F" w:rsidP="00FA032F">
      <w:pPr>
        <w:tabs>
          <w:tab w:val="left" w:pos="3544"/>
        </w:tabs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DIČ: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CZ25292081</w:t>
      </w:r>
    </w:p>
    <w:p w:rsidR="00FA032F" w:rsidRPr="00FA032F" w:rsidRDefault="00FA032F" w:rsidP="00FA032F">
      <w:pPr>
        <w:tabs>
          <w:tab w:val="left" w:pos="3544"/>
        </w:tabs>
        <w:spacing w:after="0" w:line="240" w:lineRule="auto"/>
        <w:ind w:right="3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Doručovací adresa: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Technické služby Chrudim 2000 spol. s r.o.</w:t>
      </w:r>
    </w:p>
    <w:p w:rsidR="00FA032F" w:rsidRPr="00FA032F" w:rsidRDefault="00FA032F" w:rsidP="0070646F">
      <w:pPr>
        <w:tabs>
          <w:tab w:val="left" w:pos="3544"/>
        </w:tabs>
        <w:spacing w:after="0" w:line="240" w:lineRule="auto"/>
        <w:ind w:right="3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spellStart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Sečská</w:t>
      </w:r>
      <w:proofErr w:type="spellEnd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809, 53701 Chrudim                             </w:t>
      </w:r>
    </w:p>
    <w:p w:rsidR="00FA032F" w:rsidRPr="00FA032F" w:rsidRDefault="00FA032F" w:rsidP="00FA032F">
      <w:pPr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zapsán v OR u Krajského soudu v Hradci Králové, oddíl C, vložka 13519                         </w:t>
      </w:r>
    </w:p>
    <w:p w:rsidR="00FA032F" w:rsidRPr="00FA032F" w:rsidRDefault="00FA032F" w:rsidP="00FA032F">
      <w:pPr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(dále jen </w:t>
      </w:r>
      <w:r w:rsidRPr="00FA032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zhotovitel</w:t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</w:p>
    <w:p w:rsidR="00FA032F" w:rsidRPr="00FA032F" w:rsidRDefault="00FA032F" w:rsidP="00FA032F">
      <w:pPr>
        <w:spacing w:after="0" w:line="240" w:lineRule="auto"/>
        <w:ind w:left="397" w:right="49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spacing w:after="0" w:line="240" w:lineRule="auto"/>
        <w:ind w:left="397" w:right="49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spacing w:after="0" w:line="240" w:lineRule="auto"/>
        <w:ind w:left="397" w:right="49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spacing w:after="0" w:line="240" w:lineRule="auto"/>
        <w:ind w:left="1004" w:right="497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A032F">
        <w:rPr>
          <w:rFonts w:ascii="Arial" w:eastAsia="Arial" w:hAnsi="Arial" w:cs="Arial"/>
          <w:color w:val="000000"/>
          <w:sz w:val="24"/>
          <w:szCs w:val="24"/>
          <w:lang w:eastAsia="cs-CZ"/>
        </w:rPr>
        <w:t>I.</w:t>
      </w:r>
      <w:r w:rsidRPr="00FA032F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       </w:t>
      </w:r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článku 2</w:t>
      </w:r>
      <w:r w:rsidR="00E61C0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Předmět </w:t>
      </w:r>
      <w:r w:rsidR="00C009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plnění se za dosavadní bod </w:t>
      </w:r>
      <w:proofErr w:type="gramStart"/>
      <w:r w:rsidR="00C009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2.4. </w:t>
      </w:r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vkládá</w:t>
      </w:r>
      <w:proofErr w:type="gramEnd"/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nový bod 2.5. následujícího znění :</w:t>
      </w:r>
    </w:p>
    <w:p w:rsidR="00FA032F" w:rsidRPr="00FA032F" w:rsidRDefault="00FA032F" w:rsidP="00FA032F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„2.5. Zhotovitel umožní umístit ve vhodných prostorách útulku uzavíratelné zařízení (nádobu) pro umístění </w:t>
      </w:r>
      <w:proofErr w:type="spellStart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kadaverů</w:t>
      </w:r>
      <w:proofErr w:type="spellEnd"/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(mrtvol, mršin), tedy pro soustředění uhynulých zvířat za účelem jejich následné a neškodné likvidace.“</w:t>
      </w:r>
    </w:p>
    <w:p w:rsidR="00FA032F" w:rsidRPr="00FA032F" w:rsidRDefault="00FA032F" w:rsidP="00FA032F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FA032F" w:rsidRPr="00FA032F" w:rsidRDefault="00FA032F" w:rsidP="00FA032F">
      <w:pPr>
        <w:spacing w:after="0" w:line="240" w:lineRule="auto"/>
        <w:ind w:left="397" w:right="49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spacing w:after="0" w:line="240" w:lineRule="auto"/>
        <w:ind w:left="1004" w:right="497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A032F">
        <w:rPr>
          <w:rFonts w:ascii="Arial" w:eastAsia="Arial" w:hAnsi="Arial" w:cs="Arial"/>
          <w:color w:val="000000"/>
          <w:sz w:val="24"/>
          <w:szCs w:val="24"/>
          <w:lang w:eastAsia="cs-CZ"/>
        </w:rPr>
        <w:t>II.</w:t>
      </w:r>
      <w:r w:rsidRPr="00FA032F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      </w:t>
      </w:r>
      <w:r w:rsidR="00E61C0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článku 3.</w:t>
      </w:r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Úhrada plnění, bod </w:t>
      </w:r>
      <w:proofErr w:type="gramStart"/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3.1. se</w:t>
      </w:r>
      <w:proofErr w:type="gramEnd"/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text „44.000,-Kč (slovy čtyřicet čtyři tisíc korun českých)“ vypouští a nahrazuje textem „50.000,-Kč (slovy </w:t>
      </w:r>
      <w:proofErr w:type="spellStart"/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padesáttisíckorunčeských</w:t>
      </w:r>
      <w:proofErr w:type="spellEnd"/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)“.</w:t>
      </w:r>
    </w:p>
    <w:p w:rsidR="00FA032F" w:rsidRPr="00FA032F" w:rsidRDefault="00FA032F" w:rsidP="00FA032F">
      <w:pPr>
        <w:spacing w:after="0" w:line="240" w:lineRule="auto"/>
        <w:ind w:left="397" w:right="49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spacing w:after="0" w:line="240" w:lineRule="auto"/>
        <w:ind w:left="1004" w:right="497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A032F">
        <w:rPr>
          <w:rFonts w:ascii="Arial" w:eastAsia="Arial" w:hAnsi="Arial" w:cs="Arial"/>
          <w:color w:val="000000"/>
          <w:sz w:val="24"/>
          <w:szCs w:val="24"/>
          <w:lang w:eastAsia="cs-CZ"/>
        </w:rPr>
        <w:t>III.</w:t>
      </w:r>
      <w:r w:rsidRPr="00FA032F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     </w:t>
      </w:r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ostatním se text smlouvy nemění.</w:t>
      </w:r>
    </w:p>
    <w:p w:rsidR="00FA032F" w:rsidRPr="00FA032F" w:rsidRDefault="00FA032F" w:rsidP="00FA032F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spacing w:after="0" w:line="240" w:lineRule="auto"/>
        <w:ind w:left="1004" w:right="497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A032F">
        <w:rPr>
          <w:rFonts w:ascii="Arial" w:eastAsia="Arial" w:hAnsi="Arial" w:cs="Arial"/>
          <w:color w:val="000000"/>
          <w:sz w:val="24"/>
          <w:szCs w:val="24"/>
          <w:lang w:eastAsia="cs-CZ"/>
        </w:rPr>
        <w:lastRenderedPageBreak/>
        <w:t>IV.</w:t>
      </w:r>
      <w:r w:rsidRPr="00FA032F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    </w:t>
      </w:r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Tento dodatek (a upravená smlouva jako celek) nabývá platnosti podpisem zástupců smluvních stran a účinnosti zveřejněním v registru smluv (spolu se </w:t>
      </w:r>
      <w:proofErr w:type="spellStart"/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scanem</w:t>
      </w:r>
      <w:proofErr w:type="spellEnd"/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původní smlouvy).</w:t>
      </w:r>
    </w:p>
    <w:p w:rsidR="00FA032F" w:rsidRPr="00FA032F" w:rsidRDefault="00FA032F" w:rsidP="00FA032F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spacing w:after="0" w:line="240" w:lineRule="auto"/>
        <w:ind w:left="1004" w:right="497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A032F">
        <w:rPr>
          <w:rFonts w:ascii="Arial" w:eastAsia="Arial" w:hAnsi="Arial" w:cs="Arial"/>
          <w:color w:val="000000"/>
          <w:sz w:val="24"/>
          <w:szCs w:val="24"/>
          <w:lang w:eastAsia="cs-CZ"/>
        </w:rPr>
        <w:t>V.</w:t>
      </w:r>
      <w:r w:rsidRPr="00FA032F">
        <w:rPr>
          <w:rFonts w:ascii="Times New Roman" w:eastAsia="Arial" w:hAnsi="Times New Roman" w:cs="Times New Roman"/>
          <w:color w:val="000000"/>
          <w:sz w:val="14"/>
          <w:szCs w:val="14"/>
          <w:lang w:eastAsia="cs-CZ"/>
        </w:rPr>
        <w:t xml:space="preserve">        </w:t>
      </w:r>
      <w:r w:rsidRPr="00FA03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Tento dodatek je vyhotoven ve třech stejnopisech, z nichž dvě obdrží objednatel a jeden zhotovitel (provozovatel útulku).</w:t>
      </w:r>
    </w:p>
    <w:p w:rsidR="00FA032F" w:rsidRPr="00FA032F" w:rsidRDefault="00FA032F" w:rsidP="00FA032F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Chrudimi dne </w:t>
      </w:r>
      <w:r w:rsidR="007064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3. února 2020</w:t>
      </w: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</w:t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objednatele (město Chrudim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             </w:t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zhotovitele (provozovatele útulku)</w:t>
      </w: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A032F" w:rsidRPr="00FA032F" w:rsidRDefault="00FA032F" w:rsidP="00FA0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    Ing. František Pilný, MBA                                         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                  </w:t>
      </w:r>
      <w:r w:rsidRPr="00FA03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Ing. Zdeněk Kolář          </w:t>
      </w:r>
    </w:p>
    <w:p w:rsidR="00FA032F" w:rsidRPr="00FA032F" w:rsidRDefault="00FA032F" w:rsidP="00FA032F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49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322767" w:rsidRDefault="00322767"/>
    <w:sectPr w:rsidR="00322767" w:rsidSect="0032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A032F"/>
    <w:rsid w:val="00322767"/>
    <w:rsid w:val="0048650A"/>
    <w:rsid w:val="0070646F"/>
    <w:rsid w:val="00770C6F"/>
    <w:rsid w:val="007A79F6"/>
    <w:rsid w:val="00AB66AC"/>
    <w:rsid w:val="00AC3B94"/>
    <w:rsid w:val="00B22EFA"/>
    <w:rsid w:val="00BF6EDC"/>
    <w:rsid w:val="00C00915"/>
    <w:rsid w:val="00C87C59"/>
    <w:rsid w:val="00E25E3D"/>
    <w:rsid w:val="00E61C00"/>
    <w:rsid w:val="00E868CB"/>
    <w:rsid w:val="00FA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0192">
      <w:bodyDiv w:val="1"/>
      <w:marLeft w:val="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425</Words>
  <Characters>2508</Characters>
  <Application>Microsoft Office Word</Application>
  <DocSecurity>0</DocSecurity>
  <Lines>20</Lines>
  <Paragraphs>5</Paragraphs>
  <ScaleCrop>false</ScaleCrop>
  <Company>Město Chrudim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novakovai</dc:creator>
  <cp:lastModifiedBy>novakovai</cp:lastModifiedBy>
  <cp:revision>5</cp:revision>
  <cp:lastPrinted>2020-02-05T06:23:00Z</cp:lastPrinted>
  <dcterms:created xsi:type="dcterms:W3CDTF">2020-01-28T07:02:00Z</dcterms:created>
  <dcterms:modified xsi:type="dcterms:W3CDTF">2020-02-05T06:25:00Z</dcterms:modified>
</cp:coreProperties>
</file>