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C5EB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26014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149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2200705004</w:t>
                  </w:r>
                </w:p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ind w:right="40"/>
              <w:jc w:val="right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F1533C">
            <w:pPr>
              <w:ind w:right="20"/>
              <w:jc w:val="right"/>
            </w:pPr>
            <w:r>
              <w:rPr>
                <w:sz w:val="16"/>
              </w:rPr>
              <w:t xml:space="preserve">2200705004 </w:t>
            </w: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1387587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75872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ind w:right="40"/>
              <w:jc w:val="right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ind w:right="40"/>
              <w:jc w:val="right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ind w:right="40"/>
              <w:jc w:val="right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bookmarkStart w:id="1" w:name="JR_PAGE_ANCHOR_0_1"/>
            <w:bookmarkEnd w:id="1"/>
          </w:p>
          <w:p w:rsidR="00EC5EB1" w:rsidRDefault="00F1533C">
            <w:r>
              <w:br w:type="page"/>
            </w:r>
          </w:p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rPr>
                <w:b/>
              </w:rPr>
              <w:t>65410840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rPr>
                <w:b/>
              </w:rPr>
              <w:t>CZ65410840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F1533C">
                  <w:pPr>
                    <w:ind w:left="40"/>
                  </w:pPr>
                  <w:r>
                    <w:rPr>
                      <w:b/>
                      <w:sz w:val="24"/>
                    </w:rPr>
                    <w:t>REINVEST spol. s r.o.</w:t>
                  </w:r>
                  <w:r>
                    <w:rPr>
                      <w:b/>
                      <w:sz w:val="24"/>
                    </w:rPr>
                    <w:br/>
                    <w:t>K Novému dvoru 897/66</w:t>
                  </w:r>
                  <w:r>
                    <w:rPr>
                      <w:b/>
                      <w:sz w:val="24"/>
                    </w:rPr>
                    <w:br/>
                    <w:t>142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EC5E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F1533C">
                  <w:pPr>
                    <w:ind w:left="60" w:right="60"/>
                  </w:pPr>
                  <w:r>
                    <w:rPr>
                      <w:b/>
                    </w:rPr>
                    <w:t>NS705 UVS Beroun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EC5E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F1533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F1533C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  <w:jc w:val="center"/>
            </w:pPr>
            <w:r>
              <w:rPr>
                <w:b/>
              </w:rPr>
              <w:t>30.04.2020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r>
                    <w:rPr>
                      <w:b/>
                    </w:rPr>
                    <w:t>Beroun, Barrandova č.30</w:t>
                  </w:r>
                </w:p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/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/>
              </w:tc>
              <w:tc>
                <w:tcPr>
                  <w:tcW w:w="2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EC5EB1">
                  <w:pPr>
                    <w:pStyle w:val="EMPTYCELLSTYLE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/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výkonu TDS a výkonu koordinátora BOZP na akci " Stavební úpravy půdního prostoru (Půdní vestavba) - I.etapa" v UVS AMU v Berouně.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>
                  <w:pPr>
                    <w:ind w:right="40"/>
                    <w:jc w:val="right"/>
                  </w:pPr>
                </w:p>
              </w:tc>
            </w:tr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EC5EB1" w:rsidRDefault="00EC5EB1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EC5EB1" w:rsidRDefault="00EC5EB1">
                  <w:pPr>
                    <w:pStyle w:val="EMPTYCELLSTYLE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: bez DPH celkem 65 000,00 Kč.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left="40" w:right="40"/>
                  </w:pPr>
                  <w:r>
                    <w:rPr>
                      <w:sz w:val="18"/>
                    </w:rPr>
                    <w:t>Fakturace : měsíčně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EC5EB1">
                  <w:pPr>
                    <w:ind w:right="40"/>
                    <w:jc w:val="right"/>
                  </w:pP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C5EB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78 650.00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5EB1" w:rsidRDefault="00F1533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5EB1" w:rsidRDefault="00F1533C">
            <w:pPr>
              <w:ind w:left="40"/>
            </w:pPr>
            <w:r>
              <w:rPr>
                <w:sz w:val="24"/>
              </w:rPr>
              <w:t>05.02.2020</w:t>
            </w: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rFonts w:ascii="Consolas" w:eastAsia="Consolas" w:hAnsi="Consolas" w:cs="Consolas"/>
                <w:sz w:val="14"/>
              </w:rPr>
              <w:t>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</w:t>
            </w:r>
            <w:r>
              <w:rPr>
                <w:rFonts w:ascii="Consolas" w:eastAsia="Consolas" w:hAnsi="Consolas" w:cs="Consolas"/>
                <w:sz w:val="14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9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8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3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5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6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  <w:tr w:rsidR="00EC5EB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60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2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EB1" w:rsidRDefault="00F1533C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EC5EB1" w:rsidRDefault="00EC5EB1">
            <w:pPr>
              <w:pStyle w:val="EMPTYCELLSTYLE"/>
            </w:pPr>
          </w:p>
        </w:tc>
        <w:tc>
          <w:tcPr>
            <w:tcW w:w="420" w:type="dxa"/>
          </w:tcPr>
          <w:p w:rsidR="00EC5EB1" w:rsidRDefault="00EC5EB1">
            <w:pPr>
              <w:pStyle w:val="EMPTYCELLSTYLE"/>
            </w:pPr>
          </w:p>
        </w:tc>
      </w:tr>
    </w:tbl>
    <w:p w:rsidR="00F1533C" w:rsidRDefault="00F1533C"/>
    <w:sectPr w:rsidR="00F153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C5EB1"/>
    <w:rsid w:val="00945CF5"/>
    <w:rsid w:val="00EC5EB1"/>
    <w:rsid w:val="00F1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2020-02-05T09:32:00Z</dcterms:created>
  <dcterms:modified xsi:type="dcterms:W3CDTF">2020-02-05T09:32:00Z</dcterms:modified>
</cp:coreProperties>
</file>