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5F641" w14:textId="77777777" w:rsidR="00285B5D" w:rsidRPr="0078410F" w:rsidRDefault="00713A10" w:rsidP="008C3DBD">
      <w:pPr>
        <w:jc w:val="center"/>
        <w:rPr>
          <w:rFonts w:ascii="Arial" w:hAnsi="Arial" w:cs="Arial"/>
          <w:b/>
          <w:bCs/>
          <w:sz w:val="28"/>
          <w:szCs w:val="28"/>
        </w:rPr>
      </w:pPr>
      <w:r w:rsidRPr="0078410F">
        <w:rPr>
          <w:rFonts w:ascii="Arial" w:hAnsi="Arial" w:cs="Arial"/>
          <w:b/>
          <w:bCs/>
          <w:sz w:val="28"/>
          <w:szCs w:val="28"/>
        </w:rPr>
        <w:t>Prováděcí smlouva č.</w:t>
      </w:r>
      <w:r w:rsidR="001C237C" w:rsidRPr="0078410F">
        <w:rPr>
          <w:rFonts w:ascii="Arial" w:hAnsi="Arial" w:cs="Arial"/>
          <w:b/>
          <w:bCs/>
          <w:sz w:val="28"/>
          <w:szCs w:val="28"/>
        </w:rPr>
        <w:t xml:space="preserve"> </w:t>
      </w:r>
      <w:r w:rsidR="00DD5BEE">
        <w:rPr>
          <w:rFonts w:ascii="Arial" w:hAnsi="Arial" w:cs="Arial"/>
          <w:b/>
          <w:bCs/>
          <w:sz w:val="28"/>
          <w:szCs w:val="28"/>
        </w:rPr>
        <w:t>3</w:t>
      </w:r>
    </w:p>
    <w:p w14:paraId="16E4E904" w14:textId="77777777" w:rsidR="005B7057" w:rsidRPr="0078410F" w:rsidRDefault="005B7057" w:rsidP="008C3DBD">
      <w:pPr>
        <w:jc w:val="center"/>
        <w:rPr>
          <w:rFonts w:ascii="Arial" w:hAnsi="Arial" w:cs="Arial"/>
          <w:b/>
          <w:bCs/>
          <w:sz w:val="28"/>
          <w:szCs w:val="28"/>
        </w:rPr>
      </w:pPr>
    </w:p>
    <w:p w14:paraId="1349622C" w14:textId="77777777" w:rsidR="005475C0" w:rsidRPr="00C20B9A" w:rsidRDefault="005475C0" w:rsidP="005475C0">
      <w:pPr>
        <w:jc w:val="center"/>
        <w:rPr>
          <w:rFonts w:ascii="Arial" w:hAnsi="Arial" w:cs="Arial"/>
          <w:b/>
          <w:bCs/>
        </w:rPr>
      </w:pPr>
      <w:r w:rsidRPr="00125F50">
        <w:rPr>
          <w:rFonts w:ascii="Arial" w:hAnsi="Arial" w:cs="Arial"/>
          <w:b/>
          <w:bCs/>
        </w:rPr>
        <w:t>vývoj Systému ADIS v oblastech daňového portálu a integračního daňového rozhraní</w:t>
      </w:r>
    </w:p>
    <w:p w14:paraId="0147E683" w14:textId="77777777" w:rsidR="005475C0" w:rsidRPr="00C20B9A" w:rsidRDefault="005475C0" w:rsidP="008C3DBD">
      <w:pPr>
        <w:jc w:val="center"/>
        <w:rPr>
          <w:rFonts w:ascii="Arial" w:hAnsi="Arial" w:cs="Arial"/>
          <w:b/>
          <w:bCs/>
        </w:rPr>
      </w:pPr>
    </w:p>
    <w:p w14:paraId="4388A535" w14:textId="1201F84E" w:rsidR="00040DC7" w:rsidRPr="006A7B44" w:rsidRDefault="00564EBC" w:rsidP="008C3DBD">
      <w:pPr>
        <w:jc w:val="center"/>
        <w:rPr>
          <w:rFonts w:ascii="Arial" w:hAnsi="Arial" w:cs="Arial"/>
          <w:bCs/>
          <w:sz w:val="21"/>
          <w:szCs w:val="21"/>
        </w:rPr>
      </w:pPr>
      <w:r w:rsidRPr="006A7B44">
        <w:rPr>
          <w:rFonts w:ascii="Arial" w:hAnsi="Arial" w:cs="Arial"/>
          <w:bCs/>
          <w:sz w:val="21"/>
          <w:szCs w:val="21"/>
        </w:rPr>
        <w:t>č. smlouvy O</w:t>
      </w:r>
      <w:r w:rsidR="00BE2DC1" w:rsidRPr="006A7B44">
        <w:rPr>
          <w:rFonts w:ascii="Arial" w:hAnsi="Arial" w:cs="Arial"/>
          <w:bCs/>
          <w:sz w:val="21"/>
          <w:szCs w:val="21"/>
        </w:rPr>
        <w:t xml:space="preserve">bjednatele: </w:t>
      </w:r>
      <w:r w:rsidRPr="006A7B44">
        <w:rPr>
          <w:rFonts w:ascii="Arial" w:hAnsi="Arial" w:cs="Arial"/>
          <w:bCs/>
          <w:sz w:val="21"/>
          <w:szCs w:val="21"/>
        </w:rPr>
        <w:t>20/7700/0054</w:t>
      </w:r>
    </w:p>
    <w:p w14:paraId="6C36B725" w14:textId="77777777" w:rsidR="001B13DC" w:rsidRPr="006A7B44" w:rsidRDefault="001B13DC" w:rsidP="008C3DBD">
      <w:pPr>
        <w:jc w:val="center"/>
        <w:rPr>
          <w:rFonts w:ascii="Arial" w:hAnsi="Arial" w:cs="Arial"/>
          <w:b/>
          <w:bCs/>
          <w:sz w:val="21"/>
          <w:szCs w:val="21"/>
        </w:rPr>
      </w:pPr>
    </w:p>
    <w:p w14:paraId="0A1CFEEE" w14:textId="77777777" w:rsidR="001B13DC" w:rsidRPr="006A7B44" w:rsidRDefault="00F82430" w:rsidP="009C6B13">
      <w:pPr>
        <w:jc w:val="center"/>
        <w:rPr>
          <w:rFonts w:ascii="Arial" w:hAnsi="Arial" w:cs="Arial"/>
          <w:spacing w:val="-2"/>
          <w:sz w:val="21"/>
          <w:szCs w:val="21"/>
        </w:rPr>
      </w:pPr>
      <w:r w:rsidRPr="006A7B44">
        <w:rPr>
          <w:rFonts w:ascii="Arial" w:hAnsi="Arial" w:cs="Arial"/>
          <w:spacing w:val="-2"/>
          <w:sz w:val="21"/>
          <w:szCs w:val="21"/>
        </w:rPr>
        <w:t xml:space="preserve">uzavřená </w:t>
      </w:r>
      <w:r w:rsidR="00040DC7" w:rsidRPr="006A7B44">
        <w:rPr>
          <w:rFonts w:ascii="Arial" w:hAnsi="Arial" w:cs="Arial"/>
          <w:spacing w:val="-2"/>
          <w:sz w:val="21"/>
          <w:szCs w:val="21"/>
        </w:rPr>
        <w:t xml:space="preserve">na </w:t>
      </w:r>
      <w:r w:rsidR="001B13DC" w:rsidRPr="006A7B44">
        <w:rPr>
          <w:rFonts w:ascii="Arial" w:hAnsi="Arial" w:cs="Arial"/>
          <w:spacing w:val="-2"/>
          <w:sz w:val="21"/>
          <w:szCs w:val="21"/>
        </w:rPr>
        <w:t xml:space="preserve">základě </w:t>
      </w:r>
      <w:r w:rsidR="00296F63" w:rsidRPr="006A7B44">
        <w:rPr>
          <w:rFonts w:ascii="Arial" w:hAnsi="Arial" w:cs="Arial"/>
          <w:spacing w:val="-2"/>
          <w:sz w:val="21"/>
          <w:szCs w:val="21"/>
        </w:rPr>
        <w:t>Rámcové dohody</w:t>
      </w:r>
      <w:r w:rsidR="00040DC7" w:rsidRPr="006A7B44">
        <w:rPr>
          <w:rFonts w:ascii="Arial" w:hAnsi="Arial" w:cs="Arial"/>
          <w:spacing w:val="-2"/>
          <w:sz w:val="21"/>
          <w:szCs w:val="21"/>
        </w:rPr>
        <w:t xml:space="preserve"> </w:t>
      </w:r>
      <w:r w:rsidR="00040DC7" w:rsidRPr="006A7B44">
        <w:rPr>
          <w:rFonts w:ascii="Arial" w:hAnsi="Arial" w:cs="Arial"/>
          <w:bCs/>
          <w:sz w:val="21"/>
          <w:szCs w:val="21"/>
        </w:rPr>
        <w:t>„ADIS – Zajišťování vývoje Systému ADIS, podpora provozu, pozáruční servis, služba ADIS Hot-line, konzultační služby a technická podpora“ uzavřené dne 21.</w:t>
      </w:r>
      <w:r w:rsidR="00BC4056" w:rsidRPr="006A7B44">
        <w:rPr>
          <w:rFonts w:ascii="Arial" w:hAnsi="Arial" w:cs="Arial"/>
          <w:bCs/>
          <w:sz w:val="21"/>
          <w:szCs w:val="21"/>
        </w:rPr>
        <w:t xml:space="preserve"> </w:t>
      </w:r>
      <w:r w:rsidR="00040DC7" w:rsidRPr="006A7B44">
        <w:rPr>
          <w:rFonts w:ascii="Arial" w:hAnsi="Arial" w:cs="Arial"/>
          <w:bCs/>
          <w:sz w:val="21"/>
          <w:szCs w:val="21"/>
        </w:rPr>
        <w:t>11.</w:t>
      </w:r>
      <w:r w:rsidR="00BC4056" w:rsidRPr="006A7B44">
        <w:rPr>
          <w:rFonts w:ascii="Arial" w:hAnsi="Arial" w:cs="Arial"/>
          <w:bCs/>
          <w:sz w:val="21"/>
          <w:szCs w:val="21"/>
        </w:rPr>
        <w:t xml:space="preserve"> </w:t>
      </w:r>
      <w:r w:rsidR="00040DC7" w:rsidRPr="006A7B44">
        <w:rPr>
          <w:rFonts w:ascii="Arial" w:hAnsi="Arial" w:cs="Arial"/>
          <w:bCs/>
          <w:sz w:val="21"/>
          <w:szCs w:val="21"/>
        </w:rPr>
        <w:t xml:space="preserve">2019 </w:t>
      </w:r>
      <w:r w:rsidR="00F85D45" w:rsidRPr="006A7B44">
        <w:rPr>
          <w:rFonts w:ascii="Arial" w:hAnsi="Arial" w:cs="Arial"/>
          <w:spacing w:val="-2"/>
          <w:sz w:val="21"/>
          <w:szCs w:val="21"/>
        </w:rPr>
        <w:t xml:space="preserve">(Číslo </w:t>
      </w:r>
      <w:r w:rsidR="00040DC7" w:rsidRPr="006A7B44">
        <w:rPr>
          <w:rFonts w:ascii="Arial" w:hAnsi="Arial" w:cs="Arial"/>
          <w:spacing w:val="-2"/>
          <w:sz w:val="21"/>
          <w:szCs w:val="21"/>
        </w:rPr>
        <w:t>S</w:t>
      </w:r>
      <w:r w:rsidR="00F85D45" w:rsidRPr="006A7B44">
        <w:rPr>
          <w:rFonts w:ascii="Arial" w:hAnsi="Arial" w:cs="Arial"/>
          <w:spacing w:val="-2"/>
          <w:sz w:val="21"/>
          <w:szCs w:val="21"/>
        </w:rPr>
        <w:t>mlouvy Objednatele: 19/7700/0336)</w:t>
      </w:r>
      <w:r w:rsidR="00296F63" w:rsidRPr="006A7B44">
        <w:rPr>
          <w:rFonts w:ascii="Arial" w:hAnsi="Arial" w:cs="Arial"/>
          <w:spacing w:val="-2"/>
          <w:sz w:val="21"/>
          <w:szCs w:val="21"/>
        </w:rPr>
        <w:t>, uveřejněné v Registru smluv</w:t>
      </w:r>
      <w:r w:rsidR="00BC4056" w:rsidRPr="006A7B44">
        <w:rPr>
          <w:rFonts w:ascii="Arial" w:hAnsi="Arial" w:cs="Arial"/>
          <w:spacing w:val="-2"/>
          <w:sz w:val="21"/>
          <w:szCs w:val="21"/>
        </w:rPr>
        <w:t xml:space="preserve"> pod ID 10091232 (</w:t>
      </w:r>
      <w:hyperlink r:id="rId11" w:history="1">
        <w:r w:rsidR="00BC4056" w:rsidRPr="006A7B44">
          <w:rPr>
            <w:rStyle w:val="Hypertextovodkaz"/>
            <w:rFonts w:ascii="Arial" w:hAnsi="Arial" w:cs="Arial"/>
            <w:sz w:val="21"/>
            <w:szCs w:val="21"/>
          </w:rPr>
          <w:t>https://smlouvy.gov.cz/smlouva/10853828</w:t>
        </w:r>
      </w:hyperlink>
      <w:r w:rsidR="00BC4056" w:rsidRPr="006A7B44">
        <w:rPr>
          <w:rFonts w:ascii="Arial" w:hAnsi="Arial" w:cs="Arial"/>
          <w:color w:val="434343"/>
          <w:sz w:val="21"/>
          <w:szCs w:val="21"/>
        </w:rPr>
        <w:t>),</w:t>
      </w:r>
    </w:p>
    <w:p w14:paraId="156CA6F0" w14:textId="77777777" w:rsidR="002B6B2B" w:rsidRPr="006A7B44" w:rsidRDefault="00040DC7" w:rsidP="009C6B13">
      <w:pPr>
        <w:spacing w:before="240" w:after="60"/>
        <w:jc w:val="both"/>
        <w:rPr>
          <w:rFonts w:ascii="Arial" w:hAnsi="Arial" w:cs="Arial"/>
          <w:spacing w:val="-2"/>
          <w:sz w:val="21"/>
          <w:szCs w:val="21"/>
        </w:rPr>
      </w:pPr>
      <w:r w:rsidRPr="006A7B44">
        <w:rPr>
          <w:rFonts w:ascii="Arial" w:hAnsi="Arial" w:cs="Arial"/>
          <w:bCs/>
          <w:sz w:val="21"/>
          <w:szCs w:val="21"/>
        </w:rPr>
        <w:t>mezi následujícími smluvními stranami:</w:t>
      </w:r>
    </w:p>
    <w:p w14:paraId="044CFAB1" w14:textId="77777777" w:rsidR="002B6B2B" w:rsidRPr="006A7B44" w:rsidRDefault="002B6B2B" w:rsidP="009C6B13">
      <w:pPr>
        <w:jc w:val="both"/>
        <w:rPr>
          <w:rFonts w:ascii="Arial" w:hAnsi="Arial" w:cs="Arial"/>
          <w:b/>
          <w:bCs/>
          <w:sz w:val="21"/>
          <w:szCs w:val="21"/>
        </w:rPr>
      </w:pPr>
    </w:p>
    <w:p w14:paraId="1839FFF1" w14:textId="77777777" w:rsidR="005A2727" w:rsidRPr="006A7B44" w:rsidRDefault="005A2727" w:rsidP="005064FF">
      <w:pPr>
        <w:jc w:val="both"/>
        <w:rPr>
          <w:rFonts w:ascii="Arial" w:hAnsi="Arial" w:cs="Arial"/>
          <w:b/>
          <w:bCs/>
          <w:sz w:val="21"/>
          <w:szCs w:val="21"/>
        </w:rPr>
      </w:pPr>
      <w:r w:rsidRPr="006A7B44">
        <w:rPr>
          <w:rFonts w:ascii="Arial" w:hAnsi="Arial" w:cs="Arial"/>
          <w:b/>
          <w:bCs/>
          <w:sz w:val="21"/>
          <w:szCs w:val="21"/>
        </w:rPr>
        <w:t xml:space="preserve">Česká republika </w:t>
      </w:r>
      <w:r w:rsidRPr="006A7B44">
        <w:rPr>
          <w:rFonts w:ascii="Arial" w:hAnsi="Arial" w:cs="Arial"/>
          <w:bCs/>
          <w:sz w:val="21"/>
          <w:szCs w:val="21"/>
        </w:rPr>
        <w:t xml:space="preserve">– </w:t>
      </w:r>
      <w:r w:rsidRPr="006A7B44">
        <w:rPr>
          <w:rFonts w:ascii="Arial" w:hAnsi="Arial" w:cs="Arial"/>
          <w:b/>
          <w:bCs/>
          <w:sz w:val="21"/>
          <w:szCs w:val="21"/>
        </w:rPr>
        <w:t>Generální finanční ředitelství</w:t>
      </w:r>
    </w:p>
    <w:p w14:paraId="041C7767" w14:textId="77777777" w:rsidR="005A2727" w:rsidRPr="006A7B44" w:rsidRDefault="005A2727" w:rsidP="005064FF">
      <w:pPr>
        <w:jc w:val="both"/>
        <w:rPr>
          <w:rFonts w:ascii="Arial" w:hAnsi="Arial" w:cs="Arial"/>
          <w:bCs/>
          <w:sz w:val="21"/>
          <w:szCs w:val="21"/>
        </w:rPr>
      </w:pPr>
      <w:r w:rsidRPr="006A7B44">
        <w:rPr>
          <w:rFonts w:ascii="Arial" w:hAnsi="Arial" w:cs="Arial"/>
          <w:bCs/>
          <w:sz w:val="21"/>
          <w:szCs w:val="21"/>
        </w:rPr>
        <w:t>Se sídlem:</w:t>
      </w:r>
      <w:r w:rsidRPr="006A7B44">
        <w:rPr>
          <w:rFonts w:ascii="Arial" w:hAnsi="Arial" w:cs="Arial"/>
          <w:bCs/>
          <w:sz w:val="21"/>
          <w:szCs w:val="21"/>
        </w:rPr>
        <w:tab/>
      </w:r>
      <w:r w:rsidRPr="006A7B44">
        <w:rPr>
          <w:rFonts w:ascii="Arial" w:hAnsi="Arial" w:cs="Arial"/>
          <w:bCs/>
          <w:sz w:val="21"/>
          <w:szCs w:val="21"/>
        </w:rPr>
        <w:tab/>
        <w:t>Lazarská 15/7, 117 22 Praha 1</w:t>
      </w:r>
    </w:p>
    <w:p w14:paraId="531D5C65" w14:textId="3F926755" w:rsidR="005A2727" w:rsidRPr="006A7B44" w:rsidRDefault="005A2727" w:rsidP="005064FF">
      <w:pPr>
        <w:ind w:left="2124" w:hanging="2124"/>
        <w:jc w:val="both"/>
        <w:rPr>
          <w:rFonts w:ascii="Arial" w:hAnsi="Arial" w:cs="Arial"/>
          <w:bCs/>
          <w:sz w:val="21"/>
          <w:szCs w:val="21"/>
        </w:rPr>
      </w:pPr>
      <w:r w:rsidRPr="006A7B44">
        <w:rPr>
          <w:rFonts w:ascii="Arial" w:hAnsi="Arial" w:cs="Arial"/>
          <w:bCs/>
          <w:sz w:val="21"/>
          <w:szCs w:val="21"/>
        </w:rPr>
        <w:t xml:space="preserve">Zastoupená: </w:t>
      </w:r>
      <w:r w:rsidRPr="006A7B44">
        <w:rPr>
          <w:rFonts w:ascii="Arial" w:hAnsi="Arial" w:cs="Arial"/>
          <w:bCs/>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Pr="006A7B44">
        <w:rPr>
          <w:rFonts w:ascii="Arial" w:hAnsi="Arial" w:cs="Arial"/>
          <w:bCs/>
          <w:sz w:val="21"/>
          <w:szCs w:val="21"/>
        </w:rPr>
        <w:t>, generální</w:t>
      </w:r>
      <w:proofErr w:type="gramEnd"/>
      <w:r w:rsidRPr="006A7B44">
        <w:rPr>
          <w:rFonts w:ascii="Arial" w:hAnsi="Arial" w:cs="Arial"/>
          <w:bCs/>
          <w:sz w:val="21"/>
          <w:szCs w:val="21"/>
        </w:rPr>
        <w:t xml:space="preserve"> ředitelkou</w:t>
      </w:r>
    </w:p>
    <w:p w14:paraId="286E6E74" w14:textId="77777777" w:rsidR="005A2727" w:rsidRPr="006A7B44" w:rsidRDefault="005A2727" w:rsidP="005064FF">
      <w:pPr>
        <w:jc w:val="both"/>
        <w:rPr>
          <w:rFonts w:ascii="Arial" w:hAnsi="Arial" w:cs="Arial"/>
          <w:bCs/>
          <w:sz w:val="21"/>
          <w:szCs w:val="21"/>
        </w:rPr>
      </w:pPr>
      <w:r w:rsidRPr="006A7B44">
        <w:rPr>
          <w:rFonts w:ascii="Arial" w:hAnsi="Arial" w:cs="Arial"/>
          <w:bCs/>
          <w:sz w:val="21"/>
          <w:szCs w:val="21"/>
        </w:rPr>
        <w:t>IČ</w:t>
      </w:r>
      <w:r w:rsidR="00BE2DC1" w:rsidRPr="006A7B44">
        <w:rPr>
          <w:rFonts w:ascii="Arial" w:hAnsi="Arial" w:cs="Arial"/>
          <w:bCs/>
          <w:sz w:val="21"/>
          <w:szCs w:val="21"/>
        </w:rPr>
        <w:t>O</w:t>
      </w:r>
      <w:r w:rsidRPr="006A7B44">
        <w:rPr>
          <w:rFonts w:ascii="Arial" w:hAnsi="Arial" w:cs="Arial"/>
          <w:bCs/>
          <w:sz w:val="21"/>
          <w:szCs w:val="21"/>
        </w:rPr>
        <w:t xml:space="preserve">:    </w:t>
      </w:r>
      <w:r w:rsidRPr="006A7B44">
        <w:rPr>
          <w:rFonts w:ascii="Arial" w:hAnsi="Arial" w:cs="Arial"/>
          <w:bCs/>
          <w:sz w:val="21"/>
          <w:szCs w:val="21"/>
        </w:rPr>
        <w:tab/>
      </w:r>
      <w:r w:rsidRPr="006A7B44">
        <w:rPr>
          <w:rFonts w:ascii="Arial" w:hAnsi="Arial" w:cs="Arial"/>
          <w:bCs/>
          <w:sz w:val="21"/>
          <w:szCs w:val="21"/>
        </w:rPr>
        <w:tab/>
      </w:r>
      <w:r w:rsidRPr="006A7B44">
        <w:rPr>
          <w:rFonts w:ascii="Arial" w:hAnsi="Arial" w:cs="Arial"/>
          <w:bCs/>
          <w:sz w:val="21"/>
          <w:szCs w:val="21"/>
        </w:rPr>
        <w:tab/>
        <w:t>72080043</w:t>
      </w:r>
    </w:p>
    <w:p w14:paraId="2F9010DD" w14:textId="77777777" w:rsidR="005A2727" w:rsidRPr="006A7B44" w:rsidRDefault="005A2727" w:rsidP="005064FF">
      <w:pPr>
        <w:jc w:val="both"/>
        <w:rPr>
          <w:rFonts w:ascii="Arial" w:hAnsi="Arial" w:cs="Arial"/>
          <w:b/>
          <w:bCs/>
          <w:sz w:val="21"/>
          <w:szCs w:val="21"/>
        </w:rPr>
      </w:pPr>
      <w:r w:rsidRPr="006A7B44">
        <w:rPr>
          <w:rFonts w:ascii="Arial" w:hAnsi="Arial" w:cs="Arial"/>
          <w:bCs/>
          <w:sz w:val="21"/>
          <w:szCs w:val="21"/>
        </w:rPr>
        <w:t xml:space="preserve">DIČ: </w:t>
      </w:r>
      <w:r w:rsidRPr="006A7B44">
        <w:rPr>
          <w:rFonts w:ascii="Arial" w:hAnsi="Arial" w:cs="Arial"/>
          <w:bCs/>
          <w:sz w:val="21"/>
          <w:szCs w:val="21"/>
        </w:rPr>
        <w:tab/>
      </w:r>
      <w:r w:rsidRPr="006A7B44">
        <w:rPr>
          <w:rFonts w:ascii="Arial" w:hAnsi="Arial" w:cs="Arial"/>
          <w:bCs/>
          <w:sz w:val="21"/>
          <w:szCs w:val="21"/>
        </w:rPr>
        <w:tab/>
      </w:r>
      <w:r w:rsidRPr="006A7B44">
        <w:rPr>
          <w:rFonts w:ascii="Arial" w:hAnsi="Arial" w:cs="Arial"/>
          <w:bCs/>
          <w:sz w:val="21"/>
          <w:szCs w:val="21"/>
        </w:rPr>
        <w:tab/>
        <w:t xml:space="preserve">CZ72080043             </w:t>
      </w:r>
      <w:r w:rsidRPr="006A7B44">
        <w:rPr>
          <w:rFonts w:ascii="Arial" w:hAnsi="Arial" w:cs="Arial"/>
          <w:b/>
          <w:bCs/>
          <w:sz w:val="21"/>
          <w:szCs w:val="21"/>
        </w:rPr>
        <w:tab/>
      </w:r>
    </w:p>
    <w:p w14:paraId="44E3B504" w14:textId="5E56EB62" w:rsidR="005A2727" w:rsidRPr="006A7B44" w:rsidRDefault="005A2727" w:rsidP="005064FF">
      <w:pPr>
        <w:jc w:val="both"/>
        <w:rPr>
          <w:rFonts w:ascii="Arial" w:hAnsi="Arial" w:cs="Arial"/>
          <w:bCs/>
          <w:sz w:val="21"/>
          <w:szCs w:val="21"/>
        </w:rPr>
      </w:pPr>
      <w:r w:rsidRPr="006A7B44">
        <w:rPr>
          <w:rFonts w:ascii="Arial" w:hAnsi="Arial" w:cs="Arial"/>
          <w:bCs/>
          <w:sz w:val="21"/>
          <w:szCs w:val="21"/>
        </w:rPr>
        <w:t xml:space="preserve">Bankovní spojení:        </w:t>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Pr="006A7B44">
        <w:rPr>
          <w:rFonts w:ascii="Arial" w:hAnsi="Arial" w:cs="Arial"/>
          <w:bCs/>
          <w:sz w:val="21"/>
          <w:szCs w:val="21"/>
        </w:rPr>
        <w:t>, č.</w:t>
      </w:r>
      <w:proofErr w:type="gramEnd"/>
      <w:r w:rsidRPr="006A7B44">
        <w:rPr>
          <w:rFonts w:ascii="Arial" w:hAnsi="Arial" w:cs="Arial"/>
          <w:bCs/>
          <w:sz w:val="21"/>
          <w:szCs w:val="21"/>
        </w:rPr>
        <w:t xml:space="preserve"> účtu </w:t>
      </w:r>
      <w:r w:rsidR="00D25C00" w:rsidRPr="0025576D">
        <w:rPr>
          <w:rFonts w:ascii="Arial" w:hAnsi="Arial" w:cs="Arial"/>
          <w:sz w:val="22"/>
          <w:szCs w:val="22"/>
          <w:highlight w:val="lightGray"/>
        </w:rPr>
        <w:t>………………..</w:t>
      </w:r>
      <w:r w:rsidRPr="006A7B44">
        <w:rPr>
          <w:rFonts w:ascii="Arial" w:hAnsi="Arial" w:cs="Arial"/>
          <w:bCs/>
          <w:sz w:val="21"/>
          <w:szCs w:val="21"/>
        </w:rPr>
        <w:tab/>
      </w:r>
    </w:p>
    <w:p w14:paraId="6EA44646" w14:textId="77777777" w:rsidR="005A2727" w:rsidRPr="006A7B44" w:rsidRDefault="005A2727" w:rsidP="009C6B13">
      <w:pPr>
        <w:ind w:right="-426"/>
        <w:jc w:val="both"/>
        <w:rPr>
          <w:rFonts w:ascii="Arial" w:hAnsi="Arial" w:cs="Arial"/>
          <w:bCs/>
          <w:sz w:val="21"/>
          <w:szCs w:val="21"/>
        </w:rPr>
      </w:pPr>
    </w:p>
    <w:p w14:paraId="2F28D3E2" w14:textId="77777777" w:rsidR="005A2727" w:rsidRPr="006A7B44" w:rsidRDefault="005A2727" w:rsidP="009C6B13">
      <w:pPr>
        <w:ind w:right="-426"/>
        <w:jc w:val="both"/>
        <w:rPr>
          <w:rFonts w:ascii="Arial" w:hAnsi="Arial" w:cs="Arial"/>
          <w:bCs/>
          <w:sz w:val="21"/>
          <w:szCs w:val="21"/>
        </w:rPr>
      </w:pPr>
      <w:r w:rsidRPr="006A7B44">
        <w:rPr>
          <w:rFonts w:ascii="Arial" w:hAnsi="Arial" w:cs="Arial"/>
          <w:bCs/>
          <w:sz w:val="21"/>
          <w:szCs w:val="21"/>
        </w:rPr>
        <w:t>(dále jen „</w:t>
      </w:r>
      <w:r w:rsidRPr="006A7B44">
        <w:rPr>
          <w:rFonts w:ascii="Arial" w:hAnsi="Arial" w:cs="Arial"/>
          <w:b/>
          <w:bCs/>
          <w:sz w:val="21"/>
          <w:szCs w:val="21"/>
        </w:rPr>
        <w:t>Objednatel</w:t>
      </w:r>
      <w:r w:rsidRPr="006A7B44">
        <w:rPr>
          <w:rFonts w:ascii="Arial" w:hAnsi="Arial" w:cs="Arial"/>
          <w:bCs/>
          <w:sz w:val="21"/>
          <w:szCs w:val="21"/>
        </w:rPr>
        <w:t>“)</w:t>
      </w:r>
    </w:p>
    <w:p w14:paraId="4C5540AB" w14:textId="77777777" w:rsidR="005A2727" w:rsidRPr="006A7B44" w:rsidRDefault="005A2727" w:rsidP="009C6B13">
      <w:pPr>
        <w:ind w:right="-426"/>
        <w:jc w:val="both"/>
        <w:rPr>
          <w:rFonts w:ascii="Arial" w:hAnsi="Arial" w:cs="Arial"/>
          <w:bCs/>
          <w:sz w:val="21"/>
          <w:szCs w:val="21"/>
        </w:rPr>
      </w:pPr>
    </w:p>
    <w:p w14:paraId="7D9EC978" w14:textId="77777777" w:rsidR="005A2727" w:rsidRPr="006A7B44" w:rsidRDefault="005A2727" w:rsidP="009C6B13">
      <w:pPr>
        <w:ind w:right="-426"/>
        <w:jc w:val="both"/>
        <w:rPr>
          <w:rFonts w:ascii="Arial" w:hAnsi="Arial" w:cs="Arial"/>
          <w:b/>
          <w:bCs/>
          <w:sz w:val="21"/>
          <w:szCs w:val="21"/>
        </w:rPr>
      </w:pPr>
      <w:r w:rsidRPr="006A7B44">
        <w:rPr>
          <w:rFonts w:ascii="Arial" w:hAnsi="Arial" w:cs="Arial"/>
          <w:b/>
          <w:bCs/>
          <w:sz w:val="21"/>
          <w:szCs w:val="21"/>
        </w:rPr>
        <w:t>a</w:t>
      </w:r>
    </w:p>
    <w:p w14:paraId="4FA3E945" w14:textId="77777777" w:rsidR="005A2727" w:rsidRPr="006A7B44" w:rsidRDefault="005A2727" w:rsidP="009C6B13">
      <w:pPr>
        <w:ind w:right="-426"/>
        <w:jc w:val="both"/>
        <w:rPr>
          <w:rFonts w:ascii="Arial" w:hAnsi="Arial" w:cs="Arial"/>
          <w:b/>
          <w:bCs/>
          <w:sz w:val="21"/>
          <w:szCs w:val="21"/>
        </w:rPr>
      </w:pPr>
    </w:p>
    <w:p w14:paraId="5E38CC77" w14:textId="77777777" w:rsidR="002B79C2" w:rsidRPr="006A7B44" w:rsidRDefault="002B79C2" w:rsidP="009C6B13">
      <w:pPr>
        <w:ind w:right="-426"/>
        <w:jc w:val="both"/>
        <w:rPr>
          <w:rFonts w:ascii="Arial" w:hAnsi="Arial" w:cs="Arial"/>
          <w:b/>
          <w:bCs/>
          <w:sz w:val="21"/>
          <w:szCs w:val="21"/>
        </w:rPr>
      </w:pPr>
      <w:r w:rsidRPr="006A7B44">
        <w:rPr>
          <w:rFonts w:ascii="Arial" w:hAnsi="Arial" w:cs="Arial"/>
          <w:b/>
          <w:bCs/>
          <w:sz w:val="21"/>
          <w:szCs w:val="21"/>
        </w:rPr>
        <w:t>O2 IT Services s.r.o.</w:t>
      </w:r>
    </w:p>
    <w:p w14:paraId="4408C740" w14:textId="77777777" w:rsidR="002B79C2" w:rsidRPr="006A7B44" w:rsidRDefault="00CC1D61" w:rsidP="009C6B13">
      <w:pPr>
        <w:ind w:right="-426"/>
        <w:jc w:val="both"/>
        <w:rPr>
          <w:rFonts w:ascii="Arial" w:hAnsi="Arial" w:cs="Arial"/>
          <w:bCs/>
          <w:sz w:val="21"/>
          <w:szCs w:val="21"/>
        </w:rPr>
      </w:pPr>
      <w:r w:rsidRPr="006A7B44">
        <w:rPr>
          <w:rFonts w:ascii="Arial" w:hAnsi="Arial" w:cs="Arial"/>
          <w:bCs/>
          <w:sz w:val="21"/>
          <w:szCs w:val="21"/>
        </w:rPr>
        <w:t>Se sídlem:</w:t>
      </w:r>
      <w:r w:rsidRPr="006A7B44">
        <w:rPr>
          <w:rFonts w:ascii="Arial" w:hAnsi="Arial" w:cs="Arial"/>
          <w:bCs/>
          <w:sz w:val="21"/>
          <w:szCs w:val="21"/>
        </w:rPr>
        <w:tab/>
      </w:r>
      <w:r w:rsidRPr="006A7B44">
        <w:rPr>
          <w:rFonts w:ascii="Arial" w:hAnsi="Arial" w:cs="Arial"/>
          <w:bCs/>
          <w:sz w:val="21"/>
          <w:szCs w:val="21"/>
        </w:rPr>
        <w:tab/>
      </w:r>
      <w:r w:rsidR="002B79C2" w:rsidRPr="006A7B44">
        <w:rPr>
          <w:rFonts w:ascii="Arial" w:hAnsi="Arial" w:cs="Arial"/>
          <w:bCs/>
          <w:sz w:val="21"/>
          <w:szCs w:val="21"/>
        </w:rPr>
        <w:t xml:space="preserve">Za </w:t>
      </w:r>
      <w:proofErr w:type="spellStart"/>
      <w:r w:rsidR="002B79C2" w:rsidRPr="006A7B44">
        <w:rPr>
          <w:rFonts w:ascii="Arial" w:hAnsi="Arial" w:cs="Arial"/>
          <w:bCs/>
          <w:sz w:val="21"/>
          <w:szCs w:val="21"/>
        </w:rPr>
        <w:t>Brumlovkou</w:t>
      </w:r>
      <w:proofErr w:type="spellEnd"/>
      <w:r w:rsidR="002B79C2" w:rsidRPr="006A7B44">
        <w:rPr>
          <w:rFonts w:ascii="Arial" w:hAnsi="Arial" w:cs="Arial"/>
          <w:bCs/>
          <w:sz w:val="21"/>
          <w:szCs w:val="21"/>
        </w:rPr>
        <w:t xml:space="preserve"> 266/2, 140 00 Praha 4</w:t>
      </w:r>
    </w:p>
    <w:p w14:paraId="1FD0A9CF" w14:textId="1D040ACB" w:rsidR="002B79C2" w:rsidRPr="006A7B44" w:rsidRDefault="002B79C2" w:rsidP="009C6B13">
      <w:pPr>
        <w:ind w:right="-426"/>
        <w:jc w:val="both"/>
        <w:rPr>
          <w:rFonts w:ascii="Arial" w:hAnsi="Arial" w:cs="Arial"/>
          <w:bCs/>
          <w:sz w:val="21"/>
          <w:szCs w:val="21"/>
        </w:rPr>
      </w:pPr>
      <w:r w:rsidRPr="006A7B44">
        <w:rPr>
          <w:rFonts w:ascii="Arial" w:hAnsi="Arial" w:cs="Arial"/>
          <w:bCs/>
          <w:sz w:val="21"/>
          <w:szCs w:val="21"/>
        </w:rPr>
        <w:t xml:space="preserve">Zastoupená: </w:t>
      </w:r>
      <w:r w:rsidR="00CC1D61" w:rsidRPr="006A7B44">
        <w:rPr>
          <w:rFonts w:ascii="Arial" w:hAnsi="Arial" w:cs="Arial"/>
          <w:bCs/>
          <w:sz w:val="21"/>
          <w:szCs w:val="21"/>
        </w:rPr>
        <w:tab/>
      </w:r>
      <w:r w:rsidR="00CC1D61" w:rsidRPr="006A7B44">
        <w:rPr>
          <w:rFonts w:ascii="Arial" w:hAnsi="Arial" w:cs="Arial"/>
          <w:bCs/>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E2DC1" w:rsidRPr="006A7B44">
        <w:rPr>
          <w:rFonts w:ascii="Arial" w:hAnsi="Arial" w:cs="Arial"/>
          <w:bCs/>
          <w:sz w:val="21"/>
          <w:szCs w:val="21"/>
        </w:rPr>
        <w:t>, na</w:t>
      </w:r>
      <w:proofErr w:type="gramEnd"/>
      <w:r w:rsidR="00BE2DC1" w:rsidRPr="006A7B44">
        <w:rPr>
          <w:rFonts w:ascii="Arial" w:hAnsi="Arial" w:cs="Arial"/>
          <w:bCs/>
          <w:sz w:val="21"/>
          <w:szCs w:val="21"/>
        </w:rPr>
        <w:t xml:space="preserve"> základě plné moci ze dne 13. 8. 2019</w:t>
      </w:r>
    </w:p>
    <w:p w14:paraId="230F2F96" w14:textId="77777777" w:rsidR="002B79C2" w:rsidRPr="006A7B44" w:rsidRDefault="002B79C2" w:rsidP="009C6B13">
      <w:pPr>
        <w:jc w:val="both"/>
        <w:rPr>
          <w:rFonts w:ascii="Arial" w:hAnsi="Arial" w:cs="Arial"/>
          <w:bCs/>
          <w:sz w:val="21"/>
          <w:szCs w:val="21"/>
        </w:rPr>
      </w:pPr>
      <w:r w:rsidRPr="006A7B44">
        <w:rPr>
          <w:rFonts w:ascii="Arial" w:hAnsi="Arial" w:cs="Arial"/>
          <w:bCs/>
          <w:sz w:val="21"/>
          <w:szCs w:val="21"/>
        </w:rPr>
        <w:t>IČ</w:t>
      </w:r>
      <w:r w:rsidR="00BE2DC1" w:rsidRPr="006A7B44">
        <w:rPr>
          <w:rFonts w:ascii="Arial" w:hAnsi="Arial" w:cs="Arial"/>
          <w:bCs/>
          <w:sz w:val="21"/>
          <w:szCs w:val="21"/>
        </w:rPr>
        <w:t>O</w:t>
      </w:r>
      <w:r w:rsidRPr="006A7B44">
        <w:rPr>
          <w:rFonts w:ascii="Arial" w:hAnsi="Arial" w:cs="Arial"/>
          <w:bCs/>
          <w:sz w:val="21"/>
          <w:szCs w:val="21"/>
        </w:rPr>
        <w:t xml:space="preserve">:    </w:t>
      </w:r>
      <w:r w:rsidR="00CC1D61" w:rsidRPr="006A7B44">
        <w:rPr>
          <w:rFonts w:ascii="Arial" w:hAnsi="Arial" w:cs="Arial"/>
          <w:bCs/>
          <w:sz w:val="21"/>
          <w:szCs w:val="21"/>
        </w:rPr>
        <w:tab/>
      </w:r>
      <w:r w:rsidR="00CC1D61" w:rsidRPr="006A7B44">
        <w:rPr>
          <w:rFonts w:ascii="Arial" w:hAnsi="Arial" w:cs="Arial"/>
          <w:bCs/>
          <w:sz w:val="21"/>
          <w:szCs w:val="21"/>
        </w:rPr>
        <w:tab/>
      </w:r>
      <w:r w:rsidR="00CC1D61" w:rsidRPr="006A7B44">
        <w:rPr>
          <w:rFonts w:ascii="Arial" w:hAnsi="Arial" w:cs="Arial"/>
          <w:bCs/>
          <w:sz w:val="21"/>
          <w:szCs w:val="21"/>
        </w:rPr>
        <w:tab/>
      </w:r>
      <w:r w:rsidRPr="006A7B44">
        <w:rPr>
          <w:rFonts w:ascii="Arial" w:hAnsi="Arial" w:cs="Arial"/>
          <w:bCs/>
          <w:sz w:val="21"/>
          <w:szCs w:val="21"/>
        </w:rPr>
        <w:t>02819678</w:t>
      </w:r>
    </w:p>
    <w:p w14:paraId="18A1489D" w14:textId="77777777" w:rsidR="002B79C2" w:rsidRPr="006A7B44" w:rsidRDefault="002B79C2" w:rsidP="009C6B13">
      <w:pPr>
        <w:jc w:val="both"/>
        <w:rPr>
          <w:rFonts w:ascii="Arial" w:hAnsi="Arial" w:cs="Arial"/>
          <w:bCs/>
          <w:sz w:val="21"/>
          <w:szCs w:val="21"/>
        </w:rPr>
      </w:pPr>
      <w:r w:rsidRPr="006A7B44">
        <w:rPr>
          <w:rFonts w:ascii="Arial" w:hAnsi="Arial" w:cs="Arial"/>
          <w:bCs/>
          <w:sz w:val="21"/>
          <w:szCs w:val="21"/>
        </w:rPr>
        <w:t xml:space="preserve">DIČ: </w:t>
      </w:r>
      <w:r w:rsidR="00CC1D61" w:rsidRPr="006A7B44">
        <w:rPr>
          <w:rFonts w:ascii="Arial" w:hAnsi="Arial" w:cs="Arial"/>
          <w:bCs/>
          <w:sz w:val="21"/>
          <w:szCs w:val="21"/>
        </w:rPr>
        <w:tab/>
      </w:r>
      <w:r w:rsidR="00CC1D61" w:rsidRPr="006A7B44">
        <w:rPr>
          <w:rFonts w:ascii="Arial" w:hAnsi="Arial" w:cs="Arial"/>
          <w:bCs/>
          <w:sz w:val="21"/>
          <w:szCs w:val="21"/>
        </w:rPr>
        <w:tab/>
      </w:r>
      <w:r w:rsidR="00CC1D61" w:rsidRPr="006A7B44">
        <w:rPr>
          <w:rFonts w:ascii="Arial" w:hAnsi="Arial" w:cs="Arial"/>
          <w:bCs/>
          <w:sz w:val="21"/>
          <w:szCs w:val="21"/>
        </w:rPr>
        <w:tab/>
      </w:r>
      <w:r w:rsidRPr="006A7B44">
        <w:rPr>
          <w:rFonts w:ascii="Arial" w:hAnsi="Arial" w:cs="Arial"/>
          <w:bCs/>
          <w:sz w:val="21"/>
          <w:szCs w:val="21"/>
        </w:rPr>
        <w:t>CZ02819678</w:t>
      </w:r>
    </w:p>
    <w:p w14:paraId="28948E02" w14:textId="77777777" w:rsidR="00AF64A3" w:rsidRDefault="00AF64A3" w:rsidP="005064FF">
      <w:pPr>
        <w:jc w:val="both"/>
        <w:rPr>
          <w:rFonts w:ascii="Arial" w:hAnsi="Arial" w:cs="Arial"/>
          <w:bCs/>
          <w:sz w:val="21"/>
          <w:szCs w:val="21"/>
        </w:rPr>
      </w:pPr>
    </w:p>
    <w:p w14:paraId="7E6B6E92" w14:textId="77777777" w:rsidR="00CC1D61" w:rsidRPr="006A7B44" w:rsidRDefault="001278EB" w:rsidP="005064FF">
      <w:pPr>
        <w:jc w:val="both"/>
        <w:rPr>
          <w:rFonts w:ascii="Arial" w:hAnsi="Arial" w:cs="Arial"/>
          <w:bCs/>
          <w:sz w:val="21"/>
          <w:szCs w:val="21"/>
        </w:rPr>
      </w:pPr>
      <w:r w:rsidRPr="006A7B44">
        <w:rPr>
          <w:rFonts w:ascii="Arial" w:hAnsi="Arial" w:cs="Arial"/>
          <w:bCs/>
          <w:sz w:val="21"/>
          <w:szCs w:val="21"/>
        </w:rPr>
        <w:t>Obchodní s</w:t>
      </w:r>
      <w:r w:rsidR="0029408B" w:rsidRPr="006A7B44">
        <w:rPr>
          <w:rFonts w:ascii="Arial" w:hAnsi="Arial" w:cs="Arial"/>
          <w:bCs/>
          <w:sz w:val="21"/>
          <w:szCs w:val="21"/>
        </w:rPr>
        <w:t xml:space="preserve">polečnost zapsaná v obchodním rejstříku vedeném Městským soudem v Praze, oddíl </w:t>
      </w:r>
      <w:r w:rsidR="00CC1D61" w:rsidRPr="006A7B44">
        <w:rPr>
          <w:rFonts w:ascii="Arial" w:hAnsi="Arial" w:cs="Arial"/>
          <w:bCs/>
          <w:sz w:val="21"/>
          <w:szCs w:val="21"/>
        </w:rPr>
        <w:t>C, vložka 223556</w:t>
      </w:r>
    </w:p>
    <w:p w14:paraId="7A7DD870" w14:textId="309FF31E" w:rsidR="002B6B2B" w:rsidRPr="006A7B44" w:rsidRDefault="00CC1D61" w:rsidP="005064FF">
      <w:pPr>
        <w:jc w:val="both"/>
        <w:rPr>
          <w:rFonts w:ascii="Arial" w:hAnsi="Arial" w:cs="Arial"/>
          <w:bCs/>
          <w:sz w:val="21"/>
          <w:szCs w:val="21"/>
        </w:rPr>
      </w:pPr>
      <w:r w:rsidRPr="006A7B44">
        <w:rPr>
          <w:rFonts w:ascii="Arial" w:hAnsi="Arial" w:cs="Arial"/>
          <w:bCs/>
          <w:sz w:val="21"/>
          <w:szCs w:val="21"/>
        </w:rPr>
        <w:t xml:space="preserve">Bankovní spojení: </w:t>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Pr="006A7B44">
        <w:rPr>
          <w:rFonts w:ascii="Arial" w:hAnsi="Arial" w:cs="Arial"/>
          <w:bCs/>
          <w:sz w:val="21"/>
          <w:szCs w:val="21"/>
        </w:rPr>
        <w:t>, č.</w:t>
      </w:r>
      <w:proofErr w:type="gramEnd"/>
      <w:r w:rsidRPr="006A7B44">
        <w:rPr>
          <w:rFonts w:ascii="Arial" w:hAnsi="Arial" w:cs="Arial"/>
          <w:bCs/>
          <w:sz w:val="21"/>
          <w:szCs w:val="21"/>
        </w:rPr>
        <w:t xml:space="preserve"> účtu </w:t>
      </w:r>
      <w:r w:rsidR="00D25C00" w:rsidRPr="0025576D">
        <w:rPr>
          <w:rFonts w:ascii="Arial" w:hAnsi="Arial" w:cs="Arial"/>
          <w:sz w:val="22"/>
          <w:szCs w:val="22"/>
          <w:highlight w:val="lightGray"/>
        </w:rPr>
        <w:t>………………..</w:t>
      </w:r>
      <w:r w:rsidR="002B6B2B" w:rsidRPr="006A7B44">
        <w:rPr>
          <w:rFonts w:ascii="Arial" w:hAnsi="Arial" w:cs="Arial"/>
          <w:bCs/>
          <w:sz w:val="21"/>
          <w:szCs w:val="21"/>
        </w:rPr>
        <w:tab/>
      </w:r>
    </w:p>
    <w:p w14:paraId="6618A230" w14:textId="77777777" w:rsidR="00AF64A3" w:rsidRDefault="00AF64A3" w:rsidP="005064FF">
      <w:pPr>
        <w:jc w:val="both"/>
        <w:rPr>
          <w:rFonts w:ascii="Arial" w:hAnsi="Arial" w:cs="Arial"/>
          <w:bCs/>
          <w:sz w:val="21"/>
          <w:szCs w:val="21"/>
        </w:rPr>
      </w:pPr>
    </w:p>
    <w:p w14:paraId="48E53533" w14:textId="11134EE9" w:rsidR="00A040C4" w:rsidRPr="006A7B44" w:rsidRDefault="00942678" w:rsidP="005064FF">
      <w:pPr>
        <w:jc w:val="both"/>
        <w:rPr>
          <w:rFonts w:ascii="Arial" w:hAnsi="Arial" w:cs="Arial"/>
          <w:bCs/>
          <w:sz w:val="21"/>
          <w:szCs w:val="21"/>
        </w:rPr>
      </w:pPr>
      <w:r w:rsidRPr="006A7B44">
        <w:rPr>
          <w:rFonts w:ascii="Arial" w:hAnsi="Arial" w:cs="Arial"/>
          <w:bCs/>
          <w:sz w:val="21"/>
          <w:szCs w:val="21"/>
        </w:rPr>
        <w:t xml:space="preserve">Kontaktní osoba </w:t>
      </w:r>
      <w:r w:rsidR="002B6B2B" w:rsidRPr="006A7B44">
        <w:rPr>
          <w:rFonts w:ascii="Arial" w:hAnsi="Arial" w:cs="Arial"/>
          <w:bCs/>
          <w:sz w:val="21"/>
          <w:szCs w:val="21"/>
        </w:rPr>
        <w:t xml:space="preserve">ve věcech </w:t>
      </w:r>
      <w:r w:rsidR="001B13DC" w:rsidRPr="006A7B44">
        <w:rPr>
          <w:rFonts w:ascii="Arial" w:hAnsi="Arial" w:cs="Arial"/>
          <w:bCs/>
          <w:sz w:val="21"/>
          <w:szCs w:val="21"/>
        </w:rPr>
        <w:t>smluvních</w:t>
      </w:r>
      <w:r w:rsidR="00662D02" w:rsidRPr="006A7B44">
        <w:rPr>
          <w:rFonts w:ascii="Arial" w:hAnsi="Arial" w:cs="Arial"/>
          <w:bCs/>
          <w:sz w:val="21"/>
          <w:szCs w:val="21"/>
        </w:rPr>
        <w:t xml:space="preserve"> </w:t>
      </w:r>
      <w:r w:rsidR="00662D02" w:rsidRPr="006A7B44">
        <w:rPr>
          <w:rFonts w:ascii="Arial" w:hAnsi="Arial" w:cs="Arial"/>
          <w:sz w:val="21"/>
          <w:szCs w:val="21"/>
        </w:rPr>
        <w:t>pro věcná jednání v rámci této Prováděcí smlouvy</w:t>
      </w:r>
      <w:r w:rsidR="002B6B2B" w:rsidRPr="006A7B44">
        <w:rPr>
          <w:rFonts w:ascii="Arial" w:hAnsi="Arial" w:cs="Arial"/>
          <w:bCs/>
          <w:sz w:val="21"/>
          <w:szCs w:val="21"/>
        </w:rPr>
        <w:t>:</w:t>
      </w:r>
      <w:r w:rsidRPr="006A7B44">
        <w:rPr>
          <w:rFonts w:ascii="Arial" w:hAnsi="Arial" w:cs="Arial"/>
          <w:bCs/>
          <w:sz w:val="21"/>
          <w:szCs w:val="21"/>
        </w:rPr>
        <w:t xml:space="preserve"> </w:t>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7B20FF" w:rsidRPr="006A7B44">
        <w:rPr>
          <w:rFonts w:ascii="Arial" w:hAnsi="Arial" w:cs="Arial"/>
          <w:bCs/>
          <w:sz w:val="21"/>
          <w:szCs w:val="21"/>
        </w:rPr>
        <w:t xml:space="preserve">, </w:t>
      </w:r>
      <w:proofErr w:type="spellStart"/>
      <w:r w:rsidR="007B20FF" w:rsidRPr="006A7B44">
        <w:rPr>
          <w:rFonts w:ascii="Arial" w:hAnsi="Arial" w:cs="Arial"/>
          <w:bCs/>
          <w:sz w:val="21"/>
          <w:szCs w:val="21"/>
        </w:rPr>
        <w:t>Key</w:t>
      </w:r>
      <w:proofErr w:type="spellEnd"/>
      <w:proofErr w:type="gramEnd"/>
      <w:r w:rsidR="007B20FF" w:rsidRPr="006A7B44">
        <w:rPr>
          <w:rFonts w:ascii="Arial" w:hAnsi="Arial" w:cs="Arial"/>
          <w:bCs/>
          <w:sz w:val="21"/>
          <w:szCs w:val="21"/>
        </w:rPr>
        <w:t xml:space="preserve"> </w:t>
      </w:r>
      <w:proofErr w:type="spellStart"/>
      <w:r w:rsidR="007B20FF" w:rsidRPr="006A7B44">
        <w:rPr>
          <w:rFonts w:ascii="Arial" w:hAnsi="Arial" w:cs="Arial"/>
          <w:bCs/>
          <w:sz w:val="21"/>
          <w:szCs w:val="21"/>
        </w:rPr>
        <w:t>Account</w:t>
      </w:r>
      <w:proofErr w:type="spellEnd"/>
      <w:r w:rsidR="007B20FF" w:rsidRPr="006A7B44">
        <w:rPr>
          <w:rFonts w:ascii="Arial" w:hAnsi="Arial" w:cs="Arial"/>
          <w:bCs/>
          <w:sz w:val="21"/>
          <w:szCs w:val="21"/>
        </w:rPr>
        <w:t xml:space="preserve"> </w:t>
      </w:r>
      <w:proofErr w:type="spellStart"/>
      <w:r w:rsidR="007B20FF" w:rsidRPr="006A7B44">
        <w:rPr>
          <w:rFonts w:ascii="Arial" w:hAnsi="Arial" w:cs="Arial"/>
          <w:bCs/>
          <w:sz w:val="21"/>
          <w:szCs w:val="21"/>
        </w:rPr>
        <w:t>Manager</w:t>
      </w:r>
      <w:proofErr w:type="spellEnd"/>
      <w:r w:rsidR="002B6B2B" w:rsidRPr="006A7B44">
        <w:rPr>
          <w:rFonts w:ascii="Arial" w:hAnsi="Arial" w:cs="Arial"/>
          <w:bCs/>
          <w:sz w:val="21"/>
          <w:szCs w:val="21"/>
        </w:rPr>
        <w:t xml:space="preserve">   </w:t>
      </w:r>
    </w:p>
    <w:p w14:paraId="1C36D0C1" w14:textId="77777777" w:rsidR="002B6B2B" w:rsidRPr="006A7B44" w:rsidRDefault="002B6B2B" w:rsidP="005064FF">
      <w:pPr>
        <w:jc w:val="both"/>
        <w:rPr>
          <w:rFonts w:ascii="Arial" w:hAnsi="Arial" w:cs="Arial"/>
          <w:bCs/>
          <w:sz w:val="21"/>
          <w:szCs w:val="21"/>
        </w:rPr>
      </w:pPr>
    </w:p>
    <w:p w14:paraId="7DF32CD0" w14:textId="77777777" w:rsidR="002B6B2B" w:rsidRPr="006A7B44" w:rsidRDefault="002B6B2B" w:rsidP="009C6B13">
      <w:pPr>
        <w:jc w:val="both"/>
        <w:rPr>
          <w:rFonts w:ascii="Arial" w:hAnsi="Arial" w:cs="Arial"/>
          <w:bCs/>
          <w:sz w:val="21"/>
          <w:szCs w:val="21"/>
        </w:rPr>
      </w:pPr>
      <w:r w:rsidRPr="006A7B44">
        <w:rPr>
          <w:rFonts w:ascii="Arial" w:hAnsi="Arial" w:cs="Arial"/>
          <w:bCs/>
          <w:sz w:val="21"/>
          <w:szCs w:val="21"/>
        </w:rPr>
        <w:t>(dále jen „</w:t>
      </w:r>
      <w:r w:rsidR="00A040C4" w:rsidRPr="006A7B44">
        <w:rPr>
          <w:rFonts w:ascii="Arial" w:hAnsi="Arial" w:cs="Arial"/>
          <w:b/>
          <w:bCs/>
          <w:sz w:val="21"/>
          <w:szCs w:val="21"/>
        </w:rPr>
        <w:t>Zhotovitel</w:t>
      </w:r>
      <w:r w:rsidR="0026767B" w:rsidRPr="006A7B44">
        <w:rPr>
          <w:rFonts w:ascii="Arial" w:hAnsi="Arial" w:cs="Arial"/>
          <w:bCs/>
          <w:sz w:val="21"/>
          <w:szCs w:val="21"/>
        </w:rPr>
        <w:t>“)</w:t>
      </w:r>
    </w:p>
    <w:p w14:paraId="750B2A4F" w14:textId="77777777" w:rsidR="00FF5C18" w:rsidRPr="006A7B44" w:rsidRDefault="00FF5C18" w:rsidP="009C6B13">
      <w:pPr>
        <w:jc w:val="both"/>
        <w:rPr>
          <w:rFonts w:ascii="Arial" w:hAnsi="Arial" w:cs="Arial"/>
          <w:bCs/>
          <w:sz w:val="21"/>
          <w:szCs w:val="21"/>
        </w:rPr>
      </w:pPr>
    </w:p>
    <w:p w14:paraId="4863178D" w14:textId="77777777" w:rsidR="002667B8" w:rsidRPr="006A7B44" w:rsidRDefault="00803EC4" w:rsidP="009C6B13">
      <w:pPr>
        <w:jc w:val="both"/>
        <w:rPr>
          <w:rFonts w:ascii="Arial" w:hAnsi="Arial" w:cs="Arial"/>
          <w:bCs/>
          <w:sz w:val="21"/>
          <w:szCs w:val="21"/>
        </w:rPr>
      </w:pPr>
      <w:r w:rsidRPr="006A7B44">
        <w:rPr>
          <w:rFonts w:ascii="Arial" w:hAnsi="Arial" w:cs="Arial"/>
          <w:bCs/>
          <w:sz w:val="21"/>
          <w:szCs w:val="21"/>
        </w:rPr>
        <w:tab/>
      </w:r>
    </w:p>
    <w:p w14:paraId="1C8B69FF" w14:textId="77777777" w:rsidR="00FF1FFA" w:rsidRPr="006A7B44" w:rsidRDefault="00FF1FFA" w:rsidP="009C6B13">
      <w:pPr>
        <w:ind w:left="567"/>
        <w:jc w:val="both"/>
        <w:rPr>
          <w:rFonts w:ascii="Arial" w:hAnsi="Arial" w:cs="Arial"/>
          <w:bCs/>
          <w:sz w:val="21"/>
          <w:szCs w:val="21"/>
        </w:rPr>
      </w:pPr>
    </w:p>
    <w:p w14:paraId="2B6E1316" w14:textId="77777777" w:rsidR="00FF1FFA" w:rsidRPr="006A7B44" w:rsidRDefault="00FF1FFA" w:rsidP="005064FF">
      <w:pPr>
        <w:jc w:val="both"/>
        <w:rPr>
          <w:rFonts w:ascii="Arial" w:hAnsi="Arial" w:cs="Arial"/>
          <w:bCs/>
          <w:sz w:val="21"/>
          <w:szCs w:val="21"/>
        </w:rPr>
      </w:pPr>
      <w:r w:rsidRPr="006A7B44">
        <w:rPr>
          <w:rFonts w:ascii="Arial" w:hAnsi="Arial" w:cs="Arial"/>
          <w:bCs/>
          <w:sz w:val="21"/>
          <w:szCs w:val="21"/>
        </w:rPr>
        <w:t>(</w:t>
      </w:r>
      <w:r w:rsidR="00A040C4" w:rsidRPr="006A7B44">
        <w:rPr>
          <w:rFonts w:ascii="Arial" w:hAnsi="Arial" w:cs="Arial"/>
          <w:bCs/>
          <w:sz w:val="21"/>
          <w:szCs w:val="21"/>
        </w:rPr>
        <w:t>Zhotovitel</w:t>
      </w:r>
      <w:r w:rsidRPr="006A7B44">
        <w:rPr>
          <w:rFonts w:ascii="Arial" w:hAnsi="Arial" w:cs="Arial"/>
          <w:bCs/>
          <w:sz w:val="21"/>
          <w:szCs w:val="21"/>
        </w:rPr>
        <w:t xml:space="preserve"> </w:t>
      </w:r>
      <w:r w:rsidR="002B6B2B" w:rsidRPr="006A7B44">
        <w:rPr>
          <w:rFonts w:ascii="Arial" w:hAnsi="Arial" w:cs="Arial"/>
          <w:bCs/>
          <w:sz w:val="21"/>
          <w:szCs w:val="21"/>
        </w:rPr>
        <w:t xml:space="preserve">a </w:t>
      </w:r>
      <w:r w:rsidR="00A040C4" w:rsidRPr="006A7B44">
        <w:rPr>
          <w:rFonts w:ascii="Arial" w:hAnsi="Arial" w:cs="Arial"/>
          <w:bCs/>
          <w:sz w:val="21"/>
          <w:szCs w:val="21"/>
        </w:rPr>
        <w:t>Objednatel</w:t>
      </w:r>
      <w:r w:rsidR="00285B5D" w:rsidRPr="006A7B44">
        <w:rPr>
          <w:rFonts w:ascii="Arial" w:hAnsi="Arial" w:cs="Arial"/>
          <w:bCs/>
          <w:sz w:val="21"/>
          <w:szCs w:val="21"/>
        </w:rPr>
        <w:t xml:space="preserve"> </w:t>
      </w:r>
      <w:r w:rsidRPr="006A7B44">
        <w:rPr>
          <w:rFonts w:ascii="Arial" w:hAnsi="Arial" w:cs="Arial"/>
          <w:bCs/>
          <w:sz w:val="21"/>
          <w:szCs w:val="21"/>
        </w:rPr>
        <w:t>dále společně jako „</w:t>
      </w:r>
      <w:r w:rsidRPr="006A7B44">
        <w:rPr>
          <w:rFonts w:ascii="Arial" w:hAnsi="Arial" w:cs="Arial"/>
          <w:b/>
          <w:bCs/>
          <w:sz w:val="21"/>
          <w:szCs w:val="21"/>
        </w:rPr>
        <w:t>Smluvní strany</w:t>
      </w:r>
      <w:r w:rsidRPr="006A7B44">
        <w:rPr>
          <w:rFonts w:ascii="Arial" w:hAnsi="Arial" w:cs="Arial"/>
          <w:bCs/>
          <w:sz w:val="21"/>
          <w:szCs w:val="21"/>
        </w:rPr>
        <w:t>“</w:t>
      </w:r>
      <w:r w:rsidR="002B6B2B" w:rsidRPr="006A7B44">
        <w:rPr>
          <w:rFonts w:ascii="Arial" w:hAnsi="Arial" w:cs="Arial"/>
          <w:bCs/>
          <w:sz w:val="21"/>
          <w:szCs w:val="21"/>
        </w:rPr>
        <w:t>, každý samostatně jako „</w:t>
      </w:r>
      <w:r w:rsidR="002B6B2B" w:rsidRPr="006A7B44">
        <w:rPr>
          <w:rFonts w:ascii="Arial" w:hAnsi="Arial" w:cs="Arial"/>
          <w:b/>
          <w:bCs/>
          <w:sz w:val="21"/>
          <w:szCs w:val="21"/>
        </w:rPr>
        <w:t>Smluvní strana</w:t>
      </w:r>
      <w:r w:rsidR="002B6B2B" w:rsidRPr="006A7B44">
        <w:rPr>
          <w:rFonts w:ascii="Arial" w:hAnsi="Arial" w:cs="Arial"/>
          <w:bCs/>
          <w:sz w:val="21"/>
          <w:szCs w:val="21"/>
        </w:rPr>
        <w:t>“</w:t>
      </w:r>
      <w:r w:rsidRPr="006A7B44">
        <w:rPr>
          <w:rFonts w:ascii="Arial" w:hAnsi="Arial" w:cs="Arial"/>
          <w:bCs/>
          <w:sz w:val="21"/>
          <w:szCs w:val="21"/>
        </w:rPr>
        <w:t>)</w:t>
      </w:r>
    </w:p>
    <w:p w14:paraId="38DEF65A" w14:textId="77777777" w:rsidR="00FF1FFA" w:rsidRPr="006A7B44" w:rsidRDefault="00FF1FFA" w:rsidP="009C6B13">
      <w:pPr>
        <w:jc w:val="both"/>
        <w:rPr>
          <w:rFonts w:ascii="Arial" w:hAnsi="Arial" w:cs="Arial"/>
          <w:bCs/>
          <w:sz w:val="21"/>
          <w:szCs w:val="21"/>
        </w:rPr>
      </w:pPr>
    </w:p>
    <w:p w14:paraId="298E3696" w14:textId="77777777" w:rsidR="006A7B44" w:rsidRPr="006A7B44" w:rsidRDefault="006A7B44" w:rsidP="009C6B13">
      <w:pPr>
        <w:jc w:val="both"/>
        <w:rPr>
          <w:rFonts w:ascii="Arial" w:hAnsi="Arial" w:cs="Arial"/>
          <w:bCs/>
          <w:sz w:val="21"/>
          <w:szCs w:val="21"/>
        </w:rPr>
      </w:pPr>
    </w:p>
    <w:p w14:paraId="2AD5C9EA" w14:textId="77777777" w:rsidR="00285B5D" w:rsidRPr="006A7B44" w:rsidRDefault="00285B5D" w:rsidP="005064FF">
      <w:pPr>
        <w:pStyle w:val="Nadpis1"/>
        <w:rPr>
          <w:rFonts w:ascii="Arial" w:hAnsi="Arial" w:cs="Arial"/>
          <w:bCs/>
          <w:sz w:val="21"/>
          <w:szCs w:val="21"/>
        </w:rPr>
      </w:pPr>
      <w:r w:rsidRPr="006A7B44">
        <w:rPr>
          <w:rFonts w:ascii="Arial" w:hAnsi="Arial" w:cs="Arial"/>
          <w:bCs/>
          <w:sz w:val="21"/>
          <w:szCs w:val="21"/>
        </w:rPr>
        <w:t>Preambule</w:t>
      </w:r>
    </w:p>
    <w:p w14:paraId="66AFE6EE" w14:textId="77777777" w:rsidR="00285B5D" w:rsidRPr="006A7B44" w:rsidRDefault="00285B5D" w:rsidP="009C6B13">
      <w:pPr>
        <w:jc w:val="both"/>
        <w:rPr>
          <w:rFonts w:ascii="Arial" w:hAnsi="Arial" w:cs="Arial"/>
          <w:bCs/>
          <w:sz w:val="21"/>
          <w:szCs w:val="21"/>
        </w:rPr>
      </w:pPr>
    </w:p>
    <w:p w14:paraId="053B18E6" w14:textId="414F3FC0" w:rsidR="002A7FE2" w:rsidRPr="006A7B44" w:rsidRDefault="00285B5D" w:rsidP="008F412F">
      <w:pPr>
        <w:numPr>
          <w:ilvl w:val="0"/>
          <w:numId w:val="4"/>
        </w:numPr>
        <w:jc w:val="both"/>
        <w:rPr>
          <w:rFonts w:ascii="Arial" w:hAnsi="Arial" w:cs="Arial"/>
          <w:bCs/>
          <w:sz w:val="21"/>
          <w:szCs w:val="21"/>
        </w:rPr>
      </w:pPr>
      <w:r w:rsidRPr="006A7B44">
        <w:rPr>
          <w:rFonts w:ascii="Arial" w:hAnsi="Arial" w:cs="Arial"/>
          <w:bCs/>
          <w:sz w:val="21"/>
          <w:szCs w:val="21"/>
        </w:rPr>
        <w:t xml:space="preserve">Smluvní strany uzavřely dne </w:t>
      </w:r>
      <w:r w:rsidR="002C255D" w:rsidRPr="006A7B44">
        <w:rPr>
          <w:rFonts w:ascii="Arial" w:hAnsi="Arial" w:cs="Arial"/>
          <w:bCs/>
          <w:sz w:val="21"/>
          <w:szCs w:val="21"/>
        </w:rPr>
        <w:t>2</w:t>
      </w:r>
      <w:r w:rsidRPr="006A7B44">
        <w:rPr>
          <w:rFonts w:ascii="Arial" w:hAnsi="Arial" w:cs="Arial"/>
          <w:bCs/>
          <w:sz w:val="21"/>
          <w:szCs w:val="21"/>
        </w:rPr>
        <w:t>1.</w:t>
      </w:r>
      <w:r w:rsidR="00BC4056" w:rsidRPr="006A7B44">
        <w:rPr>
          <w:rFonts w:ascii="Arial" w:hAnsi="Arial" w:cs="Arial"/>
          <w:bCs/>
          <w:sz w:val="21"/>
          <w:szCs w:val="21"/>
        </w:rPr>
        <w:t xml:space="preserve"> </w:t>
      </w:r>
      <w:r w:rsidRPr="006A7B44">
        <w:rPr>
          <w:rFonts w:ascii="Arial" w:hAnsi="Arial" w:cs="Arial"/>
          <w:bCs/>
          <w:sz w:val="21"/>
          <w:szCs w:val="21"/>
        </w:rPr>
        <w:t>11.</w:t>
      </w:r>
      <w:r w:rsidR="00BC4056" w:rsidRPr="006A7B44">
        <w:rPr>
          <w:rFonts w:ascii="Arial" w:hAnsi="Arial" w:cs="Arial"/>
          <w:bCs/>
          <w:sz w:val="21"/>
          <w:szCs w:val="21"/>
        </w:rPr>
        <w:t xml:space="preserve"> </w:t>
      </w:r>
      <w:r w:rsidRPr="006A7B44">
        <w:rPr>
          <w:rFonts w:ascii="Arial" w:hAnsi="Arial" w:cs="Arial"/>
          <w:bCs/>
          <w:sz w:val="21"/>
          <w:szCs w:val="21"/>
        </w:rPr>
        <w:t xml:space="preserve">2019 Rámcovou </w:t>
      </w:r>
      <w:r w:rsidR="002A7FE2" w:rsidRPr="006A7B44">
        <w:rPr>
          <w:rFonts w:ascii="Arial" w:hAnsi="Arial" w:cs="Arial"/>
          <w:bCs/>
          <w:sz w:val="21"/>
          <w:szCs w:val="21"/>
        </w:rPr>
        <w:t>dohodu „ADIS – Zajišťování vývoje Systému ADIS, podpora provozu, pozáruční servis, služba A</w:t>
      </w:r>
      <w:r w:rsidR="006B5729" w:rsidRPr="006A7B44">
        <w:rPr>
          <w:rFonts w:ascii="Arial" w:hAnsi="Arial" w:cs="Arial"/>
          <w:bCs/>
          <w:sz w:val="21"/>
          <w:szCs w:val="21"/>
        </w:rPr>
        <w:t>DIS Hot-line, konzultační služby</w:t>
      </w:r>
      <w:r w:rsidR="002A7FE2" w:rsidRPr="006A7B44">
        <w:rPr>
          <w:rFonts w:ascii="Arial" w:hAnsi="Arial" w:cs="Arial"/>
          <w:bCs/>
          <w:sz w:val="21"/>
          <w:szCs w:val="21"/>
        </w:rPr>
        <w:t xml:space="preserve"> a</w:t>
      </w:r>
      <w:r w:rsidR="008D1CD7">
        <w:rPr>
          <w:rFonts w:ascii="Arial" w:hAnsi="Arial" w:cs="Arial"/>
          <w:bCs/>
          <w:sz w:val="21"/>
          <w:szCs w:val="21"/>
        </w:rPr>
        <w:t> </w:t>
      </w:r>
      <w:r w:rsidR="002A7FE2" w:rsidRPr="006A7B44">
        <w:rPr>
          <w:rFonts w:ascii="Arial" w:hAnsi="Arial" w:cs="Arial"/>
          <w:bCs/>
          <w:sz w:val="21"/>
          <w:szCs w:val="21"/>
        </w:rPr>
        <w:t>technická podpora“</w:t>
      </w:r>
      <w:r w:rsidR="00613B8A" w:rsidRPr="006A7B44">
        <w:rPr>
          <w:rFonts w:ascii="Arial" w:hAnsi="Arial" w:cs="Arial"/>
          <w:bCs/>
          <w:sz w:val="21"/>
          <w:szCs w:val="21"/>
        </w:rPr>
        <w:t xml:space="preserve"> </w:t>
      </w:r>
      <w:r w:rsidR="00BE2DC1" w:rsidRPr="006A7B44">
        <w:rPr>
          <w:rFonts w:ascii="Arial" w:hAnsi="Arial" w:cs="Arial"/>
          <w:bCs/>
          <w:sz w:val="21"/>
          <w:szCs w:val="21"/>
        </w:rPr>
        <w:t>číslo smlouvy Objednatele 19/7700/0336</w:t>
      </w:r>
      <w:r w:rsidR="00183A11" w:rsidRPr="006A7B44">
        <w:rPr>
          <w:rFonts w:ascii="Arial" w:hAnsi="Arial" w:cs="Arial"/>
          <w:bCs/>
          <w:sz w:val="21"/>
          <w:szCs w:val="21"/>
        </w:rPr>
        <w:t xml:space="preserve"> </w:t>
      </w:r>
      <w:r w:rsidR="00613B8A" w:rsidRPr="006A7B44">
        <w:rPr>
          <w:rFonts w:ascii="Arial" w:hAnsi="Arial" w:cs="Arial"/>
          <w:bCs/>
          <w:sz w:val="21"/>
          <w:szCs w:val="21"/>
        </w:rPr>
        <w:t>(dále jako „</w:t>
      </w:r>
      <w:r w:rsidR="00B10A0D" w:rsidRPr="006A7B44">
        <w:rPr>
          <w:rFonts w:ascii="Arial" w:hAnsi="Arial" w:cs="Arial"/>
          <w:b/>
          <w:bCs/>
          <w:sz w:val="21"/>
          <w:szCs w:val="21"/>
        </w:rPr>
        <w:t>Smlouva</w:t>
      </w:r>
      <w:r w:rsidR="00613B8A" w:rsidRPr="006A7B44">
        <w:rPr>
          <w:rFonts w:ascii="Arial" w:hAnsi="Arial" w:cs="Arial"/>
          <w:bCs/>
          <w:sz w:val="21"/>
          <w:szCs w:val="21"/>
        </w:rPr>
        <w:t>“)</w:t>
      </w:r>
      <w:r w:rsidR="002A7FE2" w:rsidRPr="006A7B44">
        <w:rPr>
          <w:rFonts w:ascii="Arial" w:hAnsi="Arial" w:cs="Arial"/>
          <w:bCs/>
          <w:sz w:val="21"/>
          <w:szCs w:val="21"/>
        </w:rPr>
        <w:t>.</w:t>
      </w:r>
      <w:r w:rsidRPr="006A7B44">
        <w:rPr>
          <w:rFonts w:ascii="Arial" w:hAnsi="Arial" w:cs="Arial"/>
          <w:bCs/>
          <w:sz w:val="21"/>
          <w:szCs w:val="21"/>
        </w:rPr>
        <w:t xml:space="preserve"> </w:t>
      </w:r>
    </w:p>
    <w:p w14:paraId="4736DA44" w14:textId="77777777" w:rsidR="005B7057" w:rsidRPr="006A7B44" w:rsidRDefault="00AA5AFA" w:rsidP="008F412F">
      <w:pPr>
        <w:pStyle w:val="Preambule"/>
        <w:numPr>
          <w:ilvl w:val="0"/>
          <w:numId w:val="4"/>
        </w:numPr>
        <w:rPr>
          <w:rFonts w:ascii="Arial" w:hAnsi="Arial" w:cs="Arial"/>
          <w:sz w:val="21"/>
          <w:szCs w:val="21"/>
        </w:rPr>
      </w:pPr>
      <w:r w:rsidRPr="006A7B44">
        <w:rPr>
          <w:rFonts w:ascii="Arial" w:hAnsi="Arial" w:cs="Arial"/>
          <w:sz w:val="21"/>
          <w:szCs w:val="21"/>
        </w:rPr>
        <w:t xml:space="preserve">V souladu se Smlouvou Zhotovitel uzavřel </w:t>
      </w:r>
      <w:r w:rsidR="006C3FDD" w:rsidRPr="006A7B44">
        <w:rPr>
          <w:rFonts w:ascii="Arial" w:hAnsi="Arial" w:cs="Arial"/>
          <w:sz w:val="21"/>
          <w:szCs w:val="21"/>
        </w:rPr>
        <w:t xml:space="preserve">1. 11. 2019 </w:t>
      </w:r>
      <w:r w:rsidRPr="006A7B44">
        <w:rPr>
          <w:rFonts w:ascii="Arial" w:hAnsi="Arial" w:cs="Arial"/>
          <w:sz w:val="21"/>
          <w:szCs w:val="21"/>
        </w:rPr>
        <w:t>se společností IBM Česká republika, spol. s</w:t>
      </w:r>
      <w:r w:rsidR="006C3FDD" w:rsidRPr="006A7B44">
        <w:rPr>
          <w:rFonts w:ascii="Arial" w:hAnsi="Arial" w:cs="Arial"/>
          <w:sz w:val="21"/>
          <w:szCs w:val="21"/>
        </w:rPr>
        <w:t> </w:t>
      </w:r>
      <w:r w:rsidRPr="006A7B44">
        <w:rPr>
          <w:rFonts w:ascii="Arial" w:hAnsi="Arial" w:cs="Arial"/>
          <w:sz w:val="21"/>
          <w:szCs w:val="21"/>
        </w:rPr>
        <w:t>r.o., se sídlem V Parku 2294/4, 148 00 Praha 4 – Chodov, IČO: 14890992 (dále jen „</w:t>
      </w:r>
      <w:r w:rsidRPr="006A7B44">
        <w:rPr>
          <w:rFonts w:ascii="Arial" w:hAnsi="Arial" w:cs="Arial"/>
          <w:b/>
          <w:sz w:val="21"/>
          <w:szCs w:val="21"/>
        </w:rPr>
        <w:t>IBM</w:t>
      </w:r>
      <w:r w:rsidRPr="006A7B44">
        <w:rPr>
          <w:rFonts w:ascii="Arial" w:hAnsi="Arial" w:cs="Arial"/>
          <w:sz w:val="21"/>
          <w:szCs w:val="21"/>
        </w:rPr>
        <w:t>“) Rámcovou smlouvu o poskytování expertních služeb podpory a vývoje Aplikace ADIS</w:t>
      </w:r>
      <w:r w:rsidR="0016313C" w:rsidRPr="006A7B44">
        <w:rPr>
          <w:rFonts w:ascii="Arial" w:hAnsi="Arial" w:cs="Arial"/>
          <w:sz w:val="21"/>
          <w:szCs w:val="21"/>
        </w:rPr>
        <w:t xml:space="preserve"> (dále jako „</w:t>
      </w:r>
      <w:r w:rsidR="0016313C" w:rsidRPr="006A7B44">
        <w:rPr>
          <w:rFonts w:ascii="Arial" w:hAnsi="Arial" w:cs="Arial"/>
          <w:b/>
          <w:sz w:val="21"/>
          <w:szCs w:val="21"/>
        </w:rPr>
        <w:t>Rámcová smlouva</w:t>
      </w:r>
      <w:r w:rsidR="0016313C" w:rsidRPr="006A7B44">
        <w:rPr>
          <w:rFonts w:ascii="Arial" w:hAnsi="Arial" w:cs="Arial"/>
          <w:sz w:val="21"/>
          <w:szCs w:val="21"/>
        </w:rPr>
        <w:t>“)</w:t>
      </w:r>
      <w:r w:rsidRPr="006A7B44">
        <w:rPr>
          <w:rFonts w:ascii="Arial" w:hAnsi="Arial" w:cs="Arial"/>
          <w:sz w:val="21"/>
          <w:szCs w:val="21"/>
        </w:rPr>
        <w:t>.</w:t>
      </w:r>
    </w:p>
    <w:p w14:paraId="1E602AB6" w14:textId="29DD08B3" w:rsidR="007210C6" w:rsidRPr="006A7B44" w:rsidRDefault="00D515BD" w:rsidP="00D515BD">
      <w:pPr>
        <w:pStyle w:val="Preambule"/>
        <w:numPr>
          <w:ilvl w:val="0"/>
          <w:numId w:val="4"/>
        </w:numPr>
        <w:rPr>
          <w:rFonts w:ascii="Arial" w:hAnsi="Arial" w:cs="Arial"/>
          <w:sz w:val="21"/>
          <w:szCs w:val="21"/>
        </w:rPr>
      </w:pPr>
      <w:r w:rsidRPr="006A7B44">
        <w:rPr>
          <w:rFonts w:ascii="Arial" w:hAnsi="Arial" w:cs="Arial"/>
          <w:sz w:val="21"/>
          <w:szCs w:val="21"/>
        </w:rPr>
        <w:lastRenderedPageBreak/>
        <w:t xml:space="preserve">Tato </w:t>
      </w:r>
      <w:r w:rsidR="00C01DCB" w:rsidRPr="006A7B44">
        <w:rPr>
          <w:rFonts w:ascii="Arial" w:hAnsi="Arial" w:cs="Arial"/>
          <w:sz w:val="21"/>
          <w:szCs w:val="21"/>
        </w:rPr>
        <w:t>Prováděcí smlouv</w:t>
      </w:r>
      <w:r w:rsidR="00DE37DB" w:rsidRPr="006A7B44">
        <w:rPr>
          <w:rFonts w:ascii="Arial" w:hAnsi="Arial" w:cs="Arial"/>
          <w:sz w:val="21"/>
          <w:szCs w:val="21"/>
        </w:rPr>
        <w:t>a</w:t>
      </w:r>
      <w:r w:rsidR="00C01DCB" w:rsidRPr="006A7B44">
        <w:rPr>
          <w:rFonts w:ascii="Arial" w:hAnsi="Arial" w:cs="Arial"/>
          <w:sz w:val="21"/>
          <w:szCs w:val="21"/>
        </w:rPr>
        <w:t xml:space="preserve"> je </w:t>
      </w:r>
      <w:r w:rsidR="00AF64A3" w:rsidRPr="006A7B44">
        <w:rPr>
          <w:rFonts w:ascii="Arial" w:hAnsi="Arial" w:cs="Arial"/>
          <w:sz w:val="21"/>
          <w:szCs w:val="21"/>
        </w:rPr>
        <w:t>uzavřena na základě akceptované nabídky Zhotovitele „Nabídka v rámci Prováděcí smlouvy č. 3 – Vývoj Systému ADIS v oblastech daňového portálu a</w:t>
      </w:r>
      <w:r w:rsidR="00AF64A3">
        <w:rPr>
          <w:rFonts w:ascii="Arial" w:hAnsi="Arial" w:cs="Arial"/>
          <w:sz w:val="21"/>
          <w:szCs w:val="21"/>
        </w:rPr>
        <w:t> </w:t>
      </w:r>
      <w:r w:rsidR="00AF64A3" w:rsidRPr="006A7B44">
        <w:rPr>
          <w:rFonts w:ascii="Arial" w:hAnsi="Arial" w:cs="Arial"/>
          <w:sz w:val="21"/>
          <w:szCs w:val="21"/>
        </w:rPr>
        <w:t xml:space="preserve">integračního daňového rozhraní“ ze dne 31. 1. 2020, která tvoří přílohu č. </w:t>
      </w:r>
      <w:r w:rsidR="00567871">
        <w:rPr>
          <w:rFonts w:ascii="Arial" w:hAnsi="Arial" w:cs="Arial"/>
          <w:sz w:val="21"/>
          <w:szCs w:val="21"/>
        </w:rPr>
        <w:t>2</w:t>
      </w:r>
      <w:r w:rsidR="00AF64A3" w:rsidRPr="006A7B44">
        <w:rPr>
          <w:rFonts w:ascii="Arial" w:hAnsi="Arial" w:cs="Arial"/>
          <w:sz w:val="21"/>
          <w:szCs w:val="21"/>
        </w:rPr>
        <w:t xml:space="preserve"> této Prováděcí smlouvy</w:t>
      </w:r>
      <w:r w:rsidR="00AF64A3">
        <w:rPr>
          <w:rFonts w:ascii="Arial" w:hAnsi="Arial" w:cs="Arial"/>
          <w:sz w:val="21"/>
          <w:szCs w:val="21"/>
        </w:rPr>
        <w:t>.</w:t>
      </w:r>
    </w:p>
    <w:p w14:paraId="564F5B08" w14:textId="3BFC9F3C" w:rsidR="00DB5FB0" w:rsidRPr="006A7B44" w:rsidRDefault="00DB5FB0" w:rsidP="00AF64A3">
      <w:pPr>
        <w:pStyle w:val="Preambule"/>
        <w:numPr>
          <w:ilvl w:val="0"/>
          <w:numId w:val="4"/>
        </w:numPr>
        <w:rPr>
          <w:rFonts w:ascii="Arial" w:hAnsi="Arial" w:cs="Arial"/>
          <w:bCs/>
          <w:sz w:val="21"/>
          <w:szCs w:val="21"/>
        </w:rPr>
      </w:pPr>
      <w:r w:rsidRPr="006A7B44">
        <w:rPr>
          <w:rFonts w:ascii="Arial" w:hAnsi="Arial" w:cs="Arial"/>
          <w:bCs/>
          <w:sz w:val="21"/>
          <w:szCs w:val="21"/>
        </w:rPr>
        <w:t xml:space="preserve">Důvodem uzavření této Prováděcí smlouvy je zajištění vývoje aplikace ADIS s cílem </w:t>
      </w:r>
      <w:r w:rsidR="006E7BD7" w:rsidRPr="006A7B44">
        <w:rPr>
          <w:rFonts w:ascii="Arial" w:hAnsi="Arial" w:cs="Arial"/>
          <w:bCs/>
          <w:sz w:val="21"/>
          <w:szCs w:val="21"/>
        </w:rPr>
        <w:t>rozvoje</w:t>
      </w:r>
      <w:r w:rsidRPr="006A7B44">
        <w:rPr>
          <w:rFonts w:ascii="Arial" w:hAnsi="Arial" w:cs="Arial"/>
          <w:bCs/>
          <w:sz w:val="21"/>
          <w:szCs w:val="21"/>
        </w:rPr>
        <w:t xml:space="preserve"> a</w:t>
      </w:r>
      <w:r w:rsidR="00DF186F" w:rsidRPr="006A7B44">
        <w:rPr>
          <w:rFonts w:ascii="Arial" w:hAnsi="Arial" w:cs="Arial"/>
          <w:bCs/>
          <w:sz w:val="21"/>
          <w:szCs w:val="21"/>
        </w:rPr>
        <w:t> </w:t>
      </w:r>
      <w:r w:rsidR="002C1838" w:rsidRPr="006A7B44">
        <w:rPr>
          <w:rFonts w:ascii="Arial" w:hAnsi="Arial" w:cs="Arial"/>
          <w:bCs/>
          <w:sz w:val="21"/>
          <w:szCs w:val="21"/>
        </w:rPr>
        <w:t>modernizace</w:t>
      </w:r>
      <w:r w:rsidRPr="006A7B44">
        <w:rPr>
          <w:rFonts w:ascii="Arial" w:hAnsi="Arial" w:cs="Arial"/>
          <w:bCs/>
          <w:sz w:val="21"/>
          <w:szCs w:val="21"/>
        </w:rPr>
        <w:t xml:space="preserve"> </w:t>
      </w:r>
      <w:r w:rsidR="00F9455D" w:rsidRPr="006A7B44">
        <w:rPr>
          <w:rFonts w:ascii="Arial" w:hAnsi="Arial" w:cs="Arial"/>
          <w:bCs/>
          <w:sz w:val="21"/>
          <w:szCs w:val="21"/>
        </w:rPr>
        <w:t xml:space="preserve">daňového </w:t>
      </w:r>
      <w:r w:rsidRPr="006A7B44">
        <w:rPr>
          <w:rFonts w:ascii="Arial" w:hAnsi="Arial" w:cs="Arial"/>
          <w:bCs/>
          <w:sz w:val="21"/>
          <w:szCs w:val="21"/>
        </w:rPr>
        <w:t xml:space="preserve">portálu </w:t>
      </w:r>
      <w:r w:rsidR="00974AE6" w:rsidRPr="006A7B44">
        <w:rPr>
          <w:rFonts w:ascii="Arial" w:hAnsi="Arial" w:cs="Arial"/>
          <w:bCs/>
          <w:sz w:val="21"/>
          <w:szCs w:val="21"/>
        </w:rPr>
        <w:t>včetně zapracování legislativních změn</w:t>
      </w:r>
      <w:r w:rsidRPr="006A7B44">
        <w:rPr>
          <w:rFonts w:ascii="Arial" w:hAnsi="Arial" w:cs="Arial"/>
          <w:bCs/>
          <w:sz w:val="21"/>
          <w:szCs w:val="21"/>
        </w:rPr>
        <w:t xml:space="preserve">, </w:t>
      </w:r>
      <w:r w:rsidR="002D5791" w:rsidRPr="006A7B44">
        <w:rPr>
          <w:rFonts w:ascii="Arial" w:hAnsi="Arial" w:cs="Arial"/>
          <w:bCs/>
          <w:sz w:val="21"/>
          <w:szCs w:val="21"/>
        </w:rPr>
        <w:t xml:space="preserve">dále pak realizaci Integrovaného Daňového </w:t>
      </w:r>
      <w:r w:rsidR="00FD58B8" w:rsidRPr="006A7B44">
        <w:rPr>
          <w:rFonts w:ascii="Arial" w:hAnsi="Arial" w:cs="Arial"/>
          <w:bCs/>
          <w:sz w:val="21"/>
          <w:szCs w:val="21"/>
        </w:rPr>
        <w:t>r</w:t>
      </w:r>
      <w:r w:rsidR="002D5791" w:rsidRPr="006A7B44">
        <w:rPr>
          <w:rFonts w:ascii="Arial" w:hAnsi="Arial" w:cs="Arial"/>
          <w:bCs/>
          <w:sz w:val="21"/>
          <w:szCs w:val="21"/>
        </w:rPr>
        <w:t>ozhraní pro</w:t>
      </w:r>
      <w:r w:rsidR="00644143" w:rsidRPr="006A7B44">
        <w:rPr>
          <w:rFonts w:ascii="Arial" w:hAnsi="Arial" w:cs="Arial"/>
          <w:bCs/>
          <w:sz w:val="21"/>
          <w:szCs w:val="21"/>
        </w:rPr>
        <w:t xml:space="preserve"> modernizaci služeb Systému ADIS </w:t>
      </w:r>
      <w:r w:rsidR="00903443" w:rsidRPr="006A7B44">
        <w:rPr>
          <w:rFonts w:ascii="Helv" w:hAnsi="Helv" w:cs="Helv"/>
          <w:color w:val="000000"/>
          <w:sz w:val="21"/>
          <w:szCs w:val="21"/>
        </w:rPr>
        <w:t>tak</w:t>
      </w:r>
      <w:r w:rsidR="00B45F3B" w:rsidRPr="006A7B44">
        <w:rPr>
          <w:rFonts w:ascii="Helv" w:hAnsi="Helv" w:cs="Helv"/>
          <w:color w:val="000000"/>
          <w:sz w:val="21"/>
          <w:szCs w:val="21"/>
        </w:rPr>
        <w:t>,</w:t>
      </w:r>
      <w:r w:rsidRPr="006A7B44">
        <w:rPr>
          <w:rFonts w:ascii="Arial" w:hAnsi="Arial" w:cs="Arial"/>
          <w:bCs/>
          <w:sz w:val="21"/>
          <w:szCs w:val="21"/>
        </w:rPr>
        <w:t xml:space="preserve"> jak je blíže uvedeno v čl. 1.1 této Prováděcí smlouvy. Za účelem dodržení postupu stanoveného Smlouvou se plnění dle této Prováděcí smlouvy sestává ze dvou fází, a to příprava </w:t>
      </w:r>
      <w:r w:rsidRPr="006A7B44">
        <w:rPr>
          <w:rFonts w:ascii="Arial" w:hAnsi="Arial" w:cs="Arial"/>
          <w:sz w:val="21"/>
          <w:szCs w:val="21"/>
        </w:rPr>
        <w:t xml:space="preserve">Analytických zadání pro jednotlivé úlohy či skupiny úloh a realizace samotných úloh či skupin úloh. </w:t>
      </w:r>
    </w:p>
    <w:p w14:paraId="1F591CEF" w14:textId="03F12CC6" w:rsidR="00AB54DD" w:rsidRPr="006A7B44" w:rsidRDefault="00E23F6D" w:rsidP="00033A75">
      <w:pPr>
        <w:pStyle w:val="Preambule"/>
        <w:numPr>
          <w:ilvl w:val="0"/>
          <w:numId w:val="4"/>
        </w:numPr>
        <w:rPr>
          <w:sz w:val="21"/>
          <w:szCs w:val="21"/>
        </w:rPr>
      </w:pPr>
      <w:r w:rsidRPr="006A7B44">
        <w:rPr>
          <w:rFonts w:ascii="Arial" w:hAnsi="Arial" w:cs="Arial"/>
          <w:bCs/>
          <w:sz w:val="21"/>
          <w:szCs w:val="21"/>
        </w:rPr>
        <w:t>V souladu s článkem 3. Smlouvy a s ustanovením § 1746 odst. 2 zákona č. 89/2012 Sb., občanský zákoník, ve znění pozdějších předpisů (dále jako „</w:t>
      </w:r>
      <w:r w:rsidRPr="006A7B44">
        <w:rPr>
          <w:rFonts w:ascii="Arial" w:hAnsi="Arial" w:cs="Arial"/>
          <w:b/>
          <w:bCs/>
          <w:sz w:val="21"/>
          <w:szCs w:val="21"/>
        </w:rPr>
        <w:t>Občanský zákoník</w:t>
      </w:r>
      <w:r w:rsidRPr="006A7B44">
        <w:rPr>
          <w:rFonts w:ascii="Arial" w:hAnsi="Arial" w:cs="Arial"/>
          <w:bCs/>
          <w:sz w:val="21"/>
          <w:szCs w:val="21"/>
        </w:rPr>
        <w:t xml:space="preserve">“) uzavírají Smluvní strany tuto </w:t>
      </w:r>
      <w:r w:rsidR="00E11006" w:rsidRPr="006A7B44">
        <w:rPr>
          <w:rFonts w:ascii="Arial" w:hAnsi="Arial" w:cs="Arial"/>
          <w:bCs/>
          <w:sz w:val="21"/>
          <w:szCs w:val="21"/>
        </w:rPr>
        <w:t>p</w:t>
      </w:r>
      <w:r w:rsidRPr="006A7B44">
        <w:rPr>
          <w:rFonts w:ascii="Arial" w:hAnsi="Arial" w:cs="Arial"/>
          <w:bCs/>
          <w:sz w:val="21"/>
          <w:szCs w:val="21"/>
        </w:rPr>
        <w:t xml:space="preserve">rováděcí smlouvu č. </w:t>
      </w:r>
      <w:r w:rsidR="00651E03" w:rsidRPr="006A7B44">
        <w:rPr>
          <w:rFonts w:ascii="Arial" w:hAnsi="Arial" w:cs="Arial"/>
          <w:bCs/>
          <w:sz w:val="21"/>
          <w:szCs w:val="21"/>
        </w:rPr>
        <w:t xml:space="preserve">3 </w:t>
      </w:r>
      <w:r w:rsidRPr="006A7B44">
        <w:rPr>
          <w:rFonts w:ascii="Arial" w:hAnsi="Arial" w:cs="Arial"/>
          <w:bCs/>
          <w:sz w:val="21"/>
          <w:szCs w:val="21"/>
        </w:rPr>
        <w:t>(dále jako „</w:t>
      </w:r>
      <w:r w:rsidRPr="006A7B44">
        <w:rPr>
          <w:rFonts w:ascii="Arial" w:hAnsi="Arial" w:cs="Arial"/>
          <w:b/>
          <w:bCs/>
          <w:sz w:val="21"/>
          <w:szCs w:val="21"/>
        </w:rPr>
        <w:t>Prováděcí smlouva</w:t>
      </w:r>
      <w:r w:rsidRPr="006A7B44">
        <w:rPr>
          <w:rFonts w:ascii="Arial" w:hAnsi="Arial" w:cs="Arial"/>
          <w:bCs/>
          <w:sz w:val="21"/>
          <w:szCs w:val="21"/>
        </w:rPr>
        <w:t>“).</w:t>
      </w:r>
    </w:p>
    <w:p w14:paraId="4955EF52" w14:textId="77777777" w:rsidR="006A7B44" w:rsidRPr="006A7B44" w:rsidRDefault="006A7B44" w:rsidP="005064FF">
      <w:pPr>
        <w:pStyle w:val="Preambule"/>
        <w:numPr>
          <w:ilvl w:val="0"/>
          <w:numId w:val="0"/>
        </w:numPr>
        <w:rPr>
          <w:rFonts w:ascii="Arial" w:hAnsi="Arial" w:cs="Arial"/>
          <w:sz w:val="21"/>
          <w:szCs w:val="21"/>
        </w:rPr>
      </w:pPr>
    </w:p>
    <w:p w14:paraId="79E7CC29" w14:textId="77777777" w:rsidR="00164DD4" w:rsidRPr="006A7B44" w:rsidRDefault="000C612A" w:rsidP="005064FF">
      <w:pPr>
        <w:pStyle w:val="lnek"/>
        <w:numPr>
          <w:ilvl w:val="0"/>
          <w:numId w:val="0"/>
        </w:numPr>
        <w:rPr>
          <w:rFonts w:ascii="Arial" w:hAnsi="Arial" w:cs="Arial"/>
          <w:bCs/>
          <w:sz w:val="21"/>
          <w:szCs w:val="21"/>
        </w:rPr>
      </w:pPr>
      <w:r w:rsidRPr="006A7B44">
        <w:rPr>
          <w:rFonts w:ascii="Arial" w:hAnsi="Arial" w:cs="Arial"/>
          <w:bCs/>
          <w:sz w:val="21"/>
          <w:szCs w:val="21"/>
        </w:rPr>
        <w:t>Článek 1</w:t>
      </w:r>
    </w:p>
    <w:p w14:paraId="4C902AC5" w14:textId="77777777" w:rsidR="00D41A36" w:rsidRPr="006A7B44" w:rsidRDefault="00D72A46" w:rsidP="005064FF">
      <w:pPr>
        <w:pStyle w:val="Nadpis1"/>
        <w:rPr>
          <w:rFonts w:ascii="Arial" w:hAnsi="Arial" w:cs="Arial"/>
          <w:bCs/>
          <w:sz w:val="21"/>
          <w:szCs w:val="21"/>
        </w:rPr>
      </w:pPr>
      <w:r w:rsidRPr="006A7B44">
        <w:rPr>
          <w:rFonts w:ascii="Arial" w:hAnsi="Arial" w:cs="Arial"/>
          <w:bCs/>
          <w:sz w:val="21"/>
          <w:szCs w:val="21"/>
        </w:rPr>
        <w:t>Účel</w:t>
      </w:r>
      <w:r w:rsidR="009C5032" w:rsidRPr="006A7B44">
        <w:rPr>
          <w:rFonts w:ascii="Arial" w:hAnsi="Arial" w:cs="Arial"/>
          <w:bCs/>
          <w:sz w:val="21"/>
          <w:szCs w:val="21"/>
        </w:rPr>
        <w:t xml:space="preserve"> </w:t>
      </w:r>
      <w:r w:rsidR="0098419D" w:rsidRPr="006A7B44">
        <w:rPr>
          <w:rFonts w:ascii="Arial" w:hAnsi="Arial" w:cs="Arial"/>
          <w:bCs/>
          <w:sz w:val="21"/>
          <w:szCs w:val="21"/>
        </w:rPr>
        <w:t xml:space="preserve">a předmět </w:t>
      </w:r>
      <w:r w:rsidR="00513C7A" w:rsidRPr="006A7B44">
        <w:rPr>
          <w:rFonts w:ascii="Arial" w:hAnsi="Arial" w:cs="Arial"/>
          <w:bCs/>
          <w:sz w:val="21"/>
          <w:szCs w:val="21"/>
        </w:rPr>
        <w:t>Prováděcí s</w:t>
      </w:r>
      <w:r w:rsidR="00E8686B" w:rsidRPr="006A7B44">
        <w:rPr>
          <w:rFonts w:ascii="Arial" w:hAnsi="Arial" w:cs="Arial"/>
          <w:bCs/>
          <w:sz w:val="21"/>
          <w:szCs w:val="21"/>
        </w:rPr>
        <w:t>mlouvy</w:t>
      </w:r>
    </w:p>
    <w:p w14:paraId="51C5945E" w14:textId="77777777" w:rsidR="00E11006" w:rsidRPr="006A7B44" w:rsidRDefault="00E11006" w:rsidP="009C6B13">
      <w:pPr>
        <w:jc w:val="both"/>
        <w:rPr>
          <w:rFonts w:ascii="Arial" w:hAnsi="Arial"/>
          <w:sz w:val="21"/>
          <w:szCs w:val="21"/>
        </w:rPr>
      </w:pPr>
    </w:p>
    <w:p w14:paraId="202DAD5D" w14:textId="01E4871F" w:rsidR="00043ED5" w:rsidRPr="006A7B44" w:rsidRDefault="004763CA" w:rsidP="00024EC3">
      <w:pPr>
        <w:pStyle w:val="Preambule"/>
        <w:numPr>
          <w:ilvl w:val="1"/>
          <w:numId w:val="20"/>
        </w:numPr>
        <w:spacing w:before="0"/>
        <w:ind w:left="357" w:hanging="357"/>
        <w:rPr>
          <w:rFonts w:ascii="Arial" w:hAnsi="Arial" w:cs="Arial"/>
          <w:sz w:val="21"/>
          <w:szCs w:val="21"/>
        </w:rPr>
      </w:pPr>
      <w:r w:rsidRPr="006A7B44">
        <w:rPr>
          <w:rFonts w:ascii="Arial" w:hAnsi="Arial" w:cs="Arial"/>
          <w:sz w:val="21"/>
          <w:szCs w:val="21"/>
        </w:rPr>
        <w:t>Účelem uzavření této Prováděcí smlouvy je</w:t>
      </w:r>
      <w:r w:rsidR="00D515BD" w:rsidRPr="006A7B44">
        <w:rPr>
          <w:rFonts w:ascii="Arial" w:hAnsi="Arial" w:cs="Arial"/>
          <w:sz w:val="21"/>
          <w:szCs w:val="21"/>
        </w:rPr>
        <w:t xml:space="preserve">: </w:t>
      </w:r>
    </w:p>
    <w:p w14:paraId="4DFD1E95" w14:textId="73D92A7A" w:rsidR="00747086" w:rsidRPr="006A7B44" w:rsidRDefault="00747086" w:rsidP="00747086">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Úprava, rozšíření, modernizace daňového portálu (dále jen „DPR“):</w:t>
      </w:r>
    </w:p>
    <w:p w14:paraId="028B0FDA" w14:textId="5827785A"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 xml:space="preserve">vytvořit pro uživatele portálu nový vzhled a grafiku, vč. nového UX designu; </w:t>
      </w:r>
    </w:p>
    <w:p w14:paraId="2BEBC9E1" w14:textId="7D40F0A1"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 xml:space="preserve">vytvořit nové funkcionality DPR, která umožní zjednodušenou komunikaci uživatelů s FS na způsob elektronického bankovnictví; </w:t>
      </w:r>
    </w:p>
    <w:p w14:paraId="0FAC929D" w14:textId="5D8B579F"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 xml:space="preserve">implementovat nové funkcionality a současně vhodnou formou integrovat část stávajících funkcionalit včetně zvýšení uživatelského komfortu (např. </w:t>
      </w:r>
      <w:proofErr w:type="spellStart"/>
      <w:r w:rsidRPr="006A7B44">
        <w:rPr>
          <w:rFonts w:ascii="Arial" w:hAnsi="Arial" w:cs="Arial"/>
          <w:sz w:val="21"/>
          <w:szCs w:val="21"/>
        </w:rPr>
        <w:t>předvyplňování</w:t>
      </w:r>
      <w:proofErr w:type="spellEnd"/>
      <w:r w:rsidRPr="006A7B44">
        <w:rPr>
          <w:rFonts w:ascii="Arial" w:hAnsi="Arial" w:cs="Arial"/>
          <w:sz w:val="21"/>
          <w:szCs w:val="21"/>
        </w:rPr>
        <w:t xml:space="preserve"> údajů),</w:t>
      </w:r>
    </w:p>
    <w:p w14:paraId="6A813B4B" w14:textId="45AD56B0"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prezentovat vybrané funkce DPR na Portálu občana.</w:t>
      </w:r>
    </w:p>
    <w:p w14:paraId="7ACC972A" w14:textId="77777777" w:rsidR="00747086" w:rsidRPr="006A7B44" w:rsidRDefault="00747086" w:rsidP="00747086">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Realizace Integrovaného Daňového rozhraní (dále jen „IDR“), které umožní:</w:t>
      </w:r>
    </w:p>
    <w:p w14:paraId="15D02E2E" w14:textId="77777777"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budoucí transparentní rozvoj Systému ADIS včetně centralizace logických celků,</w:t>
      </w:r>
    </w:p>
    <w:p w14:paraId="6E88615E" w14:textId="77777777"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sjednocování business procesů Systému ADIS,</w:t>
      </w:r>
    </w:p>
    <w:p w14:paraId="010C3802" w14:textId="77777777"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tvorbu rozhraní pro modernizaci Systému ADIS,</w:t>
      </w:r>
    </w:p>
    <w:p w14:paraId="4CCD44B8" w14:textId="77777777"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standardizace přístupu externích systémů přes datovou sběrnici,</w:t>
      </w:r>
    </w:p>
    <w:p w14:paraId="79D2362F" w14:textId="77777777" w:rsidR="00747086" w:rsidRPr="006A7B44" w:rsidRDefault="00747086" w:rsidP="00747086">
      <w:pPr>
        <w:pStyle w:val="Preambule"/>
        <w:numPr>
          <w:ilvl w:val="2"/>
          <w:numId w:val="88"/>
        </w:numPr>
        <w:spacing w:before="0"/>
        <w:rPr>
          <w:rFonts w:ascii="Arial" w:hAnsi="Arial" w:cs="Arial"/>
          <w:sz w:val="21"/>
          <w:szCs w:val="21"/>
        </w:rPr>
      </w:pPr>
      <w:r w:rsidRPr="006A7B44">
        <w:rPr>
          <w:rFonts w:ascii="Arial" w:hAnsi="Arial" w:cs="Arial"/>
          <w:sz w:val="21"/>
          <w:szCs w:val="21"/>
        </w:rPr>
        <w:t xml:space="preserve">nastavení monitoringu datových toků a kvality služeb, </w:t>
      </w:r>
    </w:p>
    <w:p w14:paraId="161ADBA7" w14:textId="2218033C" w:rsidR="00677B55" w:rsidRPr="006A7B44" w:rsidRDefault="00747086" w:rsidP="00353CCA">
      <w:pPr>
        <w:pStyle w:val="Preambule"/>
        <w:numPr>
          <w:ilvl w:val="2"/>
          <w:numId w:val="88"/>
        </w:numPr>
        <w:spacing w:before="0"/>
        <w:rPr>
          <w:rFonts w:ascii="Arial" w:hAnsi="Arial" w:cs="Arial"/>
          <w:sz w:val="21"/>
          <w:szCs w:val="21"/>
        </w:rPr>
      </w:pPr>
      <w:r w:rsidRPr="006A7B44">
        <w:rPr>
          <w:rFonts w:ascii="Arial" w:hAnsi="Arial" w:cs="Arial"/>
          <w:sz w:val="21"/>
          <w:szCs w:val="21"/>
        </w:rPr>
        <w:t>integraci nových moderních technologií</w:t>
      </w:r>
    </w:p>
    <w:p w14:paraId="7625C9AC" w14:textId="048141FA" w:rsidR="00024EC3" w:rsidRPr="006A7B44" w:rsidRDefault="00694585" w:rsidP="00024EC3">
      <w:pPr>
        <w:pStyle w:val="Preambule"/>
        <w:numPr>
          <w:ilvl w:val="0"/>
          <w:numId w:val="0"/>
        </w:numPr>
        <w:spacing w:before="0"/>
        <w:ind w:left="993"/>
        <w:rPr>
          <w:rFonts w:ascii="Arial" w:hAnsi="Arial" w:cs="Arial"/>
          <w:sz w:val="21"/>
          <w:szCs w:val="21"/>
        </w:rPr>
      </w:pPr>
      <w:r w:rsidRPr="006A7B44">
        <w:rPr>
          <w:rFonts w:ascii="Arial" w:hAnsi="Arial" w:cs="Arial"/>
          <w:sz w:val="21"/>
          <w:szCs w:val="21"/>
        </w:rPr>
        <w:t>(dále jen „Služby“)</w:t>
      </w:r>
      <w:r w:rsidR="00B45F3B" w:rsidRPr="006A7B44">
        <w:rPr>
          <w:rFonts w:ascii="Arial" w:hAnsi="Arial" w:cs="Arial"/>
          <w:sz w:val="21"/>
          <w:szCs w:val="21"/>
        </w:rPr>
        <w:t xml:space="preserve">. </w:t>
      </w:r>
    </w:p>
    <w:p w14:paraId="5216D4F3" w14:textId="1DAE6333" w:rsidR="00613B8A" w:rsidRPr="006A7B44" w:rsidRDefault="00F77F65">
      <w:pPr>
        <w:pStyle w:val="Preambule"/>
        <w:numPr>
          <w:ilvl w:val="1"/>
          <w:numId w:val="20"/>
        </w:numPr>
        <w:spacing w:before="0"/>
        <w:ind w:left="357" w:hanging="357"/>
        <w:rPr>
          <w:rFonts w:ascii="Arial" w:hAnsi="Arial" w:cs="Arial"/>
          <w:sz w:val="21"/>
          <w:szCs w:val="21"/>
        </w:rPr>
      </w:pPr>
      <w:r w:rsidRPr="006A7B44" w:rsidDel="00F77F65">
        <w:rPr>
          <w:rFonts w:ascii="Arial" w:hAnsi="Arial" w:cs="Arial"/>
          <w:sz w:val="21"/>
          <w:szCs w:val="21"/>
        </w:rPr>
        <w:t xml:space="preserve"> </w:t>
      </w:r>
      <w:r w:rsidR="00040DC7" w:rsidRPr="006A7B44">
        <w:rPr>
          <w:rFonts w:ascii="Arial" w:hAnsi="Arial" w:cs="Arial"/>
          <w:sz w:val="21"/>
          <w:szCs w:val="21"/>
        </w:rPr>
        <w:t>Na základě této</w:t>
      </w:r>
      <w:r w:rsidR="00F85D45" w:rsidRPr="006A7B44">
        <w:rPr>
          <w:rFonts w:ascii="Arial" w:hAnsi="Arial" w:cs="Arial"/>
          <w:sz w:val="21"/>
          <w:szCs w:val="21"/>
        </w:rPr>
        <w:t xml:space="preserve"> </w:t>
      </w:r>
      <w:r w:rsidR="00513C7A" w:rsidRPr="006A7B44">
        <w:rPr>
          <w:rFonts w:ascii="Arial" w:hAnsi="Arial" w:cs="Arial"/>
          <w:sz w:val="21"/>
          <w:szCs w:val="21"/>
        </w:rPr>
        <w:t>Prováděcí s</w:t>
      </w:r>
      <w:r w:rsidR="008160B6" w:rsidRPr="006A7B44">
        <w:rPr>
          <w:rFonts w:ascii="Arial" w:hAnsi="Arial" w:cs="Arial"/>
          <w:sz w:val="21"/>
          <w:szCs w:val="21"/>
        </w:rPr>
        <w:t xml:space="preserve">mlouvy </w:t>
      </w:r>
      <w:r w:rsidR="00040DC7" w:rsidRPr="006A7B44">
        <w:rPr>
          <w:rFonts w:ascii="Arial" w:hAnsi="Arial" w:cs="Arial"/>
          <w:sz w:val="21"/>
          <w:szCs w:val="21"/>
        </w:rPr>
        <w:t xml:space="preserve">se </w:t>
      </w:r>
      <w:r w:rsidR="00FD4E40" w:rsidRPr="006A7B44">
        <w:rPr>
          <w:rFonts w:ascii="Arial" w:hAnsi="Arial" w:cs="Arial"/>
          <w:sz w:val="21"/>
          <w:szCs w:val="21"/>
        </w:rPr>
        <w:t>Zhotovitel</w:t>
      </w:r>
      <w:r w:rsidR="00040DC7" w:rsidRPr="006A7B44">
        <w:rPr>
          <w:rFonts w:ascii="Arial" w:hAnsi="Arial" w:cs="Arial"/>
          <w:sz w:val="21"/>
          <w:szCs w:val="21"/>
        </w:rPr>
        <w:t xml:space="preserve"> zavazuje</w:t>
      </w:r>
      <w:r w:rsidR="008160B6" w:rsidRPr="006A7B44">
        <w:rPr>
          <w:rFonts w:ascii="Arial" w:hAnsi="Arial" w:cs="Arial"/>
          <w:sz w:val="21"/>
          <w:szCs w:val="21"/>
        </w:rPr>
        <w:t xml:space="preserve"> </w:t>
      </w:r>
      <w:r w:rsidR="00002CD9" w:rsidRPr="006A7B44">
        <w:rPr>
          <w:rFonts w:ascii="Arial" w:hAnsi="Arial" w:cs="Arial"/>
          <w:sz w:val="21"/>
          <w:szCs w:val="21"/>
        </w:rPr>
        <w:t>zajistit</w:t>
      </w:r>
      <w:r w:rsidR="008160B6" w:rsidRPr="006A7B44">
        <w:rPr>
          <w:rFonts w:ascii="Arial" w:hAnsi="Arial" w:cs="Arial"/>
          <w:sz w:val="21"/>
          <w:szCs w:val="21"/>
        </w:rPr>
        <w:t xml:space="preserve"> </w:t>
      </w:r>
      <w:r w:rsidR="00FD4E40" w:rsidRPr="006A7B44">
        <w:rPr>
          <w:rFonts w:ascii="Arial" w:hAnsi="Arial" w:cs="Arial"/>
          <w:sz w:val="21"/>
          <w:szCs w:val="21"/>
        </w:rPr>
        <w:t>Objednateli</w:t>
      </w:r>
      <w:r w:rsidR="00CF6DA0" w:rsidRPr="006A7B44">
        <w:rPr>
          <w:rFonts w:ascii="Arial" w:hAnsi="Arial" w:cs="Arial"/>
          <w:sz w:val="21"/>
          <w:szCs w:val="21"/>
        </w:rPr>
        <w:t xml:space="preserve"> za podmínek stanovených </w:t>
      </w:r>
      <w:r w:rsidR="00CC1D61" w:rsidRPr="006A7B44">
        <w:rPr>
          <w:rFonts w:ascii="Arial" w:hAnsi="Arial" w:cs="Arial"/>
          <w:sz w:val="21"/>
          <w:szCs w:val="21"/>
        </w:rPr>
        <w:t xml:space="preserve">dále </w:t>
      </w:r>
      <w:r w:rsidR="00CF6DA0" w:rsidRPr="006A7B44">
        <w:rPr>
          <w:rFonts w:ascii="Arial" w:hAnsi="Arial" w:cs="Arial"/>
          <w:sz w:val="21"/>
          <w:szCs w:val="21"/>
        </w:rPr>
        <w:t xml:space="preserve">touto </w:t>
      </w:r>
      <w:r w:rsidR="00513C7A" w:rsidRPr="006A7B44">
        <w:rPr>
          <w:rFonts w:ascii="Arial" w:hAnsi="Arial" w:cs="Arial"/>
          <w:sz w:val="21"/>
          <w:szCs w:val="21"/>
        </w:rPr>
        <w:t>Prováděcí s</w:t>
      </w:r>
      <w:r w:rsidR="00CF6DA0" w:rsidRPr="006A7B44">
        <w:rPr>
          <w:rFonts w:ascii="Arial" w:hAnsi="Arial" w:cs="Arial"/>
          <w:sz w:val="21"/>
          <w:szCs w:val="21"/>
        </w:rPr>
        <w:t>mlouvou</w:t>
      </w:r>
      <w:r w:rsidR="007202E9" w:rsidRPr="006A7B44">
        <w:rPr>
          <w:rFonts w:ascii="Arial" w:hAnsi="Arial" w:cs="Arial"/>
          <w:sz w:val="21"/>
          <w:szCs w:val="21"/>
        </w:rPr>
        <w:t xml:space="preserve"> a </w:t>
      </w:r>
      <w:r w:rsidR="00040DC7" w:rsidRPr="006A7B44">
        <w:rPr>
          <w:rFonts w:ascii="Arial" w:hAnsi="Arial" w:cs="Arial"/>
          <w:sz w:val="21"/>
          <w:szCs w:val="21"/>
        </w:rPr>
        <w:t>Smlouvou</w:t>
      </w:r>
      <w:r w:rsidR="00CF6DA0" w:rsidRPr="006A7B44">
        <w:rPr>
          <w:rFonts w:ascii="Arial" w:hAnsi="Arial" w:cs="Arial"/>
          <w:sz w:val="21"/>
          <w:szCs w:val="21"/>
        </w:rPr>
        <w:t xml:space="preserve"> </w:t>
      </w:r>
      <w:r w:rsidR="00CC55E2" w:rsidRPr="006A7B44">
        <w:rPr>
          <w:rFonts w:ascii="Arial" w:hAnsi="Arial" w:cs="Arial"/>
          <w:sz w:val="21"/>
          <w:szCs w:val="21"/>
        </w:rPr>
        <w:t xml:space="preserve">vývoj Aplikace ADIS dle Přílohy </w:t>
      </w:r>
      <w:r w:rsidR="00183A11" w:rsidRPr="006A7B44">
        <w:rPr>
          <w:rFonts w:ascii="Arial" w:hAnsi="Arial" w:cs="Arial"/>
          <w:sz w:val="21"/>
          <w:szCs w:val="21"/>
        </w:rPr>
        <w:t>č. 4</w:t>
      </w:r>
      <w:r w:rsidR="00CC55E2" w:rsidRPr="006A7B44">
        <w:rPr>
          <w:rFonts w:ascii="Arial" w:hAnsi="Arial" w:cs="Arial"/>
          <w:sz w:val="21"/>
          <w:szCs w:val="21"/>
        </w:rPr>
        <w:t xml:space="preserve"> Smlouvy (Plnění B), </w:t>
      </w:r>
      <w:r w:rsidR="00730DC8" w:rsidRPr="006A7B44">
        <w:rPr>
          <w:rFonts w:ascii="Arial" w:hAnsi="Arial" w:cs="Arial"/>
          <w:sz w:val="21"/>
          <w:szCs w:val="21"/>
        </w:rPr>
        <w:t xml:space="preserve">a to v rozsahu </w:t>
      </w:r>
      <w:r w:rsidR="00D352FE" w:rsidRPr="006A7B44">
        <w:rPr>
          <w:rFonts w:ascii="Arial" w:hAnsi="Arial" w:cs="Arial"/>
          <w:sz w:val="21"/>
          <w:szCs w:val="21"/>
        </w:rPr>
        <w:t xml:space="preserve">úloh </w:t>
      </w:r>
      <w:r w:rsidR="00040DC7" w:rsidRPr="006A7B44">
        <w:rPr>
          <w:rFonts w:ascii="Arial" w:hAnsi="Arial" w:cs="Arial"/>
          <w:sz w:val="21"/>
          <w:szCs w:val="21"/>
        </w:rPr>
        <w:t>definovan</w:t>
      </w:r>
      <w:r w:rsidR="00D352FE" w:rsidRPr="006A7B44">
        <w:rPr>
          <w:rFonts w:ascii="Arial" w:hAnsi="Arial" w:cs="Arial"/>
          <w:sz w:val="21"/>
          <w:szCs w:val="21"/>
        </w:rPr>
        <w:t>ých</w:t>
      </w:r>
      <w:r w:rsidR="00040DC7" w:rsidRPr="006A7B44">
        <w:rPr>
          <w:rFonts w:ascii="Arial" w:hAnsi="Arial" w:cs="Arial"/>
          <w:sz w:val="21"/>
          <w:szCs w:val="21"/>
        </w:rPr>
        <w:t xml:space="preserve"> v </w:t>
      </w:r>
      <w:r w:rsidR="00F648A6" w:rsidRPr="006A7B44">
        <w:rPr>
          <w:rFonts w:ascii="Arial" w:hAnsi="Arial" w:cs="Arial"/>
          <w:sz w:val="21"/>
          <w:szCs w:val="21"/>
        </w:rPr>
        <w:t>P</w:t>
      </w:r>
      <w:r w:rsidR="00040DC7" w:rsidRPr="006A7B44">
        <w:rPr>
          <w:rFonts w:ascii="Arial" w:hAnsi="Arial" w:cs="Arial"/>
          <w:sz w:val="21"/>
          <w:szCs w:val="21"/>
        </w:rPr>
        <w:t>řílo</w:t>
      </w:r>
      <w:r w:rsidR="00F648A6" w:rsidRPr="006A7B44">
        <w:rPr>
          <w:rFonts w:ascii="Arial" w:hAnsi="Arial" w:cs="Arial"/>
          <w:sz w:val="21"/>
          <w:szCs w:val="21"/>
        </w:rPr>
        <w:t>ze č.</w:t>
      </w:r>
      <w:r w:rsidR="00677029" w:rsidRPr="006A7B44">
        <w:rPr>
          <w:rFonts w:ascii="Arial" w:hAnsi="Arial" w:cs="Arial"/>
          <w:sz w:val="21"/>
          <w:szCs w:val="21"/>
        </w:rPr>
        <w:t xml:space="preserve"> </w:t>
      </w:r>
      <w:r w:rsidR="00F51CD8" w:rsidRPr="006A7B44">
        <w:rPr>
          <w:rFonts w:ascii="Arial" w:hAnsi="Arial" w:cs="Arial"/>
          <w:sz w:val="21"/>
          <w:szCs w:val="21"/>
        </w:rPr>
        <w:t>1</w:t>
      </w:r>
      <w:r w:rsidR="00040DC7" w:rsidRPr="006A7B44">
        <w:rPr>
          <w:rFonts w:ascii="Arial" w:hAnsi="Arial" w:cs="Arial"/>
          <w:sz w:val="21"/>
          <w:szCs w:val="21"/>
        </w:rPr>
        <w:t xml:space="preserve"> </w:t>
      </w:r>
      <w:r w:rsidR="00CC55E2" w:rsidRPr="006A7B44">
        <w:rPr>
          <w:rFonts w:ascii="Arial" w:hAnsi="Arial" w:cs="Arial"/>
          <w:sz w:val="21"/>
          <w:szCs w:val="21"/>
        </w:rPr>
        <w:t xml:space="preserve">této </w:t>
      </w:r>
      <w:r w:rsidR="00807E8A" w:rsidRPr="006A7B44">
        <w:rPr>
          <w:rFonts w:ascii="Arial" w:hAnsi="Arial" w:cs="Arial"/>
          <w:sz w:val="21"/>
          <w:szCs w:val="21"/>
        </w:rPr>
        <w:t>Prováděcí smlouvy</w:t>
      </w:r>
      <w:r w:rsidR="002605D3" w:rsidRPr="006A7B44">
        <w:rPr>
          <w:rFonts w:ascii="Arial" w:hAnsi="Arial" w:cs="Arial"/>
          <w:sz w:val="21"/>
          <w:szCs w:val="21"/>
        </w:rPr>
        <w:t xml:space="preserve"> (dále jen „Dílčí plnění“)</w:t>
      </w:r>
      <w:r w:rsidR="00807E8A" w:rsidRPr="006A7B44">
        <w:rPr>
          <w:rFonts w:ascii="Arial" w:hAnsi="Arial" w:cs="Arial"/>
          <w:sz w:val="21"/>
          <w:szCs w:val="21"/>
        </w:rPr>
        <w:t xml:space="preserve"> </w:t>
      </w:r>
      <w:r w:rsidR="00D72A46" w:rsidRPr="006A7B44">
        <w:rPr>
          <w:rFonts w:ascii="Arial" w:hAnsi="Arial" w:cs="Arial"/>
          <w:sz w:val="21"/>
          <w:szCs w:val="21"/>
        </w:rPr>
        <w:t xml:space="preserve">řádně a včas a </w:t>
      </w:r>
      <w:r w:rsidR="00FD4E40" w:rsidRPr="006A7B44">
        <w:rPr>
          <w:rFonts w:ascii="Arial" w:hAnsi="Arial" w:cs="Arial"/>
          <w:sz w:val="21"/>
          <w:szCs w:val="21"/>
        </w:rPr>
        <w:t>Objednatel</w:t>
      </w:r>
      <w:r w:rsidR="00040DC7" w:rsidRPr="006A7B44">
        <w:rPr>
          <w:rFonts w:ascii="Arial" w:hAnsi="Arial" w:cs="Arial"/>
          <w:sz w:val="21"/>
          <w:szCs w:val="21"/>
        </w:rPr>
        <w:t xml:space="preserve"> se zavazuje</w:t>
      </w:r>
      <w:r w:rsidR="003E5A33" w:rsidRPr="006A7B44">
        <w:rPr>
          <w:rFonts w:ascii="Arial" w:hAnsi="Arial" w:cs="Arial"/>
          <w:sz w:val="21"/>
          <w:szCs w:val="21"/>
        </w:rPr>
        <w:t xml:space="preserve"> za</w:t>
      </w:r>
      <w:r w:rsidR="00494C1A" w:rsidRPr="006A7B44">
        <w:rPr>
          <w:rFonts w:ascii="Arial" w:hAnsi="Arial" w:cs="Arial"/>
          <w:sz w:val="21"/>
          <w:szCs w:val="21"/>
        </w:rPr>
        <w:t> </w:t>
      </w:r>
      <w:r w:rsidR="00040DC7" w:rsidRPr="006A7B44">
        <w:rPr>
          <w:rFonts w:ascii="Arial" w:hAnsi="Arial" w:cs="Arial"/>
          <w:sz w:val="21"/>
          <w:szCs w:val="21"/>
        </w:rPr>
        <w:t xml:space="preserve">poskytování </w:t>
      </w:r>
      <w:r w:rsidR="00F932A5" w:rsidRPr="006A7B44">
        <w:rPr>
          <w:rFonts w:ascii="Arial" w:hAnsi="Arial" w:cs="Arial"/>
          <w:sz w:val="21"/>
          <w:szCs w:val="21"/>
        </w:rPr>
        <w:t>S</w:t>
      </w:r>
      <w:r w:rsidR="003E5A33" w:rsidRPr="006A7B44">
        <w:rPr>
          <w:rFonts w:ascii="Arial" w:hAnsi="Arial" w:cs="Arial"/>
          <w:sz w:val="21"/>
          <w:szCs w:val="21"/>
        </w:rPr>
        <w:t>luž</w:t>
      </w:r>
      <w:r w:rsidR="00040DC7" w:rsidRPr="006A7B44">
        <w:rPr>
          <w:rFonts w:ascii="Arial" w:hAnsi="Arial" w:cs="Arial"/>
          <w:sz w:val="21"/>
          <w:szCs w:val="21"/>
        </w:rPr>
        <w:t>eb</w:t>
      </w:r>
      <w:r w:rsidR="003E5A33" w:rsidRPr="006A7B44">
        <w:rPr>
          <w:rFonts w:ascii="Arial" w:hAnsi="Arial" w:cs="Arial"/>
          <w:sz w:val="21"/>
          <w:szCs w:val="21"/>
        </w:rPr>
        <w:t xml:space="preserve"> </w:t>
      </w:r>
      <w:r w:rsidR="00CC1D61" w:rsidRPr="006A7B44">
        <w:rPr>
          <w:rFonts w:ascii="Arial" w:hAnsi="Arial" w:cs="Arial"/>
          <w:sz w:val="21"/>
          <w:szCs w:val="21"/>
        </w:rPr>
        <w:t xml:space="preserve">hradit </w:t>
      </w:r>
      <w:r w:rsidR="00FD4E40" w:rsidRPr="006A7B44">
        <w:rPr>
          <w:rFonts w:ascii="Arial" w:hAnsi="Arial" w:cs="Arial"/>
          <w:sz w:val="21"/>
          <w:szCs w:val="21"/>
        </w:rPr>
        <w:t>Zhotoviteli</w:t>
      </w:r>
      <w:r w:rsidR="00CC1D61" w:rsidRPr="006A7B44">
        <w:rPr>
          <w:rFonts w:ascii="Arial" w:hAnsi="Arial" w:cs="Arial"/>
          <w:sz w:val="21"/>
          <w:szCs w:val="21"/>
        </w:rPr>
        <w:t xml:space="preserve"> cenu sjednanou v</w:t>
      </w:r>
      <w:r w:rsidR="002F56DE" w:rsidRPr="006A7B44">
        <w:rPr>
          <w:rFonts w:ascii="Arial" w:hAnsi="Arial" w:cs="Arial"/>
          <w:sz w:val="21"/>
          <w:szCs w:val="21"/>
        </w:rPr>
        <w:t> </w:t>
      </w:r>
      <w:r w:rsidR="00CC1D61" w:rsidRPr="006A7B44">
        <w:rPr>
          <w:rFonts w:ascii="Arial" w:hAnsi="Arial" w:cs="Arial"/>
          <w:sz w:val="21"/>
          <w:szCs w:val="21"/>
        </w:rPr>
        <w:t xml:space="preserve">čl. </w:t>
      </w:r>
      <w:r w:rsidR="00040DC7" w:rsidRPr="006A7B44">
        <w:rPr>
          <w:rFonts w:ascii="Arial" w:hAnsi="Arial" w:cs="Arial"/>
          <w:sz w:val="21"/>
          <w:szCs w:val="21"/>
        </w:rPr>
        <w:t>4</w:t>
      </w:r>
      <w:r w:rsidR="00CC1D61" w:rsidRPr="006A7B44">
        <w:rPr>
          <w:rFonts w:ascii="Arial" w:hAnsi="Arial" w:cs="Arial"/>
          <w:sz w:val="21"/>
          <w:szCs w:val="21"/>
        </w:rPr>
        <w:t xml:space="preserve"> </w:t>
      </w:r>
      <w:r w:rsidR="003E1EC3" w:rsidRPr="006A7B44">
        <w:rPr>
          <w:rFonts w:ascii="Arial" w:hAnsi="Arial" w:cs="Arial"/>
          <w:sz w:val="21"/>
          <w:szCs w:val="21"/>
        </w:rPr>
        <w:t xml:space="preserve">této </w:t>
      </w:r>
      <w:r w:rsidR="00DC26CD" w:rsidRPr="006A7B44">
        <w:rPr>
          <w:rFonts w:ascii="Arial" w:hAnsi="Arial" w:cs="Arial"/>
          <w:sz w:val="21"/>
          <w:szCs w:val="21"/>
        </w:rPr>
        <w:t>Prováděcí s</w:t>
      </w:r>
      <w:r w:rsidR="00CC1D61" w:rsidRPr="006A7B44">
        <w:rPr>
          <w:rFonts w:ascii="Arial" w:hAnsi="Arial" w:cs="Arial"/>
          <w:sz w:val="21"/>
          <w:szCs w:val="21"/>
        </w:rPr>
        <w:t xml:space="preserve">mlouvy. </w:t>
      </w:r>
    </w:p>
    <w:p w14:paraId="50F446EB" w14:textId="2787811E" w:rsidR="00613B8A" w:rsidRPr="006A7B44" w:rsidRDefault="00040DC7" w:rsidP="00F51CD8">
      <w:pPr>
        <w:pStyle w:val="Zkladntextodsazen2"/>
        <w:numPr>
          <w:ilvl w:val="1"/>
          <w:numId w:val="20"/>
        </w:numPr>
        <w:spacing w:after="120"/>
        <w:rPr>
          <w:rFonts w:ascii="Arial" w:hAnsi="Arial" w:cs="Arial"/>
          <w:sz w:val="21"/>
          <w:szCs w:val="21"/>
        </w:rPr>
      </w:pPr>
      <w:r w:rsidRPr="006A7B44">
        <w:rPr>
          <w:rFonts w:ascii="Arial" w:hAnsi="Arial" w:cs="Arial"/>
          <w:sz w:val="21"/>
          <w:szCs w:val="21"/>
        </w:rPr>
        <w:t xml:space="preserve">Smluvní strany se dohodly na </w:t>
      </w:r>
      <w:r w:rsidR="00613B8A" w:rsidRPr="006A7B44">
        <w:rPr>
          <w:rFonts w:ascii="Arial" w:hAnsi="Arial" w:cs="Arial"/>
          <w:sz w:val="21"/>
          <w:szCs w:val="21"/>
        </w:rPr>
        <w:t>specifikac</w:t>
      </w:r>
      <w:r w:rsidRPr="006A7B44">
        <w:rPr>
          <w:rFonts w:ascii="Arial" w:hAnsi="Arial" w:cs="Arial"/>
          <w:sz w:val="21"/>
          <w:szCs w:val="21"/>
        </w:rPr>
        <w:t>i</w:t>
      </w:r>
      <w:r w:rsidR="00613B8A" w:rsidRPr="006A7B44">
        <w:rPr>
          <w:rFonts w:ascii="Arial" w:hAnsi="Arial" w:cs="Arial"/>
          <w:sz w:val="21"/>
          <w:szCs w:val="21"/>
        </w:rPr>
        <w:t xml:space="preserve"> </w:t>
      </w:r>
      <w:r w:rsidR="00537CFE" w:rsidRPr="006A7B44">
        <w:rPr>
          <w:rFonts w:ascii="Arial" w:hAnsi="Arial" w:cs="Arial"/>
          <w:sz w:val="21"/>
          <w:szCs w:val="21"/>
        </w:rPr>
        <w:t>funkcionalit</w:t>
      </w:r>
      <w:r w:rsidR="00613B8A" w:rsidRPr="006A7B44">
        <w:rPr>
          <w:rFonts w:ascii="Arial" w:hAnsi="Arial" w:cs="Arial"/>
          <w:sz w:val="21"/>
          <w:szCs w:val="21"/>
        </w:rPr>
        <w:t xml:space="preserve"> </w:t>
      </w:r>
      <w:r w:rsidR="007E5C8B" w:rsidRPr="006A7B44">
        <w:rPr>
          <w:rFonts w:ascii="Arial" w:hAnsi="Arial" w:cs="Arial"/>
          <w:sz w:val="21"/>
          <w:szCs w:val="21"/>
        </w:rPr>
        <w:t xml:space="preserve">v oblastech </w:t>
      </w:r>
      <w:r w:rsidR="00640683">
        <w:rPr>
          <w:rFonts w:ascii="Arial" w:hAnsi="Arial" w:cs="Arial"/>
          <w:sz w:val="21"/>
          <w:szCs w:val="21"/>
        </w:rPr>
        <w:t>DPR</w:t>
      </w:r>
      <w:r w:rsidR="00494D90" w:rsidRPr="006A7B44">
        <w:rPr>
          <w:rFonts w:ascii="Arial" w:hAnsi="Arial" w:cs="Arial"/>
          <w:sz w:val="21"/>
          <w:szCs w:val="21"/>
        </w:rPr>
        <w:t xml:space="preserve"> a IDR</w:t>
      </w:r>
      <w:r w:rsidRPr="006A7B44">
        <w:rPr>
          <w:rFonts w:ascii="Arial" w:hAnsi="Arial" w:cs="Arial"/>
          <w:sz w:val="21"/>
          <w:szCs w:val="21"/>
        </w:rPr>
        <w:t xml:space="preserve"> </w:t>
      </w:r>
      <w:r w:rsidR="00A74F39" w:rsidRPr="006A7B44">
        <w:rPr>
          <w:rFonts w:ascii="Arial" w:hAnsi="Arial" w:cs="Arial"/>
          <w:sz w:val="21"/>
          <w:szCs w:val="21"/>
        </w:rPr>
        <w:t>dle následujícíh</w:t>
      </w:r>
      <w:r w:rsidR="00F06B85" w:rsidRPr="006A7B44">
        <w:rPr>
          <w:rFonts w:ascii="Arial" w:hAnsi="Arial" w:cs="Arial"/>
          <w:sz w:val="21"/>
          <w:szCs w:val="21"/>
        </w:rPr>
        <w:t>o</w:t>
      </w:r>
      <w:r w:rsidR="00A74F39" w:rsidRPr="006A7B44">
        <w:rPr>
          <w:rFonts w:ascii="Arial" w:hAnsi="Arial" w:cs="Arial"/>
          <w:sz w:val="21"/>
          <w:szCs w:val="21"/>
        </w:rPr>
        <w:t xml:space="preserve"> </w:t>
      </w:r>
      <w:r w:rsidR="00380E61" w:rsidRPr="006A7B44">
        <w:rPr>
          <w:rFonts w:ascii="Arial" w:hAnsi="Arial" w:cs="Arial"/>
          <w:sz w:val="21"/>
          <w:szCs w:val="21"/>
        </w:rPr>
        <w:t xml:space="preserve">rozsahu </w:t>
      </w:r>
      <w:r w:rsidR="0048400F" w:rsidRPr="006A7B44">
        <w:rPr>
          <w:rFonts w:ascii="Arial" w:hAnsi="Arial" w:cs="Arial"/>
          <w:sz w:val="21"/>
          <w:szCs w:val="21"/>
        </w:rPr>
        <w:t>s detailním popisem uvedeným v Příloze č.</w:t>
      </w:r>
      <w:r w:rsidR="00AF64A3">
        <w:rPr>
          <w:rFonts w:ascii="Arial" w:hAnsi="Arial" w:cs="Arial"/>
          <w:sz w:val="21"/>
          <w:szCs w:val="21"/>
        </w:rPr>
        <w:t xml:space="preserve"> </w:t>
      </w:r>
      <w:r w:rsidR="0048400F" w:rsidRPr="006A7B44">
        <w:rPr>
          <w:rFonts w:ascii="Arial" w:hAnsi="Arial" w:cs="Arial"/>
          <w:sz w:val="21"/>
          <w:szCs w:val="21"/>
        </w:rPr>
        <w:t xml:space="preserve">1 této </w:t>
      </w:r>
      <w:r w:rsidR="00885938">
        <w:rPr>
          <w:rFonts w:ascii="Arial" w:hAnsi="Arial" w:cs="Arial"/>
          <w:sz w:val="21"/>
          <w:szCs w:val="21"/>
        </w:rPr>
        <w:t>Prováděcí s</w:t>
      </w:r>
      <w:r w:rsidR="0048400F" w:rsidRPr="006A7B44">
        <w:rPr>
          <w:rFonts w:ascii="Arial" w:hAnsi="Arial" w:cs="Arial"/>
          <w:sz w:val="21"/>
          <w:szCs w:val="21"/>
        </w:rPr>
        <w:t>mlouvy.</w:t>
      </w:r>
    </w:p>
    <w:p w14:paraId="46517AA4" w14:textId="0E40DCBB" w:rsidR="00380E61" w:rsidRPr="006A7B44" w:rsidRDefault="00380E61" w:rsidP="00C4387B">
      <w:pPr>
        <w:pStyle w:val="Preambule"/>
        <w:numPr>
          <w:ilvl w:val="2"/>
          <w:numId w:val="20"/>
        </w:numPr>
        <w:spacing w:before="0"/>
        <w:ind w:left="1701"/>
        <w:rPr>
          <w:rFonts w:ascii="Arial" w:hAnsi="Arial" w:cs="Arial"/>
          <w:sz w:val="21"/>
          <w:szCs w:val="21"/>
        </w:rPr>
      </w:pPr>
      <w:r w:rsidRPr="006A7B44">
        <w:rPr>
          <w:rFonts w:ascii="Arial" w:hAnsi="Arial" w:cs="Arial"/>
          <w:sz w:val="21"/>
          <w:szCs w:val="21"/>
        </w:rPr>
        <w:t xml:space="preserve">Přihlašování k </w:t>
      </w:r>
      <w:r w:rsidR="008905FC" w:rsidRPr="006A7B44">
        <w:rPr>
          <w:rFonts w:ascii="Arial" w:hAnsi="Arial" w:cs="Arial"/>
          <w:sz w:val="21"/>
          <w:szCs w:val="21"/>
        </w:rPr>
        <w:t xml:space="preserve">DPR </w:t>
      </w:r>
      <w:r w:rsidRPr="006A7B44">
        <w:rPr>
          <w:rFonts w:ascii="Arial" w:hAnsi="Arial" w:cs="Arial"/>
          <w:sz w:val="21"/>
          <w:szCs w:val="21"/>
        </w:rPr>
        <w:t>následujícími prostředky:</w:t>
      </w:r>
    </w:p>
    <w:p w14:paraId="3EDAB42E" w14:textId="6960B3CB" w:rsidR="00380E61" w:rsidRPr="006A7B44" w:rsidRDefault="0077720C" w:rsidP="00C4387B">
      <w:pPr>
        <w:pStyle w:val="Preambule"/>
        <w:numPr>
          <w:ilvl w:val="3"/>
          <w:numId w:val="20"/>
        </w:numPr>
        <w:spacing w:before="0"/>
        <w:ind w:firstLine="981"/>
        <w:rPr>
          <w:rFonts w:ascii="Arial" w:hAnsi="Arial" w:cs="Arial"/>
          <w:sz w:val="21"/>
          <w:szCs w:val="21"/>
        </w:rPr>
      </w:pPr>
      <w:r w:rsidRPr="006A7B44">
        <w:rPr>
          <w:rFonts w:ascii="Arial" w:hAnsi="Arial" w:cs="Arial"/>
          <w:sz w:val="21"/>
          <w:szCs w:val="21"/>
        </w:rPr>
        <w:t>p</w:t>
      </w:r>
      <w:r w:rsidR="00380E61" w:rsidRPr="006A7B44">
        <w:rPr>
          <w:rFonts w:ascii="Arial" w:hAnsi="Arial" w:cs="Arial"/>
          <w:sz w:val="21"/>
          <w:szCs w:val="21"/>
        </w:rPr>
        <w:t>řihlašovací údaje NIA,</w:t>
      </w:r>
    </w:p>
    <w:p w14:paraId="673F10F1" w14:textId="77777777" w:rsidR="00380E61" w:rsidRPr="006A7B44" w:rsidRDefault="00380E61" w:rsidP="00C4387B">
      <w:pPr>
        <w:pStyle w:val="Preambule"/>
        <w:numPr>
          <w:ilvl w:val="3"/>
          <w:numId w:val="20"/>
        </w:numPr>
        <w:spacing w:before="0"/>
        <w:ind w:firstLine="981"/>
        <w:rPr>
          <w:rFonts w:ascii="Arial" w:hAnsi="Arial" w:cs="Arial"/>
          <w:sz w:val="21"/>
          <w:szCs w:val="21"/>
        </w:rPr>
      </w:pPr>
      <w:r w:rsidRPr="006A7B44">
        <w:rPr>
          <w:rFonts w:ascii="Arial" w:hAnsi="Arial" w:cs="Arial"/>
          <w:sz w:val="21"/>
          <w:szCs w:val="21"/>
        </w:rPr>
        <w:t>přihlašovací údaje ISDS (pomoci identifikace z datové schránky),</w:t>
      </w:r>
    </w:p>
    <w:p w14:paraId="7979CB48" w14:textId="1E73B481" w:rsidR="00380E61" w:rsidRPr="006A7B44" w:rsidRDefault="00380E61" w:rsidP="00C4387B">
      <w:pPr>
        <w:pStyle w:val="Preambule"/>
        <w:numPr>
          <w:ilvl w:val="3"/>
          <w:numId w:val="20"/>
        </w:numPr>
        <w:spacing w:before="0"/>
        <w:ind w:firstLine="981"/>
        <w:rPr>
          <w:rFonts w:ascii="Arial" w:hAnsi="Arial" w:cs="Arial"/>
          <w:sz w:val="21"/>
          <w:szCs w:val="21"/>
        </w:rPr>
      </w:pPr>
      <w:r w:rsidRPr="006A7B44">
        <w:rPr>
          <w:rFonts w:ascii="Arial" w:hAnsi="Arial" w:cs="Arial"/>
          <w:sz w:val="21"/>
          <w:szCs w:val="21"/>
        </w:rPr>
        <w:lastRenderedPageBreak/>
        <w:t>přihlašovací údaje vydané FS</w:t>
      </w:r>
      <w:r w:rsidR="00BF31BC" w:rsidRPr="006A7B44">
        <w:rPr>
          <w:rFonts w:ascii="Arial" w:hAnsi="Arial" w:cs="Arial"/>
          <w:sz w:val="21"/>
          <w:szCs w:val="21"/>
        </w:rPr>
        <w:t>,</w:t>
      </w:r>
    </w:p>
    <w:p w14:paraId="7B08778A" w14:textId="2725CDB9"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zachování stávajících funkcí současné daňové informační schránky pro uživatele po dobu 12 měsíců</w:t>
      </w:r>
      <w:r w:rsidR="00BF31BC" w:rsidRPr="006A7B44">
        <w:rPr>
          <w:rFonts w:ascii="Arial" w:hAnsi="Arial" w:cs="Arial"/>
          <w:sz w:val="21"/>
          <w:szCs w:val="21"/>
        </w:rPr>
        <w:t>,</w:t>
      </w:r>
    </w:p>
    <w:p w14:paraId="0EDEE990" w14:textId="3DDE65FC"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umožnit odeslání podání (např. daňového přiznání) z daňové informační schránky bez nutnosti toto podání dále aprobovat např. elektronickým podpisem</w:t>
      </w:r>
      <w:r w:rsidR="00BF31BC" w:rsidRPr="006A7B44">
        <w:rPr>
          <w:rFonts w:ascii="Arial" w:hAnsi="Arial" w:cs="Arial"/>
          <w:sz w:val="21"/>
          <w:szCs w:val="21"/>
        </w:rPr>
        <w:t>,</w:t>
      </w:r>
    </w:p>
    <w:p w14:paraId="18B2F9AE" w14:textId="17FB5C53"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 xml:space="preserve">umožnit </w:t>
      </w:r>
      <w:proofErr w:type="spellStart"/>
      <w:r w:rsidRPr="006A7B44">
        <w:rPr>
          <w:rFonts w:ascii="Arial" w:hAnsi="Arial" w:cs="Arial"/>
          <w:sz w:val="21"/>
          <w:szCs w:val="21"/>
        </w:rPr>
        <w:t>předvyplňování</w:t>
      </w:r>
      <w:proofErr w:type="spellEnd"/>
      <w:r w:rsidRPr="006A7B44">
        <w:rPr>
          <w:rFonts w:ascii="Arial" w:hAnsi="Arial" w:cs="Arial"/>
          <w:sz w:val="21"/>
          <w:szCs w:val="21"/>
        </w:rPr>
        <w:t xml:space="preserve"> daňových přiznání vybranými údaji</w:t>
      </w:r>
      <w:r w:rsidR="00BF31BC" w:rsidRPr="006A7B44">
        <w:rPr>
          <w:rFonts w:ascii="Arial" w:hAnsi="Arial" w:cs="Arial"/>
          <w:sz w:val="21"/>
          <w:szCs w:val="21"/>
        </w:rPr>
        <w:t>,</w:t>
      </w:r>
    </w:p>
    <w:p w14:paraId="25213CD0" w14:textId="21BE5D38"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umožnit přidělení speciálních automatizovaných pověření pro právo přístupu do daňové informační schránky i odlišné osobě od daňového subjektu</w:t>
      </w:r>
      <w:r w:rsidR="00BF31BC" w:rsidRPr="006A7B44">
        <w:rPr>
          <w:rFonts w:ascii="Arial" w:hAnsi="Arial" w:cs="Arial"/>
          <w:sz w:val="21"/>
          <w:szCs w:val="21"/>
        </w:rPr>
        <w:t>,</w:t>
      </w:r>
    </w:p>
    <w:p w14:paraId="0726BEAC" w14:textId="12B1E778"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možnost nahlížení na údaje ze spisu, a to včetně jeho obsahu</w:t>
      </w:r>
      <w:r w:rsidR="00BF31BC" w:rsidRPr="006A7B44">
        <w:rPr>
          <w:rFonts w:ascii="Arial" w:hAnsi="Arial" w:cs="Arial"/>
          <w:sz w:val="21"/>
          <w:szCs w:val="21"/>
        </w:rPr>
        <w:t>,</w:t>
      </w:r>
    </w:p>
    <w:p w14:paraId="746D8E6B" w14:textId="4E099EB7"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přístup k informacím z osobního daňového účtu poplatníka</w:t>
      </w:r>
      <w:r w:rsidR="00BF31BC" w:rsidRPr="006A7B44">
        <w:rPr>
          <w:rFonts w:ascii="Arial" w:hAnsi="Arial" w:cs="Arial"/>
          <w:sz w:val="21"/>
          <w:szCs w:val="21"/>
        </w:rPr>
        <w:t>,</w:t>
      </w:r>
    </w:p>
    <w:p w14:paraId="475680F7" w14:textId="57E06B4A" w:rsidR="00024EC3" w:rsidRPr="006A7B44" w:rsidRDefault="00024EC3" w:rsidP="00C4387B">
      <w:pPr>
        <w:pStyle w:val="Preambule"/>
        <w:numPr>
          <w:ilvl w:val="2"/>
          <w:numId w:val="20"/>
        </w:numPr>
        <w:spacing w:before="0"/>
        <w:ind w:left="1701"/>
        <w:rPr>
          <w:rFonts w:ascii="Arial" w:hAnsi="Arial" w:cs="Arial"/>
          <w:sz w:val="21"/>
          <w:szCs w:val="21"/>
        </w:rPr>
      </w:pPr>
      <w:r w:rsidRPr="006A7B44">
        <w:rPr>
          <w:rFonts w:ascii="Arial" w:hAnsi="Arial" w:cs="Arial"/>
          <w:sz w:val="21"/>
          <w:szCs w:val="21"/>
        </w:rPr>
        <w:t xml:space="preserve">zpřístupnění ostatních informací o daňovém subjektu </w:t>
      </w:r>
      <w:r w:rsidR="00EA1FC0" w:rsidRPr="006A7B44">
        <w:rPr>
          <w:rFonts w:ascii="Arial" w:hAnsi="Arial" w:cs="Arial"/>
          <w:sz w:val="21"/>
          <w:szCs w:val="21"/>
        </w:rPr>
        <w:t xml:space="preserve">z datových zdrojů ADIS </w:t>
      </w:r>
      <w:r w:rsidRPr="006A7B44">
        <w:rPr>
          <w:rFonts w:ascii="Arial" w:hAnsi="Arial" w:cs="Arial"/>
          <w:sz w:val="21"/>
          <w:szCs w:val="21"/>
        </w:rPr>
        <w:t>(přehledné a názorné poskytnutí vybraných informací)</w:t>
      </w:r>
      <w:r w:rsidR="00BF31BC" w:rsidRPr="006A7B44">
        <w:rPr>
          <w:rFonts w:ascii="Arial" w:hAnsi="Arial" w:cs="Arial"/>
          <w:sz w:val="21"/>
          <w:szCs w:val="21"/>
        </w:rPr>
        <w:t>,</w:t>
      </w:r>
    </w:p>
    <w:p w14:paraId="29FD9915" w14:textId="3499743B"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eastAsia="Calibri" w:hAnsi="Arial" w:cs="Arial"/>
          <w:bCs/>
          <w:sz w:val="21"/>
          <w:szCs w:val="21"/>
        </w:rPr>
        <w:t>interaktivní zobrazení platebních informací</w:t>
      </w:r>
      <w:r w:rsidR="00BF31BC" w:rsidRPr="006A7B44">
        <w:rPr>
          <w:rFonts w:ascii="Arial" w:eastAsia="Calibri" w:hAnsi="Arial" w:cs="Arial"/>
          <w:bCs/>
          <w:sz w:val="21"/>
          <w:szCs w:val="21"/>
        </w:rPr>
        <w:t>,</w:t>
      </w:r>
    </w:p>
    <w:p w14:paraId="00E67800" w14:textId="7E0CBA85"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zasílání vybraných notifikací</w:t>
      </w:r>
      <w:r w:rsidR="00BF31BC" w:rsidRPr="006A7B44">
        <w:rPr>
          <w:rFonts w:ascii="Arial" w:hAnsi="Arial" w:cs="Arial"/>
          <w:sz w:val="21"/>
          <w:szCs w:val="21"/>
        </w:rPr>
        <w:t>,</w:t>
      </w:r>
    </w:p>
    <w:p w14:paraId="24964269" w14:textId="7E248F14" w:rsidR="00043ED5" w:rsidRPr="006A7B44" w:rsidRDefault="00043ED5"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umožní personifikovaný a dynamický osobní daňový kalendář</w:t>
      </w:r>
      <w:r w:rsidR="007E5C8B" w:rsidRPr="006A7B44">
        <w:rPr>
          <w:rFonts w:ascii="Arial" w:hAnsi="Arial" w:cs="Arial"/>
          <w:sz w:val="21"/>
          <w:szCs w:val="21"/>
        </w:rPr>
        <w:t>,</w:t>
      </w:r>
    </w:p>
    <w:p w14:paraId="7C6503F1" w14:textId="4EF7E210" w:rsidR="007E5C8B" w:rsidRPr="006A7B44" w:rsidRDefault="00DC0BF9" w:rsidP="00043ED5">
      <w:pPr>
        <w:pStyle w:val="Preambule"/>
        <w:numPr>
          <w:ilvl w:val="2"/>
          <w:numId w:val="20"/>
        </w:numPr>
        <w:spacing w:before="0"/>
        <w:ind w:left="1701" w:hanging="708"/>
        <w:rPr>
          <w:rFonts w:ascii="Arial" w:hAnsi="Arial" w:cs="Arial"/>
          <w:sz w:val="21"/>
          <w:szCs w:val="21"/>
        </w:rPr>
      </w:pPr>
      <w:r w:rsidRPr="006A7B44">
        <w:rPr>
          <w:rFonts w:ascii="Arial" w:hAnsi="Arial" w:cs="Arial"/>
          <w:sz w:val="21"/>
          <w:szCs w:val="21"/>
        </w:rPr>
        <w:t xml:space="preserve"> realizace IDR v rozsahu pro podporu</w:t>
      </w:r>
      <w:r w:rsidR="008905FC" w:rsidRPr="006A7B44">
        <w:rPr>
          <w:rFonts w:ascii="Arial" w:hAnsi="Arial" w:cs="Arial"/>
          <w:sz w:val="21"/>
          <w:szCs w:val="21"/>
        </w:rPr>
        <w:t xml:space="preserve"> externích integrací</w:t>
      </w:r>
      <w:r w:rsidRPr="006A7B44">
        <w:rPr>
          <w:rFonts w:ascii="Arial" w:hAnsi="Arial" w:cs="Arial"/>
          <w:sz w:val="21"/>
          <w:szCs w:val="21"/>
        </w:rPr>
        <w:t xml:space="preserve"> </w:t>
      </w:r>
      <w:r w:rsidR="00C44C2E" w:rsidRPr="006A7B44">
        <w:rPr>
          <w:rFonts w:ascii="Arial" w:hAnsi="Arial" w:cs="Arial"/>
          <w:sz w:val="21"/>
          <w:szCs w:val="21"/>
        </w:rPr>
        <w:t xml:space="preserve">ADIS a </w:t>
      </w:r>
      <w:r w:rsidRPr="006A7B44">
        <w:rPr>
          <w:rFonts w:ascii="Arial" w:hAnsi="Arial" w:cs="Arial"/>
          <w:sz w:val="21"/>
          <w:szCs w:val="21"/>
        </w:rPr>
        <w:t>služeb D</w:t>
      </w:r>
      <w:r w:rsidR="00C44C2E" w:rsidRPr="006A7B44">
        <w:rPr>
          <w:rFonts w:ascii="Arial" w:hAnsi="Arial" w:cs="Arial"/>
          <w:sz w:val="21"/>
          <w:szCs w:val="21"/>
        </w:rPr>
        <w:t>PR</w:t>
      </w:r>
      <w:r w:rsidRPr="006A7B44">
        <w:rPr>
          <w:rFonts w:ascii="Arial" w:hAnsi="Arial" w:cs="Arial"/>
          <w:sz w:val="21"/>
          <w:szCs w:val="21"/>
        </w:rPr>
        <w:t>.</w:t>
      </w:r>
    </w:p>
    <w:p w14:paraId="4B122702" w14:textId="77777777" w:rsidR="00043ED5" w:rsidRPr="006A7B44" w:rsidRDefault="00043ED5" w:rsidP="00C4387B">
      <w:pPr>
        <w:pStyle w:val="Preambule"/>
        <w:numPr>
          <w:ilvl w:val="0"/>
          <w:numId w:val="0"/>
        </w:numPr>
        <w:spacing w:before="0"/>
        <w:ind w:left="993"/>
        <w:rPr>
          <w:rFonts w:ascii="Arial" w:hAnsi="Arial" w:cs="Arial"/>
          <w:sz w:val="21"/>
          <w:szCs w:val="21"/>
        </w:rPr>
      </w:pPr>
    </w:p>
    <w:p w14:paraId="47D803FC" w14:textId="16A84ECA" w:rsidR="00730DC8" w:rsidRPr="006A7B44" w:rsidRDefault="00730DC8" w:rsidP="0090418E">
      <w:pPr>
        <w:pStyle w:val="Zkladntextodsazen2"/>
        <w:numPr>
          <w:ilvl w:val="1"/>
          <w:numId w:val="20"/>
        </w:numPr>
        <w:spacing w:after="120"/>
        <w:rPr>
          <w:rFonts w:ascii="Arial" w:hAnsi="Arial" w:cs="Arial"/>
          <w:sz w:val="21"/>
          <w:szCs w:val="21"/>
        </w:rPr>
      </w:pPr>
      <w:r w:rsidRPr="006A7B44">
        <w:rPr>
          <w:rFonts w:ascii="Arial" w:hAnsi="Arial" w:cs="Arial"/>
          <w:sz w:val="21"/>
          <w:szCs w:val="21"/>
        </w:rPr>
        <w:t xml:space="preserve">Součástí Plnění B, resp. jednotlivých </w:t>
      </w:r>
      <w:r w:rsidR="0089198D" w:rsidRPr="006A7B44">
        <w:rPr>
          <w:rFonts w:ascii="Arial" w:hAnsi="Arial" w:cs="Arial"/>
          <w:sz w:val="21"/>
          <w:szCs w:val="21"/>
        </w:rPr>
        <w:t>skupin</w:t>
      </w:r>
      <w:r w:rsidRPr="006A7B44">
        <w:rPr>
          <w:rFonts w:ascii="Arial" w:hAnsi="Arial" w:cs="Arial"/>
          <w:sz w:val="21"/>
          <w:szCs w:val="21"/>
        </w:rPr>
        <w:t xml:space="preserve"> úloh, dle této Prováděcí smlouvy je příprava Analytických zadání pro jednotlivé úlohy či skupiny úloh. Smluvní strany se dohodly, že Analytická zadání pro dílčí úlohy</w:t>
      </w:r>
      <w:r w:rsidR="00C44C2E" w:rsidRPr="006A7B44">
        <w:rPr>
          <w:rFonts w:ascii="Arial" w:hAnsi="Arial" w:cs="Arial"/>
          <w:sz w:val="21"/>
          <w:szCs w:val="21"/>
        </w:rPr>
        <w:t>, resp. skupiny úloh</w:t>
      </w:r>
      <w:r w:rsidRPr="006A7B44">
        <w:rPr>
          <w:rFonts w:ascii="Arial" w:hAnsi="Arial" w:cs="Arial"/>
          <w:sz w:val="21"/>
          <w:szCs w:val="21"/>
        </w:rPr>
        <w:t xml:space="preserve"> dle této Prováděcí smlouvy budou nad rámec náležitostí uvedených v čl. 1.5.2 Smlouvy </w:t>
      </w:r>
      <w:r w:rsidR="0089198D" w:rsidRPr="006A7B44">
        <w:rPr>
          <w:rFonts w:ascii="Arial" w:hAnsi="Arial" w:cs="Arial"/>
          <w:sz w:val="21"/>
          <w:szCs w:val="21"/>
        </w:rPr>
        <w:t>doplněna o</w:t>
      </w:r>
      <w:r w:rsidRPr="006A7B44">
        <w:rPr>
          <w:rFonts w:ascii="Arial" w:hAnsi="Arial" w:cs="Arial"/>
          <w:sz w:val="21"/>
          <w:szCs w:val="21"/>
        </w:rPr>
        <w:t xml:space="preserve"> podrobné vymezení předpokládané pracnosti jednotlivých dílčích úloh,</w:t>
      </w:r>
      <w:r w:rsidR="00C44C2E" w:rsidRPr="006A7B44">
        <w:rPr>
          <w:rFonts w:ascii="Arial" w:hAnsi="Arial" w:cs="Arial"/>
          <w:sz w:val="21"/>
          <w:szCs w:val="21"/>
        </w:rPr>
        <w:t xml:space="preserve"> resp. dané skupiny úloh,</w:t>
      </w:r>
      <w:r w:rsidRPr="006A7B44">
        <w:rPr>
          <w:rFonts w:ascii="Arial" w:hAnsi="Arial" w:cs="Arial"/>
          <w:sz w:val="21"/>
          <w:szCs w:val="21"/>
        </w:rPr>
        <w:t xml:space="preserve"> přičemž tato pracnost bude uvedena v jednotkách člověkodnů samostatně pro pracovníky Zhotovitele a pro pracovníky IBM.</w:t>
      </w:r>
      <w:r w:rsidR="002C1838" w:rsidRPr="006A7B44" w:rsidDel="002C1838">
        <w:rPr>
          <w:rFonts w:ascii="Arial" w:hAnsi="Arial"/>
          <w:sz w:val="21"/>
          <w:szCs w:val="21"/>
        </w:rPr>
        <w:t xml:space="preserve"> </w:t>
      </w:r>
    </w:p>
    <w:p w14:paraId="4E64BEA3" w14:textId="1AEA41DA" w:rsidR="00B10A0D" w:rsidRPr="006A7B44" w:rsidRDefault="00901DEC" w:rsidP="00C0693A">
      <w:pPr>
        <w:pStyle w:val="Zkladntextodsazen2"/>
        <w:numPr>
          <w:ilvl w:val="1"/>
          <w:numId w:val="20"/>
        </w:numPr>
        <w:spacing w:after="120"/>
        <w:rPr>
          <w:rFonts w:ascii="Arial" w:hAnsi="Arial" w:cs="Arial"/>
          <w:sz w:val="21"/>
          <w:szCs w:val="21"/>
        </w:rPr>
      </w:pPr>
      <w:r w:rsidRPr="006A7B44">
        <w:rPr>
          <w:rFonts w:ascii="Arial" w:hAnsi="Arial" w:cs="Arial"/>
          <w:sz w:val="21"/>
          <w:szCs w:val="21"/>
        </w:rPr>
        <w:t>Detailní rozpis dílčích úloh včetně harmonogramu plnění</w:t>
      </w:r>
      <w:r w:rsidR="008C3DBD" w:rsidRPr="006A7B44">
        <w:rPr>
          <w:rFonts w:ascii="Arial" w:hAnsi="Arial" w:cs="Arial"/>
          <w:sz w:val="21"/>
          <w:szCs w:val="21"/>
        </w:rPr>
        <w:t xml:space="preserve"> a cenový rozpad</w:t>
      </w:r>
      <w:r w:rsidRPr="006A7B44">
        <w:rPr>
          <w:rFonts w:ascii="Arial" w:hAnsi="Arial" w:cs="Arial"/>
          <w:sz w:val="21"/>
          <w:szCs w:val="21"/>
        </w:rPr>
        <w:t xml:space="preserve"> </w:t>
      </w:r>
      <w:r w:rsidR="00FE498F" w:rsidRPr="006A7B44">
        <w:rPr>
          <w:rFonts w:ascii="Arial" w:hAnsi="Arial" w:cs="Arial"/>
          <w:sz w:val="21"/>
          <w:szCs w:val="21"/>
        </w:rPr>
        <w:t>včetně platebních podmínek a konkrétních fakturačních termínů</w:t>
      </w:r>
      <w:r w:rsidR="00730DC8" w:rsidRPr="006A7B44">
        <w:rPr>
          <w:rFonts w:ascii="Arial" w:hAnsi="Arial" w:cs="Arial"/>
          <w:sz w:val="21"/>
          <w:szCs w:val="21"/>
        </w:rPr>
        <w:t xml:space="preserve">, a to vč. stanovení pracnosti </w:t>
      </w:r>
      <w:r w:rsidR="0089198D" w:rsidRPr="006A7B44">
        <w:rPr>
          <w:rFonts w:ascii="Arial" w:hAnsi="Arial" w:cs="Arial"/>
          <w:sz w:val="21"/>
          <w:szCs w:val="21"/>
        </w:rPr>
        <w:t>každé skupiny úloh</w:t>
      </w:r>
      <w:r w:rsidR="00730DC8" w:rsidRPr="006A7B44">
        <w:rPr>
          <w:rFonts w:ascii="Arial" w:hAnsi="Arial" w:cs="Arial"/>
          <w:sz w:val="21"/>
          <w:szCs w:val="21"/>
        </w:rPr>
        <w:t xml:space="preserve"> je uveden v Příloze č. 1</w:t>
      </w:r>
      <w:r w:rsidR="00694585" w:rsidRPr="006A7B44">
        <w:rPr>
          <w:rFonts w:ascii="Arial" w:hAnsi="Arial" w:cs="Arial"/>
          <w:sz w:val="21"/>
          <w:szCs w:val="21"/>
        </w:rPr>
        <w:t xml:space="preserve"> Prováděcí smlouvy</w:t>
      </w:r>
      <w:r w:rsidR="00730DC8" w:rsidRPr="006A7B44">
        <w:rPr>
          <w:rFonts w:ascii="Arial" w:hAnsi="Arial" w:cs="Arial"/>
          <w:sz w:val="21"/>
          <w:szCs w:val="21"/>
        </w:rPr>
        <w:t xml:space="preserve">. </w:t>
      </w:r>
      <w:r w:rsidR="00C0693A" w:rsidRPr="006A7B44">
        <w:rPr>
          <w:rFonts w:ascii="Arial" w:hAnsi="Arial" w:cs="Arial"/>
          <w:sz w:val="21"/>
          <w:szCs w:val="21"/>
        </w:rPr>
        <w:t xml:space="preserve">Pracnost </w:t>
      </w:r>
      <w:r w:rsidR="0028265B" w:rsidRPr="006A7B44">
        <w:rPr>
          <w:rFonts w:ascii="Arial" w:hAnsi="Arial" w:cs="Arial"/>
          <w:sz w:val="21"/>
          <w:szCs w:val="21"/>
        </w:rPr>
        <w:t>dodávek</w:t>
      </w:r>
      <w:r w:rsidR="00C0693A" w:rsidRPr="006A7B44">
        <w:rPr>
          <w:rFonts w:ascii="Arial" w:hAnsi="Arial" w:cs="Arial"/>
          <w:sz w:val="21"/>
          <w:szCs w:val="21"/>
        </w:rPr>
        <w:t>, resp. cena</w:t>
      </w:r>
      <w:r w:rsidR="00D4272E" w:rsidRPr="006A7B44">
        <w:rPr>
          <w:rFonts w:ascii="Arial" w:hAnsi="Arial" w:cs="Arial"/>
          <w:sz w:val="21"/>
          <w:szCs w:val="21"/>
        </w:rPr>
        <w:t xml:space="preserve"> uvedená v Příloze 1 této Prováděcí smlouvy</w:t>
      </w:r>
      <w:r w:rsidR="00C0693A" w:rsidRPr="006A7B44">
        <w:rPr>
          <w:rFonts w:ascii="Arial" w:hAnsi="Arial" w:cs="Arial"/>
          <w:sz w:val="21"/>
          <w:szCs w:val="21"/>
        </w:rPr>
        <w:t xml:space="preserve"> je pro </w:t>
      </w:r>
      <w:r w:rsidR="00D4272E" w:rsidRPr="006A7B44">
        <w:rPr>
          <w:rFonts w:ascii="Arial" w:hAnsi="Arial" w:cs="Arial"/>
          <w:sz w:val="21"/>
          <w:szCs w:val="21"/>
        </w:rPr>
        <w:t>obě smluvní strany</w:t>
      </w:r>
      <w:r w:rsidR="00C0693A" w:rsidRPr="006A7B44">
        <w:rPr>
          <w:rFonts w:ascii="Arial" w:hAnsi="Arial" w:cs="Arial"/>
          <w:sz w:val="21"/>
          <w:szCs w:val="21"/>
        </w:rPr>
        <w:t xml:space="preserve"> závazná</w:t>
      </w:r>
      <w:r w:rsidR="00D4272E" w:rsidRPr="006A7B44">
        <w:rPr>
          <w:rFonts w:ascii="Arial" w:hAnsi="Arial" w:cs="Arial"/>
          <w:sz w:val="21"/>
          <w:szCs w:val="21"/>
        </w:rPr>
        <w:t>, ledaže dojde u konkrétních skupin úloh k revizi této pracnosti postupem dle následujícího článku</w:t>
      </w:r>
      <w:r w:rsidR="00C0693A" w:rsidRPr="006A7B44">
        <w:rPr>
          <w:rFonts w:ascii="Arial" w:hAnsi="Arial" w:cs="Arial"/>
          <w:sz w:val="21"/>
          <w:szCs w:val="21"/>
        </w:rPr>
        <w:t xml:space="preserve">. </w:t>
      </w:r>
    </w:p>
    <w:p w14:paraId="00CAFE20" w14:textId="77777777" w:rsidR="006A7B44" w:rsidRPr="006A7B44" w:rsidRDefault="006A7B44" w:rsidP="005064FF">
      <w:pPr>
        <w:pStyle w:val="Zkladntextodsazen2"/>
        <w:spacing w:after="120"/>
        <w:ind w:left="360" w:firstLine="0"/>
        <w:rPr>
          <w:rFonts w:ascii="Arial" w:hAnsi="Arial" w:cs="Arial"/>
          <w:sz w:val="21"/>
          <w:szCs w:val="21"/>
        </w:rPr>
      </w:pPr>
    </w:p>
    <w:p w14:paraId="312C509E" w14:textId="77777777" w:rsidR="006370B4" w:rsidRPr="006A7B44" w:rsidRDefault="003E1EC3" w:rsidP="00901DEC">
      <w:pPr>
        <w:pStyle w:val="Zkladntextodsazen2"/>
        <w:ind w:left="561" w:hanging="561"/>
        <w:jc w:val="center"/>
        <w:rPr>
          <w:rFonts w:ascii="Arial" w:hAnsi="Arial" w:cs="Arial"/>
          <w:b/>
          <w:bCs/>
          <w:sz w:val="21"/>
          <w:szCs w:val="21"/>
        </w:rPr>
      </w:pPr>
      <w:r w:rsidRPr="006A7B44">
        <w:rPr>
          <w:rFonts w:ascii="Arial" w:hAnsi="Arial" w:cs="Arial"/>
          <w:b/>
          <w:bCs/>
          <w:sz w:val="21"/>
          <w:szCs w:val="21"/>
        </w:rPr>
        <w:t xml:space="preserve">Článek </w:t>
      </w:r>
      <w:r w:rsidR="00B10A0D" w:rsidRPr="006A7B44">
        <w:rPr>
          <w:rFonts w:ascii="Arial" w:hAnsi="Arial" w:cs="Arial"/>
          <w:b/>
          <w:bCs/>
          <w:sz w:val="21"/>
          <w:szCs w:val="21"/>
        </w:rPr>
        <w:t>2</w:t>
      </w:r>
    </w:p>
    <w:p w14:paraId="0C1D9AB0" w14:textId="77777777" w:rsidR="00164DD4" w:rsidRPr="006A7B44" w:rsidRDefault="006370B4" w:rsidP="00901DEC">
      <w:pPr>
        <w:pStyle w:val="Zkladntextodsazen2"/>
        <w:ind w:left="561" w:hanging="561"/>
        <w:jc w:val="center"/>
        <w:rPr>
          <w:rFonts w:ascii="Arial" w:hAnsi="Arial" w:cs="Arial"/>
          <w:b/>
          <w:bCs/>
          <w:sz w:val="21"/>
          <w:szCs w:val="21"/>
        </w:rPr>
      </w:pPr>
      <w:r w:rsidRPr="006A7B44">
        <w:rPr>
          <w:rFonts w:ascii="Arial" w:hAnsi="Arial" w:cs="Arial"/>
          <w:b/>
          <w:bCs/>
          <w:sz w:val="21"/>
          <w:szCs w:val="21"/>
        </w:rPr>
        <w:t>Podmínky a předpoklady realizace</w:t>
      </w:r>
    </w:p>
    <w:p w14:paraId="66C40AE2" w14:textId="77777777" w:rsidR="00E11006" w:rsidRPr="006A7B44" w:rsidRDefault="00E11006" w:rsidP="009C6B13">
      <w:pPr>
        <w:pStyle w:val="Zkladntextodsazen2"/>
        <w:ind w:left="561" w:hanging="561"/>
        <w:rPr>
          <w:rFonts w:ascii="Arial" w:hAnsi="Arial" w:cs="Arial"/>
          <w:b/>
          <w:bCs/>
          <w:sz w:val="21"/>
          <w:szCs w:val="21"/>
        </w:rPr>
      </w:pPr>
    </w:p>
    <w:p w14:paraId="09E25BBE" w14:textId="375964F7" w:rsidR="006370B4" w:rsidRPr="006A7B44" w:rsidRDefault="00DC5665" w:rsidP="00F51CD8">
      <w:pPr>
        <w:pStyle w:val="Zkladntextodsazen2"/>
        <w:numPr>
          <w:ilvl w:val="1"/>
          <w:numId w:val="7"/>
        </w:numPr>
        <w:spacing w:after="120"/>
        <w:rPr>
          <w:rFonts w:ascii="Arial" w:hAnsi="Arial" w:cs="Arial"/>
          <w:sz w:val="21"/>
          <w:szCs w:val="21"/>
        </w:rPr>
      </w:pPr>
      <w:r w:rsidRPr="006A7B44">
        <w:rPr>
          <w:rFonts w:ascii="Arial" w:hAnsi="Arial" w:cs="Arial"/>
          <w:sz w:val="21"/>
          <w:szCs w:val="21"/>
        </w:rPr>
        <w:t>Smluvní strany</w:t>
      </w:r>
      <w:r w:rsidR="006370B4" w:rsidRPr="006A7B44">
        <w:rPr>
          <w:rFonts w:ascii="Arial" w:hAnsi="Arial" w:cs="Arial"/>
          <w:sz w:val="21"/>
          <w:szCs w:val="21"/>
        </w:rPr>
        <w:t xml:space="preserve"> </w:t>
      </w:r>
      <w:r w:rsidR="00E11006" w:rsidRPr="006A7B44">
        <w:rPr>
          <w:rFonts w:ascii="Arial" w:hAnsi="Arial" w:cs="Arial"/>
          <w:sz w:val="21"/>
          <w:szCs w:val="21"/>
        </w:rPr>
        <w:t xml:space="preserve">jsou </w:t>
      </w:r>
      <w:r w:rsidR="006370B4" w:rsidRPr="006A7B44">
        <w:rPr>
          <w:rFonts w:ascii="Arial" w:hAnsi="Arial" w:cs="Arial"/>
          <w:sz w:val="21"/>
          <w:szCs w:val="21"/>
        </w:rPr>
        <w:t>povinn</w:t>
      </w:r>
      <w:r w:rsidRPr="006A7B44">
        <w:rPr>
          <w:rFonts w:ascii="Arial" w:hAnsi="Arial" w:cs="Arial"/>
          <w:sz w:val="21"/>
          <w:szCs w:val="21"/>
        </w:rPr>
        <w:t>y</w:t>
      </w:r>
      <w:r w:rsidR="006370B4" w:rsidRPr="006A7B44">
        <w:rPr>
          <w:rFonts w:ascii="Arial" w:hAnsi="Arial" w:cs="Arial"/>
          <w:sz w:val="21"/>
          <w:szCs w:val="21"/>
        </w:rPr>
        <w:t xml:space="preserve"> poskytnout pro řádné </w:t>
      </w:r>
      <w:r w:rsidR="007F10EB" w:rsidRPr="006A7B44">
        <w:rPr>
          <w:rFonts w:ascii="Arial" w:hAnsi="Arial" w:cs="Arial"/>
          <w:sz w:val="21"/>
          <w:szCs w:val="21"/>
        </w:rPr>
        <w:t>p</w:t>
      </w:r>
      <w:r w:rsidR="006370B4" w:rsidRPr="006A7B44">
        <w:rPr>
          <w:rFonts w:ascii="Arial" w:hAnsi="Arial" w:cs="Arial"/>
          <w:sz w:val="21"/>
          <w:szCs w:val="21"/>
        </w:rPr>
        <w:t xml:space="preserve">lnění </w:t>
      </w:r>
      <w:r w:rsidR="007F10EB" w:rsidRPr="006A7B44">
        <w:rPr>
          <w:rFonts w:ascii="Arial" w:hAnsi="Arial" w:cs="Arial"/>
          <w:sz w:val="21"/>
          <w:szCs w:val="21"/>
        </w:rPr>
        <w:t xml:space="preserve">Služeb </w:t>
      </w:r>
      <w:r w:rsidR="006370B4" w:rsidRPr="006A7B44">
        <w:rPr>
          <w:rFonts w:ascii="Arial" w:hAnsi="Arial" w:cs="Arial"/>
          <w:sz w:val="21"/>
          <w:szCs w:val="21"/>
        </w:rPr>
        <w:t>dle této Prováděcí smlouvy a</w:t>
      </w:r>
      <w:r w:rsidR="005571D3" w:rsidRPr="006A7B44">
        <w:rPr>
          <w:rFonts w:ascii="Arial" w:hAnsi="Arial" w:cs="Arial"/>
          <w:sz w:val="21"/>
          <w:szCs w:val="21"/>
        </w:rPr>
        <w:t> </w:t>
      </w:r>
      <w:r w:rsidR="00D15615" w:rsidRPr="006A7B44">
        <w:rPr>
          <w:rFonts w:ascii="Arial" w:hAnsi="Arial" w:cs="Arial"/>
          <w:sz w:val="21"/>
          <w:szCs w:val="21"/>
        </w:rPr>
        <w:t>Smlouvy</w:t>
      </w:r>
      <w:r w:rsidR="006370B4" w:rsidRPr="006A7B44">
        <w:rPr>
          <w:rFonts w:ascii="Arial" w:hAnsi="Arial" w:cs="Arial"/>
          <w:sz w:val="21"/>
          <w:szCs w:val="21"/>
        </w:rPr>
        <w:t xml:space="preserve"> součinnost, která je specifikována</w:t>
      </w:r>
      <w:r w:rsidR="00EB2E99" w:rsidRPr="006A7B44">
        <w:rPr>
          <w:rFonts w:ascii="Arial" w:hAnsi="Arial" w:cs="Arial"/>
          <w:sz w:val="21"/>
          <w:szCs w:val="21"/>
        </w:rPr>
        <w:t xml:space="preserve"> ve Smlouvě a</w:t>
      </w:r>
      <w:r w:rsidR="006370B4" w:rsidRPr="006A7B44">
        <w:rPr>
          <w:rFonts w:ascii="Arial" w:hAnsi="Arial" w:cs="Arial"/>
          <w:sz w:val="21"/>
          <w:szCs w:val="21"/>
        </w:rPr>
        <w:t xml:space="preserve"> v přílohách </w:t>
      </w:r>
      <w:r w:rsidR="000415B3" w:rsidRPr="006A7B44">
        <w:rPr>
          <w:rFonts w:ascii="Arial" w:hAnsi="Arial" w:cs="Arial"/>
          <w:sz w:val="21"/>
          <w:szCs w:val="21"/>
        </w:rPr>
        <w:t>Smlouvy</w:t>
      </w:r>
      <w:r w:rsidR="006370B4" w:rsidRPr="006A7B44">
        <w:rPr>
          <w:rFonts w:ascii="Arial" w:hAnsi="Arial" w:cs="Arial"/>
          <w:sz w:val="21"/>
          <w:szCs w:val="21"/>
        </w:rPr>
        <w:t xml:space="preserve">, popřípadě která </w:t>
      </w:r>
      <w:r w:rsidR="007F10EB" w:rsidRPr="006A7B44">
        <w:rPr>
          <w:rFonts w:ascii="Arial" w:hAnsi="Arial" w:cs="Arial"/>
          <w:sz w:val="21"/>
          <w:szCs w:val="21"/>
        </w:rPr>
        <w:t>je</w:t>
      </w:r>
      <w:r w:rsidR="006370B4" w:rsidRPr="006A7B44">
        <w:rPr>
          <w:rFonts w:ascii="Arial" w:hAnsi="Arial" w:cs="Arial"/>
          <w:sz w:val="21"/>
          <w:szCs w:val="21"/>
        </w:rPr>
        <w:t xml:space="preserve"> dále specifikována v této Prováděcí smlouvě.</w:t>
      </w:r>
      <w:r w:rsidR="005B4649" w:rsidRPr="006A7B44">
        <w:rPr>
          <w:rFonts w:ascii="Arial" w:hAnsi="Arial" w:cs="Arial"/>
          <w:sz w:val="21"/>
          <w:szCs w:val="21"/>
        </w:rPr>
        <w:t xml:space="preserve"> </w:t>
      </w:r>
    </w:p>
    <w:p w14:paraId="4BE6411E" w14:textId="38315A94" w:rsidR="009517E0" w:rsidRPr="006A7B44" w:rsidRDefault="009517E0" w:rsidP="00F51CD8">
      <w:pPr>
        <w:pStyle w:val="Zkladntextodsazen2"/>
        <w:numPr>
          <w:ilvl w:val="1"/>
          <w:numId w:val="7"/>
        </w:numPr>
        <w:spacing w:after="120"/>
        <w:rPr>
          <w:rFonts w:ascii="Arial" w:hAnsi="Arial" w:cs="Arial"/>
          <w:sz w:val="21"/>
          <w:szCs w:val="21"/>
        </w:rPr>
      </w:pPr>
      <w:r w:rsidRPr="006A7B44">
        <w:rPr>
          <w:rFonts w:ascii="Arial" w:hAnsi="Arial" w:cs="Arial"/>
          <w:sz w:val="21"/>
          <w:szCs w:val="21"/>
        </w:rPr>
        <w:t xml:space="preserve">Objednatel se zavazuje zajistit, aby na straně Objednatele nedocházelo k prodlevám v rámci součinnosti (neposkytnutí informací dostatečně včas, nesplnění podmínek nebo součinnosti nutné pro řádné </w:t>
      </w:r>
      <w:r w:rsidR="00E56EFD" w:rsidRPr="006A7B44">
        <w:rPr>
          <w:rFonts w:ascii="Arial" w:hAnsi="Arial" w:cs="Arial"/>
          <w:sz w:val="21"/>
          <w:szCs w:val="21"/>
        </w:rPr>
        <w:t>pl</w:t>
      </w:r>
      <w:r w:rsidRPr="006A7B44">
        <w:rPr>
          <w:rFonts w:ascii="Arial" w:hAnsi="Arial" w:cs="Arial"/>
          <w:sz w:val="21"/>
          <w:szCs w:val="21"/>
        </w:rPr>
        <w:t>nění Zhotovitele), které by znamenaly vícenáklady nebo škody na straně Zhotovitele</w:t>
      </w:r>
      <w:r w:rsidR="00F51CD8" w:rsidRPr="006A7B44">
        <w:rPr>
          <w:rFonts w:ascii="Arial" w:hAnsi="Arial" w:cs="Arial"/>
          <w:sz w:val="21"/>
          <w:szCs w:val="21"/>
        </w:rPr>
        <w:t xml:space="preserve">; v případě, že takové vícenáklady či škody na straně Zhotovitele z důvodů na straně Objednatele vzniknou, zavazuje se je Objednatel </w:t>
      </w:r>
      <w:r w:rsidR="00767FF9" w:rsidRPr="006A7B44">
        <w:rPr>
          <w:rFonts w:ascii="Arial" w:hAnsi="Arial" w:cs="Arial"/>
          <w:sz w:val="21"/>
          <w:szCs w:val="21"/>
        </w:rPr>
        <w:t xml:space="preserve">Zhotoviteli </w:t>
      </w:r>
      <w:r w:rsidR="00F51CD8" w:rsidRPr="006A7B44">
        <w:rPr>
          <w:rFonts w:ascii="Arial" w:hAnsi="Arial" w:cs="Arial"/>
          <w:sz w:val="21"/>
          <w:szCs w:val="21"/>
        </w:rPr>
        <w:t>uhradit</w:t>
      </w:r>
      <w:r w:rsidRPr="006A7B44">
        <w:rPr>
          <w:rFonts w:ascii="Arial" w:hAnsi="Arial" w:cs="Arial"/>
          <w:sz w:val="21"/>
          <w:szCs w:val="21"/>
        </w:rPr>
        <w:t>. Za prodlevu z důvodu překážek na straně Objednatele se považuje i to, když Objednatel nezajistí součinnost v</w:t>
      </w:r>
      <w:r w:rsidR="00A74106">
        <w:rPr>
          <w:rFonts w:ascii="Arial" w:hAnsi="Arial" w:cs="Arial"/>
          <w:sz w:val="21"/>
          <w:szCs w:val="21"/>
        </w:rPr>
        <w:t> </w:t>
      </w:r>
      <w:r w:rsidRPr="006A7B44">
        <w:rPr>
          <w:rFonts w:ascii="Arial" w:hAnsi="Arial" w:cs="Arial"/>
          <w:sz w:val="21"/>
          <w:szCs w:val="21"/>
        </w:rPr>
        <w:t xml:space="preserve">rozsahu, jak ji předpokládá Smlouva nebo tato </w:t>
      </w:r>
      <w:r w:rsidRPr="006A7B44">
        <w:rPr>
          <w:rFonts w:ascii="Arial" w:hAnsi="Arial" w:cs="Arial"/>
          <w:color w:val="auto"/>
          <w:sz w:val="21"/>
          <w:szCs w:val="21"/>
        </w:rPr>
        <w:t>Prováděcí smlouva.</w:t>
      </w:r>
    </w:p>
    <w:p w14:paraId="5B5D0579" w14:textId="56B88D94" w:rsidR="00002CD9" w:rsidRPr="006A7B44" w:rsidRDefault="00227E77" w:rsidP="00F51CD8">
      <w:pPr>
        <w:pStyle w:val="Zkladntextodsazen2"/>
        <w:numPr>
          <w:ilvl w:val="1"/>
          <w:numId w:val="7"/>
        </w:numPr>
        <w:spacing w:after="120"/>
        <w:rPr>
          <w:rFonts w:ascii="Arial" w:hAnsi="Arial" w:cs="Arial"/>
          <w:sz w:val="21"/>
          <w:szCs w:val="21"/>
        </w:rPr>
      </w:pPr>
      <w:r w:rsidRPr="006A7B44">
        <w:rPr>
          <w:rFonts w:ascii="Arial" w:hAnsi="Arial" w:cs="Arial"/>
          <w:color w:val="auto"/>
          <w:sz w:val="21"/>
          <w:szCs w:val="21"/>
        </w:rPr>
        <w:t xml:space="preserve">Podmínkou </w:t>
      </w:r>
      <w:r w:rsidR="00002CD9" w:rsidRPr="006A7B44">
        <w:rPr>
          <w:rFonts w:ascii="Arial" w:hAnsi="Arial" w:cs="Arial"/>
          <w:color w:val="auto"/>
          <w:sz w:val="21"/>
          <w:szCs w:val="21"/>
        </w:rPr>
        <w:t>poskytování Služeb dle této Prováděcí smlouvy</w:t>
      </w:r>
      <w:r w:rsidRPr="006A7B44">
        <w:rPr>
          <w:rFonts w:ascii="Arial" w:hAnsi="Arial" w:cs="Arial"/>
          <w:color w:val="auto"/>
          <w:sz w:val="21"/>
          <w:szCs w:val="21"/>
        </w:rPr>
        <w:t xml:space="preserve"> je </w:t>
      </w:r>
      <w:r w:rsidR="00002CD9" w:rsidRPr="006A7B44">
        <w:rPr>
          <w:rFonts w:ascii="Arial" w:hAnsi="Arial" w:cs="Arial"/>
          <w:color w:val="auto"/>
          <w:sz w:val="21"/>
          <w:szCs w:val="21"/>
        </w:rPr>
        <w:t>účinnost Prováděcí smlouvy č.</w:t>
      </w:r>
      <w:r w:rsidR="00A74106">
        <w:rPr>
          <w:rFonts w:ascii="Arial" w:hAnsi="Arial" w:cs="Arial"/>
          <w:color w:val="auto"/>
          <w:sz w:val="21"/>
          <w:szCs w:val="21"/>
        </w:rPr>
        <w:t> </w:t>
      </w:r>
      <w:r w:rsidR="00002CD9" w:rsidRPr="006A7B44">
        <w:rPr>
          <w:rFonts w:ascii="Arial" w:hAnsi="Arial" w:cs="Arial"/>
          <w:color w:val="auto"/>
          <w:sz w:val="21"/>
          <w:szCs w:val="21"/>
        </w:rPr>
        <w:t xml:space="preserve">1 uzavřené mezi </w:t>
      </w:r>
      <w:r w:rsidR="00BC2D4A" w:rsidRPr="006A7B44">
        <w:rPr>
          <w:rFonts w:ascii="Arial" w:hAnsi="Arial" w:cs="Arial"/>
          <w:color w:val="auto"/>
          <w:sz w:val="21"/>
          <w:szCs w:val="21"/>
        </w:rPr>
        <w:t>S</w:t>
      </w:r>
      <w:r w:rsidR="00002CD9" w:rsidRPr="006A7B44">
        <w:rPr>
          <w:rFonts w:ascii="Arial" w:hAnsi="Arial" w:cs="Arial"/>
          <w:color w:val="auto"/>
          <w:sz w:val="21"/>
          <w:szCs w:val="21"/>
        </w:rPr>
        <w:t>mluvními stranami</w:t>
      </w:r>
      <w:r w:rsidR="00DC44D5" w:rsidRPr="006A7B44">
        <w:rPr>
          <w:rFonts w:ascii="Arial" w:hAnsi="Arial" w:cs="Arial"/>
          <w:color w:val="auto"/>
          <w:sz w:val="21"/>
          <w:szCs w:val="21"/>
        </w:rPr>
        <w:t xml:space="preserve"> </w:t>
      </w:r>
      <w:r w:rsidRPr="006A7B44">
        <w:rPr>
          <w:rFonts w:ascii="Arial" w:hAnsi="Arial" w:cs="Arial"/>
          <w:color w:val="auto"/>
          <w:sz w:val="21"/>
          <w:szCs w:val="21"/>
        </w:rPr>
        <w:t xml:space="preserve">dne </w:t>
      </w:r>
      <w:r w:rsidR="00033A75" w:rsidRPr="006A7B44">
        <w:rPr>
          <w:rFonts w:ascii="Arial" w:hAnsi="Arial" w:cs="Arial"/>
          <w:color w:val="auto"/>
          <w:sz w:val="21"/>
          <w:szCs w:val="21"/>
        </w:rPr>
        <w:t>20</w:t>
      </w:r>
      <w:r w:rsidR="00FE498F" w:rsidRPr="006A7B44">
        <w:rPr>
          <w:rFonts w:ascii="Arial" w:hAnsi="Arial" w:cs="Arial"/>
          <w:color w:val="auto"/>
          <w:sz w:val="21"/>
          <w:szCs w:val="21"/>
        </w:rPr>
        <w:t>.</w:t>
      </w:r>
      <w:r w:rsidR="00A74106">
        <w:rPr>
          <w:rFonts w:ascii="Arial" w:hAnsi="Arial" w:cs="Arial"/>
          <w:color w:val="auto"/>
          <w:sz w:val="21"/>
          <w:szCs w:val="21"/>
        </w:rPr>
        <w:t xml:space="preserve"> </w:t>
      </w:r>
      <w:r w:rsidR="00FE498F" w:rsidRPr="006A7B44">
        <w:rPr>
          <w:rFonts w:ascii="Arial" w:hAnsi="Arial" w:cs="Arial"/>
          <w:color w:val="auto"/>
          <w:sz w:val="21"/>
          <w:szCs w:val="21"/>
        </w:rPr>
        <w:t>12.</w:t>
      </w:r>
      <w:r w:rsidR="00A74106">
        <w:rPr>
          <w:rFonts w:ascii="Arial" w:hAnsi="Arial" w:cs="Arial"/>
          <w:color w:val="auto"/>
          <w:sz w:val="21"/>
          <w:szCs w:val="21"/>
        </w:rPr>
        <w:t xml:space="preserve"> </w:t>
      </w:r>
      <w:r w:rsidR="00FE498F" w:rsidRPr="006A7B44">
        <w:rPr>
          <w:rFonts w:ascii="Arial" w:hAnsi="Arial" w:cs="Arial"/>
          <w:color w:val="auto"/>
          <w:sz w:val="21"/>
          <w:szCs w:val="21"/>
        </w:rPr>
        <w:t>2019.</w:t>
      </w:r>
      <w:r w:rsidRPr="006A7B44">
        <w:rPr>
          <w:rFonts w:ascii="Arial" w:hAnsi="Arial" w:cs="Arial"/>
          <w:color w:val="auto"/>
          <w:sz w:val="21"/>
          <w:szCs w:val="21"/>
        </w:rPr>
        <w:t xml:space="preserve"> </w:t>
      </w:r>
    </w:p>
    <w:p w14:paraId="24624BD5" w14:textId="7AC0CDC2" w:rsidR="00730DC8" w:rsidRPr="006A7B44" w:rsidRDefault="00730DC8" w:rsidP="00730DC8">
      <w:pPr>
        <w:pStyle w:val="Zkladntextodsazen2"/>
        <w:numPr>
          <w:ilvl w:val="1"/>
          <w:numId w:val="7"/>
        </w:numPr>
        <w:spacing w:after="120"/>
        <w:rPr>
          <w:rFonts w:ascii="Arial" w:hAnsi="Arial" w:cs="Arial"/>
          <w:sz w:val="21"/>
          <w:szCs w:val="21"/>
        </w:rPr>
      </w:pPr>
      <w:r w:rsidRPr="006A7B44">
        <w:rPr>
          <w:rFonts w:ascii="Arial" w:hAnsi="Arial" w:cs="Arial"/>
          <w:sz w:val="21"/>
          <w:szCs w:val="21"/>
        </w:rPr>
        <w:t xml:space="preserve">Smluvní strany prohlašují, že Analytické zadání zpracované na základě této Prováděcí smlouvy podléhá schválení postupem dle čl. 4.5 </w:t>
      </w:r>
      <w:r w:rsidRPr="006A7B44">
        <w:rPr>
          <w:rFonts w:ascii="Arial" w:hAnsi="Arial" w:cs="Arial"/>
          <w:i/>
          <w:iCs/>
          <w:sz w:val="21"/>
          <w:szCs w:val="21"/>
        </w:rPr>
        <w:t>SAZ Schválení a podpis analytického zadání / dílčího projektu</w:t>
      </w:r>
      <w:r w:rsidRPr="006A7B44">
        <w:rPr>
          <w:rFonts w:ascii="Arial" w:hAnsi="Arial" w:cs="Arial"/>
          <w:sz w:val="21"/>
          <w:szCs w:val="21"/>
        </w:rPr>
        <w:t xml:space="preserve"> Přílohy č. 1 Smlouvy. Kromě zpracování vlastního Analytického zadání, musí být </w:t>
      </w:r>
      <w:r w:rsidRPr="006A7B44">
        <w:rPr>
          <w:rFonts w:ascii="Arial" w:hAnsi="Arial" w:cs="Arial"/>
          <w:sz w:val="21"/>
          <w:szCs w:val="21"/>
        </w:rPr>
        <w:lastRenderedPageBreak/>
        <w:t>realizace a pracnost všech dílčích úloh na základě této Prováděcí smlouvy nejdříve potvrzena schválením Analytického zadání</w:t>
      </w:r>
      <w:r w:rsidR="00973F59" w:rsidRPr="006A7B44">
        <w:rPr>
          <w:rFonts w:ascii="Arial" w:hAnsi="Arial" w:cs="Arial"/>
          <w:sz w:val="21"/>
          <w:szCs w:val="21"/>
        </w:rPr>
        <w:t>.</w:t>
      </w:r>
    </w:p>
    <w:p w14:paraId="6A03F528" w14:textId="1568B6C4" w:rsidR="00730DC8" w:rsidRPr="006A7B44" w:rsidRDefault="00730DC8" w:rsidP="00730DC8">
      <w:pPr>
        <w:pStyle w:val="Zkladntextodsazen2"/>
        <w:numPr>
          <w:ilvl w:val="1"/>
          <w:numId w:val="7"/>
        </w:numPr>
        <w:spacing w:after="120"/>
        <w:rPr>
          <w:rFonts w:ascii="Arial" w:hAnsi="Arial" w:cs="Arial"/>
          <w:sz w:val="21"/>
          <w:szCs w:val="21"/>
        </w:rPr>
      </w:pPr>
      <w:bookmarkStart w:id="0" w:name="_Ref30767158"/>
      <w:bookmarkStart w:id="1" w:name="_Ref30606748"/>
      <w:r w:rsidRPr="006A7B44">
        <w:rPr>
          <w:rFonts w:ascii="Arial" w:hAnsi="Arial" w:cs="Arial"/>
          <w:sz w:val="21"/>
          <w:szCs w:val="21"/>
        </w:rPr>
        <w:t xml:space="preserve">Nedojde-li ke schválení Analytického zadání z důvodu nesouhlasu Objednatele s navrženou pracností jednotlivých dílčích úloh, zavazují se </w:t>
      </w:r>
      <w:r w:rsidR="007C3B5B" w:rsidRPr="006A7B44">
        <w:rPr>
          <w:rFonts w:ascii="Arial" w:hAnsi="Arial" w:cs="Arial"/>
          <w:sz w:val="21"/>
          <w:szCs w:val="21"/>
        </w:rPr>
        <w:t>S</w:t>
      </w:r>
      <w:r w:rsidRPr="006A7B44">
        <w:rPr>
          <w:rFonts w:ascii="Arial" w:hAnsi="Arial" w:cs="Arial"/>
          <w:sz w:val="21"/>
          <w:szCs w:val="21"/>
        </w:rPr>
        <w:t xml:space="preserve">mluvní strany jednat o korigovaném Analytickém zadání, a to procesem obdobným jako stanoví čl. 4.6 </w:t>
      </w:r>
      <w:r w:rsidRPr="006A7B44">
        <w:rPr>
          <w:rFonts w:ascii="Arial" w:hAnsi="Arial" w:cs="Arial"/>
          <w:i/>
          <w:iCs/>
          <w:sz w:val="21"/>
          <w:szCs w:val="21"/>
        </w:rPr>
        <w:t>4.4a RAZ Rozpracování implementačních detailů AZ</w:t>
      </w:r>
      <w:r w:rsidRPr="006A7B44">
        <w:rPr>
          <w:rFonts w:ascii="Arial" w:hAnsi="Arial" w:cs="Arial"/>
          <w:sz w:val="21"/>
          <w:szCs w:val="21"/>
        </w:rPr>
        <w:t xml:space="preserve"> až čl. </w:t>
      </w:r>
      <w:proofErr w:type="gramStart"/>
      <w:r w:rsidRPr="006A7B44">
        <w:rPr>
          <w:rFonts w:ascii="Arial" w:hAnsi="Arial" w:cs="Arial"/>
          <w:sz w:val="21"/>
          <w:szCs w:val="21"/>
        </w:rPr>
        <w:t xml:space="preserve">4.8 </w:t>
      </w:r>
      <w:r w:rsidRPr="006A7B44">
        <w:rPr>
          <w:rFonts w:ascii="Arial" w:hAnsi="Arial" w:cs="Arial"/>
          <w:i/>
          <w:iCs/>
          <w:sz w:val="21"/>
          <w:szCs w:val="21"/>
        </w:rPr>
        <w:t>4.4.c KSAZ</w:t>
      </w:r>
      <w:proofErr w:type="gramEnd"/>
      <w:r w:rsidRPr="006A7B44">
        <w:rPr>
          <w:rFonts w:ascii="Arial" w:hAnsi="Arial" w:cs="Arial"/>
          <w:i/>
          <w:iCs/>
          <w:sz w:val="21"/>
          <w:szCs w:val="21"/>
        </w:rPr>
        <w:t xml:space="preserve"> Korekce analytických zadání</w:t>
      </w:r>
      <w:r w:rsidRPr="006A7B44">
        <w:rPr>
          <w:rFonts w:ascii="Arial" w:hAnsi="Arial" w:cs="Arial"/>
          <w:sz w:val="21"/>
          <w:szCs w:val="21"/>
        </w:rPr>
        <w:t xml:space="preserve"> Přílohy č. 1 </w:t>
      </w:r>
      <w:r w:rsidR="00DB5FB0" w:rsidRPr="006A7B44">
        <w:rPr>
          <w:rFonts w:ascii="Arial" w:hAnsi="Arial" w:cs="Arial"/>
          <w:sz w:val="21"/>
          <w:szCs w:val="21"/>
        </w:rPr>
        <w:t>Smlouvy</w:t>
      </w:r>
      <w:r w:rsidRPr="006A7B44">
        <w:rPr>
          <w:rFonts w:ascii="Arial" w:hAnsi="Arial" w:cs="Arial"/>
          <w:sz w:val="21"/>
          <w:szCs w:val="21"/>
        </w:rPr>
        <w:t xml:space="preserve">. </w:t>
      </w:r>
      <w:r w:rsidR="0089198D" w:rsidRPr="006A7B44">
        <w:rPr>
          <w:rFonts w:ascii="Arial" w:hAnsi="Arial" w:cs="Arial"/>
          <w:sz w:val="21"/>
          <w:szCs w:val="21"/>
        </w:rPr>
        <w:t xml:space="preserve">Protože obě Smluvní strany </w:t>
      </w:r>
      <w:r w:rsidR="005B4649" w:rsidRPr="006A7B44">
        <w:rPr>
          <w:rFonts w:ascii="Arial" w:hAnsi="Arial" w:cs="Arial"/>
          <w:sz w:val="21"/>
          <w:szCs w:val="21"/>
        </w:rPr>
        <w:t xml:space="preserve">deklarují, že je třeba splnit termíny dodávek dle této Prováděcí Smlouvy, </w:t>
      </w:r>
      <w:r w:rsidR="0089198D" w:rsidRPr="006A7B44">
        <w:rPr>
          <w:rFonts w:ascii="Arial" w:hAnsi="Arial" w:cs="Arial"/>
          <w:sz w:val="21"/>
          <w:szCs w:val="21"/>
        </w:rPr>
        <w:t>budou implementační práce na dané skupině úloh pokračovat dle platného harmonogramu</w:t>
      </w:r>
      <w:r w:rsidR="005B4649" w:rsidRPr="006A7B44">
        <w:rPr>
          <w:rFonts w:ascii="Arial" w:hAnsi="Arial" w:cs="Arial"/>
          <w:sz w:val="21"/>
          <w:szCs w:val="21"/>
        </w:rPr>
        <w:t xml:space="preserve"> dle Přílohy 1 této Prováděcí smlouvy</w:t>
      </w:r>
      <w:r w:rsidR="0089198D" w:rsidRPr="006A7B44">
        <w:rPr>
          <w:rFonts w:ascii="Arial" w:hAnsi="Arial" w:cs="Arial"/>
          <w:sz w:val="21"/>
          <w:szCs w:val="21"/>
        </w:rPr>
        <w:t xml:space="preserve">. </w:t>
      </w:r>
      <w:r w:rsidRPr="006A7B44">
        <w:rPr>
          <w:rFonts w:ascii="Arial" w:hAnsi="Arial" w:cs="Arial"/>
          <w:sz w:val="21"/>
          <w:szCs w:val="21"/>
        </w:rPr>
        <w:t>V rámci procesu</w:t>
      </w:r>
      <w:r w:rsidR="005B4649" w:rsidRPr="006A7B44">
        <w:rPr>
          <w:rFonts w:ascii="Arial" w:hAnsi="Arial" w:cs="Arial"/>
          <w:sz w:val="21"/>
          <w:szCs w:val="21"/>
        </w:rPr>
        <w:t xml:space="preserve"> vypořádání nesouhlasu Objednatele s navrženou pracností</w:t>
      </w:r>
      <w:r w:rsidRPr="006A7B44">
        <w:rPr>
          <w:rFonts w:ascii="Arial" w:hAnsi="Arial" w:cs="Arial"/>
          <w:sz w:val="21"/>
          <w:szCs w:val="21"/>
        </w:rPr>
        <w:t xml:space="preserve"> je garant oprávněn upřesnit požadavky Objednatele na stanovenou pracnost dané úloh</w:t>
      </w:r>
      <w:r w:rsidR="0053306D" w:rsidRPr="006A7B44">
        <w:rPr>
          <w:rFonts w:ascii="Arial" w:hAnsi="Arial" w:cs="Arial"/>
          <w:sz w:val="21"/>
          <w:szCs w:val="21"/>
        </w:rPr>
        <w:t>y</w:t>
      </w:r>
      <w:r w:rsidRPr="006A7B44">
        <w:rPr>
          <w:rFonts w:ascii="Arial" w:hAnsi="Arial" w:cs="Arial"/>
          <w:sz w:val="21"/>
          <w:szCs w:val="21"/>
        </w:rPr>
        <w:t>. Tyto požadavky jsou následně předány Zhotoviteli a</w:t>
      </w:r>
      <w:r w:rsidR="008D1CD7">
        <w:rPr>
          <w:rFonts w:ascii="Arial" w:hAnsi="Arial" w:cs="Arial"/>
          <w:sz w:val="21"/>
          <w:szCs w:val="21"/>
        </w:rPr>
        <w:t> </w:t>
      </w:r>
      <w:r w:rsidRPr="006A7B44">
        <w:rPr>
          <w:rFonts w:ascii="Arial" w:hAnsi="Arial" w:cs="Arial"/>
          <w:sz w:val="21"/>
          <w:szCs w:val="21"/>
        </w:rPr>
        <w:t xml:space="preserve">schváleny procesem dle čl. 4.5 </w:t>
      </w:r>
      <w:r w:rsidRPr="006A7B44">
        <w:rPr>
          <w:rFonts w:ascii="Arial" w:hAnsi="Arial" w:cs="Arial"/>
          <w:i/>
          <w:iCs/>
          <w:sz w:val="21"/>
          <w:szCs w:val="21"/>
        </w:rPr>
        <w:t>SAZ Schválení a podpis analytického zadání / dílčího projektu</w:t>
      </w:r>
      <w:r w:rsidRPr="006A7B44">
        <w:rPr>
          <w:rFonts w:ascii="Arial" w:hAnsi="Arial" w:cs="Arial"/>
          <w:sz w:val="21"/>
          <w:szCs w:val="21"/>
        </w:rPr>
        <w:t xml:space="preserve"> Přílohy č. 1 Smlouvy</w:t>
      </w:r>
      <w:r w:rsidR="005B4649" w:rsidRPr="006A7B44">
        <w:rPr>
          <w:rFonts w:ascii="Arial" w:hAnsi="Arial" w:cs="Arial"/>
          <w:sz w:val="21"/>
          <w:szCs w:val="21"/>
        </w:rPr>
        <w:t>. Pokud výsledkem bude dohoda o pracnosti, která se liší od původní pracnosti dle Přílohy 1 této Prováděcí smlouvy, zavazují se obě Smluvní strany formou změnového řízení tuto změnu potvrdit a upravit tím ceny dotčených fakturačních termínů v Příloze 1</w:t>
      </w:r>
      <w:r w:rsidR="00421598" w:rsidRPr="006A7B44">
        <w:rPr>
          <w:rFonts w:ascii="Arial" w:hAnsi="Arial" w:cs="Arial"/>
          <w:sz w:val="21"/>
          <w:szCs w:val="21"/>
        </w:rPr>
        <w:t xml:space="preserve"> tak, aby odpovídaly pracnosti </w:t>
      </w:r>
      <w:r w:rsidR="001B1A59" w:rsidRPr="006A7B44">
        <w:rPr>
          <w:rFonts w:ascii="Arial" w:hAnsi="Arial" w:cs="Arial"/>
          <w:sz w:val="21"/>
          <w:szCs w:val="21"/>
        </w:rPr>
        <w:t>dohodnuté</w:t>
      </w:r>
      <w:r w:rsidR="00421598" w:rsidRPr="006A7B44">
        <w:rPr>
          <w:rFonts w:ascii="Arial" w:hAnsi="Arial" w:cs="Arial"/>
          <w:sz w:val="21"/>
          <w:szCs w:val="21"/>
        </w:rPr>
        <w:t xml:space="preserve"> v daném AZ.</w:t>
      </w:r>
      <w:r w:rsidR="001B1A59" w:rsidRPr="006A7B44">
        <w:rPr>
          <w:rFonts w:ascii="Arial" w:hAnsi="Arial" w:cs="Arial"/>
          <w:sz w:val="21"/>
          <w:szCs w:val="21"/>
        </w:rPr>
        <w:t xml:space="preserve"> Pracnost samotných Analytických zadání ve výši 30% původní pracnosti příslušné skupiny úloh dle Přílohy 1 </w:t>
      </w:r>
      <w:r w:rsidR="000C4166">
        <w:rPr>
          <w:rFonts w:ascii="Arial" w:hAnsi="Arial" w:cs="Arial"/>
          <w:sz w:val="21"/>
          <w:szCs w:val="21"/>
        </w:rPr>
        <w:t xml:space="preserve">této Prováděcí smlouvy </w:t>
      </w:r>
      <w:r w:rsidR="001B1A59" w:rsidRPr="006A7B44">
        <w:rPr>
          <w:rFonts w:ascii="Arial" w:hAnsi="Arial" w:cs="Arial"/>
          <w:sz w:val="21"/>
          <w:szCs w:val="21"/>
        </w:rPr>
        <w:t>zůstává nedotčena, pokud se Smluvní strany nedohodnou jinak.</w:t>
      </w:r>
      <w:bookmarkEnd w:id="0"/>
      <w:r w:rsidRPr="006A7B44">
        <w:rPr>
          <w:rFonts w:ascii="Arial" w:hAnsi="Arial" w:cs="Arial"/>
          <w:sz w:val="21"/>
          <w:szCs w:val="21"/>
        </w:rPr>
        <w:t xml:space="preserve"> </w:t>
      </w:r>
      <w:bookmarkEnd w:id="1"/>
    </w:p>
    <w:p w14:paraId="5D2307D8" w14:textId="5CDC2B71" w:rsidR="00747086" w:rsidRPr="006A7B44" w:rsidRDefault="00730DC8" w:rsidP="00730DC8">
      <w:pPr>
        <w:pStyle w:val="Zkladntextodsazen2"/>
        <w:numPr>
          <w:ilvl w:val="1"/>
          <w:numId w:val="7"/>
        </w:numPr>
        <w:spacing w:after="120"/>
        <w:rPr>
          <w:rFonts w:ascii="Arial" w:hAnsi="Arial" w:cs="Arial"/>
          <w:sz w:val="21"/>
          <w:szCs w:val="21"/>
        </w:rPr>
      </w:pPr>
      <w:r w:rsidRPr="006A7B44">
        <w:rPr>
          <w:rFonts w:ascii="Arial" w:hAnsi="Arial" w:cs="Arial"/>
          <w:sz w:val="21"/>
          <w:szCs w:val="21"/>
        </w:rPr>
        <w:t>Schválené Analytické zadání, resp. schválen</w:t>
      </w:r>
      <w:r w:rsidR="0053306D" w:rsidRPr="006A7B44">
        <w:rPr>
          <w:rFonts w:ascii="Arial" w:hAnsi="Arial" w:cs="Arial"/>
          <w:sz w:val="21"/>
          <w:szCs w:val="21"/>
        </w:rPr>
        <w:t>é</w:t>
      </w:r>
      <w:r w:rsidRPr="006A7B44">
        <w:rPr>
          <w:rFonts w:ascii="Arial" w:hAnsi="Arial" w:cs="Arial"/>
          <w:sz w:val="21"/>
          <w:szCs w:val="21"/>
        </w:rPr>
        <w:t xml:space="preserve"> části Analytického zadání, je předáno k realizaci vývojovým týmům a jeho další změna je možná pouze v rámci změnového řízení.</w:t>
      </w:r>
    </w:p>
    <w:p w14:paraId="67C44932" w14:textId="014853FB" w:rsidR="003A4EFF" w:rsidRPr="006A7B44" w:rsidRDefault="00730DC8" w:rsidP="003A4EFF">
      <w:pPr>
        <w:pStyle w:val="Zkladntextodsazen2"/>
        <w:numPr>
          <w:ilvl w:val="1"/>
          <w:numId w:val="7"/>
        </w:numPr>
        <w:spacing w:after="120"/>
        <w:rPr>
          <w:rFonts w:ascii="Arial" w:hAnsi="Arial" w:cs="Arial"/>
          <w:sz w:val="21"/>
          <w:szCs w:val="21"/>
        </w:rPr>
      </w:pPr>
      <w:r w:rsidRPr="006A7B44">
        <w:rPr>
          <w:rFonts w:ascii="Arial" w:hAnsi="Arial" w:cs="Arial"/>
          <w:sz w:val="21"/>
          <w:szCs w:val="21"/>
        </w:rPr>
        <w:t xml:space="preserve">V případě, že se smluvní strany neshodnou </w:t>
      </w:r>
      <w:r w:rsidR="00137B8E" w:rsidRPr="006A7B44">
        <w:rPr>
          <w:rFonts w:ascii="Arial" w:hAnsi="Arial" w:cs="Arial"/>
          <w:sz w:val="21"/>
          <w:szCs w:val="21"/>
        </w:rPr>
        <w:t xml:space="preserve">postupem dle </w:t>
      </w:r>
      <w:proofErr w:type="gramStart"/>
      <w:r w:rsidR="00137B8E" w:rsidRPr="006A7B44">
        <w:rPr>
          <w:rFonts w:ascii="Arial" w:hAnsi="Arial" w:cs="Arial"/>
          <w:sz w:val="21"/>
          <w:szCs w:val="21"/>
        </w:rPr>
        <w:t xml:space="preserve">bodu </w:t>
      </w:r>
      <w:r w:rsidR="00137B8E" w:rsidRPr="006A7B44">
        <w:rPr>
          <w:rFonts w:ascii="Arial" w:hAnsi="Arial" w:cs="Arial"/>
          <w:sz w:val="21"/>
          <w:szCs w:val="21"/>
        </w:rPr>
        <w:fldChar w:fldCharType="begin"/>
      </w:r>
      <w:r w:rsidR="00137B8E" w:rsidRPr="006A7B44">
        <w:rPr>
          <w:rFonts w:ascii="Arial" w:hAnsi="Arial" w:cs="Arial"/>
          <w:sz w:val="21"/>
          <w:szCs w:val="21"/>
        </w:rPr>
        <w:instrText xml:space="preserve"> REF _Ref30767158 \r \h </w:instrText>
      </w:r>
      <w:r w:rsidR="006A7B44">
        <w:rPr>
          <w:rFonts w:ascii="Arial" w:hAnsi="Arial" w:cs="Arial"/>
          <w:sz w:val="21"/>
          <w:szCs w:val="21"/>
        </w:rPr>
        <w:instrText xml:space="preserve"> \* MERGEFORMAT </w:instrText>
      </w:r>
      <w:r w:rsidR="00137B8E" w:rsidRPr="006A7B44">
        <w:rPr>
          <w:rFonts w:ascii="Arial" w:hAnsi="Arial" w:cs="Arial"/>
          <w:sz w:val="21"/>
          <w:szCs w:val="21"/>
        </w:rPr>
      </w:r>
      <w:r w:rsidR="00137B8E" w:rsidRPr="006A7B44">
        <w:rPr>
          <w:rFonts w:ascii="Arial" w:hAnsi="Arial" w:cs="Arial"/>
          <w:sz w:val="21"/>
          <w:szCs w:val="21"/>
        </w:rPr>
        <w:fldChar w:fldCharType="separate"/>
      </w:r>
      <w:r w:rsidR="00A3436E">
        <w:rPr>
          <w:rFonts w:ascii="Arial" w:hAnsi="Arial" w:cs="Arial"/>
          <w:sz w:val="21"/>
          <w:szCs w:val="21"/>
        </w:rPr>
        <w:t>2.5</w:t>
      </w:r>
      <w:r w:rsidR="00137B8E" w:rsidRPr="006A7B44">
        <w:rPr>
          <w:rFonts w:ascii="Arial" w:hAnsi="Arial" w:cs="Arial"/>
          <w:sz w:val="21"/>
          <w:szCs w:val="21"/>
        </w:rPr>
        <w:fldChar w:fldCharType="end"/>
      </w:r>
      <w:r w:rsidR="00A73DD0" w:rsidRPr="006A7B44">
        <w:rPr>
          <w:rFonts w:ascii="Arial" w:hAnsi="Arial" w:cs="Arial"/>
          <w:sz w:val="21"/>
          <w:szCs w:val="21"/>
        </w:rPr>
        <w:t xml:space="preserve"> </w:t>
      </w:r>
      <w:r w:rsidR="00706FF3" w:rsidRPr="006A7B44">
        <w:rPr>
          <w:rFonts w:ascii="Arial" w:hAnsi="Arial" w:cs="Arial"/>
          <w:sz w:val="21"/>
          <w:szCs w:val="21"/>
        </w:rPr>
        <w:t>této</w:t>
      </w:r>
      <w:proofErr w:type="gramEnd"/>
      <w:r w:rsidR="00706FF3" w:rsidRPr="006A7B44">
        <w:rPr>
          <w:rFonts w:ascii="Arial" w:hAnsi="Arial" w:cs="Arial"/>
          <w:sz w:val="21"/>
          <w:szCs w:val="21"/>
        </w:rPr>
        <w:t xml:space="preserve"> Prováděcí smlouvy </w:t>
      </w:r>
      <w:r w:rsidRPr="006A7B44">
        <w:rPr>
          <w:rFonts w:ascii="Arial" w:hAnsi="Arial" w:cs="Arial"/>
          <w:sz w:val="21"/>
          <w:szCs w:val="21"/>
        </w:rPr>
        <w:t>na pracnosti vývojových prací</w:t>
      </w:r>
      <w:r w:rsidR="00137B8E" w:rsidRPr="006A7B44">
        <w:rPr>
          <w:rFonts w:ascii="Arial" w:hAnsi="Arial" w:cs="Arial"/>
          <w:sz w:val="21"/>
          <w:szCs w:val="21"/>
        </w:rPr>
        <w:t xml:space="preserve"> některé skupiny úloh</w:t>
      </w:r>
      <w:r w:rsidRPr="006A7B44">
        <w:rPr>
          <w:rFonts w:ascii="Arial" w:hAnsi="Arial" w:cs="Arial"/>
          <w:sz w:val="21"/>
          <w:szCs w:val="21"/>
        </w:rPr>
        <w:t xml:space="preserve">, a nedojde tedy ke schválení </w:t>
      </w:r>
      <w:r w:rsidR="00137B8E" w:rsidRPr="006A7B44">
        <w:rPr>
          <w:rFonts w:ascii="Arial" w:hAnsi="Arial" w:cs="Arial"/>
          <w:sz w:val="21"/>
          <w:szCs w:val="21"/>
        </w:rPr>
        <w:t>daného</w:t>
      </w:r>
      <w:r w:rsidRPr="006A7B44">
        <w:rPr>
          <w:rFonts w:ascii="Arial" w:hAnsi="Arial" w:cs="Arial"/>
          <w:sz w:val="21"/>
          <w:szCs w:val="21"/>
        </w:rPr>
        <w:t xml:space="preserve"> Analytického zadání, </w:t>
      </w:r>
      <w:r w:rsidR="00137B8E" w:rsidRPr="006A7B44">
        <w:rPr>
          <w:rFonts w:ascii="Arial" w:hAnsi="Arial" w:cs="Arial"/>
          <w:sz w:val="21"/>
          <w:szCs w:val="21"/>
        </w:rPr>
        <w:t>má</w:t>
      </w:r>
      <w:r w:rsidR="00A73DD0" w:rsidRPr="006A7B44">
        <w:rPr>
          <w:rFonts w:ascii="Arial" w:hAnsi="Arial" w:cs="Arial"/>
          <w:sz w:val="21"/>
          <w:szCs w:val="21"/>
        </w:rPr>
        <w:t xml:space="preserve"> </w:t>
      </w:r>
      <w:r w:rsidR="00D27B2C" w:rsidRPr="006A7B44">
        <w:rPr>
          <w:rFonts w:ascii="Arial" w:hAnsi="Arial" w:cs="Arial"/>
          <w:sz w:val="21"/>
          <w:szCs w:val="21"/>
        </w:rPr>
        <w:t xml:space="preserve">Objednatel </w:t>
      </w:r>
      <w:r w:rsidR="00137B8E" w:rsidRPr="006A7B44">
        <w:rPr>
          <w:rFonts w:ascii="Arial" w:hAnsi="Arial" w:cs="Arial"/>
          <w:sz w:val="21"/>
          <w:szCs w:val="21"/>
        </w:rPr>
        <w:t>právo požadovat, aby daná skupina úloh anebo její část nebyly</w:t>
      </w:r>
      <w:r w:rsidRPr="006A7B44">
        <w:rPr>
          <w:rFonts w:ascii="Arial" w:hAnsi="Arial" w:cs="Arial"/>
          <w:sz w:val="21"/>
          <w:szCs w:val="21"/>
        </w:rPr>
        <w:t xml:space="preserve"> realizovány</w:t>
      </w:r>
      <w:r w:rsidR="00137B8E" w:rsidRPr="006A7B44">
        <w:rPr>
          <w:rFonts w:ascii="Arial" w:hAnsi="Arial" w:cs="Arial"/>
          <w:sz w:val="21"/>
          <w:szCs w:val="21"/>
        </w:rPr>
        <w:t>. Obě Smluvní strany</w:t>
      </w:r>
      <w:r w:rsidR="00D27B2C" w:rsidRPr="006A7B44">
        <w:rPr>
          <w:rFonts w:ascii="Arial" w:hAnsi="Arial" w:cs="Arial"/>
          <w:sz w:val="21"/>
          <w:szCs w:val="21"/>
        </w:rPr>
        <w:t xml:space="preserve"> se</w:t>
      </w:r>
      <w:r w:rsidR="00137B8E" w:rsidRPr="006A7B44">
        <w:rPr>
          <w:rFonts w:ascii="Arial" w:hAnsi="Arial" w:cs="Arial"/>
          <w:sz w:val="21"/>
          <w:szCs w:val="21"/>
        </w:rPr>
        <w:t xml:space="preserve"> zavazují, že v tomto případě </w:t>
      </w:r>
      <w:r w:rsidR="00D27B2C" w:rsidRPr="006A7B44">
        <w:rPr>
          <w:rFonts w:ascii="Arial" w:hAnsi="Arial" w:cs="Arial"/>
          <w:sz w:val="21"/>
          <w:szCs w:val="21"/>
        </w:rPr>
        <w:t>zahájí</w:t>
      </w:r>
      <w:r w:rsidR="00137B8E" w:rsidRPr="006A7B44">
        <w:rPr>
          <w:rFonts w:ascii="Arial" w:hAnsi="Arial" w:cs="Arial"/>
          <w:sz w:val="21"/>
          <w:szCs w:val="21"/>
        </w:rPr>
        <w:t xml:space="preserve"> Změnové řízení</w:t>
      </w:r>
      <w:r w:rsidR="00D27B2C" w:rsidRPr="006A7B44">
        <w:rPr>
          <w:rFonts w:ascii="Arial" w:hAnsi="Arial" w:cs="Arial"/>
          <w:sz w:val="21"/>
          <w:szCs w:val="21"/>
        </w:rPr>
        <w:t xml:space="preserve"> dle Smlouvy. Zhotovitel současné </w:t>
      </w:r>
      <w:r w:rsidR="002A3736" w:rsidRPr="006A7B44">
        <w:rPr>
          <w:rFonts w:ascii="Arial" w:hAnsi="Arial" w:cs="Arial"/>
          <w:sz w:val="21"/>
          <w:szCs w:val="21"/>
        </w:rPr>
        <w:t>po</w:t>
      </w:r>
      <w:r w:rsidR="00D27B2C" w:rsidRPr="006A7B44">
        <w:rPr>
          <w:rFonts w:ascii="Arial" w:hAnsi="Arial" w:cs="Arial"/>
          <w:sz w:val="21"/>
          <w:szCs w:val="21"/>
        </w:rPr>
        <w:t xml:space="preserve">zastaví práce na části plnění, která se nemá realizovat, </w:t>
      </w:r>
      <w:r w:rsidR="002A3736" w:rsidRPr="006A7B44">
        <w:rPr>
          <w:rFonts w:ascii="Arial" w:hAnsi="Arial" w:cs="Arial"/>
          <w:sz w:val="21"/>
          <w:szCs w:val="21"/>
        </w:rPr>
        <w:t xml:space="preserve">až do uzavření změnového řízení, </w:t>
      </w:r>
      <w:r w:rsidR="00D27B2C" w:rsidRPr="006A7B44">
        <w:rPr>
          <w:rFonts w:ascii="Arial" w:hAnsi="Arial" w:cs="Arial"/>
          <w:sz w:val="21"/>
          <w:szCs w:val="21"/>
        </w:rPr>
        <w:t xml:space="preserve">to však pouze v případě, že to nemá vliv na jiné části dodávky, </w:t>
      </w:r>
      <w:r w:rsidR="0021796E" w:rsidRPr="006A7B44">
        <w:rPr>
          <w:rFonts w:ascii="Arial" w:hAnsi="Arial" w:cs="Arial"/>
          <w:sz w:val="21"/>
          <w:szCs w:val="21"/>
        </w:rPr>
        <w:t xml:space="preserve">nebo </w:t>
      </w:r>
      <w:r w:rsidR="00D27B2C" w:rsidRPr="006A7B44">
        <w:rPr>
          <w:rFonts w:ascii="Arial" w:hAnsi="Arial" w:cs="Arial"/>
          <w:sz w:val="21"/>
          <w:szCs w:val="21"/>
        </w:rPr>
        <w:t xml:space="preserve">pokud se Smluvní strany nedohodnou jinak. </w:t>
      </w:r>
      <w:r w:rsidR="00A73DD0" w:rsidRPr="006A7B44">
        <w:rPr>
          <w:rFonts w:ascii="Arial" w:hAnsi="Arial" w:cs="Arial"/>
          <w:sz w:val="21"/>
          <w:szCs w:val="21"/>
        </w:rPr>
        <w:t xml:space="preserve">V případě, že </w:t>
      </w:r>
      <w:r w:rsidR="001B5A61" w:rsidRPr="006A7B44">
        <w:rPr>
          <w:rFonts w:ascii="Arial" w:hAnsi="Arial" w:cs="Arial"/>
          <w:sz w:val="21"/>
          <w:szCs w:val="21"/>
        </w:rPr>
        <w:t xml:space="preserve">by Objednatel požadoval </w:t>
      </w:r>
      <w:r w:rsidR="002A3736" w:rsidRPr="006A7B44">
        <w:rPr>
          <w:rFonts w:ascii="Arial" w:hAnsi="Arial" w:cs="Arial"/>
          <w:sz w:val="21"/>
          <w:szCs w:val="21"/>
        </w:rPr>
        <w:t>po</w:t>
      </w:r>
      <w:r w:rsidR="001B5A61" w:rsidRPr="006A7B44">
        <w:rPr>
          <w:rFonts w:ascii="Arial" w:hAnsi="Arial" w:cs="Arial"/>
          <w:sz w:val="21"/>
          <w:szCs w:val="21"/>
        </w:rPr>
        <w:t>zastavení</w:t>
      </w:r>
      <w:r w:rsidR="00A73DD0" w:rsidRPr="006A7B44">
        <w:rPr>
          <w:rFonts w:ascii="Arial" w:hAnsi="Arial" w:cs="Arial"/>
          <w:sz w:val="21"/>
          <w:szCs w:val="21"/>
        </w:rPr>
        <w:t xml:space="preserve"> realizac</w:t>
      </w:r>
      <w:r w:rsidR="001B5A61" w:rsidRPr="006A7B44">
        <w:rPr>
          <w:rFonts w:ascii="Arial" w:hAnsi="Arial" w:cs="Arial"/>
          <w:sz w:val="21"/>
          <w:szCs w:val="21"/>
        </w:rPr>
        <w:t>e</w:t>
      </w:r>
      <w:r w:rsidR="00A73DD0" w:rsidRPr="006A7B44">
        <w:rPr>
          <w:rFonts w:ascii="Arial" w:hAnsi="Arial" w:cs="Arial"/>
          <w:sz w:val="21"/>
          <w:szCs w:val="21"/>
        </w:rPr>
        <w:t xml:space="preserve"> část</w:t>
      </w:r>
      <w:r w:rsidR="001B5A61" w:rsidRPr="006A7B44">
        <w:rPr>
          <w:rFonts w:ascii="Arial" w:hAnsi="Arial" w:cs="Arial"/>
          <w:sz w:val="21"/>
          <w:szCs w:val="21"/>
        </w:rPr>
        <w:t>i</w:t>
      </w:r>
      <w:r w:rsidR="00A73DD0" w:rsidRPr="006A7B44">
        <w:rPr>
          <w:rFonts w:ascii="Arial" w:hAnsi="Arial" w:cs="Arial"/>
          <w:sz w:val="21"/>
          <w:szCs w:val="21"/>
        </w:rPr>
        <w:t xml:space="preserve"> plnění</w:t>
      </w:r>
      <w:r w:rsidR="001B5A61" w:rsidRPr="006A7B44">
        <w:rPr>
          <w:rFonts w:ascii="Arial" w:hAnsi="Arial" w:cs="Arial"/>
          <w:sz w:val="21"/>
          <w:szCs w:val="21"/>
        </w:rPr>
        <w:t>, která je</w:t>
      </w:r>
      <w:r w:rsidRPr="006A7B44">
        <w:rPr>
          <w:rFonts w:ascii="Arial" w:hAnsi="Arial" w:cs="Arial"/>
          <w:sz w:val="21"/>
          <w:szCs w:val="21"/>
        </w:rPr>
        <w:t xml:space="preserve"> nezbytná k dosažení účelu této Prováděcí smlouvy, je Zhotovitel </w:t>
      </w:r>
      <w:r w:rsidR="0021796E" w:rsidRPr="006A7B44">
        <w:rPr>
          <w:rFonts w:ascii="Arial" w:hAnsi="Arial" w:cs="Arial"/>
          <w:sz w:val="21"/>
          <w:szCs w:val="21"/>
        </w:rPr>
        <w:t>povinen</w:t>
      </w:r>
      <w:r w:rsidRPr="006A7B44">
        <w:rPr>
          <w:rFonts w:ascii="Arial" w:hAnsi="Arial" w:cs="Arial"/>
          <w:sz w:val="21"/>
          <w:szCs w:val="21"/>
        </w:rPr>
        <w:t xml:space="preserve"> na tuto skutečnost Objednatele </w:t>
      </w:r>
      <w:r w:rsidR="001B5A61" w:rsidRPr="006A7B44">
        <w:rPr>
          <w:rFonts w:ascii="Arial" w:hAnsi="Arial" w:cs="Arial"/>
          <w:sz w:val="21"/>
          <w:szCs w:val="21"/>
        </w:rPr>
        <w:t>v rámci přípravy Změnového řízení</w:t>
      </w:r>
      <w:r w:rsidRPr="006A7B44">
        <w:rPr>
          <w:rFonts w:ascii="Arial" w:hAnsi="Arial" w:cs="Arial"/>
          <w:sz w:val="21"/>
          <w:szCs w:val="21"/>
        </w:rPr>
        <w:t xml:space="preserve"> upozornit a tento svůj závěr zdůvodnit. V případě, že bude Objednatel </w:t>
      </w:r>
      <w:r w:rsidR="001B5A61" w:rsidRPr="006A7B44">
        <w:rPr>
          <w:rFonts w:ascii="Arial" w:hAnsi="Arial" w:cs="Arial"/>
          <w:sz w:val="21"/>
          <w:szCs w:val="21"/>
        </w:rPr>
        <w:t>přesto</w:t>
      </w:r>
      <w:r w:rsidR="00A73DD0" w:rsidRPr="006A7B44">
        <w:rPr>
          <w:rFonts w:ascii="Arial" w:hAnsi="Arial" w:cs="Arial"/>
          <w:sz w:val="21"/>
          <w:szCs w:val="21"/>
        </w:rPr>
        <w:t xml:space="preserve"> </w:t>
      </w:r>
      <w:r w:rsidRPr="006A7B44">
        <w:rPr>
          <w:rFonts w:ascii="Arial" w:hAnsi="Arial" w:cs="Arial"/>
          <w:sz w:val="21"/>
          <w:szCs w:val="21"/>
        </w:rPr>
        <w:t xml:space="preserve">trvat na </w:t>
      </w:r>
      <w:proofErr w:type="spellStart"/>
      <w:r w:rsidR="0021796E" w:rsidRPr="006A7B44">
        <w:rPr>
          <w:rFonts w:ascii="Arial" w:hAnsi="Arial" w:cs="Arial"/>
          <w:sz w:val="21"/>
          <w:szCs w:val="21"/>
        </w:rPr>
        <w:t>ne</w:t>
      </w:r>
      <w:r w:rsidR="00A73DD0" w:rsidRPr="006A7B44">
        <w:rPr>
          <w:rFonts w:ascii="Arial" w:hAnsi="Arial" w:cs="Arial"/>
          <w:sz w:val="21"/>
          <w:szCs w:val="21"/>
        </w:rPr>
        <w:t>realizaci</w:t>
      </w:r>
      <w:proofErr w:type="spellEnd"/>
      <w:r w:rsidR="00A73DD0" w:rsidRPr="006A7B44">
        <w:rPr>
          <w:rFonts w:ascii="Arial" w:hAnsi="Arial" w:cs="Arial"/>
          <w:sz w:val="21"/>
          <w:szCs w:val="21"/>
        </w:rPr>
        <w:t xml:space="preserve"> </w:t>
      </w:r>
      <w:r w:rsidR="0021796E" w:rsidRPr="006A7B44">
        <w:rPr>
          <w:rFonts w:ascii="Arial" w:hAnsi="Arial" w:cs="Arial"/>
          <w:sz w:val="21"/>
          <w:szCs w:val="21"/>
        </w:rPr>
        <w:t>dané části plnění</w:t>
      </w:r>
      <w:r w:rsidRPr="006A7B44">
        <w:rPr>
          <w:rFonts w:ascii="Arial" w:hAnsi="Arial" w:cs="Arial"/>
          <w:sz w:val="21"/>
          <w:szCs w:val="21"/>
        </w:rPr>
        <w:t>, neodpovídá Zhotovitel za případné tím přímo způsobené nedosažení účelu této Prováděcí smlouvy.</w:t>
      </w:r>
      <w:r w:rsidR="0021796E" w:rsidRPr="006A7B44">
        <w:rPr>
          <w:rFonts w:ascii="Arial" w:hAnsi="Arial" w:cs="Arial"/>
          <w:sz w:val="21"/>
          <w:szCs w:val="21"/>
        </w:rPr>
        <w:t xml:space="preserve"> Zhotovitel se zavazuje, že nebude bezdůvodně bránit uzavření takového Změnového řízen</w:t>
      </w:r>
      <w:r w:rsidR="000C4166">
        <w:rPr>
          <w:rFonts w:ascii="Arial" w:hAnsi="Arial" w:cs="Arial"/>
          <w:sz w:val="21"/>
          <w:szCs w:val="21"/>
        </w:rPr>
        <w:t>í</w:t>
      </w:r>
      <w:r w:rsidR="0021796E" w:rsidRPr="006A7B44">
        <w:rPr>
          <w:rFonts w:ascii="Arial" w:hAnsi="Arial" w:cs="Arial"/>
          <w:sz w:val="21"/>
          <w:szCs w:val="21"/>
        </w:rPr>
        <w:t>.</w:t>
      </w:r>
      <w:r w:rsidR="001821D9" w:rsidRPr="006A7B44">
        <w:rPr>
          <w:rFonts w:ascii="Arial" w:hAnsi="Arial" w:cs="Arial"/>
          <w:sz w:val="21"/>
          <w:szCs w:val="21"/>
        </w:rPr>
        <w:t xml:space="preserve"> </w:t>
      </w:r>
    </w:p>
    <w:p w14:paraId="60238062" w14:textId="41CB3A25" w:rsidR="0005367C" w:rsidRPr="006A7B44" w:rsidRDefault="003A4EFF" w:rsidP="0005367C">
      <w:pPr>
        <w:pStyle w:val="Zkladntextodsazen2"/>
        <w:numPr>
          <w:ilvl w:val="1"/>
          <w:numId w:val="7"/>
        </w:numPr>
        <w:spacing w:after="120"/>
        <w:rPr>
          <w:rFonts w:ascii="Arial" w:hAnsi="Arial" w:cs="Arial"/>
          <w:sz w:val="21"/>
          <w:szCs w:val="21"/>
        </w:rPr>
      </w:pPr>
      <w:r w:rsidRPr="006A7B44">
        <w:rPr>
          <w:rFonts w:ascii="Arial" w:hAnsi="Arial" w:cs="Arial"/>
          <w:sz w:val="21"/>
          <w:szCs w:val="21"/>
        </w:rPr>
        <w:t xml:space="preserve">Pokud v rámci Změnového řízení nedojde ke schválení Analytického zadání do 30 dnů ode dne jeho zahájení, přičemž představy Objednatele a Zhotovitele v pracnosti dílčí úlohy, resp. skupiny úloh se budou </w:t>
      </w:r>
      <w:r w:rsidR="0092765A" w:rsidRPr="006A7B44">
        <w:rPr>
          <w:rFonts w:ascii="Arial" w:hAnsi="Arial" w:cs="Arial"/>
          <w:sz w:val="21"/>
          <w:szCs w:val="21"/>
        </w:rPr>
        <w:t xml:space="preserve">odlišovat, Objednatel má právo ustavit </w:t>
      </w:r>
      <w:r w:rsidR="000C16D6" w:rsidRPr="006A7B44">
        <w:rPr>
          <w:rFonts w:ascii="Arial" w:hAnsi="Arial" w:cs="Arial"/>
          <w:sz w:val="21"/>
          <w:szCs w:val="21"/>
        </w:rPr>
        <w:t xml:space="preserve">soudního </w:t>
      </w:r>
      <w:r w:rsidR="0092765A" w:rsidRPr="006A7B44">
        <w:rPr>
          <w:rFonts w:ascii="Arial" w:hAnsi="Arial" w:cs="Arial"/>
          <w:sz w:val="21"/>
          <w:szCs w:val="21"/>
        </w:rPr>
        <w:t xml:space="preserve">znalce z oboru IT, který zpracuje znalecký posudek, ve kterém stanoví </w:t>
      </w:r>
      <w:r w:rsidR="00F35D90" w:rsidRPr="006A7B44">
        <w:rPr>
          <w:rFonts w:ascii="Arial" w:hAnsi="Arial" w:cs="Arial"/>
          <w:sz w:val="21"/>
          <w:szCs w:val="21"/>
        </w:rPr>
        <w:t>pracnost</w:t>
      </w:r>
      <w:r w:rsidR="0092765A" w:rsidRPr="006A7B44">
        <w:rPr>
          <w:rFonts w:ascii="Arial" w:hAnsi="Arial" w:cs="Arial"/>
          <w:sz w:val="21"/>
          <w:szCs w:val="21"/>
        </w:rPr>
        <w:t xml:space="preserve"> v místě a čase obvyklou dané dílčí úlohy, či skupiny úloh. </w:t>
      </w:r>
      <w:r w:rsidR="00C83F10" w:rsidRPr="006A7B44">
        <w:rPr>
          <w:rFonts w:ascii="Arial" w:hAnsi="Arial" w:cs="Arial"/>
          <w:sz w:val="21"/>
          <w:szCs w:val="21"/>
        </w:rPr>
        <w:t>V případě, že Zhotovitel Objednateli do 7 dnů od doručení znaleckého posudku písemně oznámí, že s jeho závěry nesouhlasí, má možnost do 30 dnů od tohoto oznámení nechat zpracovat a předložit Objednateli oponentní znalecký posudek</w:t>
      </w:r>
      <w:r w:rsidR="000C16D6" w:rsidRPr="006A7B44">
        <w:rPr>
          <w:rFonts w:ascii="Arial" w:hAnsi="Arial" w:cs="Arial"/>
          <w:sz w:val="21"/>
          <w:szCs w:val="21"/>
        </w:rPr>
        <w:t xml:space="preserve"> zpracovaný rovněž soudním znalcem z oboru IT</w:t>
      </w:r>
      <w:r w:rsidR="00F35D90" w:rsidRPr="006A7B44">
        <w:rPr>
          <w:rFonts w:ascii="Arial" w:hAnsi="Arial" w:cs="Arial"/>
          <w:sz w:val="21"/>
          <w:szCs w:val="21"/>
        </w:rPr>
        <w:t xml:space="preserve"> nebo odmítnout plnění dané úlohy, resp. skupiny úloh, přičemž </w:t>
      </w:r>
      <w:r w:rsidR="0005367C" w:rsidRPr="006A7B44">
        <w:rPr>
          <w:rFonts w:ascii="Arial" w:hAnsi="Arial" w:cs="Arial"/>
          <w:sz w:val="21"/>
          <w:szCs w:val="21"/>
        </w:rPr>
        <w:t>se uplatní principy dle bodu 2.7 této Prováděcí smlouvy týkající se pozastavení a</w:t>
      </w:r>
      <w:r w:rsidR="008D1CD7">
        <w:rPr>
          <w:rFonts w:ascii="Arial" w:hAnsi="Arial" w:cs="Arial"/>
          <w:sz w:val="21"/>
          <w:szCs w:val="21"/>
        </w:rPr>
        <w:t> </w:t>
      </w:r>
      <w:r w:rsidR="0005367C" w:rsidRPr="006A7B44">
        <w:rPr>
          <w:rFonts w:ascii="Arial" w:hAnsi="Arial" w:cs="Arial"/>
          <w:sz w:val="21"/>
          <w:szCs w:val="21"/>
        </w:rPr>
        <w:t>následků nerealizace dané úlohy, resp. skupiny úloh.</w:t>
      </w:r>
      <w:r w:rsidR="00C83F10" w:rsidRPr="006A7B44">
        <w:rPr>
          <w:rFonts w:ascii="Arial" w:hAnsi="Arial" w:cs="Arial"/>
          <w:sz w:val="21"/>
          <w:szCs w:val="21"/>
        </w:rPr>
        <w:t xml:space="preserve"> V případě, že Zhotovitel </w:t>
      </w:r>
      <w:r w:rsidR="0005367C" w:rsidRPr="006A7B44">
        <w:rPr>
          <w:rFonts w:ascii="Arial" w:hAnsi="Arial" w:cs="Arial"/>
          <w:sz w:val="21"/>
          <w:szCs w:val="21"/>
        </w:rPr>
        <w:t>využije</w:t>
      </w:r>
      <w:r w:rsidR="00C83F10" w:rsidRPr="006A7B44">
        <w:rPr>
          <w:rFonts w:ascii="Arial" w:hAnsi="Arial" w:cs="Arial"/>
          <w:sz w:val="21"/>
          <w:szCs w:val="21"/>
        </w:rPr>
        <w:t xml:space="preserve"> možnosti </w:t>
      </w:r>
      <w:r w:rsidR="0005367C" w:rsidRPr="006A7B44">
        <w:rPr>
          <w:rFonts w:ascii="Arial" w:hAnsi="Arial" w:cs="Arial"/>
          <w:sz w:val="21"/>
          <w:szCs w:val="21"/>
        </w:rPr>
        <w:t xml:space="preserve">zpracování oponentního </w:t>
      </w:r>
      <w:r w:rsidR="00DF186F" w:rsidRPr="006A7B44">
        <w:rPr>
          <w:rFonts w:ascii="Arial" w:hAnsi="Arial" w:cs="Arial"/>
          <w:sz w:val="21"/>
          <w:szCs w:val="21"/>
        </w:rPr>
        <w:t xml:space="preserve">znaleckého </w:t>
      </w:r>
      <w:r w:rsidR="0005367C" w:rsidRPr="006A7B44">
        <w:rPr>
          <w:rFonts w:ascii="Arial" w:hAnsi="Arial" w:cs="Arial"/>
          <w:sz w:val="21"/>
          <w:szCs w:val="21"/>
        </w:rPr>
        <w:t>posudku</w:t>
      </w:r>
      <w:r w:rsidR="00C83F10" w:rsidRPr="006A7B44">
        <w:rPr>
          <w:rFonts w:ascii="Arial" w:hAnsi="Arial" w:cs="Arial"/>
          <w:sz w:val="21"/>
          <w:szCs w:val="21"/>
        </w:rPr>
        <w:t xml:space="preserve"> a</w:t>
      </w:r>
      <w:r w:rsidR="00DF186F" w:rsidRPr="006A7B44">
        <w:rPr>
          <w:rFonts w:ascii="Arial" w:hAnsi="Arial" w:cs="Arial"/>
          <w:sz w:val="21"/>
          <w:szCs w:val="21"/>
        </w:rPr>
        <w:t> </w:t>
      </w:r>
      <w:r w:rsidR="00C83F10" w:rsidRPr="006A7B44">
        <w:rPr>
          <w:rFonts w:ascii="Arial" w:hAnsi="Arial" w:cs="Arial"/>
          <w:sz w:val="21"/>
          <w:szCs w:val="21"/>
        </w:rPr>
        <w:t xml:space="preserve">závěry obou posudků ohledně </w:t>
      </w:r>
      <w:r w:rsidR="0005367C" w:rsidRPr="006A7B44">
        <w:rPr>
          <w:rFonts w:ascii="Arial" w:hAnsi="Arial" w:cs="Arial"/>
          <w:sz w:val="21"/>
          <w:szCs w:val="21"/>
        </w:rPr>
        <w:t>pracnosti</w:t>
      </w:r>
      <w:r w:rsidR="00C83F10" w:rsidRPr="006A7B44">
        <w:rPr>
          <w:rFonts w:ascii="Arial" w:hAnsi="Arial" w:cs="Arial"/>
          <w:sz w:val="21"/>
          <w:szCs w:val="21"/>
        </w:rPr>
        <w:t xml:space="preserve"> v místě a čase obvyklé se budou odlišovat, bude jako </w:t>
      </w:r>
      <w:r w:rsidR="0005367C" w:rsidRPr="006A7B44">
        <w:rPr>
          <w:rFonts w:ascii="Arial" w:hAnsi="Arial" w:cs="Arial"/>
          <w:sz w:val="21"/>
          <w:szCs w:val="21"/>
        </w:rPr>
        <w:t xml:space="preserve">pracnost </w:t>
      </w:r>
      <w:r w:rsidR="00F25A5E" w:rsidRPr="006A7B44">
        <w:rPr>
          <w:rFonts w:ascii="Arial" w:hAnsi="Arial" w:cs="Arial"/>
          <w:sz w:val="21"/>
          <w:szCs w:val="21"/>
        </w:rPr>
        <w:t xml:space="preserve">dané dílčí úlohy, či skupiny úloh, </w:t>
      </w:r>
      <w:r w:rsidR="00C83F10" w:rsidRPr="006A7B44">
        <w:rPr>
          <w:rFonts w:ascii="Arial" w:hAnsi="Arial" w:cs="Arial"/>
          <w:sz w:val="21"/>
          <w:szCs w:val="21"/>
        </w:rPr>
        <w:t xml:space="preserve">dle této Prováděcí smlouvy </w:t>
      </w:r>
      <w:r w:rsidR="00181024" w:rsidRPr="006A7B44">
        <w:rPr>
          <w:rFonts w:ascii="Arial" w:hAnsi="Arial" w:cs="Arial"/>
          <w:sz w:val="21"/>
          <w:szCs w:val="21"/>
        </w:rPr>
        <w:t>pro obě smluvní strany závazně platit</w:t>
      </w:r>
      <w:r w:rsidR="00C83F10" w:rsidRPr="006A7B44">
        <w:rPr>
          <w:rFonts w:ascii="Arial" w:hAnsi="Arial" w:cs="Arial"/>
          <w:sz w:val="21"/>
          <w:szCs w:val="21"/>
        </w:rPr>
        <w:t xml:space="preserve"> aritmetický průměr z obou znaleckých posudků. Neoznámí</w:t>
      </w:r>
      <w:r w:rsidR="00C83F10" w:rsidRPr="006A7B44">
        <w:rPr>
          <w:rFonts w:ascii="Arial" w:hAnsi="Arial" w:cs="Arial"/>
          <w:sz w:val="21"/>
          <w:szCs w:val="21"/>
        </w:rPr>
        <w:noBreakHyphen/>
        <w:t>li Zhotovitel písemně Objednateli do 7 dnů od doručení znaleckého posudku, že s jeho závěry nesouhlasí, nebo nepředloží</w:t>
      </w:r>
      <w:r w:rsidR="00C83F10" w:rsidRPr="006A7B44">
        <w:rPr>
          <w:rFonts w:ascii="Arial" w:hAnsi="Arial" w:cs="Arial"/>
          <w:sz w:val="21"/>
          <w:szCs w:val="21"/>
        </w:rPr>
        <w:noBreakHyphen/>
        <w:t xml:space="preserve">li ve stanovené lhůtě </w:t>
      </w:r>
      <w:r w:rsidR="00DF186F" w:rsidRPr="006A7B44">
        <w:rPr>
          <w:rFonts w:ascii="Arial" w:hAnsi="Arial" w:cs="Arial"/>
          <w:sz w:val="21"/>
          <w:szCs w:val="21"/>
        </w:rPr>
        <w:t xml:space="preserve">oponentní </w:t>
      </w:r>
      <w:r w:rsidR="00C83F10" w:rsidRPr="006A7B44">
        <w:rPr>
          <w:rFonts w:ascii="Arial" w:hAnsi="Arial" w:cs="Arial"/>
          <w:sz w:val="21"/>
          <w:szCs w:val="21"/>
        </w:rPr>
        <w:t xml:space="preserve">znalecký posudek, bude jako </w:t>
      </w:r>
      <w:r w:rsidR="0005367C" w:rsidRPr="006A7B44">
        <w:rPr>
          <w:rFonts w:ascii="Arial" w:hAnsi="Arial" w:cs="Arial"/>
          <w:sz w:val="21"/>
          <w:szCs w:val="21"/>
        </w:rPr>
        <w:t>pracnost</w:t>
      </w:r>
      <w:r w:rsidR="00C83F10" w:rsidRPr="006A7B44">
        <w:rPr>
          <w:rFonts w:ascii="Arial" w:hAnsi="Arial" w:cs="Arial"/>
          <w:sz w:val="21"/>
          <w:szCs w:val="21"/>
        </w:rPr>
        <w:t xml:space="preserve"> </w:t>
      </w:r>
      <w:r w:rsidR="00F25A5E" w:rsidRPr="006A7B44">
        <w:rPr>
          <w:rFonts w:ascii="Arial" w:hAnsi="Arial" w:cs="Arial"/>
          <w:sz w:val="21"/>
          <w:szCs w:val="21"/>
        </w:rPr>
        <w:t xml:space="preserve">dané dílčí úlohy, či skupiny úloh, </w:t>
      </w:r>
      <w:r w:rsidR="00C83F10" w:rsidRPr="006A7B44">
        <w:rPr>
          <w:rFonts w:ascii="Arial" w:hAnsi="Arial" w:cs="Arial"/>
          <w:sz w:val="21"/>
          <w:szCs w:val="21"/>
        </w:rPr>
        <w:t xml:space="preserve">dle této Prováděcí smlouvy </w:t>
      </w:r>
      <w:r w:rsidR="00181024" w:rsidRPr="006A7B44">
        <w:rPr>
          <w:rFonts w:ascii="Arial" w:hAnsi="Arial" w:cs="Arial"/>
          <w:sz w:val="21"/>
          <w:szCs w:val="21"/>
        </w:rPr>
        <w:t xml:space="preserve">pro obě smluvní strany </w:t>
      </w:r>
      <w:r w:rsidR="004C353C" w:rsidRPr="006A7B44">
        <w:rPr>
          <w:rFonts w:ascii="Arial" w:hAnsi="Arial" w:cs="Arial"/>
          <w:sz w:val="21"/>
          <w:szCs w:val="21"/>
        </w:rPr>
        <w:t xml:space="preserve">závazně </w:t>
      </w:r>
      <w:r w:rsidR="00181024" w:rsidRPr="006A7B44">
        <w:rPr>
          <w:rFonts w:ascii="Arial" w:hAnsi="Arial" w:cs="Arial"/>
          <w:sz w:val="21"/>
          <w:szCs w:val="21"/>
        </w:rPr>
        <w:t>platit</w:t>
      </w:r>
      <w:r w:rsidR="00C83F10" w:rsidRPr="006A7B44">
        <w:rPr>
          <w:rFonts w:ascii="Arial" w:hAnsi="Arial" w:cs="Arial"/>
          <w:sz w:val="21"/>
          <w:szCs w:val="21"/>
        </w:rPr>
        <w:t xml:space="preserve"> </w:t>
      </w:r>
      <w:r w:rsidR="0005367C" w:rsidRPr="006A7B44">
        <w:rPr>
          <w:rFonts w:ascii="Arial" w:hAnsi="Arial" w:cs="Arial"/>
          <w:sz w:val="21"/>
          <w:szCs w:val="21"/>
        </w:rPr>
        <w:t>pracnost</w:t>
      </w:r>
      <w:r w:rsidR="00C83F10" w:rsidRPr="006A7B44">
        <w:rPr>
          <w:rFonts w:ascii="Arial" w:hAnsi="Arial" w:cs="Arial"/>
          <w:sz w:val="21"/>
          <w:szCs w:val="21"/>
        </w:rPr>
        <w:t xml:space="preserve"> uvedená ve znaleckém posudku předloženém Objednatelem.</w:t>
      </w:r>
      <w:r w:rsidR="00E8667F" w:rsidRPr="006A7B44">
        <w:rPr>
          <w:rFonts w:ascii="Arial" w:hAnsi="Arial" w:cs="Arial"/>
          <w:sz w:val="21"/>
          <w:szCs w:val="21"/>
        </w:rPr>
        <w:t xml:space="preserve"> </w:t>
      </w:r>
      <w:r w:rsidR="0005367C" w:rsidRPr="006A7B44">
        <w:rPr>
          <w:rFonts w:ascii="Arial" w:hAnsi="Arial" w:cs="Arial"/>
          <w:sz w:val="21"/>
          <w:szCs w:val="21"/>
        </w:rPr>
        <w:t xml:space="preserve">V takovém případě se Smluvní strany zavazují </w:t>
      </w:r>
      <w:r w:rsidR="008821DE" w:rsidRPr="006A7B44">
        <w:rPr>
          <w:rFonts w:ascii="Arial" w:hAnsi="Arial" w:cs="Arial"/>
          <w:sz w:val="21"/>
          <w:szCs w:val="21"/>
        </w:rPr>
        <w:t>v odpovídajícím rozsahu</w:t>
      </w:r>
      <w:r w:rsidR="0005367C" w:rsidRPr="006A7B44">
        <w:rPr>
          <w:rFonts w:ascii="Arial" w:hAnsi="Arial" w:cs="Arial"/>
          <w:sz w:val="21"/>
          <w:szCs w:val="21"/>
        </w:rPr>
        <w:t xml:space="preserve"> upravit ceny dotčených fakturačních termínů v Příloze 1 tak, aby odpovídaly </w:t>
      </w:r>
      <w:r w:rsidR="008821DE" w:rsidRPr="006A7B44">
        <w:rPr>
          <w:rFonts w:ascii="Arial" w:hAnsi="Arial" w:cs="Arial"/>
          <w:sz w:val="21"/>
          <w:szCs w:val="21"/>
        </w:rPr>
        <w:t xml:space="preserve">takto stanovené </w:t>
      </w:r>
      <w:r w:rsidR="0005367C" w:rsidRPr="006A7B44">
        <w:rPr>
          <w:rFonts w:ascii="Arial" w:hAnsi="Arial" w:cs="Arial"/>
          <w:sz w:val="21"/>
          <w:szCs w:val="21"/>
        </w:rPr>
        <w:t>pracnosti</w:t>
      </w:r>
      <w:r w:rsidR="008821DE" w:rsidRPr="006A7B44">
        <w:rPr>
          <w:rFonts w:ascii="Arial" w:hAnsi="Arial" w:cs="Arial"/>
          <w:sz w:val="21"/>
          <w:szCs w:val="21"/>
        </w:rPr>
        <w:t>.</w:t>
      </w:r>
      <w:r w:rsidR="0005367C" w:rsidRPr="006A7B44">
        <w:rPr>
          <w:rFonts w:ascii="Arial" w:hAnsi="Arial" w:cs="Arial"/>
          <w:sz w:val="21"/>
          <w:szCs w:val="21"/>
        </w:rPr>
        <w:t xml:space="preserve"> Pracnost samotných Analytických zadání ve výši 30% původní pracnosti příslušné skupiny úloh dle Přílohy 1 zůstává nedotčena, pokud se Smluvní strany nedohodnou jinak. </w:t>
      </w:r>
    </w:p>
    <w:p w14:paraId="3FB285AD" w14:textId="69D40AD0" w:rsidR="00706FF3" w:rsidRPr="006A7B44" w:rsidRDefault="00706FF3" w:rsidP="003A4EFF">
      <w:pPr>
        <w:pStyle w:val="Zkladntextodsazen2"/>
        <w:numPr>
          <w:ilvl w:val="1"/>
          <w:numId w:val="7"/>
        </w:numPr>
        <w:spacing w:after="120"/>
        <w:rPr>
          <w:rFonts w:ascii="Arial" w:hAnsi="Arial" w:cs="Arial"/>
          <w:sz w:val="21"/>
          <w:szCs w:val="21"/>
        </w:rPr>
      </w:pPr>
      <w:r w:rsidRPr="006A7B44">
        <w:rPr>
          <w:rFonts w:ascii="Arial" w:hAnsi="Arial" w:cs="Arial"/>
          <w:sz w:val="21"/>
          <w:szCs w:val="21"/>
        </w:rPr>
        <w:lastRenderedPageBreak/>
        <w:t>Do uzavření Změnového řízení platí pro dané dílčí plnění původní rozsah prací, pracnosti a</w:t>
      </w:r>
      <w:r w:rsidR="00DF186F" w:rsidRPr="006A7B44">
        <w:rPr>
          <w:rFonts w:ascii="Arial" w:hAnsi="Arial" w:cs="Arial"/>
          <w:sz w:val="21"/>
          <w:szCs w:val="21"/>
        </w:rPr>
        <w:t> </w:t>
      </w:r>
      <w:r w:rsidRPr="006A7B44">
        <w:rPr>
          <w:rFonts w:ascii="Arial" w:hAnsi="Arial" w:cs="Arial"/>
          <w:sz w:val="21"/>
          <w:szCs w:val="21"/>
        </w:rPr>
        <w:t xml:space="preserve">harmonogramy dle Přílohy 1 této Prováděcí smlouvy, vč. již schválených změn. </w:t>
      </w:r>
    </w:p>
    <w:p w14:paraId="26C06FC8" w14:textId="3AD2B762" w:rsidR="00A73DD0" w:rsidRPr="006A7B44" w:rsidRDefault="00706FF3" w:rsidP="00885938">
      <w:pPr>
        <w:pStyle w:val="Zkladntextodsazen2"/>
        <w:numPr>
          <w:ilvl w:val="1"/>
          <w:numId w:val="7"/>
        </w:numPr>
        <w:spacing w:after="120"/>
        <w:rPr>
          <w:rFonts w:ascii="Arial" w:hAnsi="Arial" w:cs="Arial"/>
          <w:sz w:val="21"/>
          <w:szCs w:val="21"/>
        </w:rPr>
      </w:pPr>
      <w:r w:rsidRPr="006A7B44">
        <w:rPr>
          <w:rFonts w:ascii="Arial" w:hAnsi="Arial" w:cs="Arial"/>
          <w:sz w:val="21"/>
          <w:szCs w:val="21"/>
        </w:rPr>
        <w:t>Požadavky Objednatele spočívající v odmítnutí realizace některé úlohy však nesmí ohrozit dosažení účelu této Prováděcí smlouvy.</w:t>
      </w:r>
    </w:p>
    <w:p w14:paraId="0683C33B" w14:textId="77777777" w:rsidR="006A7B44" w:rsidRPr="006A7B44" w:rsidRDefault="006A7B44" w:rsidP="009C6B13">
      <w:pPr>
        <w:pStyle w:val="Odstavecseseznamem"/>
        <w:spacing w:after="120"/>
        <w:ind w:left="0"/>
        <w:jc w:val="both"/>
        <w:rPr>
          <w:rFonts w:ascii="Arial" w:hAnsi="Arial" w:cs="Arial"/>
          <w:bCs/>
          <w:sz w:val="21"/>
          <w:szCs w:val="21"/>
        </w:rPr>
      </w:pPr>
    </w:p>
    <w:p w14:paraId="3203E44F" w14:textId="77777777" w:rsidR="00E60DDF" w:rsidRPr="006A7B44" w:rsidRDefault="003E1EC3" w:rsidP="000C6AAC">
      <w:pPr>
        <w:pStyle w:val="Zkladntextodsazen2"/>
        <w:ind w:left="561" w:hanging="561"/>
        <w:jc w:val="center"/>
        <w:rPr>
          <w:rFonts w:ascii="Arial" w:hAnsi="Arial" w:cs="Arial"/>
          <w:b/>
          <w:sz w:val="21"/>
          <w:szCs w:val="21"/>
        </w:rPr>
      </w:pPr>
      <w:r w:rsidRPr="006A7B44">
        <w:rPr>
          <w:rFonts w:ascii="Arial" w:hAnsi="Arial" w:cs="Arial"/>
          <w:b/>
          <w:bCs/>
          <w:sz w:val="21"/>
          <w:szCs w:val="21"/>
        </w:rPr>
        <w:t xml:space="preserve">Článek </w:t>
      </w:r>
      <w:r w:rsidR="00B10A0D" w:rsidRPr="006A7B44">
        <w:rPr>
          <w:rFonts w:ascii="Arial" w:hAnsi="Arial" w:cs="Arial"/>
          <w:b/>
          <w:bCs/>
          <w:sz w:val="21"/>
          <w:szCs w:val="21"/>
        </w:rPr>
        <w:t>3</w:t>
      </w:r>
    </w:p>
    <w:p w14:paraId="5A5A7ADF" w14:textId="77777777" w:rsidR="00E60DDF" w:rsidRPr="006A7B44" w:rsidRDefault="00B8048F" w:rsidP="000C6AAC">
      <w:pPr>
        <w:ind w:left="561" w:hanging="561"/>
        <w:jc w:val="center"/>
        <w:rPr>
          <w:rFonts w:ascii="Arial" w:hAnsi="Arial" w:cs="Arial"/>
          <w:b/>
          <w:sz w:val="21"/>
          <w:szCs w:val="21"/>
        </w:rPr>
      </w:pPr>
      <w:r w:rsidRPr="006A7B44">
        <w:rPr>
          <w:rFonts w:ascii="Arial" w:hAnsi="Arial" w:cs="Arial"/>
          <w:b/>
          <w:sz w:val="21"/>
          <w:szCs w:val="21"/>
        </w:rPr>
        <w:t>Harmonogram</w:t>
      </w:r>
      <w:r w:rsidR="009519D8" w:rsidRPr="006A7B44">
        <w:rPr>
          <w:rFonts w:ascii="Arial" w:hAnsi="Arial" w:cs="Arial"/>
          <w:b/>
          <w:sz w:val="21"/>
          <w:szCs w:val="21"/>
        </w:rPr>
        <w:t xml:space="preserve"> a místo </w:t>
      </w:r>
      <w:r w:rsidR="00A702AA" w:rsidRPr="006A7B44">
        <w:rPr>
          <w:rFonts w:ascii="Arial" w:hAnsi="Arial" w:cs="Arial"/>
          <w:b/>
          <w:sz w:val="21"/>
          <w:szCs w:val="21"/>
        </w:rPr>
        <w:t>poskytování Služeb</w:t>
      </w:r>
    </w:p>
    <w:p w14:paraId="5C28A47C" w14:textId="77777777" w:rsidR="00BB19A5" w:rsidRPr="006A7B44" w:rsidRDefault="00BB19A5" w:rsidP="009C6B13">
      <w:pPr>
        <w:ind w:left="561" w:hanging="561"/>
        <w:jc w:val="both"/>
        <w:rPr>
          <w:rFonts w:ascii="Arial" w:hAnsi="Arial" w:cs="Arial"/>
          <w:b/>
          <w:sz w:val="21"/>
          <w:szCs w:val="21"/>
        </w:rPr>
      </w:pPr>
    </w:p>
    <w:p w14:paraId="1E3B2355" w14:textId="77777777" w:rsidR="002B2A14" w:rsidRPr="006A7B44" w:rsidRDefault="00B8048F" w:rsidP="00BC2D4A">
      <w:pPr>
        <w:pStyle w:val="Zkladntextodsazen2"/>
        <w:numPr>
          <w:ilvl w:val="1"/>
          <w:numId w:val="8"/>
        </w:numPr>
        <w:spacing w:after="120"/>
        <w:rPr>
          <w:rFonts w:ascii="Arial" w:hAnsi="Arial" w:cs="Arial"/>
          <w:sz w:val="21"/>
          <w:szCs w:val="21"/>
        </w:rPr>
      </w:pPr>
      <w:bookmarkStart w:id="2" w:name="_Ref529010481"/>
      <w:bookmarkStart w:id="3" w:name="_Ref529088250"/>
      <w:r w:rsidRPr="006A7B44">
        <w:rPr>
          <w:rFonts w:ascii="Arial" w:hAnsi="Arial" w:cs="Arial"/>
          <w:sz w:val="21"/>
          <w:szCs w:val="21"/>
        </w:rPr>
        <w:t>H</w:t>
      </w:r>
      <w:r w:rsidR="00E11006" w:rsidRPr="006A7B44">
        <w:rPr>
          <w:rFonts w:ascii="Arial" w:hAnsi="Arial" w:cs="Arial"/>
          <w:sz w:val="21"/>
          <w:szCs w:val="21"/>
        </w:rPr>
        <w:t>armonogram poskytování Služeb je uveden v </w:t>
      </w:r>
      <w:r w:rsidR="00F648A6" w:rsidRPr="006A7B44">
        <w:rPr>
          <w:rFonts w:ascii="Arial" w:hAnsi="Arial" w:cs="Arial"/>
          <w:sz w:val="21"/>
          <w:szCs w:val="21"/>
        </w:rPr>
        <w:t>P</w:t>
      </w:r>
      <w:r w:rsidR="00E11006" w:rsidRPr="006A7B44">
        <w:rPr>
          <w:rFonts w:ascii="Arial" w:hAnsi="Arial" w:cs="Arial"/>
          <w:sz w:val="21"/>
          <w:szCs w:val="21"/>
        </w:rPr>
        <w:t>říloze č.</w:t>
      </w:r>
      <w:r w:rsidR="000C6AAC" w:rsidRPr="006A7B44">
        <w:rPr>
          <w:rFonts w:ascii="Arial" w:hAnsi="Arial" w:cs="Arial"/>
          <w:sz w:val="21"/>
          <w:szCs w:val="21"/>
        </w:rPr>
        <w:t xml:space="preserve"> </w:t>
      </w:r>
      <w:r w:rsidR="00E11006" w:rsidRPr="006A7B44">
        <w:rPr>
          <w:rFonts w:ascii="Arial" w:hAnsi="Arial" w:cs="Arial"/>
          <w:sz w:val="21"/>
          <w:szCs w:val="21"/>
        </w:rPr>
        <w:t>1 této Prováděcí smlouvy</w:t>
      </w:r>
      <w:r w:rsidR="004D209B" w:rsidRPr="006A7B44">
        <w:rPr>
          <w:rFonts w:ascii="Arial" w:hAnsi="Arial" w:cs="Arial"/>
          <w:sz w:val="21"/>
          <w:szCs w:val="21"/>
        </w:rPr>
        <w:t>.</w:t>
      </w:r>
      <w:bookmarkEnd w:id="2"/>
      <w:bookmarkEnd w:id="3"/>
    </w:p>
    <w:p w14:paraId="5DC73823" w14:textId="77777777" w:rsidR="00694528" w:rsidRPr="006A7B44" w:rsidRDefault="00694528" w:rsidP="00BC2D4A">
      <w:pPr>
        <w:pStyle w:val="Zkladntextodsazen2"/>
        <w:numPr>
          <w:ilvl w:val="1"/>
          <w:numId w:val="8"/>
        </w:numPr>
        <w:spacing w:after="120"/>
        <w:rPr>
          <w:rFonts w:ascii="Arial" w:hAnsi="Arial" w:cs="Arial"/>
          <w:sz w:val="21"/>
          <w:szCs w:val="21"/>
        </w:rPr>
      </w:pPr>
      <w:r w:rsidRPr="006A7B44">
        <w:rPr>
          <w:rFonts w:ascii="Arial" w:hAnsi="Arial" w:cs="Arial"/>
          <w:sz w:val="21"/>
          <w:szCs w:val="21"/>
        </w:rPr>
        <w:t xml:space="preserve">Místem </w:t>
      </w:r>
      <w:r w:rsidR="00E56EFD" w:rsidRPr="006A7B44">
        <w:rPr>
          <w:rFonts w:ascii="Arial" w:hAnsi="Arial" w:cs="Arial"/>
          <w:sz w:val="21"/>
          <w:szCs w:val="21"/>
        </w:rPr>
        <w:t>poskytování Služeb</w:t>
      </w:r>
      <w:r w:rsidRPr="006A7B44">
        <w:rPr>
          <w:rFonts w:ascii="Arial" w:hAnsi="Arial" w:cs="Arial"/>
          <w:sz w:val="21"/>
          <w:szCs w:val="21"/>
        </w:rPr>
        <w:t xml:space="preserve"> jsou Česká republika - Generální finanční ředitelství, Lazarská 15/7, 117 22 Praha 1 a dalš</w:t>
      </w:r>
      <w:r w:rsidR="007F10EB" w:rsidRPr="006A7B44">
        <w:rPr>
          <w:rFonts w:ascii="Arial" w:hAnsi="Arial" w:cs="Arial"/>
          <w:sz w:val="21"/>
          <w:szCs w:val="21"/>
        </w:rPr>
        <w:t>í místa, která svým charakterem umožňu</w:t>
      </w:r>
      <w:r w:rsidR="0099789E" w:rsidRPr="006A7B44">
        <w:rPr>
          <w:rFonts w:ascii="Arial" w:hAnsi="Arial" w:cs="Arial"/>
          <w:sz w:val="21"/>
          <w:szCs w:val="21"/>
        </w:rPr>
        <w:t>jí plnění poskytovaných Služeb.</w:t>
      </w:r>
    </w:p>
    <w:p w14:paraId="4A87F62E" w14:textId="77777777" w:rsidR="006A7B44" w:rsidRPr="006A7B44" w:rsidRDefault="006A7B44" w:rsidP="006A7B44">
      <w:pPr>
        <w:pStyle w:val="Zkladntextodsazen2"/>
        <w:spacing w:after="120"/>
        <w:ind w:left="360" w:firstLine="0"/>
        <w:rPr>
          <w:rFonts w:ascii="Arial" w:hAnsi="Arial" w:cs="Arial"/>
          <w:sz w:val="21"/>
          <w:szCs w:val="21"/>
        </w:rPr>
      </w:pPr>
    </w:p>
    <w:p w14:paraId="20C249D5" w14:textId="77777777" w:rsidR="00BB19A5" w:rsidRPr="006A7B44" w:rsidRDefault="001E111E" w:rsidP="000C6AAC">
      <w:pPr>
        <w:pStyle w:val="Zkladntextodsazen2"/>
        <w:ind w:left="561" w:hanging="561"/>
        <w:jc w:val="center"/>
        <w:rPr>
          <w:rFonts w:ascii="Arial" w:hAnsi="Arial" w:cs="Arial"/>
          <w:b/>
          <w:sz w:val="21"/>
          <w:szCs w:val="21"/>
        </w:rPr>
      </w:pPr>
      <w:r w:rsidRPr="006A7B44">
        <w:rPr>
          <w:rFonts w:ascii="Arial" w:hAnsi="Arial" w:cs="Arial"/>
          <w:b/>
          <w:bCs/>
          <w:sz w:val="21"/>
          <w:szCs w:val="21"/>
        </w:rPr>
        <w:t xml:space="preserve">Článek </w:t>
      </w:r>
      <w:r w:rsidR="00A164DE" w:rsidRPr="006A7B44">
        <w:rPr>
          <w:rFonts w:ascii="Arial" w:hAnsi="Arial" w:cs="Arial"/>
          <w:b/>
          <w:bCs/>
          <w:sz w:val="21"/>
          <w:szCs w:val="21"/>
        </w:rPr>
        <w:t>4</w:t>
      </w:r>
    </w:p>
    <w:p w14:paraId="589745CC" w14:textId="77777777" w:rsidR="00BB19A5" w:rsidRPr="006A7B44" w:rsidRDefault="00BB19A5" w:rsidP="000C6AAC">
      <w:pPr>
        <w:ind w:left="561" w:hanging="561"/>
        <w:jc w:val="center"/>
        <w:rPr>
          <w:rFonts w:ascii="Arial" w:hAnsi="Arial" w:cs="Arial"/>
          <w:b/>
          <w:sz w:val="21"/>
          <w:szCs w:val="21"/>
        </w:rPr>
      </w:pPr>
      <w:r w:rsidRPr="006A7B44">
        <w:rPr>
          <w:rFonts w:ascii="Arial" w:hAnsi="Arial" w:cs="Arial"/>
          <w:b/>
          <w:sz w:val="21"/>
          <w:szCs w:val="21"/>
        </w:rPr>
        <w:t>Cena</w:t>
      </w:r>
      <w:r w:rsidR="00A702AA" w:rsidRPr="006A7B44">
        <w:rPr>
          <w:rFonts w:ascii="Arial" w:hAnsi="Arial" w:cs="Arial"/>
          <w:b/>
          <w:sz w:val="21"/>
          <w:szCs w:val="21"/>
        </w:rPr>
        <w:t xml:space="preserve"> Služeb</w:t>
      </w:r>
    </w:p>
    <w:p w14:paraId="3E5D7FA5" w14:textId="77777777" w:rsidR="00BB19A5" w:rsidRPr="006A7B44" w:rsidRDefault="00BB19A5" w:rsidP="009C6B13">
      <w:pPr>
        <w:ind w:left="561" w:hanging="561"/>
        <w:jc w:val="both"/>
        <w:rPr>
          <w:rFonts w:ascii="Arial" w:hAnsi="Arial" w:cs="Arial"/>
          <w:b/>
          <w:sz w:val="21"/>
          <w:szCs w:val="21"/>
        </w:rPr>
      </w:pPr>
    </w:p>
    <w:p w14:paraId="23F6C34C" w14:textId="430EA447" w:rsidR="007B3E81" w:rsidRPr="006A7B44" w:rsidRDefault="00D34FDF" w:rsidP="00BC2D4A">
      <w:pPr>
        <w:pStyle w:val="Zkladntextodsazen2"/>
        <w:numPr>
          <w:ilvl w:val="1"/>
          <w:numId w:val="9"/>
        </w:numPr>
        <w:spacing w:after="120"/>
        <w:rPr>
          <w:rFonts w:ascii="Arial" w:hAnsi="Arial" w:cs="Arial"/>
          <w:sz w:val="21"/>
          <w:szCs w:val="21"/>
        </w:rPr>
      </w:pPr>
      <w:r w:rsidRPr="006A7B44">
        <w:rPr>
          <w:rFonts w:ascii="Arial" w:hAnsi="Arial" w:cs="Arial"/>
          <w:sz w:val="21"/>
          <w:szCs w:val="21"/>
        </w:rPr>
        <w:t>C</w:t>
      </w:r>
      <w:r w:rsidR="00BB19A5" w:rsidRPr="006A7B44">
        <w:rPr>
          <w:rFonts w:ascii="Arial" w:hAnsi="Arial" w:cs="Arial"/>
          <w:sz w:val="21"/>
          <w:szCs w:val="21"/>
        </w:rPr>
        <w:t xml:space="preserve">eny </w:t>
      </w:r>
      <w:r w:rsidRPr="006A7B44">
        <w:rPr>
          <w:rFonts w:ascii="Arial" w:hAnsi="Arial" w:cs="Arial"/>
          <w:sz w:val="21"/>
          <w:szCs w:val="21"/>
        </w:rPr>
        <w:t>za poskytování Služeb</w:t>
      </w:r>
      <w:r w:rsidR="005A0868" w:rsidRPr="006A7B44">
        <w:rPr>
          <w:rFonts w:ascii="Arial" w:hAnsi="Arial" w:cs="Arial"/>
          <w:sz w:val="21"/>
          <w:szCs w:val="21"/>
        </w:rPr>
        <w:t>, resp. Dílčího plnění</w:t>
      </w:r>
      <w:r w:rsidRPr="006A7B44">
        <w:rPr>
          <w:rFonts w:ascii="Arial" w:hAnsi="Arial" w:cs="Arial"/>
          <w:sz w:val="21"/>
          <w:szCs w:val="21"/>
        </w:rPr>
        <w:t xml:space="preserve"> </w:t>
      </w:r>
      <w:r w:rsidR="00BB19A5" w:rsidRPr="006A7B44">
        <w:rPr>
          <w:rFonts w:ascii="Arial" w:hAnsi="Arial" w:cs="Arial"/>
          <w:sz w:val="21"/>
          <w:szCs w:val="21"/>
        </w:rPr>
        <w:t>(</w:t>
      </w:r>
      <w:r w:rsidR="00A164DE" w:rsidRPr="006A7B44">
        <w:rPr>
          <w:rFonts w:ascii="Arial" w:hAnsi="Arial" w:cs="Arial"/>
          <w:sz w:val="21"/>
          <w:szCs w:val="21"/>
        </w:rPr>
        <w:t xml:space="preserve">dále jako </w:t>
      </w:r>
      <w:r w:rsidR="00BB19A5" w:rsidRPr="006A7B44">
        <w:rPr>
          <w:rFonts w:ascii="Arial" w:hAnsi="Arial" w:cs="Arial"/>
          <w:sz w:val="21"/>
          <w:szCs w:val="21"/>
        </w:rPr>
        <w:t>„</w:t>
      </w:r>
      <w:r w:rsidR="00BB19A5" w:rsidRPr="006A7B44">
        <w:rPr>
          <w:rFonts w:ascii="Arial" w:hAnsi="Arial" w:cs="Arial"/>
          <w:b/>
          <w:sz w:val="21"/>
          <w:szCs w:val="21"/>
        </w:rPr>
        <w:t>Cena</w:t>
      </w:r>
      <w:r w:rsidR="00BB19A5" w:rsidRPr="006A7B44">
        <w:rPr>
          <w:rFonts w:ascii="Arial" w:hAnsi="Arial" w:cs="Arial"/>
          <w:sz w:val="21"/>
          <w:szCs w:val="21"/>
        </w:rPr>
        <w:t xml:space="preserve">“) </w:t>
      </w:r>
      <w:r w:rsidR="00CC019C" w:rsidRPr="006A7B44">
        <w:rPr>
          <w:rFonts w:ascii="Arial" w:hAnsi="Arial" w:cs="Arial"/>
          <w:sz w:val="21"/>
          <w:szCs w:val="21"/>
        </w:rPr>
        <w:t xml:space="preserve">jsou sjednány </w:t>
      </w:r>
      <w:r w:rsidR="00E56EFD" w:rsidRPr="006A7B44">
        <w:rPr>
          <w:rFonts w:ascii="Arial" w:hAnsi="Arial" w:cs="Arial"/>
          <w:sz w:val="21"/>
          <w:szCs w:val="21"/>
        </w:rPr>
        <w:t>v </w:t>
      </w:r>
      <w:r w:rsidR="0053306D" w:rsidRPr="006A7B44">
        <w:rPr>
          <w:rFonts w:ascii="Arial" w:hAnsi="Arial" w:cs="Arial"/>
          <w:sz w:val="21"/>
          <w:szCs w:val="21"/>
        </w:rPr>
        <w:t xml:space="preserve">Příloze </w:t>
      </w:r>
      <w:r w:rsidR="00E56EFD" w:rsidRPr="006A7B44">
        <w:rPr>
          <w:rFonts w:ascii="Arial" w:hAnsi="Arial" w:cs="Arial"/>
          <w:sz w:val="21"/>
          <w:szCs w:val="21"/>
        </w:rPr>
        <w:t>č.</w:t>
      </w:r>
      <w:r w:rsidR="008D1CD7">
        <w:rPr>
          <w:rFonts w:ascii="Arial" w:hAnsi="Arial" w:cs="Arial"/>
          <w:sz w:val="21"/>
          <w:szCs w:val="21"/>
        </w:rPr>
        <w:t> </w:t>
      </w:r>
      <w:r w:rsidR="000E7E32" w:rsidRPr="006A7B44">
        <w:rPr>
          <w:rFonts w:ascii="Arial" w:hAnsi="Arial" w:cs="Arial"/>
          <w:sz w:val="21"/>
          <w:szCs w:val="21"/>
        </w:rPr>
        <w:t xml:space="preserve">4 Smlouvy a blíže upřesněny </w:t>
      </w:r>
      <w:r w:rsidR="00E56EFD" w:rsidRPr="006A7B44">
        <w:rPr>
          <w:rFonts w:ascii="Arial" w:hAnsi="Arial" w:cs="Arial"/>
          <w:sz w:val="21"/>
          <w:szCs w:val="21"/>
        </w:rPr>
        <w:t>v </w:t>
      </w:r>
      <w:r w:rsidR="00BB3BE8" w:rsidRPr="006A7B44">
        <w:rPr>
          <w:rFonts w:ascii="Arial" w:hAnsi="Arial" w:cs="Arial"/>
          <w:sz w:val="21"/>
          <w:szCs w:val="21"/>
        </w:rPr>
        <w:t xml:space="preserve">Příloze </w:t>
      </w:r>
      <w:r w:rsidR="00E56EFD" w:rsidRPr="006A7B44">
        <w:rPr>
          <w:rFonts w:ascii="Arial" w:hAnsi="Arial" w:cs="Arial"/>
          <w:sz w:val="21"/>
          <w:szCs w:val="21"/>
        </w:rPr>
        <w:t>č. 1</w:t>
      </w:r>
      <w:r w:rsidR="00CC019C" w:rsidRPr="006A7B44">
        <w:rPr>
          <w:rFonts w:ascii="Arial" w:hAnsi="Arial" w:cs="Arial"/>
          <w:sz w:val="21"/>
          <w:szCs w:val="21"/>
        </w:rPr>
        <w:t xml:space="preserve"> této Prováděcí smlouvy</w:t>
      </w:r>
      <w:r w:rsidR="00BC2D4A" w:rsidRPr="006A7B44">
        <w:rPr>
          <w:rFonts w:ascii="Arial" w:hAnsi="Arial" w:cs="Arial"/>
          <w:sz w:val="21"/>
          <w:szCs w:val="21"/>
        </w:rPr>
        <w:t>; celková cena za Služby dle této Prováděcí smlouvy činí</w:t>
      </w:r>
      <w:bookmarkStart w:id="4" w:name="_Hlk27573406"/>
      <w:r w:rsidR="00396F57" w:rsidRPr="006A7B44">
        <w:rPr>
          <w:rFonts w:ascii="Arial" w:hAnsi="Arial" w:cs="Arial"/>
          <w:sz w:val="21"/>
          <w:szCs w:val="21"/>
        </w:rPr>
        <w:t xml:space="preserve"> </w:t>
      </w:r>
      <w:r w:rsidR="00710C05" w:rsidRPr="006A7B44">
        <w:rPr>
          <w:rFonts w:ascii="Arial" w:hAnsi="Arial" w:cs="Arial"/>
          <w:sz w:val="21"/>
          <w:szCs w:val="21"/>
        </w:rPr>
        <w:t>248 492 380</w:t>
      </w:r>
      <w:r w:rsidR="00BC2D4A" w:rsidRPr="006A7B44">
        <w:rPr>
          <w:rFonts w:ascii="Arial" w:hAnsi="Arial" w:cs="Arial"/>
          <w:sz w:val="21"/>
          <w:szCs w:val="21"/>
        </w:rPr>
        <w:t>,- Kč bez DPH</w:t>
      </w:r>
      <w:bookmarkEnd w:id="4"/>
      <w:r w:rsidR="00BC2D4A" w:rsidRPr="006A7B44">
        <w:rPr>
          <w:rFonts w:ascii="Arial" w:hAnsi="Arial" w:cs="Arial"/>
          <w:sz w:val="21"/>
          <w:szCs w:val="21"/>
        </w:rPr>
        <w:t>, tzn.</w:t>
      </w:r>
      <w:r w:rsidR="00033A75" w:rsidRPr="006A7B44">
        <w:rPr>
          <w:rFonts w:ascii="Arial" w:hAnsi="Arial" w:cs="Arial"/>
          <w:sz w:val="21"/>
          <w:szCs w:val="21"/>
        </w:rPr>
        <w:t xml:space="preserve"> </w:t>
      </w:r>
      <w:r w:rsidR="00710C05" w:rsidRPr="006A7B44">
        <w:rPr>
          <w:rFonts w:ascii="Arial" w:hAnsi="Arial" w:cs="Arial"/>
          <w:sz w:val="21"/>
          <w:szCs w:val="21"/>
        </w:rPr>
        <w:t>300 675 780</w:t>
      </w:r>
      <w:r w:rsidR="00BC2D4A" w:rsidRPr="006A7B44">
        <w:rPr>
          <w:rFonts w:ascii="Arial" w:hAnsi="Arial" w:cs="Arial"/>
          <w:sz w:val="21"/>
          <w:szCs w:val="21"/>
        </w:rPr>
        <w:t>,- Kč vč. DPH</w:t>
      </w:r>
      <w:r w:rsidR="00CC019C" w:rsidRPr="006A7B44">
        <w:rPr>
          <w:rFonts w:ascii="Arial" w:hAnsi="Arial" w:cs="Arial"/>
          <w:sz w:val="21"/>
          <w:szCs w:val="21"/>
        </w:rPr>
        <w:t>.</w:t>
      </w:r>
      <w:r w:rsidR="002A3736" w:rsidRPr="006A7B44">
        <w:rPr>
          <w:rFonts w:ascii="Arial" w:hAnsi="Arial" w:cs="Arial"/>
          <w:sz w:val="21"/>
          <w:szCs w:val="21"/>
        </w:rPr>
        <w:t xml:space="preserve"> </w:t>
      </w:r>
      <w:r w:rsidR="0041734C" w:rsidRPr="006A7B44">
        <w:rPr>
          <w:rFonts w:ascii="Arial" w:hAnsi="Arial" w:cs="Arial"/>
          <w:sz w:val="21"/>
          <w:szCs w:val="21"/>
        </w:rPr>
        <w:t>Smluvní strany si dohodly možnost</w:t>
      </w:r>
      <w:r w:rsidR="002A3736" w:rsidRPr="006A7B44">
        <w:rPr>
          <w:rFonts w:ascii="Arial" w:hAnsi="Arial" w:cs="Arial"/>
          <w:sz w:val="21"/>
          <w:szCs w:val="21"/>
        </w:rPr>
        <w:t xml:space="preserve"> úpravy této ceny v souladu </w:t>
      </w:r>
      <w:r w:rsidR="0041734C" w:rsidRPr="006A7B44">
        <w:rPr>
          <w:rFonts w:ascii="Arial" w:hAnsi="Arial" w:cs="Arial"/>
          <w:sz w:val="21"/>
          <w:szCs w:val="21"/>
        </w:rPr>
        <w:t>s podmínkami článku 2 výše</w:t>
      </w:r>
      <w:r w:rsidR="002A3736" w:rsidRPr="006A7B44">
        <w:rPr>
          <w:rFonts w:ascii="Arial" w:hAnsi="Arial" w:cs="Arial"/>
          <w:sz w:val="21"/>
          <w:szCs w:val="21"/>
        </w:rPr>
        <w:t xml:space="preserve">. </w:t>
      </w:r>
    </w:p>
    <w:p w14:paraId="4CAEF2BB" w14:textId="77777777" w:rsidR="006845E3" w:rsidRPr="006A7B44" w:rsidRDefault="005902A3" w:rsidP="00BC2D4A">
      <w:pPr>
        <w:pStyle w:val="Zkladntextodsazen2"/>
        <w:numPr>
          <w:ilvl w:val="1"/>
          <w:numId w:val="9"/>
        </w:numPr>
        <w:spacing w:after="120"/>
        <w:rPr>
          <w:rFonts w:ascii="Arial" w:hAnsi="Arial" w:cs="Arial"/>
          <w:sz w:val="21"/>
          <w:szCs w:val="21"/>
        </w:rPr>
      </w:pPr>
      <w:r w:rsidRPr="006A7B44">
        <w:rPr>
          <w:rFonts w:ascii="Arial" w:hAnsi="Arial" w:cs="Arial"/>
          <w:sz w:val="21"/>
          <w:szCs w:val="21"/>
        </w:rPr>
        <w:t>Všechny ceny jsou uváděné bez DPH.</w:t>
      </w:r>
      <w:r w:rsidR="007D6E50" w:rsidRPr="006A7B44">
        <w:rPr>
          <w:rFonts w:ascii="Arial" w:hAnsi="Arial" w:cs="Arial"/>
          <w:sz w:val="21"/>
          <w:szCs w:val="21"/>
        </w:rPr>
        <w:t xml:space="preserve"> K ceně </w:t>
      </w:r>
      <w:r w:rsidR="005A0868" w:rsidRPr="006A7B44">
        <w:rPr>
          <w:rFonts w:ascii="Arial" w:hAnsi="Arial" w:cs="Arial"/>
          <w:sz w:val="21"/>
          <w:szCs w:val="21"/>
        </w:rPr>
        <w:t>poskytování Služeb, resp. Dílčího plnění</w:t>
      </w:r>
      <w:r w:rsidR="007D6E50" w:rsidRPr="006A7B44">
        <w:rPr>
          <w:rFonts w:ascii="Arial" w:hAnsi="Arial" w:cs="Arial"/>
          <w:sz w:val="21"/>
          <w:szCs w:val="21"/>
        </w:rPr>
        <w:t xml:space="preserve"> bude vždy připočtena DPH v zákonné výši.</w:t>
      </w:r>
    </w:p>
    <w:p w14:paraId="6EA2CBA5" w14:textId="0C1A6F93" w:rsidR="00370A46" w:rsidRPr="006A7B44" w:rsidRDefault="005902A3" w:rsidP="00BC2D4A">
      <w:pPr>
        <w:pStyle w:val="Zkladntextodsazen2"/>
        <w:numPr>
          <w:ilvl w:val="1"/>
          <w:numId w:val="9"/>
        </w:numPr>
        <w:spacing w:after="120"/>
        <w:rPr>
          <w:rFonts w:ascii="Arial" w:hAnsi="Arial" w:cs="Arial"/>
          <w:sz w:val="21"/>
          <w:szCs w:val="21"/>
        </w:rPr>
      </w:pPr>
      <w:r w:rsidRPr="006A7B44">
        <w:rPr>
          <w:rFonts w:ascii="Arial" w:hAnsi="Arial" w:cs="Arial"/>
          <w:sz w:val="21"/>
          <w:szCs w:val="21"/>
        </w:rPr>
        <w:t xml:space="preserve">Zhotovitel je oprávněn navýšit </w:t>
      </w:r>
      <w:r w:rsidR="009E08F4" w:rsidRPr="006A7B44">
        <w:rPr>
          <w:rFonts w:ascii="Arial" w:hAnsi="Arial" w:cs="Arial"/>
          <w:sz w:val="21"/>
          <w:szCs w:val="21"/>
        </w:rPr>
        <w:t>C</w:t>
      </w:r>
      <w:r w:rsidRPr="006A7B44">
        <w:rPr>
          <w:rFonts w:ascii="Arial" w:hAnsi="Arial" w:cs="Arial"/>
          <w:sz w:val="21"/>
          <w:szCs w:val="21"/>
        </w:rPr>
        <w:t xml:space="preserve">eny uvedené </w:t>
      </w:r>
      <w:r w:rsidR="00BB3BE8" w:rsidRPr="006A7B44">
        <w:rPr>
          <w:rFonts w:ascii="Arial" w:hAnsi="Arial" w:cs="Arial"/>
          <w:sz w:val="21"/>
          <w:szCs w:val="21"/>
        </w:rPr>
        <w:t xml:space="preserve">Příloze </w:t>
      </w:r>
      <w:r w:rsidR="00CC019C" w:rsidRPr="006A7B44">
        <w:rPr>
          <w:rFonts w:ascii="Arial" w:hAnsi="Arial" w:cs="Arial"/>
          <w:sz w:val="21"/>
          <w:szCs w:val="21"/>
        </w:rPr>
        <w:t>č. 1</w:t>
      </w:r>
      <w:r w:rsidR="006845E3" w:rsidRPr="006A7B44">
        <w:rPr>
          <w:rFonts w:ascii="Arial" w:hAnsi="Arial" w:cs="Arial"/>
          <w:sz w:val="21"/>
          <w:szCs w:val="21"/>
        </w:rPr>
        <w:t xml:space="preserve"> </w:t>
      </w:r>
      <w:r w:rsidR="00AF573E" w:rsidRPr="006A7B44">
        <w:rPr>
          <w:rFonts w:ascii="Arial" w:hAnsi="Arial" w:cs="Arial"/>
          <w:sz w:val="21"/>
          <w:szCs w:val="21"/>
        </w:rPr>
        <w:t>této Prováděcí</w:t>
      </w:r>
      <w:r w:rsidRPr="006A7B44">
        <w:rPr>
          <w:rFonts w:ascii="Arial" w:hAnsi="Arial" w:cs="Arial"/>
          <w:sz w:val="21"/>
          <w:szCs w:val="21"/>
        </w:rPr>
        <w:t xml:space="preserve"> smlouvy</w:t>
      </w:r>
      <w:r w:rsidR="005E2FB0" w:rsidRPr="006A7B44">
        <w:rPr>
          <w:rFonts w:ascii="Arial" w:hAnsi="Arial" w:cs="Arial"/>
          <w:sz w:val="21"/>
          <w:szCs w:val="21"/>
        </w:rPr>
        <w:t xml:space="preserve"> </w:t>
      </w:r>
      <w:r w:rsidRPr="006A7B44">
        <w:rPr>
          <w:rFonts w:ascii="Arial" w:hAnsi="Arial" w:cs="Arial"/>
          <w:sz w:val="21"/>
          <w:szCs w:val="21"/>
        </w:rPr>
        <w:t xml:space="preserve">po dobu trvání této </w:t>
      </w:r>
      <w:r w:rsidR="00AF573E" w:rsidRPr="006A7B44">
        <w:rPr>
          <w:rFonts w:ascii="Arial" w:hAnsi="Arial" w:cs="Arial"/>
          <w:sz w:val="21"/>
          <w:szCs w:val="21"/>
        </w:rPr>
        <w:t>Prováděcí smlouvy</w:t>
      </w:r>
      <w:r w:rsidRPr="006A7B44">
        <w:rPr>
          <w:rFonts w:ascii="Arial" w:hAnsi="Arial" w:cs="Arial"/>
          <w:sz w:val="21"/>
          <w:szCs w:val="21"/>
        </w:rPr>
        <w:t xml:space="preserve"> o procento odpovídající míře inflace podle oficiálních údajů Českého statistického úřadu. Míra inflace bude pro účely této </w:t>
      </w:r>
      <w:r w:rsidR="00AF573E" w:rsidRPr="006A7B44">
        <w:rPr>
          <w:rFonts w:ascii="Arial" w:hAnsi="Arial" w:cs="Arial"/>
          <w:sz w:val="21"/>
          <w:szCs w:val="21"/>
        </w:rPr>
        <w:t>Prováděcí</w:t>
      </w:r>
      <w:r w:rsidRPr="006A7B44">
        <w:rPr>
          <w:rFonts w:ascii="Arial" w:hAnsi="Arial" w:cs="Arial"/>
          <w:sz w:val="21"/>
          <w:szCs w:val="21"/>
        </w:rPr>
        <w:t xml:space="preserve"> smlouvy vyjádřena přírůstkem průměrného ročního indexu spotřebitelských cen (položka „Indexy cen informačních a</w:t>
      </w:r>
      <w:r w:rsidR="00BB3BE8" w:rsidRPr="006A7B44">
        <w:rPr>
          <w:rFonts w:ascii="Arial" w:hAnsi="Arial" w:cs="Arial"/>
          <w:sz w:val="21"/>
          <w:szCs w:val="21"/>
        </w:rPr>
        <w:t> </w:t>
      </w:r>
      <w:r w:rsidRPr="006A7B44">
        <w:rPr>
          <w:rFonts w:ascii="Arial" w:hAnsi="Arial" w:cs="Arial"/>
          <w:sz w:val="21"/>
          <w:szCs w:val="21"/>
        </w:rPr>
        <w:t xml:space="preserve">komunikačních služeb“), který vyjadřuje procentuální změnu průměrné cenové hladiny za poslední kalendářní rok oproti průměru za předchozí kalendářní rok. K navýšení může dojít pouze jednou ročně k 1. dubnu příslušného kalendářního roku, </w:t>
      </w:r>
      <w:r w:rsidR="0051759B" w:rsidRPr="006A7B44">
        <w:rPr>
          <w:rFonts w:ascii="Arial" w:hAnsi="Arial" w:cs="Arial"/>
          <w:sz w:val="21"/>
          <w:szCs w:val="21"/>
        </w:rPr>
        <w:t>za předpokladu, že IBM využije ustanovení dle odst. 5.3 Rámcové smlouvy</w:t>
      </w:r>
      <w:r w:rsidR="00CC019C" w:rsidRPr="006A7B44">
        <w:rPr>
          <w:rFonts w:ascii="Arial" w:hAnsi="Arial" w:cs="Arial"/>
          <w:sz w:val="21"/>
          <w:szCs w:val="21"/>
        </w:rPr>
        <w:t>,</w:t>
      </w:r>
      <w:r w:rsidR="0051759B" w:rsidRPr="006A7B44">
        <w:rPr>
          <w:rFonts w:ascii="Arial" w:hAnsi="Arial" w:cs="Arial"/>
          <w:sz w:val="21"/>
          <w:szCs w:val="21"/>
        </w:rPr>
        <w:t xml:space="preserve"> a </w:t>
      </w:r>
      <w:r w:rsidR="007D3DF6" w:rsidRPr="006A7B44">
        <w:rPr>
          <w:rFonts w:ascii="Arial" w:hAnsi="Arial" w:cs="Arial"/>
          <w:sz w:val="21"/>
          <w:szCs w:val="21"/>
        </w:rPr>
        <w:t xml:space="preserve">to </w:t>
      </w:r>
      <w:r w:rsidR="0051759B" w:rsidRPr="006A7B44">
        <w:rPr>
          <w:rFonts w:ascii="Arial" w:hAnsi="Arial" w:cs="Arial"/>
          <w:sz w:val="21"/>
          <w:szCs w:val="21"/>
        </w:rPr>
        <w:t>pouze o výši tohoto navýšen</w:t>
      </w:r>
      <w:r w:rsidR="007D3DF6" w:rsidRPr="006A7B44">
        <w:rPr>
          <w:rFonts w:ascii="Arial" w:hAnsi="Arial" w:cs="Arial"/>
          <w:sz w:val="21"/>
          <w:szCs w:val="21"/>
        </w:rPr>
        <w:t>í</w:t>
      </w:r>
      <w:r w:rsidR="0051759B" w:rsidRPr="006A7B44">
        <w:rPr>
          <w:rFonts w:ascii="Arial" w:hAnsi="Arial" w:cs="Arial"/>
          <w:sz w:val="21"/>
          <w:szCs w:val="21"/>
        </w:rPr>
        <w:t>. P</w:t>
      </w:r>
      <w:r w:rsidRPr="006A7B44">
        <w:rPr>
          <w:rFonts w:ascii="Arial" w:hAnsi="Arial" w:cs="Arial"/>
          <w:sz w:val="21"/>
          <w:szCs w:val="21"/>
        </w:rPr>
        <w:t>oprvé může k</w:t>
      </w:r>
      <w:r w:rsidR="005E2FB0" w:rsidRPr="006A7B44">
        <w:rPr>
          <w:rFonts w:ascii="Arial" w:hAnsi="Arial" w:cs="Arial"/>
          <w:sz w:val="21"/>
          <w:szCs w:val="21"/>
        </w:rPr>
        <w:t> </w:t>
      </w:r>
      <w:r w:rsidRPr="006A7B44">
        <w:rPr>
          <w:rFonts w:ascii="Arial" w:hAnsi="Arial" w:cs="Arial"/>
          <w:sz w:val="21"/>
          <w:szCs w:val="21"/>
        </w:rPr>
        <w:t>navýšení dojít k</w:t>
      </w:r>
      <w:r w:rsidR="00BB3BE8" w:rsidRPr="006A7B44">
        <w:rPr>
          <w:rFonts w:ascii="Arial" w:hAnsi="Arial" w:cs="Arial"/>
          <w:sz w:val="21"/>
          <w:szCs w:val="21"/>
        </w:rPr>
        <w:t> </w:t>
      </w:r>
      <w:r w:rsidRPr="006A7B44">
        <w:rPr>
          <w:rFonts w:ascii="Arial" w:hAnsi="Arial" w:cs="Arial"/>
          <w:sz w:val="21"/>
          <w:szCs w:val="21"/>
        </w:rPr>
        <w:t>1. dubnu 2020, a to o míru inflace za období roku 2019</w:t>
      </w:r>
      <w:r w:rsidR="00945203" w:rsidRPr="006A7B44">
        <w:rPr>
          <w:rFonts w:ascii="Arial" w:hAnsi="Arial" w:cs="Arial"/>
          <w:sz w:val="21"/>
          <w:szCs w:val="21"/>
        </w:rPr>
        <w:t>.</w:t>
      </w:r>
      <w:r w:rsidR="0051759B" w:rsidRPr="006A7B44">
        <w:rPr>
          <w:rFonts w:ascii="Arial" w:hAnsi="Arial" w:cs="Arial"/>
          <w:sz w:val="21"/>
          <w:szCs w:val="21"/>
        </w:rPr>
        <w:t xml:space="preserve"> </w:t>
      </w:r>
    </w:p>
    <w:p w14:paraId="766B5F5E" w14:textId="77777777" w:rsidR="005902A3" w:rsidRPr="006A7B44" w:rsidRDefault="00B73E30" w:rsidP="00BC2D4A">
      <w:pPr>
        <w:pStyle w:val="Zkladntextodsazen2"/>
        <w:numPr>
          <w:ilvl w:val="1"/>
          <w:numId w:val="9"/>
        </w:numPr>
        <w:spacing w:after="120"/>
        <w:rPr>
          <w:rFonts w:ascii="Arial" w:hAnsi="Arial" w:cs="Arial"/>
          <w:sz w:val="21"/>
          <w:szCs w:val="21"/>
        </w:rPr>
      </w:pPr>
      <w:r w:rsidRPr="006A7B44">
        <w:rPr>
          <w:rFonts w:ascii="Arial" w:hAnsi="Arial" w:cs="Arial"/>
          <w:sz w:val="21"/>
          <w:szCs w:val="21"/>
        </w:rPr>
        <w:t>Další</w:t>
      </w:r>
      <w:r w:rsidR="005902A3" w:rsidRPr="006A7B44">
        <w:rPr>
          <w:rFonts w:ascii="Arial" w:hAnsi="Arial" w:cs="Arial"/>
          <w:sz w:val="21"/>
          <w:szCs w:val="21"/>
        </w:rPr>
        <w:t xml:space="preserve"> podmínky vztahující se k platbě Ceny dle této Prováděcí </w:t>
      </w:r>
      <w:r w:rsidR="007B63A7" w:rsidRPr="006A7B44">
        <w:rPr>
          <w:rFonts w:ascii="Arial" w:hAnsi="Arial" w:cs="Arial"/>
          <w:sz w:val="21"/>
          <w:szCs w:val="21"/>
        </w:rPr>
        <w:t xml:space="preserve">smlouvy </w:t>
      </w:r>
      <w:r w:rsidR="005902A3" w:rsidRPr="006A7B44">
        <w:rPr>
          <w:rFonts w:ascii="Arial" w:hAnsi="Arial" w:cs="Arial"/>
          <w:sz w:val="21"/>
          <w:szCs w:val="21"/>
        </w:rPr>
        <w:t>jsou stanoveny v</w:t>
      </w:r>
      <w:r w:rsidRPr="006A7B44">
        <w:rPr>
          <w:rFonts w:ascii="Arial" w:hAnsi="Arial" w:cs="Arial"/>
          <w:sz w:val="21"/>
          <w:szCs w:val="21"/>
        </w:rPr>
        <w:t>e</w:t>
      </w:r>
      <w:r w:rsidR="009E08F4" w:rsidRPr="006A7B44">
        <w:rPr>
          <w:rFonts w:ascii="Arial" w:hAnsi="Arial" w:cs="Arial"/>
          <w:sz w:val="21"/>
          <w:szCs w:val="21"/>
        </w:rPr>
        <w:t> </w:t>
      </w:r>
      <w:r w:rsidRPr="006A7B44">
        <w:rPr>
          <w:rFonts w:ascii="Arial" w:hAnsi="Arial" w:cs="Arial"/>
          <w:sz w:val="21"/>
          <w:szCs w:val="21"/>
        </w:rPr>
        <w:t>Smlouvě</w:t>
      </w:r>
      <w:r w:rsidR="00B86AF3" w:rsidRPr="006A7B44">
        <w:rPr>
          <w:rFonts w:ascii="Arial" w:hAnsi="Arial" w:cs="Arial"/>
          <w:sz w:val="21"/>
          <w:szCs w:val="21"/>
        </w:rPr>
        <w:t>.</w:t>
      </w:r>
    </w:p>
    <w:p w14:paraId="10367EAE" w14:textId="77777777" w:rsidR="00BB19A5" w:rsidRPr="006A7B44" w:rsidRDefault="00BB19A5" w:rsidP="005064FF">
      <w:pPr>
        <w:pStyle w:val="Zkladntextodsazen2"/>
        <w:spacing w:after="120"/>
        <w:ind w:left="360" w:firstLine="0"/>
        <w:rPr>
          <w:rFonts w:ascii="Arial" w:hAnsi="Arial" w:cs="Arial"/>
          <w:sz w:val="21"/>
          <w:szCs w:val="21"/>
        </w:rPr>
      </w:pPr>
    </w:p>
    <w:p w14:paraId="15A6917C" w14:textId="77777777" w:rsidR="00BB19A5" w:rsidRPr="006A7B44" w:rsidRDefault="00BB19A5" w:rsidP="00055901">
      <w:pPr>
        <w:pStyle w:val="Zkladntextodsazen2"/>
        <w:keepNext/>
        <w:ind w:left="561" w:hanging="561"/>
        <w:jc w:val="center"/>
        <w:rPr>
          <w:rFonts w:ascii="Arial" w:hAnsi="Arial" w:cs="Arial"/>
          <w:b/>
          <w:sz w:val="21"/>
          <w:szCs w:val="21"/>
        </w:rPr>
      </w:pPr>
      <w:r w:rsidRPr="006A7B44">
        <w:rPr>
          <w:rFonts w:ascii="Arial" w:hAnsi="Arial" w:cs="Arial"/>
          <w:b/>
          <w:bCs/>
          <w:sz w:val="21"/>
          <w:szCs w:val="21"/>
        </w:rPr>
        <w:t xml:space="preserve">Článek </w:t>
      </w:r>
      <w:r w:rsidR="00B73E30" w:rsidRPr="006A7B44">
        <w:rPr>
          <w:rFonts w:ascii="Arial" w:hAnsi="Arial" w:cs="Arial"/>
          <w:b/>
          <w:bCs/>
          <w:sz w:val="21"/>
          <w:szCs w:val="21"/>
        </w:rPr>
        <w:t>5</w:t>
      </w:r>
    </w:p>
    <w:p w14:paraId="32280555" w14:textId="77777777" w:rsidR="00BB19A5" w:rsidRPr="006A7B44" w:rsidRDefault="00BB19A5" w:rsidP="00055901">
      <w:pPr>
        <w:keepNext/>
        <w:ind w:left="561" w:hanging="561"/>
        <w:jc w:val="center"/>
        <w:rPr>
          <w:rFonts w:ascii="Arial" w:hAnsi="Arial" w:cs="Arial"/>
          <w:b/>
          <w:sz w:val="21"/>
          <w:szCs w:val="21"/>
        </w:rPr>
      </w:pPr>
      <w:r w:rsidRPr="006A7B44">
        <w:rPr>
          <w:rFonts w:ascii="Arial" w:hAnsi="Arial" w:cs="Arial"/>
          <w:b/>
          <w:sz w:val="21"/>
          <w:szCs w:val="21"/>
        </w:rPr>
        <w:t>Platební podmínky</w:t>
      </w:r>
      <w:r w:rsidR="00350CB6" w:rsidRPr="006A7B44">
        <w:rPr>
          <w:rFonts w:ascii="Arial" w:hAnsi="Arial" w:cs="Arial"/>
          <w:b/>
          <w:sz w:val="21"/>
          <w:szCs w:val="21"/>
        </w:rPr>
        <w:t xml:space="preserve"> a </w:t>
      </w:r>
      <w:r w:rsidR="0019267B" w:rsidRPr="006A7B44">
        <w:rPr>
          <w:rFonts w:ascii="Arial" w:hAnsi="Arial" w:cs="Arial"/>
          <w:b/>
          <w:sz w:val="21"/>
          <w:szCs w:val="21"/>
        </w:rPr>
        <w:t>akceptace</w:t>
      </w:r>
    </w:p>
    <w:p w14:paraId="44616C10" w14:textId="77777777" w:rsidR="00BB19A5" w:rsidRPr="006A7B44" w:rsidRDefault="00BB19A5" w:rsidP="009C6B13">
      <w:pPr>
        <w:keepNext/>
        <w:ind w:left="561" w:hanging="561"/>
        <w:jc w:val="both"/>
        <w:rPr>
          <w:rFonts w:ascii="Arial" w:hAnsi="Arial" w:cs="Arial"/>
          <w:b/>
          <w:sz w:val="21"/>
          <w:szCs w:val="21"/>
        </w:rPr>
      </w:pPr>
    </w:p>
    <w:p w14:paraId="687B8803" w14:textId="77777777" w:rsidR="00B53577" w:rsidRPr="006A7B44" w:rsidRDefault="00B53577" w:rsidP="00486742">
      <w:pPr>
        <w:pStyle w:val="Zkladntextodsazen2"/>
        <w:numPr>
          <w:ilvl w:val="1"/>
          <w:numId w:val="10"/>
        </w:numPr>
        <w:spacing w:after="120"/>
        <w:rPr>
          <w:rFonts w:ascii="Arial" w:hAnsi="Arial" w:cs="Arial"/>
          <w:sz w:val="21"/>
          <w:szCs w:val="21"/>
        </w:rPr>
      </w:pPr>
      <w:r w:rsidRPr="006A7B44">
        <w:rPr>
          <w:rFonts w:ascii="Arial" w:hAnsi="Arial" w:cs="Arial"/>
          <w:sz w:val="21"/>
          <w:szCs w:val="21"/>
        </w:rPr>
        <w:t xml:space="preserve">Cena za Služby bude </w:t>
      </w:r>
      <w:r w:rsidR="00CC019C" w:rsidRPr="006A7B44">
        <w:rPr>
          <w:rFonts w:ascii="Arial" w:hAnsi="Arial" w:cs="Arial"/>
          <w:sz w:val="21"/>
          <w:szCs w:val="21"/>
        </w:rPr>
        <w:t xml:space="preserve">hrazena na základě příslušných Protokolů o provedení prací </w:t>
      </w:r>
      <w:r w:rsidR="00FA370F" w:rsidRPr="006A7B44">
        <w:rPr>
          <w:rFonts w:ascii="Arial" w:hAnsi="Arial" w:cs="Arial"/>
          <w:sz w:val="21"/>
          <w:szCs w:val="21"/>
        </w:rPr>
        <w:t xml:space="preserve">a </w:t>
      </w:r>
      <w:r w:rsidRPr="006A7B44">
        <w:rPr>
          <w:rFonts w:ascii="Arial" w:hAnsi="Arial" w:cs="Arial"/>
          <w:sz w:val="21"/>
          <w:szCs w:val="21"/>
        </w:rPr>
        <w:t>rozdělena do</w:t>
      </w:r>
      <w:r w:rsidR="00494C1A" w:rsidRPr="006A7B44">
        <w:rPr>
          <w:rFonts w:ascii="Arial" w:hAnsi="Arial" w:cs="Arial"/>
          <w:sz w:val="21"/>
          <w:szCs w:val="21"/>
        </w:rPr>
        <w:t> </w:t>
      </w:r>
      <w:r w:rsidRPr="006A7B44">
        <w:rPr>
          <w:rFonts w:ascii="Arial" w:hAnsi="Arial" w:cs="Arial"/>
          <w:sz w:val="21"/>
          <w:szCs w:val="21"/>
        </w:rPr>
        <w:t xml:space="preserve">samostatných fakturačních celků </w:t>
      </w:r>
      <w:r w:rsidR="00AC2F3C" w:rsidRPr="006A7B44">
        <w:rPr>
          <w:rFonts w:ascii="Arial" w:hAnsi="Arial" w:cs="Arial"/>
          <w:sz w:val="21"/>
          <w:szCs w:val="21"/>
        </w:rPr>
        <w:t>za každ</w:t>
      </w:r>
      <w:r w:rsidR="00FA370F" w:rsidRPr="006A7B44">
        <w:rPr>
          <w:rFonts w:ascii="Arial" w:hAnsi="Arial" w:cs="Arial"/>
          <w:sz w:val="21"/>
          <w:szCs w:val="21"/>
        </w:rPr>
        <w:t>é</w:t>
      </w:r>
      <w:r w:rsidR="00AC2F3C" w:rsidRPr="006A7B44">
        <w:rPr>
          <w:rFonts w:ascii="Arial" w:hAnsi="Arial" w:cs="Arial"/>
          <w:sz w:val="21"/>
          <w:szCs w:val="21"/>
        </w:rPr>
        <w:t xml:space="preserve"> </w:t>
      </w:r>
      <w:r w:rsidR="00FA370F" w:rsidRPr="006A7B44">
        <w:rPr>
          <w:rFonts w:ascii="Arial" w:hAnsi="Arial" w:cs="Arial"/>
          <w:sz w:val="21"/>
          <w:szCs w:val="21"/>
        </w:rPr>
        <w:t xml:space="preserve">Dílčí plnění </w:t>
      </w:r>
      <w:r w:rsidR="00990578" w:rsidRPr="006A7B44">
        <w:rPr>
          <w:rFonts w:ascii="Arial" w:hAnsi="Arial" w:cs="Arial"/>
          <w:sz w:val="21"/>
          <w:szCs w:val="21"/>
        </w:rPr>
        <w:t xml:space="preserve">nebo jeho ucelené části (kroky/milníky uvedené v Příloze č. 1 této Prováděcí smlouvy) dle fakturačních termínů uvedených v Příloze č. 1 této Prováděcí smlouvy </w:t>
      </w:r>
      <w:r w:rsidR="00AC2F3C" w:rsidRPr="006A7B44">
        <w:rPr>
          <w:rFonts w:ascii="Arial" w:hAnsi="Arial" w:cs="Arial"/>
          <w:sz w:val="21"/>
          <w:szCs w:val="21"/>
        </w:rPr>
        <w:t>s tím, že Zhotovitel je oprávněn vystavit daňový doklad – fakturu včetně vyúčtování DPH (dále také jen „</w:t>
      </w:r>
      <w:r w:rsidR="00AC2F3C" w:rsidRPr="006A7B44">
        <w:rPr>
          <w:rFonts w:ascii="Arial" w:hAnsi="Arial" w:cs="Arial"/>
          <w:b/>
          <w:sz w:val="21"/>
          <w:szCs w:val="21"/>
        </w:rPr>
        <w:t>faktura</w:t>
      </w:r>
      <w:r w:rsidR="00AC2F3C" w:rsidRPr="006A7B44">
        <w:rPr>
          <w:rFonts w:ascii="Arial" w:hAnsi="Arial" w:cs="Arial"/>
          <w:sz w:val="21"/>
          <w:szCs w:val="21"/>
        </w:rPr>
        <w:t xml:space="preserve">“) za </w:t>
      </w:r>
      <w:r w:rsidR="00990578" w:rsidRPr="006A7B44">
        <w:rPr>
          <w:rFonts w:ascii="Arial" w:hAnsi="Arial" w:cs="Arial"/>
          <w:sz w:val="21"/>
          <w:szCs w:val="21"/>
        </w:rPr>
        <w:t xml:space="preserve">každý </w:t>
      </w:r>
      <w:r w:rsidR="00486742" w:rsidRPr="006A7B44">
        <w:rPr>
          <w:rFonts w:ascii="Arial" w:hAnsi="Arial" w:cs="Arial"/>
          <w:sz w:val="21"/>
          <w:szCs w:val="21"/>
        </w:rPr>
        <w:t xml:space="preserve">příslušný fakturační termín daného </w:t>
      </w:r>
      <w:r w:rsidR="00990578" w:rsidRPr="006A7B44">
        <w:rPr>
          <w:rFonts w:ascii="Arial" w:hAnsi="Arial" w:cs="Arial"/>
          <w:sz w:val="21"/>
          <w:szCs w:val="21"/>
        </w:rPr>
        <w:t>D</w:t>
      </w:r>
      <w:r w:rsidR="00486742" w:rsidRPr="006A7B44">
        <w:rPr>
          <w:rFonts w:ascii="Arial" w:hAnsi="Arial" w:cs="Arial"/>
          <w:sz w:val="21"/>
          <w:szCs w:val="21"/>
        </w:rPr>
        <w:t xml:space="preserve">ílčího plnění </w:t>
      </w:r>
      <w:r w:rsidR="00990578" w:rsidRPr="006A7B44">
        <w:rPr>
          <w:rFonts w:ascii="Arial" w:hAnsi="Arial" w:cs="Arial"/>
          <w:sz w:val="21"/>
          <w:szCs w:val="21"/>
        </w:rPr>
        <w:t xml:space="preserve">nebo jeho ucelené části (kroky/milníky uvedené v Příloze č. 1 této Prováděcí smlouvy) </w:t>
      </w:r>
      <w:r w:rsidR="005E1BAE" w:rsidRPr="006A7B44">
        <w:rPr>
          <w:rFonts w:ascii="Arial" w:hAnsi="Arial" w:cs="Arial"/>
          <w:sz w:val="21"/>
          <w:szCs w:val="21"/>
        </w:rPr>
        <w:t>dle Přílohy 1 této Prováděcí smlouvy</w:t>
      </w:r>
      <w:r w:rsidR="00AC2F3C" w:rsidRPr="006A7B44">
        <w:rPr>
          <w:rFonts w:ascii="Arial" w:hAnsi="Arial" w:cs="Arial"/>
          <w:sz w:val="21"/>
          <w:szCs w:val="21"/>
        </w:rPr>
        <w:t>.</w:t>
      </w:r>
      <w:r w:rsidRPr="006A7B44">
        <w:rPr>
          <w:rFonts w:ascii="Arial" w:hAnsi="Arial" w:cs="Arial"/>
          <w:sz w:val="21"/>
          <w:szCs w:val="21"/>
        </w:rPr>
        <w:t xml:space="preserve"> </w:t>
      </w:r>
    </w:p>
    <w:p w14:paraId="661DD200" w14:textId="77777777" w:rsidR="00B53577" w:rsidRPr="006A7B44" w:rsidRDefault="00B53577" w:rsidP="00BC2D4A">
      <w:pPr>
        <w:pStyle w:val="Zkladntextodsazen2"/>
        <w:numPr>
          <w:ilvl w:val="1"/>
          <w:numId w:val="10"/>
        </w:numPr>
        <w:spacing w:after="120"/>
        <w:rPr>
          <w:rFonts w:ascii="Arial" w:hAnsi="Arial" w:cs="Arial"/>
          <w:sz w:val="21"/>
          <w:szCs w:val="21"/>
        </w:rPr>
      </w:pPr>
      <w:r w:rsidRPr="006A7B44">
        <w:rPr>
          <w:rFonts w:ascii="Arial" w:hAnsi="Arial" w:cs="Arial"/>
          <w:sz w:val="21"/>
          <w:szCs w:val="21"/>
        </w:rPr>
        <w:t>Podkladem pro vystavení faktury bude vždy předávací protokol potvrzený oprávněnými zástupci obou Smluvních stran.</w:t>
      </w:r>
      <w:r w:rsidR="00350CB6" w:rsidRPr="006A7B44">
        <w:rPr>
          <w:rFonts w:ascii="Arial" w:hAnsi="Arial" w:cs="Arial"/>
          <w:sz w:val="21"/>
          <w:szCs w:val="21"/>
        </w:rPr>
        <w:t xml:space="preserve"> Akceptace </w:t>
      </w:r>
      <w:r w:rsidR="00486742" w:rsidRPr="006A7B44">
        <w:rPr>
          <w:rFonts w:ascii="Arial" w:hAnsi="Arial" w:cs="Arial"/>
          <w:sz w:val="21"/>
          <w:szCs w:val="21"/>
        </w:rPr>
        <w:t>D</w:t>
      </w:r>
      <w:r w:rsidR="00350CB6" w:rsidRPr="006A7B44">
        <w:rPr>
          <w:rFonts w:ascii="Arial" w:hAnsi="Arial" w:cs="Arial"/>
          <w:sz w:val="21"/>
          <w:szCs w:val="21"/>
        </w:rPr>
        <w:t xml:space="preserve">ílčího plnění </w:t>
      </w:r>
      <w:r w:rsidR="00486742" w:rsidRPr="006A7B44">
        <w:rPr>
          <w:rFonts w:ascii="Arial" w:hAnsi="Arial" w:cs="Arial"/>
          <w:sz w:val="21"/>
          <w:szCs w:val="21"/>
        </w:rPr>
        <w:t xml:space="preserve">nebo jeho ucelené části </w:t>
      </w:r>
      <w:r w:rsidR="00990578" w:rsidRPr="006A7B44">
        <w:rPr>
          <w:rFonts w:ascii="Arial" w:hAnsi="Arial" w:cs="Arial"/>
          <w:sz w:val="21"/>
          <w:szCs w:val="21"/>
        </w:rPr>
        <w:t xml:space="preserve">(kroky/milníky uvedené v Příloze č. 1 této Prováděcí smlouvy) </w:t>
      </w:r>
      <w:r w:rsidR="00350CB6" w:rsidRPr="006A7B44">
        <w:rPr>
          <w:rFonts w:ascii="Arial" w:hAnsi="Arial" w:cs="Arial"/>
          <w:sz w:val="21"/>
          <w:szCs w:val="21"/>
        </w:rPr>
        <w:t>a potvrzení protokolů probíhá v souladu s článkem 6. Smlouvy (Akceptace Dílčího plnění nebo jeho ucelené části).</w:t>
      </w:r>
      <w:r w:rsidRPr="006A7B44">
        <w:rPr>
          <w:rFonts w:ascii="Arial" w:hAnsi="Arial" w:cs="Arial"/>
          <w:sz w:val="21"/>
          <w:szCs w:val="21"/>
        </w:rPr>
        <w:t xml:space="preserve"> Kopie příslušného protokolu bude přílohou každé faktury. Využil-li Zhotovitel k provedení fakturovaného </w:t>
      </w:r>
      <w:r w:rsidR="005A0868" w:rsidRPr="006A7B44">
        <w:rPr>
          <w:rFonts w:ascii="Arial" w:hAnsi="Arial" w:cs="Arial"/>
          <w:sz w:val="21"/>
          <w:szCs w:val="21"/>
        </w:rPr>
        <w:t xml:space="preserve">Dílčího </w:t>
      </w:r>
      <w:r w:rsidRPr="006A7B44">
        <w:rPr>
          <w:rFonts w:ascii="Arial" w:hAnsi="Arial" w:cs="Arial"/>
          <w:sz w:val="21"/>
          <w:szCs w:val="21"/>
        </w:rPr>
        <w:t xml:space="preserve">plnění expertních služeb IBM na základě Rámcové smlouvy, bude přílohou faktury také faktura vystavená Zhotoviteli za tyto expertní služby ze strany IBM, včetně příslušného výkazu práce nebo protokolu, které byly podkladem takové faktury. </w:t>
      </w:r>
    </w:p>
    <w:p w14:paraId="210E2DF5" w14:textId="77777777" w:rsidR="00B0522F" w:rsidRPr="006A7B44" w:rsidRDefault="00BC2D4A" w:rsidP="00BC2D4A">
      <w:pPr>
        <w:pStyle w:val="Odstavecseseznamem"/>
        <w:numPr>
          <w:ilvl w:val="1"/>
          <w:numId w:val="10"/>
        </w:numPr>
        <w:spacing w:after="120" w:line="259" w:lineRule="auto"/>
        <w:jc w:val="both"/>
        <w:rPr>
          <w:rFonts w:ascii="Arial" w:hAnsi="Arial" w:cs="Arial"/>
          <w:color w:val="000000"/>
          <w:sz w:val="21"/>
          <w:szCs w:val="21"/>
        </w:rPr>
      </w:pPr>
      <w:r w:rsidRPr="006A7B44">
        <w:rPr>
          <w:rFonts w:ascii="Arial" w:hAnsi="Arial" w:cs="Arial"/>
          <w:sz w:val="21"/>
          <w:szCs w:val="21"/>
        </w:rPr>
        <w:lastRenderedPageBreak/>
        <w:t>Platební podmínky jsou sjednány v čl. 5. Smlouvy.</w:t>
      </w:r>
      <w:r w:rsidR="008B4E4B" w:rsidRPr="006A7B44">
        <w:rPr>
          <w:rFonts w:ascii="Arial" w:hAnsi="Arial" w:cs="Arial"/>
          <w:color w:val="000000"/>
          <w:sz w:val="21"/>
          <w:szCs w:val="21"/>
        </w:rPr>
        <w:t xml:space="preserve"> </w:t>
      </w:r>
    </w:p>
    <w:p w14:paraId="3805CF52" w14:textId="6A337F81" w:rsidR="00C2469E" w:rsidRPr="006A7B44" w:rsidRDefault="00C2469E" w:rsidP="00BC2D4A">
      <w:pPr>
        <w:pStyle w:val="Nadpis3-normlntext"/>
        <w:numPr>
          <w:ilvl w:val="1"/>
          <w:numId w:val="10"/>
        </w:numPr>
        <w:rPr>
          <w:rFonts w:ascii="Arial" w:hAnsi="Arial" w:cs="Arial"/>
          <w:sz w:val="21"/>
          <w:szCs w:val="21"/>
        </w:rPr>
      </w:pPr>
      <w:r w:rsidRPr="006A7B44">
        <w:rPr>
          <w:rFonts w:ascii="Arial" w:hAnsi="Arial" w:cs="Arial"/>
          <w:sz w:val="21"/>
          <w:szCs w:val="21"/>
        </w:rPr>
        <w:t>Bude-li Zhotovitel v okamžiku uskutečnění zdanitelného plnění veden v rejstříku nespolehlivých plátců DPH, anebo nastane-li některá z jiných skutečností rozhodných pro ručení Objednatele, je Objednatel oprávněn zaplatit Zhotoviteli pouze dohodnutou cenu bez DPH a DPH odvést příslušnému správci daně dle platných právních předpisů, nedohodnou-li se smluvní strany jinak. O</w:t>
      </w:r>
      <w:r w:rsidR="00DF186F" w:rsidRPr="006A7B44">
        <w:rPr>
          <w:rFonts w:ascii="Arial" w:hAnsi="Arial" w:cs="Arial"/>
          <w:sz w:val="21"/>
          <w:szCs w:val="21"/>
        </w:rPr>
        <w:t> </w:t>
      </w:r>
      <w:r w:rsidRPr="006A7B44">
        <w:rPr>
          <w:rFonts w:ascii="Arial" w:hAnsi="Arial" w:cs="Arial"/>
          <w:sz w:val="21"/>
          <w:szCs w:val="21"/>
        </w:rPr>
        <w:t>provedené úhradě DPH správci daně bude Objednatel Zhotovitele informovat kopií oznámení pro správce daně dle § 109a zákona č. 235/2004 Sb.</w:t>
      </w:r>
      <w:r w:rsidR="00AF64A3">
        <w:rPr>
          <w:rFonts w:ascii="Arial" w:hAnsi="Arial" w:cs="Arial"/>
          <w:sz w:val="21"/>
          <w:szCs w:val="21"/>
        </w:rPr>
        <w:t>,</w:t>
      </w:r>
      <w:r w:rsidRPr="006A7B44">
        <w:rPr>
          <w:rFonts w:ascii="Arial" w:hAnsi="Arial" w:cs="Arial"/>
          <w:sz w:val="21"/>
          <w:szCs w:val="21"/>
        </w:rPr>
        <w:t xml:space="preserve"> o dani z přidané hodnoty, ve</w:t>
      </w:r>
      <w:r w:rsidR="008D1CD7">
        <w:rPr>
          <w:rFonts w:ascii="Arial" w:hAnsi="Arial" w:cs="Arial"/>
          <w:sz w:val="21"/>
          <w:szCs w:val="21"/>
        </w:rPr>
        <w:t> </w:t>
      </w:r>
      <w:r w:rsidRPr="006A7B44">
        <w:rPr>
          <w:rFonts w:ascii="Arial" w:hAnsi="Arial" w:cs="Arial"/>
          <w:sz w:val="21"/>
          <w:szCs w:val="21"/>
        </w:rPr>
        <w:t>znění pozdějších předpisů, bez zbytečného odkladu.</w:t>
      </w:r>
    </w:p>
    <w:p w14:paraId="51EF42EC" w14:textId="77777777" w:rsidR="00550C57" w:rsidRPr="006A7B44" w:rsidRDefault="00550C57" w:rsidP="005064FF">
      <w:pPr>
        <w:pStyle w:val="Zkladntextodsazen2"/>
        <w:spacing w:after="120"/>
        <w:ind w:left="360" w:firstLine="0"/>
        <w:rPr>
          <w:rFonts w:ascii="Arial" w:hAnsi="Arial" w:cs="Arial"/>
          <w:sz w:val="21"/>
          <w:szCs w:val="21"/>
        </w:rPr>
      </w:pPr>
    </w:p>
    <w:p w14:paraId="62E7322C" w14:textId="77777777" w:rsidR="00B0522F" w:rsidRPr="006A7B44" w:rsidRDefault="00BB302C" w:rsidP="00055901">
      <w:pPr>
        <w:pStyle w:val="Zkladntextodsazen2"/>
        <w:ind w:left="561" w:hanging="561"/>
        <w:jc w:val="center"/>
        <w:rPr>
          <w:rFonts w:ascii="Arial" w:hAnsi="Arial" w:cs="Arial"/>
          <w:b/>
          <w:bCs/>
          <w:sz w:val="21"/>
          <w:szCs w:val="21"/>
        </w:rPr>
      </w:pPr>
      <w:r w:rsidRPr="006A7B44">
        <w:rPr>
          <w:rFonts w:ascii="Arial" w:hAnsi="Arial" w:cs="Arial"/>
          <w:b/>
          <w:bCs/>
          <w:sz w:val="21"/>
          <w:szCs w:val="21"/>
        </w:rPr>
        <w:t>Článek 6</w:t>
      </w:r>
    </w:p>
    <w:p w14:paraId="5A7CA50A" w14:textId="77777777" w:rsidR="00BB302C" w:rsidRPr="006A7B44" w:rsidRDefault="00BB302C" w:rsidP="00055901">
      <w:pPr>
        <w:pStyle w:val="Zkladntextodsazen2"/>
        <w:ind w:left="561" w:hanging="561"/>
        <w:jc w:val="center"/>
        <w:rPr>
          <w:rFonts w:ascii="Arial" w:hAnsi="Arial" w:cs="Arial"/>
          <w:b/>
          <w:bCs/>
          <w:sz w:val="21"/>
          <w:szCs w:val="21"/>
        </w:rPr>
      </w:pPr>
      <w:r w:rsidRPr="006A7B44">
        <w:rPr>
          <w:rFonts w:ascii="Arial" w:hAnsi="Arial" w:cs="Arial"/>
          <w:b/>
          <w:bCs/>
          <w:sz w:val="21"/>
          <w:szCs w:val="21"/>
        </w:rPr>
        <w:t>Koordinační skupina</w:t>
      </w:r>
      <w:r w:rsidR="005C6444" w:rsidRPr="006A7B44">
        <w:rPr>
          <w:rFonts w:ascii="Arial" w:hAnsi="Arial" w:cs="Arial"/>
          <w:b/>
          <w:bCs/>
          <w:sz w:val="21"/>
          <w:szCs w:val="21"/>
        </w:rPr>
        <w:t xml:space="preserve"> ADIS</w:t>
      </w:r>
      <w:r w:rsidRPr="006A7B44">
        <w:rPr>
          <w:rFonts w:ascii="Arial" w:hAnsi="Arial" w:cs="Arial"/>
          <w:b/>
          <w:bCs/>
          <w:sz w:val="21"/>
          <w:szCs w:val="21"/>
        </w:rPr>
        <w:t xml:space="preserve"> a </w:t>
      </w:r>
      <w:r w:rsidR="00707794" w:rsidRPr="006A7B44">
        <w:rPr>
          <w:rFonts w:ascii="Arial" w:hAnsi="Arial" w:cs="Arial"/>
          <w:b/>
          <w:bCs/>
          <w:sz w:val="21"/>
          <w:szCs w:val="21"/>
        </w:rPr>
        <w:t>pověřené</w:t>
      </w:r>
      <w:r w:rsidRPr="006A7B44">
        <w:rPr>
          <w:rFonts w:ascii="Arial" w:hAnsi="Arial" w:cs="Arial"/>
          <w:b/>
          <w:bCs/>
          <w:sz w:val="21"/>
          <w:szCs w:val="21"/>
        </w:rPr>
        <w:t xml:space="preserve"> osoby</w:t>
      </w:r>
    </w:p>
    <w:p w14:paraId="7AD44F6A" w14:textId="77777777" w:rsidR="00BB302C" w:rsidRPr="006A7B44" w:rsidRDefault="00BB302C" w:rsidP="005064FF">
      <w:pPr>
        <w:pStyle w:val="Zkladntextodsazen2"/>
        <w:ind w:left="561" w:hanging="561"/>
        <w:rPr>
          <w:rFonts w:ascii="Arial" w:hAnsi="Arial" w:cs="Arial"/>
          <w:bCs/>
          <w:sz w:val="21"/>
          <w:szCs w:val="21"/>
        </w:rPr>
      </w:pPr>
    </w:p>
    <w:p w14:paraId="3DF78D18" w14:textId="77777777" w:rsidR="00BB302C" w:rsidRPr="006A7B44" w:rsidRDefault="00707794" w:rsidP="00CD0C0E">
      <w:pPr>
        <w:pStyle w:val="Zkladntextodsazen2"/>
        <w:numPr>
          <w:ilvl w:val="1"/>
          <w:numId w:val="15"/>
        </w:numPr>
        <w:rPr>
          <w:rFonts w:ascii="Arial" w:hAnsi="Arial" w:cs="Arial"/>
          <w:sz w:val="21"/>
          <w:szCs w:val="21"/>
        </w:rPr>
      </w:pPr>
      <w:r w:rsidRPr="006A7B44">
        <w:rPr>
          <w:rFonts w:ascii="Arial" w:hAnsi="Arial" w:cs="Arial"/>
          <w:sz w:val="21"/>
          <w:szCs w:val="21"/>
        </w:rPr>
        <w:t>Členy koordinační skupiny ADIS pro účely této Prováděcí smlouvy za Objednatele jsou:</w:t>
      </w:r>
    </w:p>
    <w:p w14:paraId="5CECA7A9" w14:textId="66C13B3F" w:rsidR="00707794" w:rsidRPr="006A7B44" w:rsidRDefault="00707794" w:rsidP="00CD0C0E">
      <w:pPr>
        <w:pStyle w:val="Zkladntextodsazen2"/>
        <w:numPr>
          <w:ilvl w:val="0"/>
          <w:numId w:val="16"/>
        </w:numPr>
        <w:rPr>
          <w:rFonts w:ascii="Arial" w:hAnsi="Arial" w:cs="Arial"/>
          <w:sz w:val="21"/>
          <w:szCs w:val="21"/>
        </w:rPr>
      </w:pPr>
      <w:r w:rsidRPr="006A7B44">
        <w:rPr>
          <w:rFonts w:ascii="Arial" w:hAnsi="Arial" w:cs="Arial"/>
          <w:sz w:val="21"/>
          <w:szCs w:val="21"/>
        </w:rPr>
        <w:t xml:space="preserve">ředitel projektu ADIS </w:t>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Pr="006A7B44">
        <w:rPr>
          <w:rFonts w:ascii="Arial" w:hAnsi="Arial" w:cs="Arial"/>
          <w:sz w:val="21"/>
          <w:szCs w:val="21"/>
        </w:rPr>
        <w:t>,</w:t>
      </w:r>
      <w:proofErr w:type="gramEnd"/>
    </w:p>
    <w:p w14:paraId="7DE8E558" w14:textId="77777777" w:rsidR="00707794" w:rsidRPr="006A7B44" w:rsidRDefault="00707794" w:rsidP="005064FF">
      <w:pPr>
        <w:pStyle w:val="Zkladntextodsazen2"/>
        <w:ind w:left="1776" w:firstLine="0"/>
        <w:rPr>
          <w:rFonts w:ascii="Arial" w:hAnsi="Arial" w:cs="Arial"/>
          <w:sz w:val="21"/>
          <w:szCs w:val="21"/>
        </w:rPr>
      </w:pPr>
      <w:r w:rsidRPr="006A7B44">
        <w:rPr>
          <w:rFonts w:ascii="Arial" w:hAnsi="Arial" w:cs="Arial"/>
          <w:sz w:val="21"/>
          <w:szCs w:val="21"/>
        </w:rPr>
        <w:t>je současně zástupcem Objednatele pověřeným pro věcná jednání v rámci této Prováděcí smlouvy,</w:t>
      </w:r>
    </w:p>
    <w:p w14:paraId="6AB350D6" w14:textId="1F4FA60B" w:rsidR="00707794" w:rsidRPr="006A7B44" w:rsidRDefault="00707794" w:rsidP="00CD0C0E">
      <w:pPr>
        <w:pStyle w:val="Zkladntextodsazen2"/>
        <w:numPr>
          <w:ilvl w:val="0"/>
          <w:numId w:val="16"/>
        </w:numPr>
        <w:rPr>
          <w:rFonts w:ascii="Arial" w:hAnsi="Arial" w:cs="Arial"/>
          <w:sz w:val="21"/>
          <w:szCs w:val="21"/>
        </w:rPr>
      </w:pPr>
      <w:r w:rsidRPr="006A7B44">
        <w:rPr>
          <w:rFonts w:ascii="Arial" w:hAnsi="Arial" w:cs="Arial"/>
          <w:sz w:val="21"/>
          <w:szCs w:val="21"/>
        </w:rPr>
        <w:t xml:space="preserve">hlavní garant aplikace ADIS </w:t>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B4FED" w:rsidRPr="006A7B44">
        <w:rPr>
          <w:rFonts w:ascii="Arial" w:hAnsi="Arial" w:cs="Arial"/>
          <w:sz w:val="21"/>
          <w:szCs w:val="21"/>
        </w:rPr>
        <w:t>,</w:t>
      </w:r>
      <w:proofErr w:type="gramEnd"/>
    </w:p>
    <w:p w14:paraId="7C3102EC" w14:textId="17CD4FD3" w:rsidR="00707794" w:rsidRPr="006A7B44" w:rsidRDefault="00C2469E" w:rsidP="00CD0C0E">
      <w:pPr>
        <w:pStyle w:val="Zkladntextodsazen2"/>
        <w:numPr>
          <w:ilvl w:val="0"/>
          <w:numId w:val="16"/>
        </w:numPr>
        <w:rPr>
          <w:rFonts w:ascii="Arial" w:hAnsi="Arial" w:cs="Arial"/>
          <w:sz w:val="21"/>
          <w:szCs w:val="21"/>
        </w:rPr>
      </w:pPr>
      <w:r w:rsidRPr="006A7B44">
        <w:rPr>
          <w:rFonts w:ascii="Arial" w:hAnsi="Arial" w:cs="Arial"/>
          <w:sz w:val="21"/>
          <w:szCs w:val="21"/>
        </w:rPr>
        <w:t xml:space="preserve">vedoucí </w:t>
      </w:r>
      <w:r w:rsidR="00707794" w:rsidRPr="006A7B44">
        <w:rPr>
          <w:rFonts w:ascii="Arial" w:hAnsi="Arial" w:cs="Arial"/>
          <w:sz w:val="21"/>
          <w:szCs w:val="21"/>
        </w:rPr>
        <w:t>oddělení provozu daňových informačních systémů</w:t>
      </w:r>
      <w:r w:rsidRPr="006A7B44">
        <w:rPr>
          <w:rFonts w:ascii="Arial" w:hAnsi="Arial" w:cs="Arial"/>
          <w:sz w:val="21"/>
          <w:szCs w:val="21"/>
        </w:rPr>
        <w:t xml:space="preserve"> </w:t>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B4FED" w:rsidRPr="006A7B44">
        <w:rPr>
          <w:rFonts w:ascii="Arial" w:hAnsi="Arial" w:cs="Arial"/>
          <w:sz w:val="21"/>
          <w:szCs w:val="21"/>
        </w:rPr>
        <w:t>,</w:t>
      </w:r>
      <w:proofErr w:type="gramEnd"/>
    </w:p>
    <w:p w14:paraId="7F4A0820" w14:textId="6E81406D" w:rsidR="00707794" w:rsidRPr="006A7B44" w:rsidRDefault="00C2469E" w:rsidP="00CD0C0E">
      <w:pPr>
        <w:pStyle w:val="Zkladntextodsazen2"/>
        <w:numPr>
          <w:ilvl w:val="0"/>
          <w:numId w:val="16"/>
        </w:numPr>
        <w:rPr>
          <w:rFonts w:ascii="Arial" w:hAnsi="Arial" w:cs="Arial"/>
          <w:sz w:val="21"/>
          <w:szCs w:val="21"/>
        </w:rPr>
      </w:pPr>
      <w:r w:rsidRPr="006A7B44">
        <w:rPr>
          <w:rFonts w:ascii="Arial" w:hAnsi="Arial" w:cs="Arial"/>
          <w:sz w:val="21"/>
          <w:szCs w:val="21"/>
        </w:rPr>
        <w:t xml:space="preserve">vedoucí </w:t>
      </w:r>
      <w:r w:rsidR="00707794" w:rsidRPr="006A7B44">
        <w:rPr>
          <w:rFonts w:ascii="Arial" w:hAnsi="Arial" w:cs="Arial"/>
          <w:sz w:val="21"/>
          <w:szCs w:val="21"/>
        </w:rPr>
        <w:t>oddělení vývoje daňových informačních systémů</w:t>
      </w:r>
      <w:r w:rsidRPr="006A7B44">
        <w:rPr>
          <w:rFonts w:ascii="Arial" w:hAnsi="Arial" w:cs="Arial"/>
          <w:sz w:val="21"/>
          <w:szCs w:val="21"/>
        </w:rPr>
        <w:t xml:space="preserve"> </w:t>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B4FED" w:rsidRPr="006A7B44">
        <w:rPr>
          <w:rFonts w:ascii="Arial" w:hAnsi="Arial" w:cs="Arial"/>
          <w:sz w:val="21"/>
          <w:szCs w:val="21"/>
        </w:rPr>
        <w:t>,</w:t>
      </w:r>
      <w:proofErr w:type="gramEnd"/>
    </w:p>
    <w:p w14:paraId="7DA559D7" w14:textId="3E9731F2" w:rsidR="00B37F40" w:rsidRPr="006A7B44" w:rsidRDefault="00BB4FED" w:rsidP="00CD0C0E">
      <w:pPr>
        <w:pStyle w:val="Zkladntextodsazen2"/>
        <w:numPr>
          <w:ilvl w:val="0"/>
          <w:numId w:val="16"/>
        </w:numPr>
        <w:rPr>
          <w:rFonts w:ascii="Arial" w:hAnsi="Arial" w:cs="Arial"/>
          <w:sz w:val="21"/>
          <w:szCs w:val="21"/>
        </w:rPr>
      </w:pPr>
      <w:proofErr w:type="spellStart"/>
      <w:r w:rsidRPr="006A7B44">
        <w:rPr>
          <w:rFonts w:ascii="Arial" w:hAnsi="Arial" w:cs="Arial"/>
          <w:sz w:val="21"/>
          <w:szCs w:val="21"/>
        </w:rPr>
        <w:t>solution</w:t>
      </w:r>
      <w:proofErr w:type="spellEnd"/>
      <w:r w:rsidRPr="006A7B44">
        <w:rPr>
          <w:rFonts w:ascii="Arial" w:hAnsi="Arial" w:cs="Arial"/>
          <w:sz w:val="21"/>
          <w:szCs w:val="21"/>
        </w:rPr>
        <w:t xml:space="preserve"> </w:t>
      </w:r>
      <w:proofErr w:type="spellStart"/>
      <w:r w:rsidRPr="006A7B44">
        <w:rPr>
          <w:rFonts w:ascii="Arial" w:hAnsi="Arial" w:cs="Arial"/>
          <w:sz w:val="21"/>
          <w:szCs w:val="21"/>
        </w:rPr>
        <w:t>architect</w:t>
      </w:r>
      <w:proofErr w:type="spellEnd"/>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Pr="006A7B44">
        <w:rPr>
          <w:rFonts w:ascii="Arial" w:hAnsi="Arial" w:cs="Arial"/>
          <w:sz w:val="21"/>
          <w:szCs w:val="21"/>
        </w:rPr>
        <w:t>.</w:t>
      </w:r>
      <w:proofErr w:type="gramEnd"/>
    </w:p>
    <w:p w14:paraId="56269F25" w14:textId="77777777" w:rsidR="00707794" w:rsidRPr="006A7B44" w:rsidRDefault="00707794" w:rsidP="005064FF">
      <w:pPr>
        <w:pStyle w:val="Zkladntextodsazen2"/>
        <w:rPr>
          <w:rFonts w:ascii="Arial" w:hAnsi="Arial" w:cs="Arial"/>
          <w:sz w:val="21"/>
          <w:szCs w:val="21"/>
        </w:rPr>
      </w:pPr>
    </w:p>
    <w:p w14:paraId="22B44175" w14:textId="77777777" w:rsidR="00707794" w:rsidRPr="006A7B44" w:rsidRDefault="00707794" w:rsidP="00CD0C0E">
      <w:pPr>
        <w:pStyle w:val="Zkladntextodsazen2"/>
        <w:numPr>
          <w:ilvl w:val="1"/>
          <w:numId w:val="15"/>
        </w:numPr>
        <w:rPr>
          <w:rFonts w:ascii="Arial" w:hAnsi="Arial" w:cs="Arial"/>
          <w:sz w:val="21"/>
          <w:szCs w:val="21"/>
        </w:rPr>
      </w:pPr>
      <w:r w:rsidRPr="006A7B44">
        <w:rPr>
          <w:rFonts w:ascii="Arial" w:hAnsi="Arial" w:cs="Arial"/>
          <w:sz w:val="21"/>
          <w:szCs w:val="21"/>
        </w:rPr>
        <w:t xml:space="preserve">Členy koordinační skupiny ADIS pro účely této Prováděcí smlouvy za </w:t>
      </w:r>
      <w:r w:rsidR="00C27C6E" w:rsidRPr="006A7B44">
        <w:rPr>
          <w:rFonts w:ascii="Arial" w:hAnsi="Arial" w:cs="Arial"/>
          <w:sz w:val="21"/>
          <w:szCs w:val="21"/>
        </w:rPr>
        <w:t>Zhotovitele</w:t>
      </w:r>
      <w:r w:rsidRPr="006A7B44">
        <w:rPr>
          <w:rFonts w:ascii="Arial" w:hAnsi="Arial" w:cs="Arial"/>
          <w:sz w:val="21"/>
          <w:szCs w:val="21"/>
        </w:rPr>
        <w:t xml:space="preserve"> jsou:</w:t>
      </w:r>
    </w:p>
    <w:p w14:paraId="783FF85F" w14:textId="44A3C03A" w:rsidR="00707794" w:rsidRPr="006A7B44" w:rsidRDefault="00707794" w:rsidP="00CD0C0E">
      <w:pPr>
        <w:pStyle w:val="Zkladntextodsazen2"/>
        <w:numPr>
          <w:ilvl w:val="0"/>
          <w:numId w:val="17"/>
        </w:numPr>
        <w:rPr>
          <w:rFonts w:ascii="Arial" w:hAnsi="Arial" w:cs="Arial"/>
          <w:sz w:val="21"/>
          <w:szCs w:val="21"/>
        </w:rPr>
      </w:pPr>
      <w:r w:rsidRPr="006A7B44">
        <w:rPr>
          <w:rFonts w:ascii="Arial" w:hAnsi="Arial" w:cs="Arial"/>
          <w:sz w:val="21"/>
          <w:szCs w:val="21"/>
        </w:rPr>
        <w:t>ředitel projektu ADIS</w:t>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B4FED" w:rsidRPr="006A7B44">
        <w:rPr>
          <w:rFonts w:ascii="Arial" w:hAnsi="Arial" w:cs="Arial"/>
          <w:sz w:val="21"/>
          <w:szCs w:val="21"/>
        </w:rPr>
        <w:t>,</w:t>
      </w:r>
      <w:proofErr w:type="gramEnd"/>
    </w:p>
    <w:p w14:paraId="492850AB" w14:textId="77777777" w:rsidR="00707794" w:rsidRPr="006A7B44" w:rsidRDefault="00707794" w:rsidP="005064FF">
      <w:pPr>
        <w:pStyle w:val="Zkladntextodsazen2"/>
        <w:ind w:left="1776" w:firstLine="0"/>
        <w:rPr>
          <w:rFonts w:ascii="Arial" w:hAnsi="Arial" w:cs="Arial"/>
          <w:sz w:val="21"/>
          <w:szCs w:val="21"/>
        </w:rPr>
      </w:pPr>
      <w:r w:rsidRPr="006A7B44">
        <w:rPr>
          <w:rFonts w:ascii="Arial" w:hAnsi="Arial" w:cs="Arial"/>
          <w:sz w:val="21"/>
          <w:szCs w:val="21"/>
        </w:rPr>
        <w:t>je současně zástupcem Zhotovitele pověřeným pro věcná jednání v rámci této Prováděcí smlouvy,</w:t>
      </w:r>
    </w:p>
    <w:p w14:paraId="2AAB8936" w14:textId="2DE79D48" w:rsidR="00707794" w:rsidRPr="006A7B44" w:rsidRDefault="00494C1A" w:rsidP="00CD0C0E">
      <w:pPr>
        <w:pStyle w:val="Zkladntextodsazen2"/>
        <w:numPr>
          <w:ilvl w:val="0"/>
          <w:numId w:val="17"/>
        </w:numPr>
        <w:rPr>
          <w:rFonts w:ascii="Arial" w:hAnsi="Arial" w:cs="Arial"/>
          <w:sz w:val="21"/>
          <w:szCs w:val="21"/>
        </w:rPr>
      </w:pPr>
      <w:r w:rsidRPr="006A7B44">
        <w:rPr>
          <w:rFonts w:ascii="Arial" w:hAnsi="Arial" w:cs="Arial"/>
          <w:sz w:val="21"/>
          <w:szCs w:val="21"/>
        </w:rPr>
        <w:t>obchodní manažer Zhotovitele</w:t>
      </w:r>
      <w:r w:rsidR="00707794" w:rsidRPr="006A7B44">
        <w:rPr>
          <w:rFonts w:ascii="Arial" w:hAnsi="Arial" w:cs="Arial"/>
          <w:sz w:val="21"/>
          <w:szCs w:val="21"/>
        </w:rPr>
        <w:tab/>
      </w:r>
      <w:r w:rsidR="00707794" w:rsidRPr="006A7B44">
        <w:rPr>
          <w:rFonts w:ascii="Arial" w:hAnsi="Arial" w:cs="Arial"/>
          <w:sz w:val="21"/>
          <w:szCs w:val="21"/>
        </w:rPr>
        <w:tab/>
      </w:r>
      <w:r w:rsidR="00707794"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B4FED" w:rsidRPr="006A7B44">
        <w:rPr>
          <w:rFonts w:ascii="Arial" w:hAnsi="Arial" w:cs="Arial"/>
          <w:sz w:val="21"/>
          <w:szCs w:val="21"/>
        </w:rPr>
        <w:t>,</w:t>
      </w:r>
      <w:proofErr w:type="gramEnd"/>
    </w:p>
    <w:p w14:paraId="11BBB556" w14:textId="227C3BC6" w:rsidR="00657D81" w:rsidRPr="006A7B44" w:rsidRDefault="00657D81" w:rsidP="00CD0C0E">
      <w:pPr>
        <w:pStyle w:val="Zkladntextodsazen2"/>
        <w:numPr>
          <w:ilvl w:val="0"/>
          <w:numId w:val="17"/>
        </w:numPr>
        <w:rPr>
          <w:rFonts w:ascii="Arial" w:hAnsi="Arial" w:cs="Arial"/>
          <w:sz w:val="21"/>
          <w:szCs w:val="21"/>
        </w:rPr>
      </w:pPr>
      <w:r w:rsidRPr="006A7B44">
        <w:rPr>
          <w:rFonts w:ascii="Arial" w:hAnsi="Arial" w:cs="Arial"/>
          <w:sz w:val="21"/>
          <w:szCs w:val="21"/>
        </w:rPr>
        <w:t>projektový manažer</w:t>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BB4FED" w:rsidRPr="006A7B44">
        <w:rPr>
          <w:rFonts w:ascii="Arial" w:hAnsi="Arial" w:cs="Arial"/>
          <w:sz w:val="21"/>
          <w:szCs w:val="21"/>
        </w:rPr>
        <w:t>,</w:t>
      </w:r>
      <w:proofErr w:type="gramEnd"/>
    </w:p>
    <w:p w14:paraId="69285A1D" w14:textId="18DE81F7" w:rsidR="00707794" w:rsidRPr="006A7B44" w:rsidRDefault="00494C1A" w:rsidP="00CD0C0E">
      <w:pPr>
        <w:pStyle w:val="Zkladntextodsazen2"/>
        <w:numPr>
          <w:ilvl w:val="0"/>
          <w:numId w:val="17"/>
        </w:numPr>
        <w:rPr>
          <w:rFonts w:ascii="Arial" w:hAnsi="Arial" w:cs="Arial"/>
          <w:sz w:val="21"/>
          <w:szCs w:val="21"/>
        </w:rPr>
      </w:pPr>
      <w:r w:rsidRPr="006A7B44">
        <w:rPr>
          <w:rFonts w:ascii="Arial" w:hAnsi="Arial" w:cs="Arial"/>
          <w:sz w:val="21"/>
          <w:szCs w:val="21"/>
        </w:rPr>
        <w:t>zástupce dodavatele IBM</w:t>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r w:rsidR="00707794" w:rsidRPr="006A7B44">
        <w:rPr>
          <w:rFonts w:ascii="Arial" w:hAnsi="Arial" w:cs="Arial"/>
          <w:sz w:val="21"/>
          <w:szCs w:val="21"/>
        </w:rPr>
        <w:t>,</w:t>
      </w:r>
      <w:proofErr w:type="gramEnd"/>
    </w:p>
    <w:p w14:paraId="4C15FB60" w14:textId="6B8BA0E7" w:rsidR="00707794" w:rsidRPr="006A7B44" w:rsidRDefault="00707794" w:rsidP="00CD0C0E">
      <w:pPr>
        <w:pStyle w:val="Zkladntextodsazen2"/>
        <w:numPr>
          <w:ilvl w:val="0"/>
          <w:numId w:val="17"/>
        </w:numPr>
        <w:rPr>
          <w:rFonts w:ascii="Arial" w:hAnsi="Arial" w:cs="Arial"/>
          <w:sz w:val="21"/>
          <w:szCs w:val="21"/>
        </w:rPr>
      </w:pPr>
      <w:r w:rsidRPr="006A7B44">
        <w:rPr>
          <w:rFonts w:ascii="Arial" w:hAnsi="Arial" w:cs="Arial"/>
          <w:sz w:val="21"/>
          <w:szCs w:val="21"/>
        </w:rPr>
        <w:t>vedoucí analytického týmu Zhotovitele</w:t>
      </w:r>
      <w:r w:rsidRPr="006A7B44">
        <w:rPr>
          <w:rFonts w:ascii="Arial" w:hAnsi="Arial" w:cs="Arial"/>
          <w:sz w:val="21"/>
          <w:szCs w:val="21"/>
        </w:rPr>
        <w:tab/>
      </w:r>
      <w:r w:rsidRPr="006A7B44">
        <w:rPr>
          <w:rFonts w:ascii="Arial" w:hAnsi="Arial" w:cs="Arial"/>
          <w:sz w:val="21"/>
          <w:szCs w:val="21"/>
        </w:rPr>
        <w:tab/>
      </w:r>
      <w:r w:rsidR="00D25C00" w:rsidRPr="0025576D">
        <w:rPr>
          <w:rFonts w:ascii="Arial" w:hAnsi="Arial" w:cs="Arial"/>
          <w:sz w:val="22"/>
          <w:szCs w:val="22"/>
          <w:highlight w:val="lightGray"/>
        </w:rPr>
        <w:t>……………</w:t>
      </w:r>
      <w:proofErr w:type="gramStart"/>
      <w:r w:rsidR="00D25C00" w:rsidRPr="0025576D">
        <w:rPr>
          <w:rFonts w:ascii="Arial" w:hAnsi="Arial" w:cs="Arial"/>
          <w:sz w:val="22"/>
          <w:szCs w:val="22"/>
          <w:highlight w:val="lightGray"/>
        </w:rPr>
        <w:t>…..</w:t>
      </w:r>
      <w:proofErr w:type="gramEnd"/>
    </w:p>
    <w:p w14:paraId="025980D9" w14:textId="77777777" w:rsidR="005C6444" w:rsidRPr="006A7B44" w:rsidRDefault="005C6444" w:rsidP="005064FF">
      <w:pPr>
        <w:pStyle w:val="Zkladntextodsazen2"/>
        <w:rPr>
          <w:rFonts w:ascii="Arial" w:hAnsi="Arial" w:cs="Arial"/>
          <w:sz w:val="21"/>
          <w:szCs w:val="21"/>
        </w:rPr>
      </w:pPr>
    </w:p>
    <w:p w14:paraId="3EB0B8AF" w14:textId="77777777" w:rsidR="005C6444" w:rsidRPr="006A7B44" w:rsidRDefault="005C6444" w:rsidP="008F412F">
      <w:pPr>
        <w:pStyle w:val="Zkladntextodsazen2"/>
        <w:numPr>
          <w:ilvl w:val="1"/>
          <w:numId w:val="15"/>
        </w:numPr>
        <w:spacing w:after="120"/>
        <w:ind w:left="357" w:hanging="357"/>
        <w:rPr>
          <w:rFonts w:ascii="Arial" w:hAnsi="Arial" w:cs="Arial"/>
          <w:sz w:val="21"/>
          <w:szCs w:val="21"/>
        </w:rPr>
      </w:pPr>
      <w:r w:rsidRPr="006A7B44">
        <w:rPr>
          <w:rFonts w:ascii="Arial" w:hAnsi="Arial" w:cs="Arial"/>
          <w:sz w:val="21"/>
          <w:szCs w:val="21"/>
        </w:rPr>
        <w:t>Koordinační skupina ADIS řeší řídící činnosti při součinnosti Smluvních stran a IBM v rámci plnění této Prováděcí smlouvy. Koordinační skupina rozhoduje na základě dohody zástupců obou Smluvních stran, přičemž každá ze Smluvních stran budou mít po dvou hlasech.</w:t>
      </w:r>
    </w:p>
    <w:p w14:paraId="1CA9DFBB" w14:textId="77777777" w:rsidR="005C6444" w:rsidRPr="006A7B44" w:rsidRDefault="005C6444" w:rsidP="00CD0C0E">
      <w:pPr>
        <w:pStyle w:val="Zkladntextodsazen2"/>
        <w:numPr>
          <w:ilvl w:val="1"/>
          <w:numId w:val="15"/>
        </w:numPr>
        <w:rPr>
          <w:rFonts w:ascii="Arial" w:hAnsi="Arial" w:cs="Arial"/>
          <w:sz w:val="21"/>
          <w:szCs w:val="21"/>
        </w:rPr>
      </w:pPr>
      <w:r w:rsidRPr="006A7B44">
        <w:rPr>
          <w:rFonts w:ascii="Arial" w:hAnsi="Arial" w:cs="Arial"/>
          <w:sz w:val="21"/>
          <w:szCs w:val="21"/>
        </w:rPr>
        <w:t xml:space="preserve">Ostatní ujednání o činnosti Koordinační skupiny se řídí dle </w:t>
      </w:r>
      <w:r w:rsidR="00571AB0" w:rsidRPr="006A7B44">
        <w:rPr>
          <w:rFonts w:ascii="Arial" w:hAnsi="Arial" w:cs="Arial"/>
          <w:sz w:val="21"/>
          <w:szCs w:val="21"/>
        </w:rPr>
        <w:t xml:space="preserve">článku </w:t>
      </w:r>
      <w:r w:rsidRPr="006A7B44">
        <w:rPr>
          <w:rFonts w:ascii="Arial" w:hAnsi="Arial" w:cs="Arial"/>
          <w:sz w:val="21"/>
          <w:szCs w:val="21"/>
        </w:rPr>
        <w:t xml:space="preserve">7. </w:t>
      </w:r>
      <w:r w:rsidR="00571AB0" w:rsidRPr="006A7B44">
        <w:rPr>
          <w:rFonts w:ascii="Arial" w:hAnsi="Arial" w:cs="Arial"/>
          <w:sz w:val="21"/>
          <w:szCs w:val="21"/>
        </w:rPr>
        <w:t>Smlouvy (</w:t>
      </w:r>
      <w:r w:rsidRPr="006A7B44">
        <w:rPr>
          <w:rFonts w:ascii="Arial" w:hAnsi="Arial" w:cs="Arial"/>
          <w:sz w:val="21"/>
          <w:szCs w:val="21"/>
        </w:rPr>
        <w:t>Koordinační skupina ADIS a</w:t>
      </w:r>
      <w:r w:rsidR="00571AB0" w:rsidRPr="006A7B44">
        <w:rPr>
          <w:rFonts w:ascii="Arial" w:hAnsi="Arial" w:cs="Arial"/>
          <w:sz w:val="21"/>
          <w:szCs w:val="21"/>
        </w:rPr>
        <w:t> </w:t>
      </w:r>
      <w:r w:rsidRPr="006A7B44">
        <w:rPr>
          <w:rFonts w:ascii="Arial" w:hAnsi="Arial" w:cs="Arial"/>
          <w:sz w:val="21"/>
          <w:szCs w:val="21"/>
        </w:rPr>
        <w:t>změnové řízení</w:t>
      </w:r>
      <w:r w:rsidR="00571AB0" w:rsidRPr="006A7B44">
        <w:rPr>
          <w:rFonts w:ascii="Arial" w:hAnsi="Arial" w:cs="Arial"/>
          <w:sz w:val="21"/>
          <w:szCs w:val="21"/>
        </w:rPr>
        <w:t>)</w:t>
      </w:r>
      <w:r w:rsidRPr="006A7B44">
        <w:rPr>
          <w:rFonts w:ascii="Arial" w:hAnsi="Arial" w:cs="Arial"/>
          <w:sz w:val="21"/>
          <w:szCs w:val="21"/>
        </w:rPr>
        <w:t>.</w:t>
      </w:r>
    </w:p>
    <w:p w14:paraId="50AB9674" w14:textId="77777777" w:rsidR="00BB302C" w:rsidRPr="006A7B44" w:rsidRDefault="00BB302C" w:rsidP="009C6B13">
      <w:pPr>
        <w:pStyle w:val="Zkladntextodsazen2"/>
        <w:ind w:left="561" w:hanging="561"/>
        <w:rPr>
          <w:rFonts w:ascii="Arial" w:hAnsi="Arial" w:cs="Arial"/>
          <w:b/>
          <w:bCs/>
          <w:sz w:val="21"/>
          <w:szCs w:val="21"/>
        </w:rPr>
      </w:pPr>
    </w:p>
    <w:p w14:paraId="5970EB8B" w14:textId="77777777" w:rsidR="0058546A" w:rsidRDefault="0058546A" w:rsidP="00055901">
      <w:pPr>
        <w:pStyle w:val="Zkladntextodsazen2"/>
        <w:ind w:left="561" w:hanging="561"/>
        <w:jc w:val="center"/>
        <w:rPr>
          <w:rFonts w:ascii="Arial" w:hAnsi="Arial" w:cs="Arial"/>
          <w:b/>
          <w:bCs/>
          <w:sz w:val="21"/>
          <w:szCs w:val="21"/>
        </w:rPr>
      </w:pPr>
    </w:p>
    <w:p w14:paraId="61B7C179" w14:textId="77777777" w:rsidR="007E71DA" w:rsidRPr="006A7B44" w:rsidRDefault="001E111E" w:rsidP="00055901">
      <w:pPr>
        <w:pStyle w:val="Zkladntextodsazen2"/>
        <w:ind w:left="561" w:hanging="561"/>
        <w:jc w:val="center"/>
        <w:rPr>
          <w:rFonts w:ascii="Arial" w:hAnsi="Arial" w:cs="Arial"/>
          <w:b/>
          <w:sz w:val="21"/>
          <w:szCs w:val="21"/>
        </w:rPr>
      </w:pPr>
      <w:r w:rsidRPr="006A7B44">
        <w:rPr>
          <w:rFonts w:ascii="Arial" w:hAnsi="Arial" w:cs="Arial"/>
          <w:b/>
          <w:bCs/>
          <w:sz w:val="21"/>
          <w:szCs w:val="21"/>
        </w:rPr>
        <w:t xml:space="preserve">Článek </w:t>
      </w:r>
      <w:r w:rsidR="00055901" w:rsidRPr="006A7B44">
        <w:rPr>
          <w:rFonts w:ascii="Arial" w:hAnsi="Arial" w:cs="Arial"/>
          <w:b/>
          <w:bCs/>
          <w:sz w:val="21"/>
          <w:szCs w:val="21"/>
        </w:rPr>
        <w:t>7</w:t>
      </w:r>
    </w:p>
    <w:p w14:paraId="618616EC" w14:textId="77777777" w:rsidR="007E71DA" w:rsidRPr="006A7B44" w:rsidRDefault="007E71DA" w:rsidP="00055901">
      <w:pPr>
        <w:ind w:left="561" w:hanging="561"/>
        <w:jc w:val="center"/>
        <w:rPr>
          <w:rFonts w:ascii="Arial" w:hAnsi="Arial" w:cs="Arial"/>
          <w:b/>
          <w:sz w:val="21"/>
          <w:szCs w:val="21"/>
        </w:rPr>
      </w:pPr>
      <w:r w:rsidRPr="006A7B44">
        <w:rPr>
          <w:rFonts w:ascii="Arial" w:hAnsi="Arial" w:cs="Arial"/>
          <w:b/>
          <w:sz w:val="21"/>
          <w:szCs w:val="21"/>
        </w:rPr>
        <w:t>Specifikace postupu předávání vytvořených Materiálů</w:t>
      </w:r>
    </w:p>
    <w:p w14:paraId="702A3F03" w14:textId="77777777" w:rsidR="00E75C33" w:rsidRPr="006A7B44" w:rsidRDefault="00E75C33" w:rsidP="009C6B13">
      <w:pPr>
        <w:ind w:left="561" w:hanging="561"/>
        <w:jc w:val="both"/>
        <w:rPr>
          <w:rFonts w:ascii="Arial" w:hAnsi="Arial" w:cs="Arial"/>
          <w:b/>
          <w:sz w:val="21"/>
          <w:szCs w:val="21"/>
        </w:rPr>
      </w:pPr>
    </w:p>
    <w:p w14:paraId="1FC049C8" w14:textId="77777777" w:rsidR="005021D5" w:rsidRPr="006A7B44" w:rsidRDefault="00494C1A" w:rsidP="008F412F">
      <w:pPr>
        <w:tabs>
          <w:tab w:val="left" w:pos="426"/>
        </w:tabs>
        <w:spacing w:after="120"/>
        <w:ind w:left="420" w:hanging="420"/>
        <w:jc w:val="both"/>
        <w:rPr>
          <w:rFonts w:ascii="Arial" w:hAnsi="Arial" w:cs="Arial"/>
          <w:sz w:val="21"/>
          <w:szCs w:val="21"/>
          <w:lang w:val="en-US"/>
        </w:rPr>
      </w:pPr>
      <w:r w:rsidRPr="006A7B44">
        <w:rPr>
          <w:rFonts w:ascii="Arial" w:hAnsi="Arial" w:cs="Arial"/>
          <w:sz w:val="21"/>
          <w:szCs w:val="21"/>
        </w:rPr>
        <w:t xml:space="preserve">7.1 </w:t>
      </w:r>
      <w:r w:rsidR="005021D5" w:rsidRPr="006A7B44">
        <w:rPr>
          <w:rFonts w:ascii="Arial" w:hAnsi="Arial" w:cs="Arial"/>
          <w:sz w:val="21"/>
          <w:szCs w:val="21"/>
        </w:rPr>
        <w:t>Pokud</w:t>
      </w:r>
      <w:r w:rsidR="005021D5" w:rsidRPr="006A7B44">
        <w:rPr>
          <w:rFonts w:ascii="Arial" w:hAnsi="Arial" w:cs="Arial"/>
          <w:sz w:val="21"/>
          <w:szCs w:val="21"/>
          <w:lang w:val="x-none"/>
        </w:rPr>
        <w:t xml:space="preserve"> </w:t>
      </w:r>
      <w:r w:rsidR="00C93761" w:rsidRPr="006A7B44">
        <w:rPr>
          <w:rFonts w:ascii="Arial" w:hAnsi="Arial" w:cs="Arial"/>
          <w:sz w:val="21"/>
          <w:szCs w:val="21"/>
          <w:lang w:val="x-none"/>
        </w:rPr>
        <w:t>není dohodnuto jinak, předává IBM dodávky/plnění</w:t>
      </w:r>
      <w:r w:rsidR="005A0868" w:rsidRPr="006A7B44">
        <w:rPr>
          <w:rFonts w:ascii="Arial" w:hAnsi="Arial" w:cs="Arial"/>
          <w:sz w:val="21"/>
          <w:szCs w:val="21"/>
        </w:rPr>
        <w:t>/výstupy Služeb, resp. Dílčího plnění</w:t>
      </w:r>
      <w:r w:rsidR="00C93761" w:rsidRPr="006A7B44">
        <w:rPr>
          <w:rFonts w:ascii="Arial" w:hAnsi="Arial" w:cs="Arial"/>
          <w:sz w:val="21"/>
          <w:szCs w:val="21"/>
          <w:lang w:val="x-none"/>
        </w:rPr>
        <w:t xml:space="preserve"> přímo </w:t>
      </w:r>
      <w:r w:rsidR="009E08F4" w:rsidRPr="006A7B44">
        <w:rPr>
          <w:rFonts w:ascii="Arial" w:hAnsi="Arial" w:cs="Arial"/>
          <w:sz w:val="21"/>
          <w:szCs w:val="21"/>
          <w:lang w:val="x-none"/>
        </w:rPr>
        <w:t>Objednatel</w:t>
      </w:r>
      <w:r w:rsidR="00C93761" w:rsidRPr="006A7B44">
        <w:rPr>
          <w:rFonts w:ascii="Arial" w:hAnsi="Arial" w:cs="Arial"/>
          <w:sz w:val="21"/>
          <w:szCs w:val="21"/>
          <w:lang w:val="x-none"/>
        </w:rPr>
        <w:t xml:space="preserve">i </w:t>
      </w:r>
      <w:r w:rsidR="00AA5AFA" w:rsidRPr="006A7B44">
        <w:rPr>
          <w:rFonts w:ascii="Arial" w:hAnsi="Arial" w:cs="Arial"/>
          <w:sz w:val="21"/>
          <w:szCs w:val="21"/>
        </w:rPr>
        <w:t xml:space="preserve">vždy </w:t>
      </w:r>
      <w:r w:rsidR="00C93761" w:rsidRPr="006A7B44">
        <w:rPr>
          <w:rFonts w:ascii="Arial" w:hAnsi="Arial" w:cs="Arial"/>
          <w:sz w:val="21"/>
          <w:szCs w:val="21"/>
          <w:lang w:val="x-none"/>
        </w:rPr>
        <w:t xml:space="preserve">za účasti </w:t>
      </w:r>
      <w:r w:rsidR="00336ACE" w:rsidRPr="006A7B44">
        <w:rPr>
          <w:rFonts w:ascii="Arial" w:hAnsi="Arial" w:cs="Arial"/>
          <w:sz w:val="21"/>
          <w:szCs w:val="21"/>
        </w:rPr>
        <w:t>Zhotovitele</w:t>
      </w:r>
      <w:r w:rsidR="00C93761" w:rsidRPr="006A7B44">
        <w:rPr>
          <w:rFonts w:ascii="Arial" w:hAnsi="Arial" w:cs="Arial"/>
          <w:sz w:val="21"/>
          <w:szCs w:val="21"/>
          <w:lang w:val="x-none"/>
        </w:rPr>
        <w:t xml:space="preserve">. </w:t>
      </w:r>
      <w:r w:rsidR="00052BEE" w:rsidRPr="006A7B44">
        <w:rPr>
          <w:rFonts w:ascii="Arial" w:hAnsi="Arial" w:cs="Arial"/>
          <w:sz w:val="21"/>
          <w:szCs w:val="21"/>
        </w:rPr>
        <w:t>Smluvní strany</w:t>
      </w:r>
      <w:r w:rsidR="00052BEE" w:rsidRPr="006A7B44">
        <w:rPr>
          <w:rFonts w:ascii="Arial" w:hAnsi="Arial" w:cs="Arial"/>
          <w:sz w:val="21"/>
          <w:szCs w:val="21"/>
          <w:lang w:val="x-none"/>
        </w:rPr>
        <w:t xml:space="preserve"> tímto potvrzují</w:t>
      </w:r>
      <w:r w:rsidR="00C93761" w:rsidRPr="006A7B44">
        <w:rPr>
          <w:rFonts w:ascii="Arial" w:hAnsi="Arial" w:cs="Arial"/>
          <w:sz w:val="21"/>
          <w:szCs w:val="21"/>
          <w:lang w:val="x-none"/>
        </w:rPr>
        <w:t xml:space="preserve">, že </w:t>
      </w:r>
      <w:r w:rsidR="00E93573" w:rsidRPr="006A7B44">
        <w:rPr>
          <w:rFonts w:ascii="Arial" w:hAnsi="Arial" w:cs="Arial"/>
          <w:sz w:val="21"/>
          <w:szCs w:val="21"/>
          <w:lang w:val="x-none"/>
        </w:rPr>
        <w:t xml:space="preserve">předání Materiálů Objednateli přímo ze strany IBM se považuje za rovnocenné a může proběhnout za stejných podmínek jako předání Materiálů Objednateli Zhotovitelem. </w:t>
      </w:r>
    </w:p>
    <w:p w14:paraId="2EDB4284" w14:textId="77777777" w:rsidR="00C93761" w:rsidRPr="006A7B44" w:rsidRDefault="00055901" w:rsidP="009C6B13">
      <w:pPr>
        <w:tabs>
          <w:tab w:val="left" w:pos="426"/>
        </w:tabs>
        <w:jc w:val="both"/>
        <w:rPr>
          <w:rFonts w:ascii="Arial" w:hAnsi="Arial" w:cs="Arial"/>
          <w:sz w:val="21"/>
          <w:szCs w:val="21"/>
          <w:lang w:val="x-none"/>
        </w:rPr>
      </w:pPr>
      <w:r w:rsidRPr="006A7B44">
        <w:rPr>
          <w:rFonts w:ascii="Arial" w:hAnsi="Arial" w:cs="Arial"/>
          <w:sz w:val="21"/>
          <w:szCs w:val="21"/>
        </w:rPr>
        <w:t>7</w:t>
      </w:r>
      <w:r w:rsidR="003172A6" w:rsidRPr="006A7B44">
        <w:rPr>
          <w:rFonts w:ascii="Arial" w:hAnsi="Arial" w:cs="Arial"/>
          <w:sz w:val="21"/>
          <w:szCs w:val="21"/>
        </w:rPr>
        <w:t>.2</w:t>
      </w:r>
      <w:r w:rsidRPr="006A7B44">
        <w:rPr>
          <w:rFonts w:ascii="Arial" w:hAnsi="Arial" w:cs="Arial"/>
          <w:sz w:val="21"/>
          <w:szCs w:val="21"/>
        </w:rPr>
        <w:tab/>
      </w:r>
      <w:r w:rsidR="00C93761" w:rsidRPr="006A7B44">
        <w:rPr>
          <w:rFonts w:ascii="Arial" w:hAnsi="Arial" w:cs="Arial"/>
          <w:sz w:val="21"/>
          <w:szCs w:val="21"/>
          <w:lang w:val="x-none"/>
        </w:rPr>
        <w:t xml:space="preserve">Programové </w:t>
      </w:r>
      <w:r w:rsidR="00C93761" w:rsidRPr="006A7B44">
        <w:rPr>
          <w:rFonts w:ascii="Arial" w:hAnsi="Arial" w:cs="Arial"/>
          <w:sz w:val="21"/>
          <w:szCs w:val="21"/>
        </w:rPr>
        <w:t>vybavení</w:t>
      </w:r>
      <w:r w:rsidR="00C93761" w:rsidRPr="006A7B44">
        <w:rPr>
          <w:rFonts w:ascii="Arial" w:hAnsi="Arial" w:cs="Arial"/>
          <w:sz w:val="21"/>
          <w:szCs w:val="21"/>
          <w:lang w:val="x-none"/>
        </w:rPr>
        <w:t xml:space="preserve"> se předává dle dohody </w:t>
      </w:r>
      <w:r w:rsidR="006A3B2C" w:rsidRPr="006A7B44">
        <w:rPr>
          <w:rFonts w:ascii="Arial" w:hAnsi="Arial" w:cs="Arial"/>
          <w:sz w:val="21"/>
          <w:szCs w:val="21"/>
        </w:rPr>
        <w:t>S</w:t>
      </w:r>
      <w:r w:rsidR="00C93761" w:rsidRPr="006A7B44">
        <w:rPr>
          <w:rFonts w:ascii="Arial" w:hAnsi="Arial" w:cs="Arial"/>
          <w:sz w:val="21"/>
          <w:szCs w:val="21"/>
          <w:lang w:val="x-none"/>
        </w:rPr>
        <w:t>mluvních stran:</w:t>
      </w:r>
    </w:p>
    <w:p w14:paraId="2C939905" w14:textId="77777777" w:rsidR="00C93761" w:rsidRPr="006A7B44" w:rsidRDefault="00C93761" w:rsidP="00CD0C0E">
      <w:pPr>
        <w:numPr>
          <w:ilvl w:val="0"/>
          <w:numId w:val="5"/>
        </w:numPr>
        <w:jc w:val="both"/>
        <w:rPr>
          <w:rFonts w:ascii="Arial" w:hAnsi="Arial" w:cs="Arial"/>
          <w:color w:val="000000"/>
          <w:sz w:val="21"/>
          <w:szCs w:val="21"/>
        </w:rPr>
      </w:pPr>
      <w:r w:rsidRPr="006A7B44">
        <w:rPr>
          <w:rFonts w:ascii="Arial" w:hAnsi="Arial" w:cs="Arial"/>
          <w:snapToGrid w:val="0"/>
          <w:color w:val="000000"/>
          <w:sz w:val="21"/>
          <w:szCs w:val="21"/>
        </w:rPr>
        <w:t xml:space="preserve">buď v jednom exempláři na elektronickém nosiči dat (CD-ROM, DVD-ROM, DVD-RAM nebo magnetická páska, nebo jiné médium dle vzájemné dohody </w:t>
      </w:r>
      <w:r w:rsidR="009E08F4" w:rsidRPr="006A7B44">
        <w:rPr>
          <w:rFonts w:ascii="Arial" w:hAnsi="Arial" w:cs="Arial"/>
          <w:snapToGrid w:val="0"/>
          <w:color w:val="000000"/>
          <w:sz w:val="21"/>
          <w:szCs w:val="21"/>
        </w:rPr>
        <w:t>Zhotovitel</w:t>
      </w:r>
      <w:r w:rsidRPr="006A7B44">
        <w:rPr>
          <w:rFonts w:ascii="Arial" w:hAnsi="Arial" w:cs="Arial"/>
          <w:snapToGrid w:val="0"/>
          <w:color w:val="000000"/>
          <w:sz w:val="21"/>
          <w:szCs w:val="21"/>
        </w:rPr>
        <w:t>e a IBM),</w:t>
      </w:r>
    </w:p>
    <w:p w14:paraId="35623134" w14:textId="77777777" w:rsidR="00057355" w:rsidRPr="006A7B44" w:rsidRDefault="00C93761" w:rsidP="008F412F">
      <w:pPr>
        <w:numPr>
          <w:ilvl w:val="0"/>
          <w:numId w:val="5"/>
        </w:numPr>
        <w:spacing w:after="120"/>
        <w:jc w:val="both"/>
        <w:rPr>
          <w:rFonts w:ascii="Arial" w:hAnsi="Arial" w:cs="Arial"/>
          <w:color w:val="000000"/>
          <w:sz w:val="21"/>
          <w:szCs w:val="21"/>
        </w:rPr>
      </w:pPr>
      <w:r w:rsidRPr="006A7B44">
        <w:rPr>
          <w:rFonts w:ascii="Arial" w:hAnsi="Arial" w:cs="Arial"/>
          <w:snapToGrid w:val="0"/>
          <w:color w:val="000000"/>
          <w:sz w:val="21"/>
          <w:szCs w:val="21"/>
        </w:rPr>
        <w:t>nebo zasláním</w:t>
      </w:r>
      <w:r w:rsidRPr="006A7B44">
        <w:rPr>
          <w:rFonts w:ascii="Arial" w:hAnsi="Arial" w:cs="Arial"/>
          <w:color w:val="000000"/>
          <w:sz w:val="21"/>
          <w:szCs w:val="21"/>
        </w:rPr>
        <w:t xml:space="preserve"> elektronických souborů IBM na elektronickou adresu, kterou určí </w:t>
      </w:r>
      <w:r w:rsidR="00F215C2" w:rsidRPr="006A7B44">
        <w:rPr>
          <w:rFonts w:ascii="Arial" w:hAnsi="Arial" w:cs="Arial"/>
          <w:color w:val="000000"/>
          <w:sz w:val="21"/>
          <w:szCs w:val="21"/>
        </w:rPr>
        <w:t>Objednatel</w:t>
      </w:r>
      <w:r w:rsidR="00CC019C" w:rsidRPr="006A7B44">
        <w:rPr>
          <w:rFonts w:ascii="Arial" w:hAnsi="Arial" w:cs="Arial"/>
          <w:color w:val="000000"/>
          <w:sz w:val="21"/>
          <w:szCs w:val="21"/>
        </w:rPr>
        <w:t>.</w:t>
      </w:r>
    </w:p>
    <w:p w14:paraId="1306704F" w14:textId="77777777" w:rsidR="00C93761" w:rsidRPr="006A7B44" w:rsidRDefault="00055901" w:rsidP="009C6B13">
      <w:pPr>
        <w:tabs>
          <w:tab w:val="left" w:pos="426"/>
        </w:tabs>
        <w:jc w:val="both"/>
        <w:rPr>
          <w:rFonts w:ascii="Arial" w:hAnsi="Arial" w:cs="Arial"/>
          <w:sz w:val="21"/>
          <w:szCs w:val="21"/>
        </w:rPr>
      </w:pPr>
      <w:r w:rsidRPr="006A7B44">
        <w:rPr>
          <w:rFonts w:ascii="Arial" w:hAnsi="Arial" w:cs="Arial"/>
          <w:sz w:val="21"/>
          <w:szCs w:val="21"/>
        </w:rPr>
        <w:t>7</w:t>
      </w:r>
      <w:r w:rsidR="003172A6" w:rsidRPr="006A7B44">
        <w:rPr>
          <w:rFonts w:ascii="Arial" w:hAnsi="Arial" w:cs="Arial"/>
          <w:sz w:val="21"/>
          <w:szCs w:val="21"/>
        </w:rPr>
        <w:t>.3</w:t>
      </w:r>
      <w:r w:rsidRPr="006A7B44">
        <w:rPr>
          <w:rFonts w:ascii="Arial" w:hAnsi="Arial" w:cs="Arial"/>
          <w:sz w:val="21"/>
          <w:szCs w:val="21"/>
        </w:rPr>
        <w:t xml:space="preserve"> </w:t>
      </w:r>
      <w:r w:rsidRPr="006A7B44">
        <w:rPr>
          <w:rFonts w:ascii="Arial" w:hAnsi="Arial" w:cs="Arial"/>
          <w:sz w:val="21"/>
          <w:szCs w:val="21"/>
        </w:rPr>
        <w:tab/>
      </w:r>
      <w:r w:rsidR="00C93761" w:rsidRPr="006A7B44">
        <w:rPr>
          <w:rFonts w:ascii="Arial" w:hAnsi="Arial" w:cs="Arial"/>
          <w:sz w:val="21"/>
          <w:szCs w:val="21"/>
        </w:rPr>
        <w:t xml:space="preserve">Předání </w:t>
      </w:r>
      <w:r w:rsidR="005A0868" w:rsidRPr="006A7B44">
        <w:rPr>
          <w:rFonts w:ascii="Arial" w:hAnsi="Arial" w:cs="Arial"/>
          <w:sz w:val="21"/>
          <w:szCs w:val="21"/>
        </w:rPr>
        <w:t>výstupů Služeb, resp. Dílčího plnění</w:t>
      </w:r>
      <w:r w:rsidR="00C93761" w:rsidRPr="006A7B44">
        <w:rPr>
          <w:rFonts w:ascii="Arial" w:hAnsi="Arial" w:cs="Arial"/>
          <w:sz w:val="21"/>
          <w:szCs w:val="21"/>
        </w:rPr>
        <w:t xml:space="preserve"> verifikuje IBM, </w:t>
      </w:r>
      <w:r w:rsidR="009E08F4" w:rsidRPr="006A7B44">
        <w:rPr>
          <w:rFonts w:ascii="Arial" w:hAnsi="Arial" w:cs="Arial"/>
          <w:sz w:val="21"/>
          <w:szCs w:val="21"/>
        </w:rPr>
        <w:t>Zhotovitel</w:t>
      </w:r>
      <w:r w:rsidR="00C93761" w:rsidRPr="006A7B44">
        <w:rPr>
          <w:rFonts w:ascii="Arial" w:hAnsi="Arial" w:cs="Arial"/>
          <w:sz w:val="21"/>
          <w:szCs w:val="21"/>
        </w:rPr>
        <w:t xml:space="preserve"> a </w:t>
      </w:r>
      <w:r w:rsidR="009E08F4" w:rsidRPr="006A7B44">
        <w:rPr>
          <w:rFonts w:ascii="Arial" w:hAnsi="Arial" w:cs="Arial"/>
          <w:sz w:val="21"/>
          <w:szCs w:val="21"/>
        </w:rPr>
        <w:t>Objednatel</w:t>
      </w:r>
      <w:r w:rsidR="00C93761" w:rsidRPr="006A7B44">
        <w:rPr>
          <w:rFonts w:ascii="Arial" w:hAnsi="Arial" w:cs="Arial"/>
          <w:sz w:val="21"/>
          <w:szCs w:val="21"/>
        </w:rPr>
        <w:t>.</w:t>
      </w:r>
    </w:p>
    <w:p w14:paraId="5A260BC6" w14:textId="77777777" w:rsidR="00712FA6" w:rsidRDefault="00712FA6" w:rsidP="009C6B13">
      <w:pPr>
        <w:pStyle w:val="Zkladntextodsazen2"/>
        <w:ind w:left="561" w:hanging="561"/>
        <w:rPr>
          <w:rFonts w:ascii="Arial" w:hAnsi="Arial" w:cs="Arial"/>
          <w:b/>
          <w:bCs/>
          <w:sz w:val="21"/>
          <w:szCs w:val="21"/>
        </w:rPr>
      </w:pPr>
    </w:p>
    <w:p w14:paraId="4AB45A54" w14:textId="77777777" w:rsidR="0058546A" w:rsidRDefault="0058546A" w:rsidP="009C6B13">
      <w:pPr>
        <w:pStyle w:val="Zkladntextodsazen2"/>
        <w:ind w:left="561" w:hanging="561"/>
        <w:rPr>
          <w:rFonts w:ascii="Arial" w:hAnsi="Arial" w:cs="Arial"/>
          <w:b/>
          <w:bCs/>
          <w:sz w:val="21"/>
          <w:szCs w:val="21"/>
        </w:rPr>
      </w:pPr>
    </w:p>
    <w:p w14:paraId="03FA1A6B" w14:textId="77777777" w:rsidR="0058546A" w:rsidRPr="006A7B44" w:rsidRDefault="0058546A" w:rsidP="009C6B13">
      <w:pPr>
        <w:pStyle w:val="Zkladntextodsazen2"/>
        <w:ind w:left="561" w:hanging="561"/>
        <w:rPr>
          <w:rFonts w:ascii="Arial" w:hAnsi="Arial" w:cs="Arial"/>
          <w:b/>
          <w:bCs/>
          <w:sz w:val="21"/>
          <w:szCs w:val="21"/>
        </w:rPr>
      </w:pPr>
    </w:p>
    <w:p w14:paraId="009E988E" w14:textId="77777777" w:rsidR="00E75C33" w:rsidRPr="006A7B44" w:rsidRDefault="001E111E" w:rsidP="0058546A">
      <w:pPr>
        <w:pStyle w:val="Zkladntextodsazen2"/>
        <w:keepNext/>
        <w:ind w:left="561" w:hanging="561"/>
        <w:jc w:val="center"/>
        <w:rPr>
          <w:rFonts w:ascii="Arial" w:hAnsi="Arial" w:cs="Arial"/>
          <w:b/>
          <w:sz w:val="21"/>
          <w:szCs w:val="21"/>
        </w:rPr>
      </w:pPr>
      <w:r w:rsidRPr="006A7B44">
        <w:rPr>
          <w:rFonts w:ascii="Arial" w:hAnsi="Arial" w:cs="Arial"/>
          <w:b/>
          <w:bCs/>
          <w:sz w:val="21"/>
          <w:szCs w:val="21"/>
        </w:rPr>
        <w:lastRenderedPageBreak/>
        <w:t xml:space="preserve">Článek </w:t>
      </w:r>
      <w:r w:rsidR="00055901" w:rsidRPr="006A7B44">
        <w:rPr>
          <w:rFonts w:ascii="Arial" w:hAnsi="Arial" w:cs="Arial"/>
          <w:b/>
          <w:bCs/>
          <w:sz w:val="21"/>
          <w:szCs w:val="21"/>
        </w:rPr>
        <w:t>8</w:t>
      </w:r>
    </w:p>
    <w:p w14:paraId="5F4F2918" w14:textId="77777777" w:rsidR="00BB19A5" w:rsidRPr="006A7B44" w:rsidRDefault="00E75C33" w:rsidP="0058546A">
      <w:pPr>
        <w:keepNext/>
        <w:ind w:left="561" w:hanging="561"/>
        <w:jc w:val="center"/>
        <w:rPr>
          <w:rFonts w:ascii="Arial" w:hAnsi="Arial" w:cs="Arial"/>
          <w:b/>
          <w:sz w:val="21"/>
          <w:szCs w:val="21"/>
        </w:rPr>
      </w:pPr>
      <w:r w:rsidRPr="006A7B44">
        <w:rPr>
          <w:rFonts w:ascii="Arial" w:hAnsi="Arial" w:cs="Arial"/>
          <w:b/>
          <w:sz w:val="21"/>
          <w:szCs w:val="21"/>
        </w:rPr>
        <w:t>Vymezení součinnosti smluvních stran</w:t>
      </w:r>
    </w:p>
    <w:p w14:paraId="7AE86FAF" w14:textId="77777777" w:rsidR="00F65E1B" w:rsidRPr="006A7B44" w:rsidRDefault="00F65E1B" w:rsidP="009C6B13">
      <w:pPr>
        <w:ind w:left="561" w:hanging="561"/>
        <w:jc w:val="both"/>
        <w:rPr>
          <w:rFonts w:ascii="Arial" w:hAnsi="Arial" w:cs="Arial"/>
          <w:b/>
          <w:sz w:val="21"/>
          <w:szCs w:val="21"/>
        </w:rPr>
      </w:pPr>
    </w:p>
    <w:p w14:paraId="42117C71" w14:textId="77777777" w:rsidR="00055901" w:rsidRPr="006A7B44" w:rsidRDefault="00F65E1B" w:rsidP="00CD0C0E">
      <w:pPr>
        <w:pStyle w:val="Zkladntextodsazen2"/>
        <w:numPr>
          <w:ilvl w:val="1"/>
          <w:numId w:val="14"/>
        </w:numPr>
        <w:tabs>
          <w:tab w:val="left" w:pos="426"/>
        </w:tabs>
        <w:spacing w:after="120"/>
        <w:rPr>
          <w:rFonts w:ascii="Arial" w:hAnsi="Arial" w:cs="Arial"/>
          <w:sz w:val="21"/>
          <w:szCs w:val="21"/>
        </w:rPr>
      </w:pPr>
      <w:r w:rsidRPr="006A7B44">
        <w:rPr>
          <w:rFonts w:ascii="Arial" w:hAnsi="Arial" w:cs="Arial"/>
          <w:sz w:val="21"/>
          <w:szCs w:val="21"/>
        </w:rPr>
        <w:t xml:space="preserve">Smluvní strany se zavazují poskytovat si vzájemnou součinnost za účelem řádného a včasného poskytnutí </w:t>
      </w:r>
      <w:r w:rsidR="00057355" w:rsidRPr="006A7B44">
        <w:rPr>
          <w:rFonts w:ascii="Arial" w:hAnsi="Arial" w:cs="Arial"/>
          <w:sz w:val="21"/>
          <w:szCs w:val="21"/>
        </w:rPr>
        <w:t xml:space="preserve">Služeb </w:t>
      </w:r>
      <w:r w:rsidRPr="006A7B44">
        <w:rPr>
          <w:rFonts w:ascii="Arial" w:hAnsi="Arial" w:cs="Arial"/>
          <w:sz w:val="21"/>
          <w:szCs w:val="21"/>
        </w:rPr>
        <w:t>dle Prováděcí smlouvy a k dosažení účelu Prováděcí smlouvy.</w:t>
      </w:r>
    </w:p>
    <w:p w14:paraId="33DFDC3C" w14:textId="2FB049AC" w:rsidR="00055901" w:rsidRPr="006A7B44" w:rsidRDefault="009E08F4" w:rsidP="00CD0C0E">
      <w:pPr>
        <w:pStyle w:val="Zkladntextodsazen2"/>
        <w:numPr>
          <w:ilvl w:val="1"/>
          <w:numId w:val="14"/>
        </w:numPr>
        <w:tabs>
          <w:tab w:val="left" w:pos="426"/>
        </w:tabs>
        <w:spacing w:after="120"/>
        <w:rPr>
          <w:rFonts w:ascii="Arial" w:hAnsi="Arial" w:cs="Arial"/>
          <w:sz w:val="21"/>
          <w:szCs w:val="21"/>
        </w:rPr>
      </w:pPr>
      <w:r w:rsidRPr="006A7B44">
        <w:rPr>
          <w:rFonts w:ascii="Arial" w:hAnsi="Arial" w:cs="Arial"/>
          <w:sz w:val="21"/>
          <w:szCs w:val="21"/>
        </w:rPr>
        <w:t>Objednatel</w:t>
      </w:r>
      <w:r w:rsidR="001F7341" w:rsidRPr="006A7B44">
        <w:rPr>
          <w:rFonts w:ascii="Arial" w:hAnsi="Arial" w:cs="Arial"/>
          <w:sz w:val="21"/>
          <w:szCs w:val="21"/>
        </w:rPr>
        <w:t xml:space="preserve"> poskytne Zhotoviteli a IBM testovací databáze příslušných úrovní aplikace, tj.</w:t>
      </w:r>
      <w:r w:rsidR="00900A10">
        <w:rPr>
          <w:rFonts w:ascii="Arial" w:hAnsi="Arial" w:cs="Arial"/>
          <w:sz w:val="21"/>
          <w:szCs w:val="21"/>
        </w:rPr>
        <w:t> </w:t>
      </w:r>
      <w:r w:rsidR="001F7341" w:rsidRPr="006A7B44">
        <w:rPr>
          <w:rFonts w:ascii="Arial" w:hAnsi="Arial" w:cs="Arial"/>
          <w:sz w:val="21"/>
          <w:szCs w:val="21"/>
        </w:rPr>
        <w:t>testovací databázi v aktuální struktuře finančního úřadu, resp. testovací databázi v aktuální struktuře</w:t>
      </w:r>
      <w:r w:rsidR="000828A0" w:rsidRPr="006A7B44">
        <w:rPr>
          <w:rFonts w:ascii="Arial" w:hAnsi="Arial" w:cs="Arial"/>
          <w:sz w:val="21"/>
          <w:szCs w:val="21"/>
        </w:rPr>
        <w:t xml:space="preserve"> Objednatele</w:t>
      </w:r>
      <w:r w:rsidR="001F7341" w:rsidRPr="006A7B44">
        <w:rPr>
          <w:rFonts w:ascii="Arial" w:hAnsi="Arial" w:cs="Arial"/>
          <w:sz w:val="21"/>
          <w:szCs w:val="21"/>
        </w:rPr>
        <w:t xml:space="preserve"> a to v pravidelných měsíčních termínech, případně dle dohody. </w:t>
      </w:r>
      <w:r w:rsidRPr="006A7B44">
        <w:rPr>
          <w:rFonts w:ascii="Arial" w:hAnsi="Arial" w:cs="Arial"/>
          <w:sz w:val="21"/>
          <w:szCs w:val="21"/>
        </w:rPr>
        <w:t>Objednatel</w:t>
      </w:r>
      <w:r w:rsidR="001F7341" w:rsidRPr="006A7B44">
        <w:rPr>
          <w:rFonts w:ascii="Arial" w:hAnsi="Arial" w:cs="Arial"/>
          <w:sz w:val="21"/>
          <w:szCs w:val="21"/>
        </w:rPr>
        <w:t xml:space="preserve"> zajistí aplikační a systémové prostředí pro </w:t>
      </w:r>
      <w:r w:rsidR="00057355" w:rsidRPr="006A7B44">
        <w:rPr>
          <w:rFonts w:ascii="Arial" w:hAnsi="Arial" w:cs="Arial"/>
          <w:sz w:val="21"/>
          <w:szCs w:val="21"/>
        </w:rPr>
        <w:t xml:space="preserve">poskytnutí </w:t>
      </w:r>
      <w:r w:rsidRPr="006A7B44">
        <w:rPr>
          <w:rFonts w:ascii="Arial" w:hAnsi="Arial" w:cs="Arial"/>
          <w:sz w:val="21"/>
          <w:szCs w:val="21"/>
        </w:rPr>
        <w:t xml:space="preserve">Služeb </w:t>
      </w:r>
      <w:r w:rsidR="001F7341" w:rsidRPr="006A7B44">
        <w:rPr>
          <w:rFonts w:ascii="Arial" w:hAnsi="Arial" w:cs="Arial"/>
          <w:sz w:val="21"/>
          <w:szCs w:val="21"/>
        </w:rPr>
        <w:t>dle</w:t>
      </w:r>
      <w:r w:rsidR="00DB2546" w:rsidRPr="006A7B44">
        <w:rPr>
          <w:rFonts w:ascii="Arial" w:hAnsi="Arial" w:cs="Arial"/>
          <w:sz w:val="21"/>
          <w:szCs w:val="21"/>
        </w:rPr>
        <w:t xml:space="preserve"> Přílohy 3 Smlouvy</w:t>
      </w:r>
      <w:r w:rsidR="001F7341" w:rsidRPr="006A7B44">
        <w:rPr>
          <w:rFonts w:ascii="Arial" w:hAnsi="Arial" w:cs="Arial"/>
          <w:sz w:val="21"/>
          <w:szCs w:val="21"/>
        </w:rPr>
        <w:t>.</w:t>
      </w:r>
      <w:r w:rsidRPr="006A7B44">
        <w:rPr>
          <w:rFonts w:ascii="Arial" w:hAnsi="Arial" w:cs="Arial"/>
          <w:sz w:val="21"/>
          <w:szCs w:val="21"/>
        </w:rPr>
        <w:t xml:space="preserve"> Smluvní strany se zavazují poskytovat si vzájemnou součinnost za účelem řádného a</w:t>
      </w:r>
      <w:r w:rsidR="00E52AD3" w:rsidRPr="006A7B44">
        <w:rPr>
          <w:rFonts w:ascii="Arial" w:hAnsi="Arial" w:cs="Arial"/>
          <w:sz w:val="21"/>
          <w:szCs w:val="21"/>
        </w:rPr>
        <w:t> </w:t>
      </w:r>
      <w:r w:rsidRPr="006A7B44">
        <w:rPr>
          <w:rFonts w:ascii="Arial" w:hAnsi="Arial" w:cs="Arial"/>
          <w:sz w:val="21"/>
          <w:szCs w:val="21"/>
        </w:rPr>
        <w:t xml:space="preserve">včasného poskytnutí </w:t>
      </w:r>
      <w:r w:rsidR="005A0868" w:rsidRPr="006A7B44">
        <w:rPr>
          <w:rFonts w:ascii="Arial" w:hAnsi="Arial" w:cs="Arial"/>
          <w:sz w:val="21"/>
          <w:szCs w:val="21"/>
        </w:rPr>
        <w:t xml:space="preserve">Služeb </w:t>
      </w:r>
      <w:r w:rsidRPr="006A7B44">
        <w:rPr>
          <w:rFonts w:ascii="Arial" w:hAnsi="Arial" w:cs="Arial"/>
          <w:sz w:val="21"/>
          <w:szCs w:val="21"/>
        </w:rPr>
        <w:t>dle Prováděcí smlouvy a k dosažení účelu Prováděcí smlouvy.</w:t>
      </w:r>
    </w:p>
    <w:p w14:paraId="2E10B3D4" w14:textId="7C20163D" w:rsidR="00055901" w:rsidRPr="006A7B44" w:rsidRDefault="00793DBD" w:rsidP="00CD0C0E">
      <w:pPr>
        <w:pStyle w:val="Zkladntextodsazen2"/>
        <w:numPr>
          <w:ilvl w:val="1"/>
          <w:numId w:val="14"/>
        </w:numPr>
        <w:tabs>
          <w:tab w:val="left" w:pos="426"/>
        </w:tabs>
        <w:spacing w:after="120"/>
        <w:rPr>
          <w:rFonts w:ascii="Arial" w:hAnsi="Arial" w:cs="Arial"/>
          <w:sz w:val="21"/>
          <w:szCs w:val="21"/>
        </w:rPr>
      </w:pPr>
      <w:r w:rsidRPr="006A7B44">
        <w:rPr>
          <w:rFonts w:ascii="Arial" w:hAnsi="Arial" w:cs="Arial"/>
          <w:sz w:val="21"/>
          <w:szCs w:val="21"/>
        </w:rPr>
        <w:t>Objednatel zajistí, aby nedocházelo k prodlevám z důvodu překážek či zpoždění na své straně či u</w:t>
      </w:r>
      <w:r w:rsidR="002605D3" w:rsidRPr="006A7B44">
        <w:rPr>
          <w:rFonts w:ascii="Arial" w:hAnsi="Arial" w:cs="Arial"/>
          <w:sz w:val="21"/>
          <w:szCs w:val="21"/>
        </w:rPr>
        <w:t> </w:t>
      </w:r>
      <w:r w:rsidRPr="006A7B44">
        <w:rPr>
          <w:rFonts w:ascii="Arial" w:hAnsi="Arial" w:cs="Arial"/>
          <w:sz w:val="21"/>
          <w:szCs w:val="21"/>
        </w:rPr>
        <w:t>3. stran (jiná než poddodavatelé Zhotovitele)</w:t>
      </w:r>
      <w:r w:rsidR="00055901" w:rsidRPr="006A7B44">
        <w:rPr>
          <w:rFonts w:ascii="Arial" w:hAnsi="Arial" w:cs="Arial"/>
          <w:sz w:val="21"/>
          <w:szCs w:val="21"/>
        </w:rPr>
        <w:t>,</w:t>
      </w:r>
      <w:r w:rsidRPr="006A7B44">
        <w:rPr>
          <w:rFonts w:ascii="Arial" w:hAnsi="Arial" w:cs="Arial"/>
          <w:sz w:val="21"/>
          <w:szCs w:val="21"/>
        </w:rPr>
        <w:t xml:space="preserve"> (neposkytnutí informací dostatečně včas, nesplnění podmínek nebo součinnosti nutné pro řádné </w:t>
      </w:r>
      <w:r w:rsidR="005A0868" w:rsidRPr="006A7B44">
        <w:rPr>
          <w:rFonts w:ascii="Arial" w:hAnsi="Arial" w:cs="Arial"/>
          <w:sz w:val="21"/>
          <w:szCs w:val="21"/>
        </w:rPr>
        <w:t>p</w:t>
      </w:r>
      <w:r w:rsidRPr="006A7B44">
        <w:rPr>
          <w:rFonts w:ascii="Arial" w:hAnsi="Arial" w:cs="Arial"/>
          <w:sz w:val="21"/>
          <w:szCs w:val="21"/>
        </w:rPr>
        <w:t>lnění</w:t>
      </w:r>
      <w:r w:rsidR="005A0868" w:rsidRPr="006A7B44">
        <w:rPr>
          <w:rFonts w:ascii="Arial" w:hAnsi="Arial" w:cs="Arial"/>
          <w:sz w:val="21"/>
          <w:szCs w:val="21"/>
        </w:rPr>
        <w:t xml:space="preserve"> Služeb</w:t>
      </w:r>
      <w:r w:rsidRPr="006A7B44">
        <w:rPr>
          <w:rFonts w:ascii="Arial" w:hAnsi="Arial" w:cs="Arial"/>
          <w:sz w:val="21"/>
          <w:szCs w:val="21"/>
        </w:rPr>
        <w:t xml:space="preserve"> Zhotovitele</w:t>
      </w:r>
      <w:r w:rsidR="005A0868" w:rsidRPr="006A7B44">
        <w:rPr>
          <w:rFonts w:ascii="Arial" w:hAnsi="Arial" w:cs="Arial"/>
          <w:sz w:val="21"/>
          <w:szCs w:val="21"/>
        </w:rPr>
        <w:t>m</w:t>
      </w:r>
      <w:r w:rsidRPr="006A7B44">
        <w:rPr>
          <w:rFonts w:ascii="Arial" w:hAnsi="Arial" w:cs="Arial"/>
          <w:sz w:val="21"/>
          <w:szCs w:val="21"/>
        </w:rPr>
        <w:t>), které by znamenaly vícenáklady nebo škody na straně Zhotovitele. Za prodlevu z důvodu překážek na straně Objednatele se považuje i to, když Objednatel nezajistí součinnost případných 3. stran (jiná než poddodavatelé Zhotovitele</w:t>
      </w:r>
      <w:r w:rsidRPr="006A7B44">
        <w:rPr>
          <w:rStyle w:val="Odkaznakoment"/>
          <w:rFonts w:ascii="Arial" w:hAnsi="Arial"/>
          <w:sz w:val="21"/>
          <w:szCs w:val="21"/>
        </w:rPr>
        <w:t>),</w:t>
      </w:r>
      <w:r w:rsidRPr="006A7B44">
        <w:rPr>
          <w:rFonts w:ascii="Arial" w:hAnsi="Arial" w:cs="Arial"/>
          <w:sz w:val="21"/>
          <w:szCs w:val="21"/>
        </w:rPr>
        <w:t xml:space="preserve"> na které by Zhotovitel byl závislý při </w:t>
      </w:r>
      <w:r w:rsidR="005A0868" w:rsidRPr="006A7B44">
        <w:rPr>
          <w:rFonts w:ascii="Arial" w:hAnsi="Arial" w:cs="Arial"/>
          <w:sz w:val="21"/>
          <w:szCs w:val="21"/>
        </w:rPr>
        <w:t>poskytování Služeb dle této Prováděcí smlouvy</w:t>
      </w:r>
      <w:r w:rsidRPr="006A7B44">
        <w:rPr>
          <w:rFonts w:ascii="Arial" w:hAnsi="Arial" w:cs="Arial"/>
          <w:sz w:val="21"/>
          <w:szCs w:val="21"/>
        </w:rPr>
        <w:t>, které Zhotovitel garantuje Smlouvou nebo touto Prováděcí smlouvou.</w:t>
      </w:r>
    </w:p>
    <w:p w14:paraId="51CF912C" w14:textId="77777777" w:rsidR="009E08F4" w:rsidRPr="006A7B44" w:rsidRDefault="00055901" w:rsidP="00CD0C0E">
      <w:pPr>
        <w:pStyle w:val="Zkladntextodsazen2"/>
        <w:numPr>
          <w:ilvl w:val="1"/>
          <w:numId w:val="14"/>
        </w:numPr>
        <w:tabs>
          <w:tab w:val="left" w:pos="426"/>
        </w:tabs>
        <w:spacing w:after="120"/>
        <w:rPr>
          <w:rFonts w:ascii="Arial" w:hAnsi="Arial" w:cs="Arial"/>
          <w:sz w:val="21"/>
          <w:szCs w:val="21"/>
        </w:rPr>
      </w:pPr>
      <w:r w:rsidRPr="006A7B44">
        <w:rPr>
          <w:rFonts w:ascii="Arial" w:hAnsi="Arial" w:cs="Arial"/>
          <w:sz w:val="21"/>
          <w:szCs w:val="21"/>
        </w:rPr>
        <w:t>S</w:t>
      </w:r>
      <w:r w:rsidR="005F78CF" w:rsidRPr="006A7B44">
        <w:rPr>
          <w:rFonts w:ascii="Arial" w:hAnsi="Arial" w:cs="Arial"/>
          <w:sz w:val="21"/>
          <w:szCs w:val="21"/>
        </w:rPr>
        <w:t xml:space="preserve">mluvní strany </w:t>
      </w:r>
      <w:r w:rsidR="009E08F4" w:rsidRPr="006A7B44">
        <w:rPr>
          <w:rFonts w:ascii="Arial" w:hAnsi="Arial" w:cs="Arial"/>
          <w:sz w:val="21"/>
          <w:szCs w:val="21"/>
        </w:rPr>
        <w:t>zajistí účast svých zástupců v koordinační skupině ADIS a dalších pracovních skupinách.</w:t>
      </w:r>
    </w:p>
    <w:p w14:paraId="5AD570D1" w14:textId="77777777" w:rsidR="006A7B44" w:rsidRPr="006A7B44" w:rsidRDefault="006A7B44" w:rsidP="009C6B13">
      <w:pPr>
        <w:pStyle w:val="Zkladntextodsazen2"/>
        <w:tabs>
          <w:tab w:val="left" w:pos="426"/>
        </w:tabs>
        <w:spacing w:after="120"/>
        <w:ind w:left="360" w:firstLine="0"/>
        <w:rPr>
          <w:rFonts w:ascii="Arial" w:hAnsi="Arial" w:cs="Arial"/>
          <w:sz w:val="21"/>
          <w:szCs w:val="21"/>
        </w:rPr>
      </w:pPr>
    </w:p>
    <w:p w14:paraId="00CB4B01" w14:textId="77777777" w:rsidR="00055901" w:rsidRPr="006A7B44" w:rsidRDefault="00915941" w:rsidP="009C6B13">
      <w:pPr>
        <w:pStyle w:val="Zkladntextodsazen2"/>
        <w:ind w:left="360" w:firstLine="0"/>
        <w:jc w:val="center"/>
        <w:rPr>
          <w:rFonts w:ascii="Arial" w:hAnsi="Arial" w:cs="Arial"/>
          <w:b/>
          <w:bCs/>
          <w:sz w:val="21"/>
          <w:szCs w:val="21"/>
        </w:rPr>
      </w:pPr>
      <w:r w:rsidRPr="006A7B44">
        <w:rPr>
          <w:rFonts w:ascii="Arial" w:hAnsi="Arial" w:cs="Arial"/>
          <w:b/>
          <w:bCs/>
          <w:sz w:val="21"/>
          <w:szCs w:val="21"/>
        </w:rPr>
        <w:t xml:space="preserve">Článek </w:t>
      </w:r>
      <w:bookmarkStart w:id="5" w:name="_Ref422823474"/>
      <w:r w:rsidR="00055901" w:rsidRPr="006A7B44">
        <w:rPr>
          <w:rFonts w:ascii="Arial" w:hAnsi="Arial" w:cs="Arial"/>
          <w:b/>
          <w:bCs/>
          <w:sz w:val="21"/>
          <w:szCs w:val="21"/>
        </w:rPr>
        <w:t>9</w:t>
      </w:r>
    </w:p>
    <w:bookmarkEnd w:id="5"/>
    <w:p w14:paraId="120918EB" w14:textId="77777777" w:rsidR="006C6776" w:rsidRPr="006A7B44" w:rsidRDefault="006C6776" w:rsidP="005747DC">
      <w:pPr>
        <w:pStyle w:val="Znaka1"/>
        <w:numPr>
          <w:ilvl w:val="0"/>
          <w:numId w:val="0"/>
        </w:numPr>
        <w:spacing w:before="0"/>
        <w:ind w:left="360"/>
        <w:jc w:val="center"/>
        <w:rPr>
          <w:rFonts w:ascii="Arial" w:hAnsi="Arial" w:cs="Arial"/>
          <w:b/>
          <w:bCs/>
          <w:sz w:val="21"/>
          <w:szCs w:val="21"/>
        </w:rPr>
      </w:pPr>
      <w:r w:rsidRPr="006A7B44">
        <w:rPr>
          <w:rFonts w:ascii="Arial" w:hAnsi="Arial" w:cs="Arial"/>
          <w:b/>
          <w:bCs/>
          <w:sz w:val="21"/>
          <w:szCs w:val="21"/>
        </w:rPr>
        <w:t>Záruky a odpovědnost za vady</w:t>
      </w:r>
    </w:p>
    <w:p w14:paraId="020DA1A7" w14:textId="77777777" w:rsidR="005747DC" w:rsidRPr="006A7B44" w:rsidRDefault="005747DC" w:rsidP="005747DC">
      <w:pPr>
        <w:pStyle w:val="Znaka1"/>
        <w:numPr>
          <w:ilvl w:val="0"/>
          <w:numId w:val="0"/>
        </w:numPr>
        <w:spacing w:before="0"/>
        <w:ind w:left="360"/>
        <w:jc w:val="center"/>
        <w:rPr>
          <w:rFonts w:ascii="Arial" w:hAnsi="Arial" w:cs="Arial"/>
          <w:b/>
          <w:sz w:val="21"/>
          <w:szCs w:val="21"/>
        </w:rPr>
      </w:pPr>
    </w:p>
    <w:p w14:paraId="5FFF3E13" w14:textId="4A7460F7" w:rsidR="00843163" w:rsidRPr="006A7B44" w:rsidRDefault="00F22E92" w:rsidP="00F35D89">
      <w:pPr>
        <w:pStyle w:val="Zkladntext"/>
        <w:ind w:left="567" w:hanging="567"/>
        <w:jc w:val="both"/>
        <w:rPr>
          <w:rFonts w:ascii="Arial" w:hAnsi="Arial" w:cs="Arial"/>
          <w:sz w:val="21"/>
          <w:szCs w:val="21"/>
        </w:rPr>
      </w:pPr>
      <w:r w:rsidRPr="006A7B44">
        <w:rPr>
          <w:rFonts w:ascii="Arial" w:hAnsi="Arial" w:cs="Arial"/>
          <w:sz w:val="21"/>
          <w:szCs w:val="21"/>
        </w:rPr>
        <w:t>9</w:t>
      </w:r>
      <w:r w:rsidR="006C6776" w:rsidRPr="006A7B44">
        <w:rPr>
          <w:rFonts w:ascii="Arial" w:hAnsi="Arial" w:cs="Arial"/>
          <w:sz w:val="21"/>
          <w:szCs w:val="21"/>
        </w:rPr>
        <w:t>.1</w:t>
      </w:r>
      <w:r w:rsidR="00843163" w:rsidRPr="006A7B44">
        <w:rPr>
          <w:rFonts w:ascii="Arial" w:hAnsi="Arial" w:cs="Arial"/>
          <w:sz w:val="21"/>
          <w:szCs w:val="21"/>
        </w:rPr>
        <w:tab/>
      </w:r>
      <w:r w:rsidR="00F35D89" w:rsidRPr="006A7B44">
        <w:rPr>
          <w:rFonts w:ascii="Arial" w:hAnsi="Arial" w:cs="Arial"/>
          <w:sz w:val="21"/>
          <w:szCs w:val="21"/>
        </w:rPr>
        <w:t xml:space="preserve">Záruka a odpovědnost za vady je upravena v čl. 11. Smlouvy. </w:t>
      </w:r>
    </w:p>
    <w:p w14:paraId="56F983C7" w14:textId="77777777" w:rsidR="00285FDA" w:rsidRPr="006A7B44" w:rsidRDefault="00285FDA" w:rsidP="009C6B13">
      <w:pPr>
        <w:jc w:val="both"/>
        <w:rPr>
          <w:rFonts w:ascii="Arial" w:hAnsi="Arial"/>
          <w:sz w:val="21"/>
          <w:szCs w:val="21"/>
        </w:rPr>
      </w:pPr>
    </w:p>
    <w:p w14:paraId="3C7DEF63" w14:textId="77777777" w:rsidR="0058546A" w:rsidRDefault="0058546A" w:rsidP="009C6B13">
      <w:pPr>
        <w:pStyle w:val="Znaka1"/>
        <w:numPr>
          <w:ilvl w:val="0"/>
          <w:numId w:val="0"/>
        </w:numPr>
        <w:spacing w:before="0"/>
        <w:jc w:val="center"/>
        <w:rPr>
          <w:rFonts w:ascii="Arial" w:hAnsi="Arial" w:cs="Arial"/>
          <w:b/>
          <w:bCs/>
          <w:sz w:val="21"/>
          <w:szCs w:val="21"/>
        </w:rPr>
      </w:pPr>
    </w:p>
    <w:p w14:paraId="3D413A71" w14:textId="77777777" w:rsidR="005747DC" w:rsidRPr="006A7B44" w:rsidRDefault="00A24181" w:rsidP="009C6B13">
      <w:pPr>
        <w:pStyle w:val="Znaka1"/>
        <w:numPr>
          <w:ilvl w:val="0"/>
          <w:numId w:val="0"/>
        </w:numPr>
        <w:spacing w:before="0"/>
        <w:jc w:val="center"/>
        <w:rPr>
          <w:rFonts w:ascii="Arial" w:hAnsi="Arial" w:cs="Arial"/>
          <w:b/>
          <w:bCs/>
          <w:sz w:val="21"/>
          <w:szCs w:val="21"/>
        </w:rPr>
      </w:pPr>
      <w:r w:rsidRPr="006A7B44">
        <w:rPr>
          <w:rFonts w:ascii="Arial" w:hAnsi="Arial" w:cs="Arial"/>
          <w:b/>
          <w:bCs/>
          <w:sz w:val="21"/>
          <w:szCs w:val="21"/>
        </w:rPr>
        <w:t>Článek 1</w:t>
      </w:r>
      <w:r w:rsidR="00F35D89" w:rsidRPr="006A7B44">
        <w:rPr>
          <w:rFonts w:ascii="Arial" w:hAnsi="Arial" w:cs="Arial"/>
          <w:b/>
          <w:bCs/>
          <w:sz w:val="21"/>
          <w:szCs w:val="21"/>
        </w:rPr>
        <w:t>0</w:t>
      </w:r>
    </w:p>
    <w:p w14:paraId="0A6BD007" w14:textId="77777777" w:rsidR="00843163" w:rsidRPr="006A7B44" w:rsidRDefault="00843163" w:rsidP="005747DC">
      <w:pPr>
        <w:pStyle w:val="Znaka1"/>
        <w:numPr>
          <w:ilvl w:val="0"/>
          <w:numId w:val="0"/>
        </w:numPr>
        <w:spacing w:before="0"/>
        <w:jc w:val="center"/>
        <w:rPr>
          <w:rFonts w:ascii="Arial" w:hAnsi="Arial" w:cs="Arial"/>
          <w:b/>
          <w:sz w:val="21"/>
          <w:szCs w:val="21"/>
        </w:rPr>
      </w:pPr>
      <w:bookmarkStart w:id="6" w:name="_Hlk27575848"/>
      <w:r w:rsidRPr="006A7B44">
        <w:rPr>
          <w:rFonts w:ascii="Arial" w:hAnsi="Arial" w:cs="Arial"/>
          <w:b/>
          <w:sz w:val="21"/>
          <w:szCs w:val="21"/>
        </w:rPr>
        <w:t xml:space="preserve">Nahlašování </w:t>
      </w:r>
      <w:r w:rsidR="00285FDA" w:rsidRPr="006A7B44">
        <w:rPr>
          <w:rFonts w:ascii="Arial" w:hAnsi="Arial" w:cs="Arial"/>
          <w:b/>
          <w:sz w:val="21"/>
          <w:szCs w:val="21"/>
        </w:rPr>
        <w:t xml:space="preserve">a řešení </w:t>
      </w:r>
      <w:r w:rsidRPr="006A7B44">
        <w:rPr>
          <w:rFonts w:ascii="Arial" w:hAnsi="Arial" w:cs="Arial"/>
          <w:b/>
          <w:sz w:val="21"/>
          <w:szCs w:val="21"/>
        </w:rPr>
        <w:t>poruch</w:t>
      </w:r>
      <w:r w:rsidR="00285FDA" w:rsidRPr="006A7B44">
        <w:rPr>
          <w:rFonts w:ascii="Arial" w:hAnsi="Arial" w:cs="Arial"/>
          <w:b/>
          <w:sz w:val="21"/>
          <w:szCs w:val="21"/>
        </w:rPr>
        <w:t>, kategorizace poruch, lhůty pro opravy</w:t>
      </w:r>
    </w:p>
    <w:bookmarkEnd w:id="6"/>
    <w:p w14:paraId="65186140" w14:textId="77777777" w:rsidR="005747DC" w:rsidRPr="006A7B44" w:rsidRDefault="005747DC" w:rsidP="005747DC">
      <w:pPr>
        <w:pStyle w:val="Znaka1"/>
        <w:numPr>
          <w:ilvl w:val="0"/>
          <w:numId w:val="0"/>
        </w:numPr>
        <w:spacing w:before="0"/>
        <w:ind w:left="360"/>
        <w:jc w:val="both"/>
        <w:rPr>
          <w:sz w:val="21"/>
          <w:szCs w:val="21"/>
        </w:rPr>
      </w:pPr>
    </w:p>
    <w:p w14:paraId="7357C3BE" w14:textId="76021F36" w:rsidR="00843163" w:rsidRPr="006A7B44" w:rsidRDefault="00F22E92" w:rsidP="006A7B44">
      <w:pPr>
        <w:pStyle w:val="Odstavecseseznamem"/>
        <w:ind w:left="567" w:hanging="567"/>
        <w:jc w:val="both"/>
        <w:rPr>
          <w:sz w:val="21"/>
          <w:szCs w:val="21"/>
        </w:rPr>
      </w:pPr>
      <w:r w:rsidRPr="006A7B44">
        <w:rPr>
          <w:rFonts w:ascii="Arial" w:hAnsi="Arial" w:cs="Arial"/>
          <w:sz w:val="21"/>
          <w:szCs w:val="21"/>
        </w:rPr>
        <w:t>10.</w:t>
      </w:r>
      <w:r w:rsidR="002571D7" w:rsidRPr="006A7B44">
        <w:rPr>
          <w:rFonts w:ascii="Arial" w:hAnsi="Arial" w:cs="Arial"/>
          <w:sz w:val="21"/>
          <w:szCs w:val="21"/>
        </w:rPr>
        <w:t>1</w:t>
      </w:r>
      <w:r w:rsidR="006A4974" w:rsidRPr="006A7B44">
        <w:rPr>
          <w:rFonts w:ascii="Arial" w:hAnsi="Arial" w:cs="Arial"/>
          <w:sz w:val="21"/>
          <w:szCs w:val="21"/>
        </w:rPr>
        <w:tab/>
      </w:r>
      <w:r w:rsidR="00285FDA" w:rsidRPr="006A7B44">
        <w:rPr>
          <w:rFonts w:ascii="Arial" w:hAnsi="Arial" w:cs="Arial"/>
          <w:sz w:val="21"/>
          <w:szCs w:val="21"/>
        </w:rPr>
        <w:t xml:space="preserve">Nahlašování a řešení poruch, kategorizace poruch a lhůty pro opravy poruch </w:t>
      </w:r>
      <w:r w:rsidR="002571D7" w:rsidRPr="006A7B44">
        <w:rPr>
          <w:rFonts w:ascii="Arial" w:hAnsi="Arial" w:cs="Arial"/>
          <w:sz w:val="21"/>
          <w:szCs w:val="21"/>
        </w:rPr>
        <w:t>se řídí</w:t>
      </w:r>
      <w:r w:rsidR="00285FDA" w:rsidRPr="006A7B44">
        <w:rPr>
          <w:rFonts w:ascii="Arial" w:hAnsi="Arial" w:cs="Arial"/>
          <w:sz w:val="21"/>
          <w:szCs w:val="21"/>
        </w:rPr>
        <w:t xml:space="preserve"> Smlouvou, zejména přílohou 5</w:t>
      </w:r>
      <w:r w:rsidR="002571D7" w:rsidRPr="006A7B44">
        <w:rPr>
          <w:rFonts w:ascii="Arial" w:hAnsi="Arial" w:cs="Arial"/>
          <w:sz w:val="21"/>
          <w:szCs w:val="21"/>
        </w:rPr>
        <w:t xml:space="preserve"> Smlouvy. </w:t>
      </w:r>
    </w:p>
    <w:p w14:paraId="61040485" w14:textId="77777777" w:rsidR="00843163" w:rsidRPr="006A7B44" w:rsidRDefault="00843163" w:rsidP="00A17188">
      <w:pPr>
        <w:jc w:val="both"/>
        <w:rPr>
          <w:rFonts w:ascii="Arial" w:hAnsi="Arial" w:cs="Arial"/>
          <w:sz w:val="21"/>
          <w:szCs w:val="21"/>
        </w:rPr>
      </w:pPr>
    </w:p>
    <w:p w14:paraId="46558234" w14:textId="77777777" w:rsidR="0058546A" w:rsidRDefault="0058546A" w:rsidP="00D4706B">
      <w:pPr>
        <w:pStyle w:val="Zkladntextodsazen2"/>
        <w:ind w:left="561" w:hanging="561"/>
        <w:jc w:val="center"/>
        <w:rPr>
          <w:rFonts w:ascii="Arial" w:hAnsi="Arial" w:cs="Arial"/>
          <w:b/>
          <w:bCs/>
          <w:sz w:val="21"/>
          <w:szCs w:val="21"/>
        </w:rPr>
      </w:pPr>
    </w:p>
    <w:p w14:paraId="722E3C27" w14:textId="77777777" w:rsidR="00CD7143" w:rsidRPr="006A7B44" w:rsidRDefault="001E111E" w:rsidP="00D4706B">
      <w:pPr>
        <w:pStyle w:val="Zkladntextodsazen2"/>
        <w:ind w:left="561" w:hanging="561"/>
        <w:jc w:val="center"/>
        <w:rPr>
          <w:rFonts w:ascii="Arial" w:hAnsi="Arial" w:cs="Arial"/>
          <w:b/>
          <w:sz w:val="21"/>
          <w:szCs w:val="21"/>
        </w:rPr>
      </w:pPr>
      <w:r w:rsidRPr="006A7B44">
        <w:rPr>
          <w:rFonts w:ascii="Arial" w:hAnsi="Arial" w:cs="Arial"/>
          <w:b/>
          <w:bCs/>
          <w:sz w:val="21"/>
          <w:szCs w:val="21"/>
        </w:rPr>
        <w:t xml:space="preserve">Článek </w:t>
      </w:r>
      <w:r w:rsidR="00787B13" w:rsidRPr="006A7B44">
        <w:rPr>
          <w:rFonts w:ascii="Arial" w:hAnsi="Arial" w:cs="Arial"/>
          <w:b/>
          <w:bCs/>
          <w:sz w:val="21"/>
          <w:szCs w:val="21"/>
        </w:rPr>
        <w:t>1</w:t>
      </w:r>
      <w:r w:rsidR="00494C1A" w:rsidRPr="006A7B44">
        <w:rPr>
          <w:rFonts w:ascii="Arial" w:hAnsi="Arial" w:cs="Arial"/>
          <w:b/>
          <w:bCs/>
          <w:sz w:val="21"/>
          <w:szCs w:val="21"/>
        </w:rPr>
        <w:t>1</w:t>
      </w:r>
    </w:p>
    <w:p w14:paraId="72C69C33" w14:textId="77777777" w:rsidR="00CD7143" w:rsidRPr="006A7B44" w:rsidRDefault="00CD7143" w:rsidP="00D4706B">
      <w:pPr>
        <w:ind w:left="561" w:hanging="561"/>
        <w:jc w:val="center"/>
        <w:rPr>
          <w:rFonts w:ascii="Arial" w:hAnsi="Arial" w:cs="Arial"/>
          <w:b/>
          <w:sz w:val="21"/>
          <w:szCs w:val="21"/>
        </w:rPr>
      </w:pPr>
      <w:r w:rsidRPr="006A7B44">
        <w:rPr>
          <w:rFonts w:ascii="Arial" w:hAnsi="Arial" w:cs="Arial"/>
          <w:b/>
          <w:sz w:val="21"/>
          <w:szCs w:val="21"/>
        </w:rPr>
        <w:t>Ostatní ujednání</w:t>
      </w:r>
    </w:p>
    <w:p w14:paraId="4863506E" w14:textId="77777777" w:rsidR="00CD7143" w:rsidRPr="006A7B44" w:rsidRDefault="00CD7143" w:rsidP="009C6B13">
      <w:pPr>
        <w:ind w:left="561" w:hanging="561"/>
        <w:jc w:val="both"/>
        <w:rPr>
          <w:rFonts w:ascii="Arial" w:hAnsi="Arial" w:cs="Arial"/>
          <w:b/>
          <w:sz w:val="21"/>
          <w:szCs w:val="21"/>
        </w:rPr>
      </w:pPr>
    </w:p>
    <w:p w14:paraId="25116833" w14:textId="77777777" w:rsidR="00BF48F4" w:rsidRPr="006A7B44" w:rsidRDefault="00CD7143" w:rsidP="008F412F">
      <w:pPr>
        <w:pStyle w:val="Zkladntextodsazen2"/>
        <w:numPr>
          <w:ilvl w:val="1"/>
          <w:numId w:val="59"/>
        </w:numPr>
        <w:tabs>
          <w:tab w:val="left" w:pos="567"/>
        </w:tabs>
        <w:spacing w:after="120"/>
        <w:ind w:left="567" w:hanging="567"/>
        <w:rPr>
          <w:rFonts w:ascii="Arial" w:hAnsi="Arial" w:cs="Arial"/>
          <w:sz w:val="21"/>
          <w:szCs w:val="21"/>
        </w:rPr>
      </w:pPr>
      <w:r w:rsidRPr="006A7B44">
        <w:rPr>
          <w:rFonts w:ascii="Arial" w:hAnsi="Arial" w:cs="Arial"/>
          <w:sz w:val="21"/>
          <w:szCs w:val="21"/>
        </w:rPr>
        <w:t xml:space="preserve">Ujednání neupravené v této Prováděcí smlouvě se řídí </w:t>
      </w:r>
      <w:r w:rsidR="00D15615" w:rsidRPr="006A7B44">
        <w:rPr>
          <w:rFonts w:ascii="Arial" w:hAnsi="Arial" w:cs="Arial"/>
          <w:sz w:val="21"/>
          <w:szCs w:val="21"/>
        </w:rPr>
        <w:t>Smlouvou</w:t>
      </w:r>
      <w:r w:rsidRPr="006A7B44">
        <w:rPr>
          <w:rFonts w:ascii="Arial" w:hAnsi="Arial" w:cs="Arial"/>
          <w:sz w:val="21"/>
          <w:szCs w:val="21"/>
        </w:rPr>
        <w:t>, ledaže Prováděcí smlouva výslovně stanoví jinak.</w:t>
      </w:r>
    </w:p>
    <w:p w14:paraId="27D73702" w14:textId="77777777" w:rsidR="00BF48F4" w:rsidRPr="006A7B44" w:rsidRDefault="00B23B0D" w:rsidP="008F412F">
      <w:pPr>
        <w:pStyle w:val="Zkladntextodsazen2"/>
        <w:numPr>
          <w:ilvl w:val="1"/>
          <w:numId w:val="59"/>
        </w:numPr>
        <w:tabs>
          <w:tab w:val="left" w:pos="567"/>
        </w:tabs>
        <w:spacing w:after="120"/>
        <w:ind w:left="567" w:hanging="567"/>
        <w:rPr>
          <w:rFonts w:ascii="Arial" w:hAnsi="Arial" w:cs="Arial"/>
          <w:sz w:val="21"/>
          <w:szCs w:val="21"/>
        </w:rPr>
      </w:pPr>
      <w:r w:rsidRPr="006A7B44">
        <w:rPr>
          <w:rFonts w:ascii="Arial" w:hAnsi="Arial"/>
          <w:sz w:val="21"/>
          <w:szCs w:val="21"/>
        </w:rPr>
        <w:t xml:space="preserve">Případná neplatnost některého ustanovení této Prováděcí smlouvy nemá za následek neplatnost ostatních ustanovení </w:t>
      </w:r>
      <w:r w:rsidR="00BF48F4" w:rsidRPr="006A7B44">
        <w:rPr>
          <w:rFonts w:ascii="Arial" w:hAnsi="Arial"/>
          <w:sz w:val="21"/>
          <w:szCs w:val="21"/>
        </w:rPr>
        <w:t>P</w:t>
      </w:r>
      <w:r w:rsidRPr="006A7B44">
        <w:rPr>
          <w:rFonts w:ascii="Arial" w:hAnsi="Arial"/>
          <w:sz w:val="21"/>
          <w:szCs w:val="21"/>
        </w:rPr>
        <w:t xml:space="preserve">rováděcí smlouvy. V případě, že by se jakékoliv ustanovení této </w:t>
      </w:r>
      <w:r w:rsidR="00BF48F4" w:rsidRPr="006A7B44">
        <w:rPr>
          <w:rFonts w:ascii="Arial" w:hAnsi="Arial"/>
          <w:sz w:val="21"/>
          <w:szCs w:val="21"/>
        </w:rPr>
        <w:t>P</w:t>
      </w:r>
      <w:r w:rsidRPr="006A7B44">
        <w:rPr>
          <w:rFonts w:ascii="Arial" w:hAnsi="Arial"/>
          <w:sz w:val="21"/>
          <w:szCs w:val="21"/>
        </w:rPr>
        <w:t xml:space="preserve">rováděcí smlouvy stalo neplatným nebo nevymahatelným, </w:t>
      </w:r>
      <w:r w:rsidR="00285FDA" w:rsidRPr="006A7B44">
        <w:rPr>
          <w:rFonts w:ascii="Arial" w:hAnsi="Arial"/>
          <w:sz w:val="21"/>
          <w:szCs w:val="21"/>
        </w:rPr>
        <w:t>S</w:t>
      </w:r>
      <w:r w:rsidRPr="006A7B44">
        <w:rPr>
          <w:rFonts w:ascii="Arial" w:hAnsi="Arial"/>
          <w:sz w:val="21"/>
          <w:szCs w:val="21"/>
        </w:rPr>
        <w:t>mluvní strany se zavazují bez zbytečných odkladů nahradit takové ustanovení novým.</w:t>
      </w:r>
    </w:p>
    <w:p w14:paraId="06661056" w14:textId="77777777" w:rsidR="00285FDA" w:rsidRPr="006A7B44" w:rsidRDefault="00A17188" w:rsidP="008F412F">
      <w:pPr>
        <w:pStyle w:val="Zkladntextodsazen2"/>
        <w:numPr>
          <w:ilvl w:val="1"/>
          <w:numId w:val="59"/>
        </w:numPr>
        <w:tabs>
          <w:tab w:val="left" w:pos="567"/>
        </w:tabs>
        <w:spacing w:after="120"/>
        <w:ind w:left="567" w:hanging="567"/>
        <w:rPr>
          <w:rFonts w:ascii="Arial" w:hAnsi="Arial" w:cs="Arial"/>
          <w:sz w:val="21"/>
          <w:szCs w:val="21"/>
        </w:rPr>
      </w:pPr>
      <w:r w:rsidRPr="006A7B44">
        <w:rPr>
          <w:rFonts w:ascii="Arial" w:hAnsi="Arial"/>
          <w:sz w:val="21"/>
          <w:szCs w:val="21"/>
        </w:rPr>
        <w:t>Z</w:t>
      </w:r>
      <w:r w:rsidR="00285FDA" w:rsidRPr="006A7B44">
        <w:rPr>
          <w:rFonts w:ascii="Arial" w:hAnsi="Arial"/>
          <w:sz w:val="21"/>
          <w:szCs w:val="21"/>
        </w:rPr>
        <w:t>pracování osobních údajů</w:t>
      </w:r>
      <w:r w:rsidRPr="006A7B44">
        <w:rPr>
          <w:rFonts w:ascii="Arial" w:hAnsi="Arial"/>
          <w:sz w:val="21"/>
          <w:szCs w:val="21"/>
        </w:rPr>
        <w:t>, ke kterému bude při plnění této Prováděcí smlouvy docházet,</w:t>
      </w:r>
      <w:r w:rsidR="00285FDA" w:rsidRPr="006A7B44">
        <w:rPr>
          <w:rFonts w:ascii="Arial" w:hAnsi="Arial"/>
          <w:sz w:val="21"/>
          <w:szCs w:val="21"/>
        </w:rPr>
        <w:t xml:space="preserve"> se řídí Dohodou</w:t>
      </w:r>
      <w:r w:rsidRPr="006A7B44">
        <w:rPr>
          <w:rFonts w:ascii="Arial" w:hAnsi="Arial"/>
          <w:sz w:val="21"/>
          <w:szCs w:val="21"/>
        </w:rPr>
        <w:t xml:space="preserve"> o zpracování osobních údajů uzavřenou mezi Objednatelem a Zhotovitelem.</w:t>
      </w:r>
    </w:p>
    <w:p w14:paraId="0FB8D1DF" w14:textId="77777777" w:rsidR="00154C0B" w:rsidRPr="006A7B44" w:rsidRDefault="00154C0B" w:rsidP="001215E5">
      <w:pPr>
        <w:pStyle w:val="Zkladntextodsazen2"/>
        <w:keepNext/>
        <w:ind w:left="561" w:hanging="561"/>
        <w:rPr>
          <w:rFonts w:ascii="Arial" w:hAnsi="Arial" w:cs="Arial"/>
          <w:b/>
          <w:bCs/>
          <w:sz w:val="21"/>
          <w:szCs w:val="21"/>
        </w:rPr>
      </w:pPr>
    </w:p>
    <w:p w14:paraId="40581CCC" w14:textId="77777777" w:rsidR="0089040A" w:rsidRPr="006A7B44" w:rsidRDefault="006370B4" w:rsidP="001215E5">
      <w:pPr>
        <w:pStyle w:val="Zkladntextodsazen2"/>
        <w:keepNext/>
        <w:ind w:left="561" w:hanging="561"/>
        <w:jc w:val="center"/>
        <w:rPr>
          <w:rFonts w:ascii="Arial" w:hAnsi="Arial" w:cs="Arial"/>
          <w:b/>
          <w:sz w:val="21"/>
          <w:szCs w:val="21"/>
        </w:rPr>
      </w:pPr>
      <w:r w:rsidRPr="006A7B44">
        <w:rPr>
          <w:rFonts w:ascii="Arial" w:hAnsi="Arial" w:cs="Arial"/>
          <w:b/>
          <w:bCs/>
          <w:sz w:val="21"/>
          <w:szCs w:val="21"/>
        </w:rPr>
        <w:t xml:space="preserve">Článek </w:t>
      </w:r>
      <w:r w:rsidR="00154C0B" w:rsidRPr="006A7B44">
        <w:rPr>
          <w:rFonts w:ascii="Arial" w:hAnsi="Arial" w:cs="Arial"/>
          <w:b/>
          <w:bCs/>
          <w:sz w:val="21"/>
          <w:szCs w:val="21"/>
        </w:rPr>
        <w:t>1</w:t>
      </w:r>
      <w:r w:rsidR="00494C1A" w:rsidRPr="006A7B44">
        <w:rPr>
          <w:rFonts w:ascii="Arial" w:hAnsi="Arial" w:cs="Arial"/>
          <w:b/>
          <w:bCs/>
          <w:sz w:val="21"/>
          <w:szCs w:val="21"/>
        </w:rPr>
        <w:t>2</w:t>
      </w:r>
    </w:p>
    <w:p w14:paraId="0F558E36" w14:textId="77777777" w:rsidR="0089040A" w:rsidRPr="006A7B44" w:rsidRDefault="00CD7143" w:rsidP="001215E5">
      <w:pPr>
        <w:keepNext/>
        <w:spacing w:after="120"/>
        <w:ind w:left="561" w:hanging="561"/>
        <w:jc w:val="center"/>
        <w:rPr>
          <w:rFonts w:ascii="Arial" w:hAnsi="Arial" w:cs="Arial"/>
          <w:b/>
          <w:sz w:val="21"/>
          <w:szCs w:val="21"/>
        </w:rPr>
      </w:pPr>
      <w:r w:rsidRPr="006A7B44">
        <w:rPr>
          <w:rFonts w:ascii="Arial" w:hAnsi="Arial" w:cs="Arial"/>
          <w:b/>
          <w:sz w:val="21"/>
          <w:szCs w:val="21"/>
        </w:rPr>
        <w:t>Závěrečn</w:t>
      </w:r>
      <w:r w:rsidR="007B63A7" w:rsidRPr="006A7B44">
        <w:rPr>
          <w:rFonts w:ascii="Arial" w:hAnsi="Arial" w:cs="Arial"/>
          <w:b/>
          <w:sz w:val="21"/>
          <w:szCs w:val="21"/>
        </w:rPr>
        <w:t>á</w:t>
      </w:r>
      <w:r w:rsidRPr="006A7B44">
        <w:rPr>
          <w:rFonts w:ascii="Arial" w:hAnsi="Arial" w:cs="Arial"/>
          <w:b/>
          <w:sz w:val="21"/>
          <w:szCs w:val="21"/>
        </w:rPr>
        <w:t xml:space="preserve"> </w:t>
      </w:r>
      <w:r w:rsidR="0089040A" w:rsidRPr="006A7B44">
        <w:rPr>
          <w:rFonts w:ascii="Arial" w:hAnsi="Arial" w:cs="Arial"/>
          <w:b/>
          <w:sz w:val="21"/>
          <w:szCs w:val="21"/>
        </w:rPr>
        <w:t>ujednání</w:t>
      </w:r>
    </w:p>
    <w:p w14:paraId="603D67C3" w14:textId="4ECA6D2B" w:rsidR="00026694" w:rsidRPr="006A7B44" w:rsidRDefault="00494C1A" w:rsidP="002605D3">
      <w:pPr>
        <w:pStyle w:val="Odstavecseseznamem"/>
        <w:numPr>
          <w:ilvl w:val="1"/>
          <w:numId w:val="61"/>
        </w:numPr>
        <w:spacing w:after="120"/>
        <w:ind w:left="567" w:hanging="567"/>
        <w:jc w:val="both"/>
        <w:rPr>
          <w:rFonts w:ascii="Arial" w:hAnsi="Arial" w:cs="Arial"/>
          <w:sz w:val="21"/>
          <w:szCs w:val="21"/>
        </w:rPr>
      </w:pPr>
      <w:r w:rsidRPr="006A7B44">
        <w:rPr>
          <w:rFonts w:ascii="Arial" w:hAnsi="Arial" w:cs="Arial"/>
          <w:sz w:val="21"/>
          <w:szCs w:val="21"/>
        </w:rPr>
        <w:t xml:space="preserve">Tato Prováděcí smlouva </w:t>
      </w:r>
      <w:r w:rsidR="00D71C9D" w:rsidRPr="006A7B44">
        <w:rPr>
          <w:rFonts w:ascii="Arial" w:hAnsi="Arial" w:cs="Arial"/>
          <w:sz w:val="21"/>
          <w:szCs w:val="21"/>
        </w:rPr>
        <w:t xml:space="preserve">nabývá platnosti dnem podpisu druhou ze </w:t>
      </w:r>
      <w:r w:rsidR="00170472" w:rsidRPr="006A7B44">
        <w:rPr>
          <w:rFonts w:ascii="Arial" w:hAnsi="Arial" w:cs="Arial"/>
          <w:sz w:val="21"/>
          <w:szCs w:val="21"/>
        </w:rPr>
        <w:t>S</w:t>
      </w:r>
      <w:r w:rsidR="00D71C9D" w:rsidRPr="006A7B44">
        <w:rPr>
          <w:rFonts w:ascii="Arial" w:hAnsi="Arial" w:cs="Arial"/>
          <w:sz w:val="21"/>
          <w:szCs w:val="21"/>
        </w:rPr>
        <w:t>mluvních stran a</w:t>
      </w:r>
      <w:r w:rsidR="008D1CD7">
        <w:rPr>
          <w:rFonts w:ascii="Arial" w:hAnsi="Arial" w:cs="Arial"/>
          <w:sz w:val="21"/>
          <w:szCs w:val="21"/>
        </w:rPr>
        <w:t> </w:t>
      </w:r>
      <w:r w:rsidR="00D71C9D" w:rsidRPr="006A7B44">
        <w:rPr>
          <w:rFonts w:ascii="Arial" w:hAnsi="Arial" w:cs="Arial"/>
          <w:sz w:val="21"/>
          <w:szCs w:val="21"/>
        </w:rPr>
        <w:t xml:space="preserve">účinnosti dnem uveřejnění prostřednictvím </w:t>
      </w:r>
      <w:r w:rsidR="00B36DC1" w:rsidRPr="006A7B44">
        <w:rPr>
          <w:rFonts w:ascii="Arial" w:hAnsi="Arial" w:cs="Arial"/>
          <w:sz w:val="21"/>
          <w:szCs w:val="21"/>
        </w:rPr>
        <w:t>R</w:t>
      </w:r>
      <w:r w:rsidR="00D71C9D" w:rsidRPr="006A7B44">
        <w:rPr>
          <w:rFonts w:ascii="Arial" w:hAnsi="Arial" w:cs="Arial"/>
          <w:sz w:val="21"/>
          <w:szCs w:val="21"/>
        </w:rPr>
        <w:t>egistru smluv.</w:t>
      </w:r>
      <w:r w:rsidR="00494695" w:rsidRPr="006A7B44">
        <w:rPr>
          <w:rFonts w:ascii="Arial" w:hAnsi="Arial" w:cs="Arial"/>
          <w:sz w:val="21"/>
          <w:szCs w:val="21"/>
        </w:rPr>
        <w:t xml:space="preserve"> </w:t>
      </w:r>
      <w:r w:rsidR="00B8048F" w:rsidRPr="006A7B44">
        <w:rPr>
          <w:rFonts w:ascii="Arial" w:hAnsi="Arial" w:cs="Arial"/>
          <w:sz w:val="21"/>
          <w:szCs w:val="21"/>
        </w:rPr>
        <w:t>Tato Prováděcí smlouva se uzavírá na dobu určitou do řádného poskytnutí Služeb.</w:t>
      </w:r>
    </w:p>
    <w:p w14:paraId="2EC27BE2" w14:textId="487C8958" w:rsidR="00154C0B" w:rsidRPr="006A7B44" w:rsidRDefault="00026694" w:rsidP="008F412F">
      <w:pPr>
        <w:pStyle w:val="Odstavecseseznamem"/>
        <w:numPr>
          <w:ilvl w:val="1"/>
          <w:numId w:val="61"/>
        </w:numPr>
        <w:tabs>
          <w:tab w:val="left" w:pos="567"/>
        </w:tabs>
        <w:spacing w:after="120"/>
        <w:ind w:left="567" w:hanging="567"/>
        <w:jc w:val="both"/>
        <w:rPr>
          <w:rFonts w:ascii="Arial" w:hAnsi="Arial" w:cs="Arial"/>
          <w:sz w:val="21"/>
          <w:szCs w:val="21"/>
        </w:rPr>
      </w:pPr>
      <w:r w:rsidRPr="006A7B44">
        <w:rPr>
          <w:rFonts w:ascii="Arial" w:hAnsi="Arial" w:cs="Arial"/>
          <w:sz w:val="21"/>
          <w:szCs w:val="21"/>
        </w:rPr>
        <w:lastRenderedPageBreak/>
        <w:t>Tato Prováděcí smlouva nahrazuje veškerá předchozí ujednání a dohody</w:t>
      </w:r>
      <w:r w:rsidR="00082C98" w:rsidRPr="006A7B44">
        <w:rPr>
          <w:rFonts w:ascii="Arial" w:hAnsi="Arial" w:cs="Arial"/>
          <w:sz w:val="21"/>
          <w:szCs w:val="21"/>
        </w:rPr>
        <w:t xml:space="preserve"> s výjimkou Smlouvy</w:t>
      </w:r>
      <w:r w:rsidRPr="006A7B44">
        <w:rPr>
          <w:rFonts w:ascii="Arial" w:hAnsi="Arial" w:cs="Arial"/>
          <w:sz w:val="21"/>
          <w:szCs w:val="21"/>
        </w:rPr>
        <w:t xml:space="preserve"> týkající se nebo související s předmětem této Prováděcí smlouvy učiněné před uzavřením Prováděcí smlouvy. </w:t>
      </w:r>
      <w:r w:rsidR="00F25850" w:rsidRPr="006A7B44">
        <w:rPr>
          <w:rFonts w:ascii="Arial" w:hAnsi="Arial" w:cs="Arial"/>
          <w:sz w:val="21"/>
          <w:szCs w:val="21"/>
        </w:rPr>
        <w:t>Plnění předmětu této Prováděcí smlouvy v době od platnosti Prováděcí smlouvy do její účinnosti se považuje za plnění podle této Prováděcí smlouvy a</w:t>
      </w:r>
      <w:r w:rsidR="008D1CD7">
        <w:rPr>
          <w:rFonts w:ascii="Arial" w:hAnsi="Arial" w:cs="Arial"/>
          <w:sz w:val="21"/>
          <w:szCs w:val="21"/>
        </w:rPr>
        <w:t> </w:t>
      </w:r>
      <w:r w:rsidR="00F25850" w:rsidRPr="006A7B44">
        <w:rPr>
          <w:rFonts w:ascii="Arial" w:hAnsi="Arial" w:cs="Arial"/>
          <w:sz w:val="21"/>
          <w:szCs w:val="21"/>
        </w:rPr>
        <w:t>práva a povinnosti z něj vzniklé se řídí touto Prováděcí smlouvou.</w:t>
      </w:r>
    </w:p>
    <w:p w14:paraId="761750FC" w14:textId="77777777" w:rsidR="00154C0B" w:rsidRPr="006A7B44" w:rsidRDefault="00026694" w:rsidP="008F412F">
      <w:pPr>
        <w:numPr>
          <w:ilvl w:val="1"/>
          <w:numId w:val="61"/>
        </w:numPr>
        <w:tabs>
          <w:tab w:val="left" w:pos="567"/>
        </w:tabs>
        <w:spacing w:after="120"/>
        <w:ind w:left="567" w:hanging="567"/>
        <w:jc w:val="both"/>
        <w:rPr>
          <w:rFonts w:ascii="Arial" w:hAnsi="Arial"/>
          <w:color w:val="000000"/>
          <w:sz w:val="21"/>
          <w:szCs w:val="21"/>
        </w:rPr>
      </w:pPr>
      <w:r w:rsidRPr="006A7B44">
        <w:rPr>
          <w:rFonts w:ascii="Arial" w:hAnsi="Arial" w:cs="Arial"/>
          <w:sz w:val="21"/>
          <w:szCs w:val="21"/>
        </w:rPr>
        <w:t xml:space="preserve">Práva a povinnosti Smluvních stran touto Prováděcí smlouvou výslovně neupravené se řídí </w:t>
      </w:r>
      <w:r w:rsidR="00D15615" w:rsidRPr="006A7B44">
        <w:rPr>
          <w:rFonts w:ascii="Arial" w:hAnsi="Arial" w:cs="Arial"/>
          <w:sz w:val="21"/>
          <w:szCs w:val="21"/>
        </w:rPr>
        <w:t>Smlouvou</w:t>
      </w:r>
      <w:r w:rsidRPr="006A7B44">
        <w:rPr>
          <w:rFonts w:ascii="Arial" w:hAnsi="Arial" w:cs="Arial"/>
          <w:sz w:val="21"/>
          <w:szCs w:val="21"/>
        </w:rPr>
        <w:t xml:space="preserve">, a českým právním řádem, v tomto pořadí. Smluvní strany se dohodly, že obchodní zvyklosti nemají přednost před žádnými ustanoveními zákona, a to ani před ustanoveními zákona, jež nemají donucující účinky.  </w:t>
      </w:r>
    </w:p>
    <w:p w14:paraId="778AC31D" w14:textId="77777777" w:rsidR="00026694" w:rsidRPr="006A7B44" w:rsidRDefault="00026694" w:rsidP="008F412F">
      <w:pPr>
        <w:numPr>
          <w:ilvl w:val="1"/>
          <w:numId w:val="61"/>
        </w:numPr>
        <w:tabs>
          <w:tab w:val="left" w:pos="567"/>
        </w:tabs>
        <w:spacing w:after="120"/>
        <w:ind w:left="567" w:hanging="567"/>
        <w:jc w:val="both"/>
        <w:rPr>
          <w:rFonts w:ascii="Arial" w:hAnsi="Arial"/>
          <w:color w:val="000000"/>
          <w:sz w:val="21"/>
          <w:szCs w:val="21"/>
        </w:rPr>
      </w:pPr>
      <w:r w:rsidRPr="006A7B44">
        <w:rPr>
          <w:rFonts w:ascii="Arial" w:hAnsi="Arial" w:cs="Arial"/>
          <w:sz w:val="21"/>
          <w:szCs w:val="21"/>
        </w:rPr>
        <w:t xml:space="preserve">Tato Prováděcí smlouva může být </w:t>
      </w:r>
      <w:r w:rsidR="00B23B0D" w:rsidRPr="006A7B44">
        <w:rPr>
          <w:rFonts w:ascii="Arial" w:hAnsi="Arial" w:cs="Arial"/>
          <w:sz w:val="21"/>
          <w:szCs w:val="21"/>
        </w:rPr>
        <w:t>z</w:t>
      </w:r>
      <w:r w:rsidRPr="006A7B44">
        <w:rPr>
          <w:rFonts w:ascii="Arial" w:hAnsi="Arial" w:cs="Arial"/>
          <w:sz w:val="21"/>
          <w:szCs w:val="21"/>
        </w:rPr>
        <w:t xml:space="preserve">měněna nebo </w:t>
      </w:r>
      <w:r w:rsidR="00B23B0D" w:rsidRPr="006A7B44">
        <w:rPr>
          <w:rFonts w:ascii="Arial" w:hAnsi="Arial" w:cs="Arial"/>
          <w:sz w:val="21"/>
          <w:szCs w:val="21"/>
        </w:rPr>
        <w:t xml:space="preserve">doplněna </w:t>
      </w:r>
      <w:r w:rsidRPr="006A7B44">
        <w:rPr>
          <w:rFonts w:ascii="Arial" w:hAnsi="Arial" w:cs="Arial"/>
          <w:sz w:val="21"/>
          <w:szCs w:val="21"/>
        </w:rPr>
        <w:t>pouze písemně, a to v</w:t>
      </w:r>
      <w:r w:rsidR="00B248D0" w:rsidRPr="006A7B44">
        <w:rPr>
          <w:rFonts w:ascii="Arial" w:hAnsi="Arial" w:cs="Arial"/>
          <w:sz w:val="21"/>
          <w:szCs w:val="21"/>
        </w:rPr>
        <w:t> </w:t>
      </w:r>
      <w:r w:rsidRPr="006A7B44">
        <w:rPr>
          <w:rFonts w:ascii="Arial" w:hAnsi="Arial" w:cs="Arial"/>
          <w:sz w:val="21"/>
          <w:szCs w:val="21"/>
        </w:rPr>
        <w:t>případě změn číslovanými dodatky</w:t>
      </w:r>
      <w:r w:rsidR="00B23B0D" w:rsidRPr="006A7B44">
        <w:rPr>
          <w:rFonts w:ascii="Arial" w:hAnsi="Arial" w:cs="Arial"/>
          <w:sz w:val="21"/>
          <w:szCs w:val="21"/>
        </w:rPr>
        <w:t xml:space="preserve"> po dohodě obou </w:t>
      </w:r>
      <w:r w:rsidR="009C6B13" w:rsidRPr="006A7B44">
        <w:rPr>
          <w:rFonts w:ascii="Arial" w:hAnsi="Arial" w:cs="Arial"/>
          <w:sz w:val="21"/>
          <w:szCs w:val="21"/>
        </w:rPr>
        <w:t>S</w:t>
      </w:r>
      <w:r w:rsidR="00B23B0D" w:rsidRPr="006A7B44">
        <w:rPr>
          <w:rFonts w:ascii="Arial" w:hAnsi="Arial" w:cs="Arial"/>
          <w:sz w:val="21"/>
          <w:szCs w:val="21"/>
        </w:rPr>
        <w:t>mluvních stran</w:t>
      </w:r>
      <w:r w:rsidRPr="006A7B44">
        <w:rPr>
          <w:rFonts w:ascii="Arial" w:hAnsi="Arial" w:cs="Arial"/>
          <w:sz w:val="21"/>
          <w:szCs w:val="21"/>
        </w:rPr>
        <w:t xml:space="preserve">, které musí být podepsány </w:t>
      </w:r>
      <w:r w:rsidR="00B23B0D" w:rsidRPr="006A7B44">
        <w:rPr>
          <w:rFonts w:ascii="Arial" w:hAnsi="Arial" w:cs="Arial"/>
          <w:sz w:val="21"/>
          <w:szCs w:val="21"/>
        </w:rPr>
        <w:t xml:space="preserve">oprávněnými zástupci </w:t>
      </w:r>
      <w:r w:rsidRPr="006A7B44">
        <w:rPr>
          <w:rFonts w:ascii="Arial" w:hAnsi="Arial" w:cs="Arial"/>
          <w:sz w:val="21"/>
          <w:szCs w:val="21"/>
        </w:rPr>
        <w:t>ob</w:t>
      </w:r>
      <w:r w:rsidR="00B23B0D" w:rsidRPr="006A7B44">
        <w:rPr>
          <w:rFonts w:ascii="Arial" w:hAnsi="Arial" w:cs="Arial"/>
          <w:sz w:val="21"/>
          <w:szCs w:val="21"/>
        </w:rPr>
        <w:t>ou</w:t>
      </w:r>
      <w:r w:rsidRPr="006A7B44">
        <w:rPr>
          <w:rFonts w:ascii="Arial" w:hAnsi="Arial" w:cs="Arial"/>
          <w:sz w:val="21"/>
          <w:szCs w:val="21"/>
        </w:rPr>
        <w:t xml:space="preserve"> Smluvní</w:t>
      </w:r>
      <w:r w:rsidR="00B23B0D" w:rsidRPr="006A7B44">
        <w:rPr>
          <w:rFonts w:ascii="Arial" w:hAnsi="Arial" w:cs="Arial"/>
          <w:sz w:val="21"/>
          <w:szCs w:val="21"/>
        </w:rPr>
        <w:t>ch</w:t>
      </w:r>
      <w:r w:rsidRPr="006A7B44">
        <w:rPr>
          <w:rFonts w:ascii="Arial" w:hAnsi="Arial" w:cs="Arial"/>
          <w:sz w:val="21"/>
          <w:szCs w:val="21"/>
        </w:rPr>
        <w:t xml:space="preserve"> stran</w:t>
      </w:r>
      <w:r w:rsidR="00154C0B" w:rsidRPr="006A7B44">
        <w:rPr>
          <w:rFonts w:ascii="Arial" w:hAnsi="Arial" w:cs="Arial"/>
          <w:sz w:val="21"/>
          <w:szCs w:val="21"/>
        </w:rPr>
        <w:t>.</w:t>
      </w:r>
    </w:p>
    <w:p w14:paraId="216C1B36" w14:textId="77777777" w:rsidR="00154C0B" w:rsidRPr="006A7B44" w:rsidRDefault="00154C0B" w:rsidP="008F412F">
      <w:pPr>
        <w:numPr>
          <w:ilvl w:val="1"/>
          <w:numId w:val="61"/>
        </w:numPr>
        <w:tabs>
          <w:tab w:val="left" w:pos="567"/>
        </w:tabs>
        <w:spacing w:after="120"/>
        <w:ind w:left="567" w:hanging="567"/>
        <w:jc w:val="both"/>
        <w:rPr>
          <w:rFonts w:ascii="Arial" w:hAnsi="Arial" w:cs="Arial"/>
          <w:color w:val="000000"/>
          <w:sz w:val="21"/>
          <w:szCs w:val="21"/>
        </w:rPr>
      </w:pPr>
      <w:r w:rsidRPr="006A7B44">
        <w:rPr>
          <w:rFonts w:ascii="Arial" w:hAnsi="Arial"/>
          <w:sz w:val="21"/>
          <w:szCs w:val="21"/>
        </w:rPr>
        <w:t>Prováděcí smlouva je vyhotovena ve čtyřech (4) stejnopisech s</w:t>
      </w:r>
      <w:r w:rsidRPr="006A7B44">
        <w:rPr>
          <w:rFonts w:ascii="Arial" w:hAnsi="Arial" w:cs="Arial"/>
          <w:sz w:val="21"/>
          <w:szCs w:val="21"/>
        </w:rPr>
        <w:t> </w:t>
      </w:r>
      <w:r w:rsidRPr="006A7B44">
        <w:rPr>
          <w:rFonts w:ascii="Arial" w:hAnsi="Arial"/>
          <w:sz w:val="21"/>
          <w:szCs w:val="21"/>
        </w:rPr>
        <w:t>platností originálů, z nichž každá ze Smluvních stran obdrží dva (2) stejnopisy.</w:t>
      </w:r>
    </w:p>
    <w:p w14:paraId="4B5C9AD8" w14:textId="0EFEBB48" w:rsidR="00154C0B" w:rsidRPr="006A7B44" w:rsidRDefault="00154C0B" w:rsidP="008F412F">
      <w:pPr>
        <w:numPr>
          <w:ilvl w:val="1"/>
          <w:numId w:val="61"/>
        </w:numPr>
        <w:tabs>
          <w:tab w:val="left" w:pos="567"/>
        </w:tabs>
        <w:spacing w:after="120"/>
        <w:ind w:left="567" w:hanging="567"/>
        <w:jc w:val="both"/>
        <w:rPr>
          <w:rFonts w:ascii="Arial" w:hAnsi="Arial" w:cs="Arial"/>
          <w:color w:val="000000"/>
          <w:sz w:val="21"/>
          <w:szCs w:val="21"/>
        </w:rPr>
      </w:pPr>
      <w:r w:rsidRPr="006A7B44">
        <w:rPr>
          <w:rFonts w:ascii="Arial" w:hAnsi="Arial" w:cs="Arial"/>
          <w:color w:val="000000"/>
          <w:sz w:val="21"/>
          <w:szCs w:val="21"/>
        </w:rPr>
        <w:t>Smluvní strany tímto výslovně prohlašují, že si tuto Prováděcí smlouvu před jejím podpisem přečetly, že byla uzavřena po vzájemném projednání a že vyjadřuje jejich pravou a</w:t>
      </w:r>
      <w:r w:rsidR="008D1CD7">
        <w:rPr>
          <w:rFonts w:ascii="Arial" w:hAnsi="Arial" w:cs="Arial"/>
          <w:color w:val="000000"/>
          <w:sz w:val="21"/>
          <w:szCs w:val="21"/>
        </w:rPr>
        <w:t> </w:t>
      </w:r>
      <w:r w:rsidRPr="006A7B44">
        <w:rPr>
          <w:rFonts w:ascii="Arial" w:hAnsi="Arial" w:cs="Arial"/>
          <w:color w:val="000000"/>
          <w:sz w:val="21"/>
          <w:szCs w:val="21"/>
        </w:rPr>
        <w:t>svobodnou vůli, na důkaz čehož připojují níže své podpisy.</w:t>
      </w:r>
    </w:p>
    <w:p w14:paraId="3AAD1B19" w14:textId="77777777" w:rsidR="00976D9A" w:rsidRPr="006A7B44" w:rsidRDefault="00976D9A" w:rsidP="0017553F">
      <w:pPr>
        <w:keepNext/>
        <w:numPr>
          <w:ilvl w:val="1"/>
          <w:numId w:val="61"/>
        </w:numPr>
        <w:tabs>
          <w:tab w:val="left" w:pos="567"/>
        </w:tabs>
        <w:spacing w:after="120"/>
        <w:ind w:left="567" w:hanging="567"/>
        <w:jc w:val="both"/>
        <w:rPr>
          <w:rFonts w:ascii="Arial" w:hAnsi="Arial" w:cs="Arial"/>
          <w:color w:val="000000"/>
          <w:sz w:val="21"/>
          <w:szCs w:val="21"/>
        </w:rPr>
      </w:pPr>
      <w:r w:rsidRPr="006A7B44">
        <w:rPr>
          <w:rFonts w:ascii="Arial" w:hAnsi="Arial" w:cs="Arial"/>
          <w:color w:val="000000"/>
          <w:sz w:val="21"/>
          <w:szCs w:val="21"/>
        </w:rPr>
        <w:t>Přílohou této Prováděcí smlouvy je:</w:t>
      </w:r>
    </w:p>
    <w:p w14:paraId="1DF564A0" w14:textId="77777777" w:rsidR="00E11006" w:rsidRDefault="00494C1A" w:rsidP="008F412F">
      <w:pPr>
        <w:pStyle w:val="Clanek11"/>
        <w:numPr>
          <w:ilvl w:val="0"/>
          <w:numId w:val="0"/>
        </w:numPr>
        <w:ind w:left="426"/>
        <w:rPr>
          <w:rFonts w:ascii="Arial" w:hAnsi="Arial"/>
          <w:bCs w:val="0"/>
          <w:iCs w:val="0"/>
          <w:color w:val="000000"/>
          <w:sz w:val="21"/>
          <w:szCs w:val="21"/>
          <w:lang w:eastAsia="cs-CZ"/>
        </w:rPr>
      </w:pPr>
      <w:r w:rsidRPr="006A7B44">
        <w:rPr>
          <w:rFonts w:ascii="Arial" w:hAnsi="Arial"/>
          <w:bCs w:val="0"/>
          <w:iCs w:val="0"/>
          <w:color w:val="000000"/>
          <w:sz w:val="21"/>
          <w:szCs w:val="21"/>
          <w:lang w:eastAsia="cs-CZ"/>
        </w:rPr>
        <w:tab/>
      </w:r>
      <w:r w:rsidR="00E11006" w:rsidRPr="006A7B44">
        <w:rPr>
          <w:rFonts w:ascii="Arial" w:hAnsi="Arial"/>
          <w:bCs w:val="0"/>
          <w:iCs w:val="0"/>
          <w:color w:val="000000"/>
          <w:sz w:val="21"/>
          <w:szCs w:val="21"/>
          <w:lang w:eastAsia="cs-CZ"/>
        </w:rPr>
        <w:t>Příloha č. 1 - Rozsah služeb, cenové podmínky a harmonogram</w:t>
      </w:r>
    </w:p>
    <w:p w14:paraId="6A222018" w14:textId="1C5499C3" w:rsidR="00396F57" w:rsidRPr="006A7B44" w:rsidRDefault="00396F57" w:rsidP="008F412F">
      <w:pPr>
        <w:pStyle w:val="Clanek11"/>
        <w:numPr>
          <w:ilvl w:val="0"/>
          <w:numId w:val="0"/>
        </w:numPr>
        <w:ind w:left="426"/>
        <w:rPr>
          <w:rFonts w:ascii="Arial" w:hAnsi="Arial"/>
          <w:bCs w:val="0"/>
          <w:iCs w:val="0"/>
          <w:color w:val="000000"/>
          <w:sz w:val="21"/>
          <w:szCs w:val="21"/>
          <w:lang w:eastAsia="cs-CZ"/>
        </w:rPr>
      </w:pPr>
      <w:r w:rsidRPr="006A7B44">
        <w:rPr>
          <w:rFonts w:ascii="Arial" w:hAnsi="Arial"/>
          <w:bCs w:val="0"/>
          <w:iCs w:val="0"/>
          <w:color w:val="000000"/>
          <w:sz w:val="21"/>
          <w:szCs w:val="21"/>
          <w:lang w:eastAsia="cs-CZ"/>
        </w:rPr>
        <w:tab/>
        <w:t xml:space="preserve">Příloha č. </w:t>
      </w:r>
      <w:r w:rsidR="0070547F">
        <w:rPr>
          <w:rFonts w:ascii="Arial" w:hAnsi="Arial"/>
          <w:bCs w:val="0"/>
          <w:iCs w:val="0"/>
          <w:color w:val="000000"/>
          <w:sz w:val="21"/>
          <w:szCs w:val="21"/>
          <w:lang w:eastAsia="cs-CZ"/>
        </w:rPr>
        <w:t>2</w:t>
      </w:r>
      <w:r w:rsidRPr="006A7B44">
        <w:rPr>
          <w:rFonts w:ascii="Arial" w:hAnsi="Arial"/>
          <w:bCs w:val="0"/>
          <w:iCs w:val="0"/>
          <w:color w:val="000000"/>
          <w:sz w:val="21"/>
          <w:szCs w:val="21"/>
          <w:lang w:eastAsia="cs-CZ"/>
        </w:rPr>
        <w:t xml:space="preserve"> </w:t>
      </w:r>
      <w:r w:rsidR="00A848A1" w:rsidRPr="006A7B44">
        <w:rPr>
          <w:rFonts w:ascii="Arial" w:hAnsi="Arial"/>
          <w:bCs w:val="0"/>
          <w:iCs w:val="0"/>
          <w:color w:val="000000"/>
          <w:sz w:val="21"/>
          <w:szCs w:val="21"/>
          <w:lang w:eastAsia="cs-CZ"/>
        </w:rPr>
        <w:t xml:space="preserve">- </w:t>
      </w:r>
      <w:r w:rsidRPr="006A7B44">
        <w:rPr>
          <w:rFonts w:ascii="Arial" w:hAnsi="Arial"/>
          <w:bCs w:val="0"/>
          <w:iCs w:val="0"/>
          <w:color w:val="000000"/>
          <w:sz w:val="21"/>
          <w:szCs w:val="21"/>
          <w:lang w:eastAsia="cs-CZ"/>
        </w:rPr>
        <w:t xml:space="preserve">Nabídka Zhotovitele ze dne </w:t>
      </w:r>
      <w:r w:rsidR="00DF186F" w:rsidRPr="006A7B44">
        <w:rPr>
          <w:rFonts w:ascii="Arial" w:hAnsi="Arial"/>
          <w:bCs w:val="0"/>
          <w:iCs w:val="0"/>
          <w:color w:val="000000"/>
          <w:sz w:val="21"/>
          <w:szCs w:val="21"/>
          <w:lang w:eastAsia="cs-CZ"/>
        </w:rPr>
        <w:t>31. 1. 2020</w:t>
      </w:r>
    </w:p>
    <w:p w14:paraId="3A362DFB" w14:textId="6F28A452" w:rsidR="00932B8B" w:rsidRPr="006A7B44" w:rsidRDefault="000C4166" w:rsidP="008F412F">
      <w:pPr>
        <w:pStyle w:val="Clanek11"/>
        <w:numPr>
          <w:ilvl w:val="0"/>
          <w:numId w:val="0"/>
        </w:numPr>
        <w:ind w:left="426"/>
        <w:rPr>
          <w:rFonts w:ascii="Arial" w:hAnsi="Arial"/>
          <w:bCs w:val="0"/>
          <w:iCs w:val="0"/>
          <w:color w:val="000000"/>
          <w:sz w:val="21"/>
          <w:szCs w:val="21"/>
          <w:lang w:eastAsia="cs-CZ"/>
        </w:rPr>
      </w:pPr>
      <w:r>
        <w:rPr>
          <w:rFonts w:ascii="Arial" w:hAnsi="Arial"/>
          <w:bCs w:val="0"/>
          <w:iCs w:val="0"/>
          <w:color w:val="000000"/>
          <w:sz w:val="21"/>
          <w:szCs w:val="21"/>
          <w:lang w:eastAsia="cs-CZ"/>
        </w:rPr>
        <w:tab/>
        <w:t xml:space="preserve">Příloha č. </w:t>
      </w:r>
      <w:r w:rsidR="0070547F">
        <w:rPr>
          <w:rFonts w:ascii="Arial" w:hAnsi="Arial"/>
          <w:bCs w:val="0"/>
          <w:iCs w:val="0"/>
          <w:color w:val="000000"/>
          <w:sz w:val="21"/>
          <w:szCs w:val="21"/>
          <w:lang w:eastAsia="cs-CZ"/>
        </w:rPr>
        <w:t>3</w:t>
      </w:r>
      <w:r w:rsidR="00932B8B" w:rsidRPr="006A7B44">
        <w:rPr>
          <w:rFonts w:ascii="Arial" w:hAnsi="Arial"/>
          <w:bCs w:val="0"/>
          <w:iCs w:val="0"/>
          <w:color w:val="000000"/>
          <w:sz w:val="21"/>
          <w:szCs w:val="21"/>
          <w:lang w:eastAsia="cs-CZ"/>
        </w:rPr>
        <w:t xml:space="preserve"> </w:t>
      </w:r>
      <w:r w:rsidR="00A74106">
        <w:rPr>
          <w:rFonts w:ascii="Arial" w:hAnsi="Arial"/>
          <w:bCs w:val="0"/>
          <w:iCs w:val="0"/>
          <w:color w:val="000000"/>
          <w:sz w:val="21"/>
          <w:szCs w:val="21"/>
          <w:lang w:eastAsia="cs-CZ"/>
        </w:rPr>
        <w:t>-</w:t>
      </w:r>
      <w:r w:rsidR="00932B8B" w:rsidRPr="006A7B44">
        <w:rPr>
          <w:rFonts w:ascii="Arial" w:hAnsi="Arial"/>
          <w:bCs w:val="0"/>
          <w:iCs w:val="0"/>
          <w:color w:val="000000"/>
          <w:sz w:val="21"/>
          <w:szCs w:val="21"/>
          <w:lang w:eastAsia="cs-CZ"/>
        </w:rPr>
        <w:t xml:space="preserve"> Plná moc pro </w:t>
      </w:r>
      <w:r w:rsidR="00D25C00" w:rsidRPr="0025576D">
        <w:rPr>
          <w:rFonts w:ascii="Arial" w:hAnsi="Arial"/>
          <w:szCs w:val="22"/>
          <w:highlight w:val="lightGray"/>
        </w:rPr>
        <w:t>……………</w:t>
      </w:r>
      <w:proofErr w:type="gramStart"/>
      <w:r w:rsidR="00D25C00" w:rsidRPr="0025576D">
        <w:rPr>
          <w:rFonts w:ascii="Arial" w:hAnsi="Arial"/>
          <w:szCs w:val="22"/>
          <w:highlight w:val="lightGray"/>
        </w:rPr>
        <w:t>…..</w:t>
      </w:r>
      <w:r w:rsidR="00932B8B" w:rsidRPr="006A7B44">
        <w:rPr>
          <w:rFonts w:ascii="Arial" w:hAnsi="Arial"/>
          <w:bCs w:val="0"/>
          <w:iCs w:val="0"/>
          <w:color w:val="000000"/>
          <w:sz w:val="21"/>
          <w:szCs w:val="21"/>
          <w:lang w:eastAsia="cs-CZ"/>
        </w:rPr>
        <w:t>ze</w:t>
      </w:r>
      <w:proofErr w:type="gramEnd"/>
      <w:r w:rsidR="00932B8B" w:rsidRPr="006A7B44">
        <w:rPr>
          <w:rFonts w:ascii="Arial" w:hAnsi="Arial"/>
          <w:bCs w:val="0"/>
          <w:iCs w:val="0"/>
          <w:color w:val="000000"/>
          <w:sz w:val="21"/>
          <w:szCs w:val="21"/>
          <w:lang w:eastAsia="cs-CZ"/>
        </w:rPr>
        <w:t xml:space="preserve"> dne 13.</w:t>
      </w:r>
      <w:r w:rsidR="00A74106">
        <w:rPr>
          <w:rFonts w:ascii="Arial" w:hAnsi="Arial"/>
          <w:bCs w:val="0"/>
          <w:iCs w:val="0"/>
          <w:color w:val="000000"/>
          <w:sz w:val="21"/>
          <w:szCs w:val="21"/>
          <w:lang w:eastAsia="cs-CZ"/>
        </w:rPr>
        <w:t xml:space="preserve"> </w:t>
      </w:r>
      <w:r w:rsidR="00932B8B" w:rsidRPr="006A7B44">
        <w:rPr>
          <w:rFonts w:ascii="Arial" w:hAnsi="Arial"/>
          <w:bCs w:val="0"/>
          <w:iCs w:val="0"/>
          <w:color w:val="000000"/>
          <w:sz w:val="21"/>
          <w:szCs w:val="21"/>
          <w:lang w:eastAsia="cs-CZ"/>
        </w:rPr>
        <w:t>8.</w:t>
      </w:r>
      <w:r w:rsidR="00A74106">
        <w:rPr>
          <w:rFonts w:ascii="Arial" w:hAnsi="Arial"/>
          <w:bCs w:val="0"/>
          <w:iCs w:val="0"/>
          <w:color w:val="000000"/>
          <w:sz w:val="21"/>
          <w:szCs w:val="21"/>
          <w:lang w:eastAsia="cs-CZ"/>
        </w:rPr>
        <w:t xml:space="preserve"> </w:t>
      </w:r>
      <w:r w:rsidR="00932B8B" w:rsidRPr="006A7B44">
        <w:rPr>
          <w:rFonts w:ascii="Arial" w:hAnsi="Arial"/>
          <w:bCs w:val="0"/>
          <w:iCs w:val="0"/>
          <w:color w:val="000000"/>
          <w:sz w:val="21"/>
          <w:szCs w:val="21"/>
          <w:lang w:eastAsia="cs-CZ"/>
        </w:rPr>
        <w:t xml:space="preserve">2019 </w:t>
      </w:r>
    </w:p>
    <w:p w14:paraId="4B8EDA4A" w14:textId="77777777" w:rsidR="00813E75" w:rsidRPr="006A7B44" w:rsidRDefault="00976D9A" w:rsidP="008F412F">
      <w:pPr>
        <w:pStyle w:val="Clanek11"/>
        <w:numPr>
          <w:ilvl w:val="0"/>
          <w:numId w:val="0"/>
        </w:numPr>
        <w:tabs>
          <w:tab w:val="left" w:pos="426"/>
        </w:tabs>
        <w:ind w:left="426"/>
        <w:rPr>
          <w:sz w:val="21"/>
          <w:szCs w:val="21"/>
        </w:rPr>
      </w:pPr>
      <w:r w:rsidRPr="006A7B44">
        <w:rPr>
          <w:rFonts w:ascii="Arial" w:hAnsi="Arial"/>
          <w:bCs w:val="0"/>
          <w:iCs w:val="0"/>
          <w:color w:val="000000"/>
          <w:sz w:val="21"/>
          <w:szCs w:val="21"/>
          <w:lang w:eastAsia="cs-CZ"/>
        </w:rPr>
        <w:tab/>
      </w:r>
    </w:p>
    <w:p w14:paraId="4688F291" w14:textId="77777777" w:rsidR="009C5032" w:rsidRPr="006A7B44" w:rsidRDefault="009C5032" w:rsidP="009C6B13">
      <w:pPr>
        <w:jc w:val="both"/>
        <w:rPr>
          <w:rFonts w:ascii="Arial" w:hAnsi="Arial" w:cs="Arial"/>
          <w:bCs/>
          <w:sz w:val="21"/>
          <w:szCs w:val="21"/>
        </w:rPr>
      </w:pPr>
    </w:p>
    <w:p w14:paraId="0ECE79DF" w14:textId="77777777" w:rsidR="009C5032" w:rsidRPr="006A7B44" w:rsidRDefault="009C5032" w:rsidP="009C6B13">
      <w:pPr>
        <w:jc w:val="both"/>
        <w:rPr>
          <w:rFonts w:ascii="Arial" w:hAnsi="Arial" w:cs="Arial"/>
          <w:bCs/>
          <w:sz w:val="21"/>
          <w:szCs w:val="21"/>
        </w:rPr>
      </w:pPr>
    </w:p>
    <w:p w14:paraId="7F235B5D" w14:textId="77777777" w:rsidR="00A74106" w:rsidRDefault="00A74106" w:rsidP="009C6B13">
      <w:pPr>
        <w:tabs>
          <w:tab w:val="center" w:pos="1701"/>
        </w:tabs>
        <w:jc w:val="both"/>
        <w:rPr>
          <w:rFonts w:ascii="Arial" w:hAnsi="Arial" w:cs="Arial"/>
          <w:bCs/>
          <w:sz w:val="21"/>
          <w:szCs w:val="21"/>
        </w:rPr>
        <w:sectPr w:rsidR="00A74106">
          <w:footerReference w:type="default" r:id="rId12"/>
          <w:pgSz w:w="11906" w:h="16838"/>
          <w:pgMar w:top="1417" w:right="1417" w:bottom="1417" w:left="1417" w:header="708" w:footer="708" w:gutter="0"/>
          <w:cols w:space="708"/>
        </w:sectPr>
      </w:pPr>
    </w:p>
    <w:p w14:paraId="7A0E58D3" w14:textId="77777777" w:rsidR="00A74106" w:rsidRDefault="00A74106" w:rsidP="00A74106">
      <w:pPr>
        <w:tabs>
          <w:tab w:val="center" w:pos="1701"/>
        </w:tabs>
        <w:rPr>
          <w:rFonts w:ascii="Arial" w:hAnsi="Arial" w:cs="Arial"/>
          <w:bCs/>
          <w:sz w:val="21"/>
          <w:szCs w:val="21"/>
        </w:rPr>
      </w:pPr>
      <w:r w:rsidRPr="006A7B44">
        <w:rPr>
          <w:rFonts w:ascii="Arial" w:hAnsi="Arial" w:cs="Arial"/>
          <w:bCs/>
          <w:sz w:val="21"/>
          <w:szCs w:val="21"/>
        </w:rPr>
        <w:t>Za Zhotovitele:</w:t>
      </w:r>
      <w:r w:rsidRPr="00A74106">
        <w:rPr>
          <w:rFonts w:ascii="Arial" w:hAnsi="Arial" w:cs="Arial"/>
          <w:bCs/>
          <w:sz w:val="21"/>
          <w:szCs w:val="21"/>
        </w:rPr>
        <w:t xml:space="preserve"> </w:t>
      </w:r>
    </w:p>
    <w:p w14:paraId="55A641CA" w14:textId="77777777" w:rsidR="00A74106" w:rsidRPr="006A7B44" w:rsidRDefault="00A74106" w:rsidP="00A74106">
      <w:pPr>
        <w:jc w:val="both"/>
        <w:rPr>
          <w:rFonts w:ascii="Arial" w:hAnsi="Arial" w:cs="Arial"/>
          <w:bCs/>
          <w:sz w:val="21"/>
          <w:szCs w:val="21"/>
        </w:rPr>
      </w:pPr>
    </w:p>
    <w:p w14:paraId="3C12B0D8" w14:textId="1CA18D27" w:rsidR="00A74106" w:rsidRDefault="00A74106" w:rsidP="00A74106">
      <w:pPr>
        <w:tabs>
          <w:tab w:val="center" w:pos="1701"/>
        </w:tabs>
        <w:rPr>
          <w:rFonts w:ascii="Arial" w:hAnsi="Arial" w:cs="Arial"/>
          <w:bCs/>
          <w:sz w:val="21"/>
          <w:szCs w:val="21"/>
        </w:rPr>
      </w:pPr>
      <w:r w:rsidRPr="006A7B44">
        <w:rPr>
          <w:rFonts w:ascii="Arial" w:hAnsi="Arial" w:cs="Arial"/>
          <w:bCs/>
          <w:sz w:val="21"/>
          <w:szCs w:val="21"/>
        </w:rPr>
        <w:t>V Praze dne</w:t>
      </w:r>
      <w:r>
        <w:rPr>
          <w:rFonts w:ascii="Arial" w:hAnsi="Arial" w:cs="Arial"/>
          <w:bCs/>
          <w:sz w:val="21"/>
          <w:szCs w:val="21"/>
        </w:rPr>
        <w:t xml:space="preserve"> </w:t>
      </w:r>
      <w:r w:rsidR="002501B7">
        <w:rPr>
          <w:rFonts w:ascii="Arial" w:hAnsi="Arial" w:cs="Arial"/>
          <w:bCs/>
          <w:sz w:val="21"/>
          <w:szCs w:val="21"/>
        </w:rPr>
        <w:t>31. 1. 2020</w:t>
      </w:r>
    </w:p>
    <w:p w14:paraId="7E237DBB" w14:textId="77777777" w:rsidR="00A74106" w:rsidRDefault="00A74106" w:rsidP="00A74106">
      <w:pPr>
        <w:tabs>
          <w:tab w:val="center" w:pos="1701"/>
        </w:tabs>
        <w:rPr>
          <w:rFonts w:ascii="Arial" w:hAnsi="Arial" w:cs="Arial"/>
          <w:bCs/>
          <w:sz w:val="21"/>
          <w:szCs w:val="21"/>
        </w:rPr>
      </w:pPr>
    </w:p>
    <w:p w14:paraId="329B66E5" w14:textId="77777777" w:rsidR="00A74106" w:rsidRDefault="00A74106" w:rsidP="00A74106">
      <w:pPr>
        <w:tabs>
          <w:tab w:val="center" w:pos="1701"/>
        </w:tabs>
        <w:rPr>
          <w:rFonts w:ascii="Arial" w:hAnsi="Arial" w:cs="Arial"/>
          <w:bCs/>
          <w:sz w:val="21"/>
          <w:szCs w:val="21"/>
        </w:rPr>
      </w:pPr>
    </w:p>
    <w:p w14:paraId="0EC731B1" w14:textId="77777777" w:rsidR="00A74106" w:rsidRDefault="00A74106" w:rsidP="00A74106">
      <w:pPr>
        <w:tabs>
          <w:tab w:val="center" w:pos="1701"/>
        </w:tabs>
        <w:rPr>
          <w:rFonts w:ascii="Arial" w:hAnsi="Arial" w:cs="Arial"/>
          <w:bCs/>
          <w:sz w:val="21"/>
          <w:szCs w:val="21"/>
        </w:rPr>
      </w:pPr>
    </w:p>
    <w:p w14:paraId="378474F4" w14:textId="77777777" w:rsidR="00640683" w:rsidRDefault="00640683" w:rsidP="00A74106">
      <w:pPr>
        <w:tabs>
          <w:tab w:val="center" w:pos="1701"/>
        </w:tabs>
        <w:rPr>
          <w:rFonts w:ascii="Arial" w:hAnsi="Arial" w:cs="Arial"/>
          <w:bCs/>
          <w:sz w:val="21"/>
          <w:szCs w:val="21"/>
        </w:rPr>
      </w:pPr>
    </w:p>
    <w:p w14:paraId="2CCBB14B" w14:textId="3417338C" w:rsidR="009C5032" w:rsidRPr="006A7B44" w:rsidRDefault="009C5032" w:rsidP="00A74106">
      <w:pPr>
        <w:tabs>
          <w:tab w:val="center" w:pos="1701"/>
        </w:tabs>
        <w:jc w:val="center"/>
        <w:rPr>
          <w:rFonts w:ascii="Arial" w:hAnsi="Arial" w:cs="Arial"/>
          <w:bCs/>
          <w:sz w:val="21"/>
          <w:szCs w:val="21"/>
        </w:rPr>
      </w:pPr>
      <w:r w:rsidRPr="006A7B44">
        <w:rPr>
          <w:rFonts w:ascii="Arial" w:hAnsi="Arial" w:cs="Arial"/>
          <w:bCs/>
          <w:sz w:val="21"/>
          <w:szCs w:val="21"/>
        </w:rPr>
        <w:t>..........................</w:t>
      </w:r>
      <w:r w:rsidR="00A25B7A" w:rsidRPr="006A7B44">
        <w:rPr>
          <w:rFonts w:ascii="Arial" w:hAnsi="Arial" w:cs="Arial"/>
          <w:bCs/>
          <w:sz w:val="21"/>
          <w:szCs w:val="21"/>
        </w:rPr>
        <w:t>...............................</w:t>
      </w:r>
      <w:r w:rsidR="00E75C33" w:rsidRPr="006A7B44">
        <w:rPr>
          <w:rFonts w:ascii="Arial" w:hAnsi="Arial" w:cs="Arial"/>
          <w:bCs/>
          <w:sz w:val="21"/>
          <w:szCs w:val="21"/>
        </w:rPr>
        <w:t>......</w:t>
      </w:r>
    </w:p>
    <w:p w14:paraId="62912B0A" w14:textId="77777777" w:rsidR="00A74106" w:rsidRDefault="00A74106" w:rsidP="00A74106">
      <w:pPr>
        <w:tabs>
          <w:tab w:val="center" w:pos="1701"/>
        </w:tabs>
        <w:ind w:left="4956" w:hanging="4950"/>
        <w:jc w:val="center"/>
        <w:rPr>
          <w:rFonts w:ascii="Arial" w:hAnsi="Arial" w:cs="Arial"/>
          <w:b/>
          <w:bCs/>
          <w:sz w:val="21"/>
          <w:szCs w:val="21"/>
        </w:rPr>
      </w:pPr>
    </w:p>
    <w:p w14:paraId="515EA8F4" w14:textId="77777777" w:rsidR="00640683" w:rsidRDefault="00640683" w:rsidP="00A74106">
      <w:pPr>
        <w:tabs>
          <w:tab w:val="center" w:pos="1701"/>
        </w:tabs>
        <w:ind w:left="4956" w:hanging="4950"/>
        <w:jc w:val="center"/>
        <w:rPr>
          <w:rFonts w:ascii="Arial" w:hAnsi="Arial" w:cs="Arial"/>
          <w:b/>
          <w:bCs/>
          <w:sz w:val="21"/>
          <w:szCs w:val="21"/>
        </w:rPr>
      </w:pPr>
    </w:p>
    <w:p w14:paraId="1D5D679C" w14:textId="2CAD21C8" w:rsidR="00E75C33" w:rsidRPr="006A7B44" w:rsidRDefault="00CC1D61" w:rsidP="00A74106">
      <w:pPr>
        <w:tabs>
          <w:tab w:val="center" w:pos="1701"/>
        </w:tabs>
        <w:ind w:left="4956" w:hanging="4950"/>
        <w:jc w:val="center"/>
        <w:rPr>
          <w:rFonts w:ascii="Arial" w:hAnsi="Arial" w:cs="Arial"/>
          <w:bCs/>
          <w:sz w:val="21"/>
          <w:szCs w:val="21"/>
        </w:rPr>
      </w:pPr>
      <w:r w:rsidRPr="006A7B44">
        <w:rPr>
          <w:rFonts w:ascii="Arial" w:hAnsi="Arial" w:cs="Arial"/>
          <w:b/>
          <w:bCs/>
          <w:sz w:val="21"/>
          <w:szCs w:val="21"/>
        </w:rPr>
        <w:t>O2 IT Services s.r.o.</w:t>
      </w:r>
    </w:p>
    <w:p w14:paraId="762D1385" w14:textId="77777777" w:rsidR="00A74106" w:rsidRDefault="00A74106" w:rsidP="00A74106">
      <w:pPr>
        <w:tabs>
          <w:tab w:val="center" w:pos="1701"/>
        </w:tabs>
        <w:jc w:val="center"/>
        <w:rPr>
          <w:rFonts w:ascii="Arial" w:hAnsi="Arial" w:cs="Arial"/>
          <w:bCs/>
          <w:sz w:val="21"/>
          <w:szCs w:val="21"/>
        </w:rPr>
      </w:pPr>
    </w:p>
    <w:p w14:paraId="50B9DC84" w14:textId="77777777" w:rsidR="00640683" w:rsidRDefault="00640683" w:rsidP="00A74106">
      <w:pPr>
        <w:tabs>
          <w:tab w:val="center" w:pos="1701"/>
        </w:tabs>
        <w:jc w:val="center"/>
        <w:rPr>
          <w:rFonts w:ascii="Arial" w:hAnsi="Arial" w:cs="Arial"/>
          <w:bCs/>
          <w:sz w:val="21"/>
          <w:szCs w:val="21"/>
        </w:rPr>
      </w:pPr>
    </w:p>
    <w:p w14:paraId="235C8B96" w14:textId="5735569B" w:rsidR="009C5032" w:rsidRPr="006A7B44" w:rsidRDefault="00D25C00" w:rsidP="00A74106">
      <w:pPr>
        <w:tabs>
          <w:tab w:val="center" w:pos="1701"/>
        </w:tabs>
        <w:jc w:val="center"/>
        <w:rPr>
          <w:rFonts w:ascii="Arial" w:hAnsi="Arial" w:cs="Arial"/>
          <w:bCs/>
          <w:sz w:val="21"/>
          <w:szCs w:val="21"/>
        </w:rPr>
      </w:pPr>
      <w:r w:rsidRPr="0025576D">
        <w:rPr>
          <w:rFonts w:ascii="Arial" w:hAnsi="Arial" w:cs="Arial"/>
          <w:sz w:val="22"/>
          <w:szCs w:val="22"/>
          <w:highlight w:val="lightGray"/>
        </w:rPr>
        <w:t>……………</w:t>
      </w:r>
      <w:proofErr w:type="gramStart"/>
      <w:r w:rsidRPr="0025576D">
        <w:rPr>
          <w:rFonts w:ascii="Arial" w:hAnsi="Arial" w:cs="Arial"/>
          <w:sz w:val="22"/>
          <w:szCs w:val="22"/>
          <w:highlight w:val="lightGray"/>
        </w:rPr>
        <w:t>…..</w:t>
      </w:r>
      <w:r w:rsidR="006F33E0" w:rsidRPr="006A7B44">
        <w:rPr>
          <w:rFonts w:ascii="Arial" w:hAnsi="Arial" w:cs="Arial"/>
          <w:bCs/>
          <w:sz w:val="21"/>
          <w:szCs w:val="21"/>
        </w:rPr>
        <w:t xml:space="preserve">, </w:t>
      </w:r>
      <w:proofErr w:type="spellStart"/>
      <w:r w:rsidR="006F33E0" w:rsidRPr="006A7B44">
        <w:rPr>
          <w:rFonts w:ascii="Arial" w:hAnsi="Arial" w:cs="Arial"/>
          <w:bCs/>
          <w:sz w:val="21"/>
          <w:szCs w:val="21"/>
        </w:rPr>
        <w:t>Key</w:t>
      </w:r>
      <w:proofErr w:type="spellEnd"/>
      <w:proofErr w:type="gramEnd"/>
      <w:r w:rsidR="006F33E0" w:rsidRPr="006A7B44">
        <w:rPr>
          <w:rFonts w:ascii="Arial" w:hAnsi="Arial" w:cs="Arial"/>
          <w:bCs/>
          <w:sz w:val="21"/>
          <w:szCs w:val="21"/>
        </w:rPr>
        <w:t xml:space="preserve"> </w:t>
      </w:r>
      <w:proofErr w:type="spellStart"/>
      <w:r w:rsidR="006F33E0" w:rsidRPr="006A7B44">
        <w:rPr>
          <w:rFonts w:ascii="Arial" w:hAnsi="Arial" w:cs="Arial"/>
          <w:bCs/>
          <w:sz w:val="21"/>
          <w:szCs w:val="21"/>
        </w:rPr>
        <w:t>Account</w:t>
      </w:r>
      <w:proofErr w:type="spellEnd"/>
      <w:r w:rsidR="006F33E0" w:rsidRPr="006A7B44">
        <w:rPr>
          <w:rFonts w:ascii="Arial" w:hAnsi="Arial" w:cs="Arial"/>
          <w:bCs/>
          <w:sz w:val="21"/>
          <w:szCs w:val="21"/>
        </w:rPr>
        <w:t xml:space="preserve"> </w:t>
      </w:r>
      <w:proofErr w:type="spellStart"/>
      <w:r w:rsidR="006F33E0" w:rsidRPr="006A7B44">
        <w:rPr>
          <w:rFonts w:ascii="Arial" w:hAnsi="Arial" w:cs="Arial"/>
          <w:bCs/>
          <w:sz w:val="21"/>
          <w:szCs w:val="21"/>
        </w:rPr>
        <w:t>Manager</w:t>
      </w:r>
      <w:proofErr w:type="spellEnd"/>
    </w:p>
    <w:p w14:paraId="3063D102" w14:textId="77777777" w:rsidR="00E11006" w:rsidRDefault="00E11006" w:rsidP="00A74106">
      <w:pPr>
        <w:tabs>
          <w:tab w:val="center" w:pos="1701"/>
        </w:tabs>
        <w:jc w:val="center"/>
        <w:rPr>
          <w:rFonts w:ascii="Arial" w:hAnsi="Arial" w:cs="Arial"/>
          <w:b/>
          <w:sz w:val="21"/>
          <w:szCs w:val="21"/>
          <w:u w:val="single"/>
        </w:rPr>
      </w:pPr>
    </w:p>
    <w:p w14:paraId="7F58B4A1" w14:textId="77777777" w:rsidR="00A74106" w:rsidRDefault="00A74106" w:rsidP="00A74106">
      <w:pPr>
        <w:tabs>
          <w:tab w:val="center" w:pos="1701"/>
        </w:tabs>
        <w:rPr>
          <w:rFonts w:ascii="Arial" w:hAnsi="Arial" w:cs="Arial"/>
          <w:bCs/>
          <w:sz w:val="21"/>
          <w:szCs w:val="21"/>
        </w:rPr>
      </w:pPr>
      <w:r>
        <w:rPr>
          <w:rFonts w:ascii="Arial" w:hAnsi="Arial" w:cs="Arial"/>
          <w:bCs/>
          <w:sz w:val="21"/>
          <w:szCs w:val="21"/>
        </w:rPr>
        <w:br w:type="column"/>
      </w:r>
      <w:r w:rsidRPr="006A7B44">
        <w:rPr>
          <w:rFonts w:ascii="Arial" w:hAnsi="Arial" w:cs="Arial"/>
          <w:bCs/>
          <w:sz w:val="21"/>
          <w:szCs w:val="21"/>
        </w:rPr>
        <w:t>Za Objednatele:</w:t>
      </w:r>
      <w:r w:rsidRPr="00A74106">
        <w:rPr>
          <w:rFonts w:ascii="Arial" w:hAnsi="Arial" w:cs="Arial"/>
          <w:bCs/>
          <w:sz w:val="21"/>
          <w:szCs w:val="21"/>
        </w:rPr>
        <w:t xml:space="preserve"> </w:t>
      </w:r>
    </w:p>
    <w:p w14:paraId="0ACA0641" w14:textId="77777777" w:rsidR="00A74106" w:rsidRDefault="00A74106" w:rsidP="00A74106">
      <w:pPr>
        <w:tabs>
          <w:tab w:val="center" w:pos="1701"/>
        </w:tabs>
        <w:rPr>
          <w:rFonts w:ascii="Arial" w:hAnsi="Arial" w:cs="Arial"/>
          <w:bCs/>
          <w:sz w:val="21"/>
          <w:szCs w:val="21"/>
        </w:rPr>
      </w:pPr>
    </w:p>
    <w:p w14:paraId="67C2FAE9" w14:textId="23F9252D" w:rsidR="00A74106" w:rsidRDefault="00A74106" w:rsidP="00A74106">
      <w:pPr>
        <w:tabs>
          <w:tab w:val="center" w:pos="1701"/>
        </w:tabs>
        <w:rPr>
          <w:rFonts w:ascii="Arial" w:hAnsi="Arial" w:cs="Arial"/>
          <w:bCs/>
          <w:sz w:val="21"/>
          <w:szCs w:val="21"/>
        </w:rPr>
      </w:pPr>
      <w:r w:rsidRPr="006A7B44">
        <w:rPr>
          <w:rFonts w:ascii="Arial" w:hAnsi="Arial" w:cs="Arial"/>
          <w:bCs/>
          <w:sz w:val="21"/>
          <w:szCs w:val="21"/>
        </w:rPr>
        <w:t>V Praze dne</w:t>
      </w:r>
      <w:r>
        <w:rPr>
          <w:rFonts w:ascii="Arial" w:hAnsi="Arial" w:cs="Arial"/>
          <w:bCs/>
          <w:sz w:val="21"/>
          <w:szCs w:val="21"/>
        </w:rPr>
        <w:t xml:space="preserve"> </w:t>
      </w:r>
      <w:r w:rsidR="002501B7">
        <w:rPr>
          <w:rFonts w:ascii="Arial" w:hAnsi="Arial" w:cs="Arial"/>
          <w:bCs/>
          <w:sz w:val="21"/>
          <w:szCs w:val="21"/>
        </w:rPr>
        <w:t>31. 1. 2020</w:t>
      </w:r>
    </w:p>
    <w:p w14:paraId="3459A412" w14:textId="77777777" w:rsidR="00A74106" w:rsidRDefault="00A74106" w:rsidP="00A74106">
      <w:pPr>
        <w:tabs>
          <w:tab w:val="center" w:pos="1701"/>
        </w:tabs>
        <w:rPr>
          <w:rFonts w:ascii="Arial" w:hAnsi="Arial" w:cs="Arial"/>
          <w:bCs/>
          <w:sz w:val="21"/>
          <w:szCs w:val="21"/>
        </w:rPr>
      </w:pPr>
    </w:p>
    <w:p w14:paraId="6DF80494" w14:textId="77777777" w:rsidR="00A74106" w:rsidRDefault="00A74106" w:rsidP="00A74106">
      <w:pPr>
        <w:tabs>
          <w:tab w:val="center" w:pos="1701"/>
        </w:tabs>
        <w:rPr>
          <w:rFonts w:ascii="Arial" w:hAnsi="Arial" w:cs="Arial"/>
          <w:bCs/>
          <w:sz w:val="21"/>
          <w:szCs w:val="21"/>
        </w:rPr>
      </w:pPr>
    </w:p>
    <w:p w14:paraId="6F878616" w14:textId="77777777" w:rsidR="00640683" w:rsidRDefault="00640683" w:rsidP="00A74106">
      <w:pPr>
        <w:tabs>
          <w:tab w:val="center" w:pos="1701"/>
        </w:tabs>
        <w:rPr>
          <w:rFonts w:ascii="Arial" w:hAnsi="Arial" w:cs="Arial"/>
          <w:bCs/>
          <w:sz w:val="21"/>
          <w:szCs w:val="21"/>
        </w:rPr>
      </w:pPr>
    </w:p>
    <w:p w14:paraId="5ED48AE3" w14:textId="77777777" w:rsidR="00A74106" w:rsidRDefault="00A74106" w:rsidP="00A74106">
      <w:pPr>
        <w:tabs>
          <w:tab w:val="center" w:pos="1701"/>
        </w:tabs>
        <w:rPr>
          <w:rFonts w:ascii="Arial" w:hAnsi="Arial" w:cs="Arial"/>
          <w:bCs/>
          <w:sz w:val="21"/>
          <w:szCs w:val="21"/>
        </w:rPr>
      </w:pPr>
    </w:p>
    <w:p w14:paraId="600D2C3E" w14:textId="3E20A8B1" w:rsidR="00A74106" w:rsidRPr="006A7B44" w:rsidRDefault="00A74106" w:rsidP="00A74106">
      <w:pPr>
        <w:tabs>
          <w:tab w:val="center" w:pos="1701"/>
        </w:tabs>
        <w:jc w:val="center"/>
        <w:rPr>
          <w:rFonts w:ascii="Arial" w:hAnsi="Arial" w:cs="Arial"/>
          <w:bCs/>
          <w:sz w:val="21"/>
          <w:szCs w:val="21"/>
        </w:rPr>
      </w:pPr>
      <w:r w:rsidRPr="006A7B44">
        <w:rPr>
          <w:rFonts w:ascii="Arial" w:hAnsi="Arial" w:cs="Arial"/>
          <w:bCs/>
          <w:sz w:val="21"/>
          <w:szCs w:val="21"/>
        </w:rPr>
        <w:t>...............................................................</w:t>
      </w:r>
    </w:p>
    <w:p w14:paraId="1C1801E3" w14:textId="77777777" w:rsidR="00A74106" w:rsidRPr="006A7B44" w:rsidRDefault="00A74106" w:rsidP="00A74106">
      <w:pPr>
        <w:tabs>
          <w:tab w:val="center" w:pos="1701"/>
        </w:tabs>
        <w:jc w:val="center"/>
        <w:rPr>
          <w:rFonts w:ascii="Arial" w:hAnsi="Arial" w:cs="Arial"/>
          <w:b/>
          <w:sz w:val="21"/>
          <w:szCs w:val="21"/>
          <w:u w:val="single"/>
        </w:rPr>
      </w:pPr>
    </w:p>
    <w:p w14:paraId="0CD7E451" w14:textId="77777777" w:rsidR="00640683" w:rsidRDefault="00640683" w:rsidP="00A74106">
      <w:pPr>
        <w:tabs>
          <w:tab w:val="center" w:pos="1701"/>
        </w:tabs>
        <w:jc w:val="center"/>
        <w:rPr>
          <w:rFonts w:ascii="Arial" w:hAnsi="Arial" w:cs="Arial"/>
          <w:b/>
          <w:bCs/>
          <w:sz w:val="21"/>
          <w:szCs w:val="21"/>
        </w:rPr>
      </w:pPr>
    </w:p>
    <w:p w14:paraId="00561990" w14:textId="3A52BCF1" w:rsidR="00E11006" w:rsidRPr="006A7B44" w:rsidRDefault="00A74106" w:rsidP="00A74106">
      <w:pPr>
        <w:tabs>
          <w:tab w:val="center" w:pos="1701"/>
        </w:tabs>
        <w:jc w:val="center"/>
        <w:rPr>
          <w:rFonts w:ascii="Arial" w:hAnsi="Arial" w:cs="Arial"/>
          <w:b/>
          <w:sz w:val="21"/>
          <w:szCs w:val="21"/>
          <w:u w:val="single"/>
        </w:rPr>
      </w:pPr>
      <w:r w:rsidRPr="006A7B44">
        <w:rPr>
          <w:rFonts w:ascii="Arial" w:hAnsi="Arial" w:cs="Arial"/>
          <w:b/>
          <w:bCs/>
          <w:sz w:val="21"/>
          <w:szCs w:val="21"/>
        </w:rPr>
        <w:t>Česká</w:t>
      </w:r>
      <w:r w:rsidRPr="00A74106">
        <w:rPr>
          <w:rFonts w:ascii="Arial" w:hAnsi="Arial" w:cs="Arial"/>
          <w:b/>
          <w:bCs/>
          <w:sz w:val="21"/>
          <w:szCs w:val="21"/>
        </w:rPr>
        <w:t xml:space="preserve"> </w:t>
      </w:r>
      <w:r w:rsidRPr="006A7B44">
        <w:rPr>
          <w:rFonts w:ascii="Arial" w:hAnsi="Arial" w:cs="Arial"/>
          <w:b/>
          <w:bCs/>
          <w:sz w:val="21"/>
          <w:szCs w:val="21"/>
        </w:rPr>
        <w:t>republika</w:t>
      </w:r>
      <w:r>
        <w:rPr>
          <w:rFonts w:ascii="Arial" w:hAnsi="Arial" w:cs="Arial"/>
          <w:b/>
          <w:bCs/>
          <w:sz w:val="21"/>
          <w:szCs w:val="21"/>
        </w:rPr>
        <w:t xml:space="preserve"> </w:t>
      </w:r>
      <w:r w:rsidRPr="006A7B44">
        <w:rPr>
          <w:rFonts w:ascii="Arial" w:hAnsi="Arial" w:cs="Arial"/>
          <w:b/>
          <w:bCs/>
          <w:sz w:val="21"/>
          <w:szCs w:val="21"/>
        </w:rPr>
        <w:t>– Generální finanční ředitelství</w:t>
      </w:r>
    </w:p>
    <w:p w14:paraId="054D9849" w14:textId="77777777" w:rsidR="00640683" w:rsidRDefault="00640683" w:rsidP="00A74106">
      <w:pPr>
        <w:tabs>
          <w:tab w:val="center" w:pos="1701"/>
        </w:tabs>
        <w:jc w:val="center"/>
        <w:rPr>
          <w:rFonts w:ascii="Arial" w:hAnsi="Arial" w:cs="Arial"/>
          <w:bCs/>
          <w:sz w:val="21"/>
          <w:szCs w:val="21"/>
        </w:rPr>
      </w:pPr>
    </w:p>
    <w:p w14:paraId="021F6901" w14:textId="5502F34C" w:rsidR="00E11006" w:rsidRPr="006A7B44" w:rsidRDefault="00D25C00" w:rsidP="00A74106">
      <w:pPr>
        <w:tabs>
          <w:tab w:val="center" w:pos="1701"/>
        </w:tabs>
        <w:jc w:val="center"/>
        <w:rPr>
          <w:rFonts w:ascii="Arial" w:hAnsi="Arial" w:cs="Arial"/>
          <w:b/>
          <w:sz w:val="21"/>
          <w:szCs w:val="21"/>
          <w:u w:val="single"/>
        </w:rPr>
      </w:pPr>
      <w:r w:rsidRPr="0025576D">
        <w:rPr>
          <w:rFonts w:ascii="Arial" w:hAnsi="Arial" w:cs="Arial"/>
          <w:sz w:val="22"/>
          <w:szCs w:val="22"/>
          <w:highlight w:val="lightGray"/>
        </w:rPr>
        <w:t>……………</w:t>
      </w:r>
      <w:proofErr w:type="gramStart"/>
      <w:r w:rsidRPr="0025576D">
        <w:rPr>
          <w:rFonts w:ascii="Arial" w:hAnsi="Arial" w:cs="Arial"/>
          <w:sz w:val="22"/>
          <w:szCs w:val="22"/>
          <w:highlight w:val="lightGray"/>
        </w:rPr>
        <w:t>…..</w:t>
      </w:r>
      <w:bookmarkStart w:id="7" w:name="_GoBack"/>
      <w:bookmarkEnd w:id="7"/>
      <w:r w:rsidR="00A74106" w:rsidRPr="006A7B44">
        <w:rPr>
          <w:rFonts w:ascii="Arial" w:hAnsi="Arial" w:cs="Arial"/>
          <w:bCs/>
          <w:sz w:val="21"/>
          <w:szCs w:val="21"/>
        </w:rPr>
        <w:t>, generální</w:t>
      </w:r>
      <w:proofErr w:type="gramEnd"/>
      <w:r w:rsidR="00A74106" w:rsidRPr="006A7B44">
        <w:rPr>
          <w:rFonts w:ascii="Arial" w:hAnsi="Arial" w:cs="Arial"/>
          <w:bCs/>
          <w:sz w:val="21"/>
          <w:szCs w:val="21"/>
        </w:rPr>
        <w:t xml:space="preserve"> ředitelka</w:t>
      </w:r>
    </w:p>
    <w:p w14:paraId="45E29C2C" w14:textId="77777777" w:rsidR="00A74106" w:rsidRDefault="00A74106" w:rsidP="00FA5BC8">
      <w:pPr>
        <w:pStyle w:val="Clanek11"/>
        <w:numPr>
          <w:ilvl w:val="0"/>
          <w:numId w:val="0"/>
        </w:numPr>
        <w:tabs>
          <w:tab w:val="left" w:pos="426"/>
        </w:tabs>
        <w:ind w:left="426"/>
        <w:jc w:val="center"/>
        <w:rPr>
          <w:rFonts w:ascii="Arial" w:hAnsi="Arial"/>
          <w:b/>
          <w:bCs w:val="0"/>
          <w:iCs w:val="0"/>
          <w:color w:val="000000"/>
          <w:sz w:val="21"/>
          <w:szCs w:val="21"/>
          <w:lang w:eastAsia="cs-CZ"/>
        </w:rPr>
        <w:sectPr w:rsidR="00A74106" w:rsidSect="00A74106">
          <w:type w:val="continuous"/>
          <w:pgSz w:w="11906" w:h="16838"/>
          <w:pgMar w:top="1417" w:right="1417" w:bottom="1417" w:left="1417" w:header="708" w:footer="708" w:gutter="0"/>
          <w:cols w:num="2" w:space="708"/>
        </w:sectPr>
      </w:pPr>
    </w:p>
    <w:p w14:paraId="06DAA9B4" w14:textId="0A750237" w:rsidR="00FE498F" w:rsidRPr="006A7B44" w:rsidRDefault="00FE498F" w:rsidP="00FA5BC8">
      <w:pPr>
        <w:pStyle w:val="Clanek11"/>
        <w:numPr>
          <w:ilvl w:val="0"/>
          <w:numId w:val="0"/>
        </w:numPr>
        <w:tabs>
          <w:tab w:val="left" w:pos="426"/>
        </w:tabs>
        <w:ind w:left="426"/>
        <w:jc w:val="center"/>
        <w:rPr>
          <w:rFonts w:ascii="Arial" w:hAnsi="Arial"/>
          <w:b/>
          <w:bCs w:val="0"/>
          <w:iCs w:val="0"/>
          <w:color w:val="000000"/>
          <w:sz w:val="21"/>
          <w:szCs w:val="21"/>
          <w:lang w:eastAsia="cs-CZ"/>
        </w:rPr>
      </w:pPr>
    </w:p>
    <w:sectPr w:rsidR="00FE498F" w:rsidRPr="006A7B44" w:rsidSect="00A74106">
      <w:type w:val="continuous"/>
      <w:pgSz w:w="11906" w:h="16838"/>
      <w:pgMar w:top="1417" w:right="1417" w:bottom="1417" w:left="1417"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DB3C8" w16cid:durableId="21DD741A"/>
  <w16cid:commentId w16cid:paraId="465BCDAD" w16cid:durableId="21DD73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61E2D" w14:textId="77777777" w:rsidR="00FF6FC2" w:rsidRDefault="00FF6FC2">
      <w:r>
        <w:separator/>
      </w:r>
    </w:p>
  </w:endnote>
  <w:endnote w:type="continuationSeparator" w:id="0">
    <w:p w14:paraId="289C87C3" w14:textId="77777777" w:rsidR="00FF6FC2" w:rsidRDefault="00FF6FC2">
      <w:r>
        <w:continuationSeparator/>
      </w:r>
    </w:p>
  </w:endnote>
  <w:endnote w:type="continuationNotice" w:id="1">
    <w:p w14:paraId="6081D25A" w14:textId="77777777" w:rsidR="00FF6FC2" w:rsidRDefault="00FF6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LT Com 45 Light">
    <w:altName w:val="Calibri"/>
    <w:charset w:val="EE"/>
    <w:family w:val="swiss"/>
    <w:pitch w:val="variable"/>
    <w:sig w:usb0="800000AF" w:usb1="5000204A" w:usb2="00000000" w:usb3="00000000" w:csb0="0000009B"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4838" w14:textId="77777777" w:rsidR="004763CA" w:rsidRDefault="004763CA">
    <w:pPr>
      <w:pStyle w:val="Zpat"/>
      <w:jc w:val="center"/>
    </w:pPr>
    <w:r>
      <w:fldChar w:fldCharType="begin"/>
    </w:r>
    <w:r>
      <w:instrText>PAGE   \* MERGEFORMAT</w:instrText>
    </w:r>
    <w:r>
      <w:fldChar w:fldCharType="separate"/>
    </w:r>
    <w:r w:rsidR="00D25C00">
      <w:rPr>
        <w:noProof/>
      </w:rPr>
      <w:t>1</w:t>
    </w:r>
    <w:r>
      <w:fldChar w:fldCharType="end"/>
    </w:r>
  </w:p>
  <w:p w14:paraId="4F726762" w14:textId="77777777" w:rsidR="004763CA" w:rsidRDefault="004763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8F0CA" w14:textId="77777777" w:rsidR="00FF6FC2" w:rsidRDefault="00FF6FC2">
      <w:r>
        <w:separator/>
      </w:r>
    </w:p>
  </w:footnote>
  <w:footnote w:type="continuationSeparator" w:id="0">
    <w:p w14:paraId="7BE8092B" w14:textId="77777777" w:rsidR="00FF6FC2" w:rsidRDefault="00FF6FC2">
      <w:r>
        <w:continuationSeparator/>
      </w:r>
    </w:p>
  </w:footnote>
  <w:footnote w:type="continuationNotice" w:id="1">
    <w:p w14:paraId="21DF5986" w14:textId="77777777" w:rsidR="00FF6FC2" w:rsidRDefault="00FF6F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F0F57"/>
    <w:multiLevelType w:val="multilevel"/>
    <w:tmpl w:val="6680AEC4"/>
    <w:lvl w:ilvl="0">
      <w:start w:val="1"/>
      <w:numFmt w:val="decimal"/>
      <w:pStyle w:val="lnek"/>
      <w:suff w:val="nothing"/>
      <w:lvlText w:val="Článek %1"/>
      <w:lvlJc w:val="left"/>
      <w:pPr>
        <w:ind w:left="0" w:firstLine="0"/>
      </w:pPr>
      <w:rPr>
        <w:rFonts w:hint="default"/>
      </w:rPr>
    </w:lvl>
    <w:lvl w:ilvl="1">
      <w:start w:val="1"/>
      <w:numFmt w:val="decimal"/>
      <w:lvlText w:val="%1.%2"/>
      <w:lvlJc w:val="left"/>
      <w:pPr>
        <w:tabs>
          <w:tab w:val="num" w:pos="737"/>
        </w:tabs>
        <w:ind w:left="737" w:hanging="737"/>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2" w15:restartNumberingAfterBreak="0">
    <w:nsid w:val="07224A27"/>
    <w:multiLevelType w:val="hybridMultilevel"/>
    <w:tmpl w:val="1CB00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353C64"/>
    <w:multiLevelType w:val="multilevel"/>
    <w:tmpl w:val="170ED98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F74C4"/>
    <w:multiLevelType w:val="hybridMultilevel"/>
    <w:tmpl w:val="A2B4615A"/>
    <w:lvl w:ilvl="0" w:tplc="04050001">
      <w:start w:val="1"/>
      <w:numFmt w:val="bullet"/>
      <w:lvlText w:val=""/>
      <w:lvlJc w:val="left"/>
      <w:pPr>
        <w:ind w:left="375" w:hanging="360"/>
      </w:pPr>
      <w:rPr>
        <w:rFonts w:ascii="Symbol" w:hAnsi="Symbol" w:hint="default"/>
      </w:rPr>
    </w:lvl>
    <w:lvl w:ilvl="1" w:tplc="04050003">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5" w15:restartNumberingAfterBreak="0">
    <w:nsid w:val="0D262139"/>
    <w:multiLevelType w:val="multilevel"/>
    <w:tmpl w:val="8EC6E2CA"/>
    <w:lvl w:ilvl="0">
      <w:start w:val="16"/>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1505BF4"/>
    <w:multiLevelType w:val="hybridMultilevel"/>
    <w:tmpl w:val="427860A4"/>
    <w:lvl w:ilvl="0" w:tplc="7840D4EE">
      <w:start w:val="1"/>
      <w:numFmt w:val="lowerLetter"/>
      <w:lvlText w:val="%1)"/>
      <w:lvlJc w:val="left"/>
      <w:pPr>
        <w:tabs>
          <w:tab w:val="num" w:pos="1078"/>
        </w:tabs>
        <w:ind w:left="1078" w:hanging="454"/>
      </w:pPr>
      <w:rPr>
        <w:rFonts w:hint="default"/>
      </w:rPr>
    </w:lvl>
    <w:lvl w:ilvl="1" w:tplc="0409000F">
      <w:start w:val="1"/>
      <w:numFmt w:val="decimal"/>
      <w:lvlText w:val="%2."/>
      <w:lvlJc w:val="left"/>
      <w:pPr>
        <w:tabs>
          <w:tab w:val="num" w:pos="2064"/>
        </w:tabs>
        <w:ind w:left="2064" w:hanging="360"/>
      </w:pPr>
      <w:rPr>
        <w:rFonts w:hint="default"/>
      </w:rPr>
    </w:lvl>
    <w:lvl w:ilvl="2" w:tplc="0405001B" w:tentative="1">
      <w:start w:val="1"/>
      <w:numFmt w:val="lowerRoman"/>
      <w:lvlText w:val="%3."/>
      <w:lvlJc w:val="right"/>
      <w:pPr>
        <w:tabs>
          <w:tab w:val="num" w:pos="2784"/>
        </w:tabs>
        <w:ind w:left="2784" w:hanging="180"/>
      </w:pPr>
    </w:lvl>
    <w:lvl w:ilvl="3" w:tplc="0405000F" w:tentative="1">
      <w:start w:val="1"/>
      <w:numFmt w:val="decimal"/>
      <w:lvlText w:val="%4."/>
      <w:lvlJc w:val="left"/>
      <w:pPr>
        <w:tabs>
          <w:tab w:val="num" w:pos="3504"/>
        </w:tabs>
        <w:ind w:left="3504" w:hanging="360"/>
      </w:pPr>
    </w:lvl>
    <w:lvl w:ilvl="4" w:tplc="04050019" w:tentative="1">
      <w:start w:val="1"/>
      <w:numFmt w:val="lowerLetter"/>
      <w:lvlText w:val="%5."/>
      <w:lvlJc w:val="left"/>
      <w:pPr>
        <w:tabs>
          <w:tab w:val="num" w:pos="4224"/>
        </w:tabs>
        <w:ind w:left="4224" w:hanging="360"/>
      </w:pPr>
    </w:lvl>
    <w:lvl w:ilvl="5" w:tplc="0405001B" w:tentative="1">
      <w:start w:val="1"/>
      <w:numFmt w:val="lowerRoman"/>
      <w:lvlText w:val="%6."/>
      <w:lvlJc w:val="right"/>
      <w:pPr>
        <w:tabs>
          <w:tab w:val="num" w:pos="4944"/>
        </w:tabs>
        <w:ind w:left="4944" w:hanging="180"/>
      </w:pPr>
    </w:lvl>
    <w:lvl w:ilvl="6" w:tplc="0405000F" w:tentative="1">
      <w:start w:val="1"/>
      <w:numFmt w:val="decimal"/>
      <w:lvlText w:val="%7."/>
      <w:lvlJc w:val="left"/>
      <w:pPr>
        <w:tabs>
          <w:tab w:val="num" w:pos="5664"/>
        </w:tabs>
        <w:ind w:left="5664" w:hanging="360"/>
      </w:pPr>
    </w:lvl>
    <w:lvl w:ilvl="7" w:tplc="04050019" w:tentative="1">
      <w:start w:val="1"/>
      <w:numFmt w:val="lowerLetter"/>
      <w:lvlText w:val="%8."/>
      <w:lvlJc w:val="left"/>
      <w:pPr>
        <w:tabs>
          <w:tab w:val="num" w:pos="6384"/>
        </w:tabs>
        <w:ind w:left="6384" w:hanging="360"/>
      </w:pPr>
    </w:lvl>
    <w:lvl w:ilvl="8" w:tplc="0405001B" w:tentative="1">
      <w:start w:val="1"/>
      <w:numFmt w:val="lowerRoman"/>
      <w:lvlText w:val="%9."/>
      <w:lvlJc w:val="right"/>
      <w:pPr>
        <w:tabs>
          <w:tab w:val="num" w:pos="7104"/>
        </w:tabs>
        <w:ind w:left="7104" w:hanging="180"/>
      </w:pPr>
    </w:lvl>
  </w:abstractNum>
  <w:abstractNum w:abstractNumId="7" w15:restartNumberingAfterBreak="0">
    <w:nsid w:val="14B4725D"/>
    <w:multiLevelType w:val="hybridMultilevel"/>
    <w:tmpl w:val="38B6FAF2"/>
    <w:lvl w:ilvl="0" w:tplc="04050001">
      <w:start w:val="1"/>
      <w:numFmt w:val="bullet"/>
      <w:lvlText w:val=""/>
      <w:lvlJc w:val="left"/>
      <w:pPr>
        <w:ind w:left="720" w:hanging="360"/>
      </w:pPr>
      <w:rPr>
        <w:rFonts w:ascii="Symbol" w:hAnsi="Symbol" w:hint="default"/>
      </w:rPr>
    </w:lvl>
    <w:lvl w:ilvl="1" w:tplc="D40670C8">
      <w:numFmt w:val="bullet"/>
      <w:lvlText w:val="-"/>
      <w:lvlJc w:val="left"/>
      <w:pPr>
        <w:ind w:left="1440" w:hanging="360"/>
      </w:pPr>
      <w:rPr>
        <w:rFonts w:ascii="Arial" w:eastAsia="Times New Roman" w:hAnsi="Arial" w:cs="Arial" w:hint="default"/>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17535E"/>
    <w:multiLevelType w:val="multilevel"/>
    <w:tmpl w:val="00923906"/>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052C09"/>
    <w:multiLevelType w:val="hybridMultilevel"/>
    <w:tmpl w:val="E12CE0D8"/>
    <w:lvl w:ilvl="0" w:tplc="D40C7A5A">
      <w:start w:val="1"/>
      <w:numFmt w:val="lowerLetter"/>
      <w:lvlText w:val="%1)"/>
      <w:lvlJc w:val="left"/>
      <w:pPr>
        <w:tabs>
          <w:tab w:val="num" w:pos="984"/>
        </w:tabs>
        <w:ind w:left="984" w:hanging="360"/>
      </w:pPr>
      <w:rPr>
        <w:rFonts w:hint="default"/>
      </w:rPr>
    </w:lvl>
    <w:lvl w:ilvl="1" w:tplc="0409000F">
      <w:start w:val="1"/>
      <w:numFmt w:val="decimal"/>
      <w:lvlText w:val="%2."/>
      <w:lvlJc w:val="left"/>
      <w:pPr>
        <w:tabs>
          <w:tab w:val="num" w:pos="1704"/>
        </w:tabs>
        <w:ind w:left="1704" w:hanging="360"/>
      </w:pPr>
      <w:rPr>
        <w:rFonts w:hint="default"/>
      </w:rPr>
    </w:lvl>
    <w:lvl w:ilvl="2" w:tplc="0405001B" w:tentative="1">
      <w:start w:val="1"/>
      <w:numFmt w:val="lowerRoman"/>
      <w:lvlText w:val="%3."/>
      <w:lvlJc w:val="right"/>
      <w:pPr>
        <w:tabs>
          <w:tab w:val="num" w:pos="2424"/>
        </w:tabs>
        <w:ind w:left="2424" w:hanging="180"/>
      </w:pPr>
    </w:lvl>
    <w:lvl w:ilvl="3" w:tplc="0405000F" w:tentative="1">
      <w:start w:val="1"/>
      <w:numFmt w:val="decimal"/>
      <w:lvlText w:val="%4."/>
      <w:lvlJc w:val="left"/>
      <w:pPr>
        <w:tabs>
          <w:tab w:val="num" w:pos="3144"/>
        </w:tabs>
        <w:ind w:left="3144" w:hanging="360"/>
      </w:pPr>
    </w:lvl>
    <w:lvl w:ilvl="4" w:tplc="04050019" w:tentative="1">
      <w:start w:val="1"/>
      <w:numFmt w:val="lowerLetter"/>
      <w:lvlText w:val="%5."/>
      <w:lvlJc w:val="left"/>
      <w:pPr>
        <w:tabs>
          <w:tab w:val="num" w:pos="3864"/>
        </w:tabs>
        <w:ind w:left="3864" w:hanging="360"/>
      </w:pPr>
    </w:lvl>
    <w:lvl w:ilvl="5" w:tplc="0405001B" w:tentative="1">
      <w:start w:val="1"/>
      <w:numFmt w:val="lowerRoman"/>
      <w:lvlText w:val="%6."/>
      <w:lvlJc w:val="right"/>
      <w:pPr>
        <w:tabs>
          <w:tab w:val="num" w:pos="4584"/>
        </w:tabs>
        <w:ind w:left="4584" w:hanging="180"/>
      </w:pPr>
    </w:lvl>
    <w:lvl w:ilvl="6" w:tplc="0405000F" w:tentative="1">
      <w:start w:val="1"/>
      <w:numFmt w:val="decimal"/>
      <w:lvlText w:val="%7."/>
      <w:lvlJc w:val="left"/>
      <w:pPr>
        <w:tabs>
          <w:tab w:val="num" w:pos="5304"/>
        </w:tabs>
        <w:ind w:left="5304" w:hanging="360"/>
      </w:pPr>
    </w:lvl>
    <w:lvl w:ilvl="7" w:tplc="04050019" w:tentative="1">
      <w:start w:val="1"/>
      <w:numFmt w:val="lowerLetter"/>
      <w:lvlText w:val="%8."/>
      <w:lvlJc w:val="left"/>
      <w:pPr>
        <w:tabs>
          <w:tab w:val="num" w:pos="6024"/>
        </w:tabs>
        <w:ind w:left="6024" w:hanging="360"/>
      </w:pPr>
    </w:lvl>
    <w:lvl w:ilvl="8" w:tplc="0405001B" w:tentative="1">
      <w:start w:val="1"/>
      <w:numFmt w:val="lowerRoman"/>
      <w:lvlText w:val="%9."/>
      <w:lvlJc w:val="right"/>
      <w:pPr>
        <w:tabs>
          <w:tab w:val="num" w:pos="6744"/>
        </w:tabs>
        <w:ind w:left="6744" w:hanging="180"/>
      </w:pPr>
    </w:lvl>
  </w:abstractNum>
  <w:abstractNum w:abstractNumId="10" w15:restartNumberingAfterBreak="0">
    <w:nsid w:val="190A46A5"/>
    <w:multiLevelType w:val="hybridMultilevel"/>
    <w:tmpl w:val="45761274"/>
    <w:lvl w:ilvl="0" w:tplc="1D3C04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0559B8"/>
    <w:multiLevelType w:val="multilevel"/>
    <w:tmpl w:val="5A7A8B2E"/>
    <w:lvl w:ilvl="0">
      <w:start w:val="1"/>
      <w:numFmt w:val="decimal"/>
      <w:lvlText w:val="%1."/>
      <w:lvlJc w:val="left"/>
      <w:pPr>
        <w:tabs>
          <w:tab w:val="num" w:pos="720"/>
        </w:tabs>
        <w:ind w:left="720" w:hanging="720"/>
      </w:pPr>
    </w:lvl>
    <w:lvl w:ilvl="1">
      <w:start w:val="1"/>
      <w:numFmt w:val="decimal"/>
      <w:pStyle w:val="Odsazen"/>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A4F0515"/>
    <w:multiLevelType w:val="hybridMultilevel"/>
    <w:tmpl w:val="31362E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EA60813"/>
    <w:multiLevelType w:val="multilevel"/>
    <w:tmpl w:val="A1FE2C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261CFD"/>
    <w:multiLevelType w:val="hybridMultilevel"/>
    <w:tmpl w:val="8BC8F0DE"/>
    <w:lvl w:ilvl="0" w:tplc="384E81D8">
      <w:start w:val="1"/>
      <w:numFmt w:val="bullet"/>
      <w:lvlText w:val="•"/>
      <w:lvlJc w:val="left"/>
      <w:pPr>
        <w:tabs>
          <w:tab w:val="num" w:pos="720"/>
        </w:tabs>
        <w:ind w:left="720" w:hanging="360"/>
      </w:pPr>
      <w:rPr>
        <w:rFonts w:ascii="Arial" w:hAnsi="Arial" w:hint="default"/>
      </w:rPr>
    </w:lvl>
    <w:lvl w:ilvl="1" w:tplc="CABC21F2" w:tentative="1">
      <w:start w:val="1"/>
      <w:numFmt w:val="bullet"/>
      <w:lvlText w:val="•"/>
      <w:lvlJc w:val="left"/>
      <w:pPr>
        <w:tabs>
          <w:tab w:val="num" w:pos="1440"/>
        </w:tabs>
        <w:ind w:left="1440" w:hanging="360"/>
      </w:pPr>
      <w:rPr>
        <w:rFonts w:ascii="Arial" w:hAnsi="Arial" w:hint="default"/>
      </w:rPr>
    </w:lvl>
    <w:lvl w:ilvl="2" w:tplc="B8228C7C" w:tentative="1">
      <w:start w:val="1"/>
      <w:numFmt w:val="bullet"/>
      <w:lvlText w:val="•"/>
      <w:lvlJc w:val="left"/>
      <w:pPr>
        <w:tabs>
          <w:tab w:val="num" w:pos="2160"/>
        </w:tabs>
        <w:ind w:left="2160" w:hanging="360"/>
      </w:pPr>
      <w:rPr>
        <w:rFonts w:ascii="Arial" w:hAnsi="Arial" w:hint="default"/>
      </w:rPr>
    </w:lvl>
    <w:lvl w:ilvl="3" w:tplc="F58466B4" w:tentative="1">
      <w:start w:val="1"/>
      <w:numFmt w:val="bullet"/>
      <w:lvlText w:val="•"/>
      <w:lvlJc w:val="left"/>
      <w:pPr>
        <w:tabs>
          <w:tab w:val="num" w:pos="2880"/>
        </w:tabs>
        <w:ind w:left="2880" w:hanging="360"/>
      </w:pPr>
      <w:rPr>
        <w:rFonts w:ascii="Arial" w:hAnsi="Arial" w:hint="default"/>
      </w:rPr>
    </w:lvl>
    <w:lvl w:ilvl="4" w:tplc="5FCC8978" w:tentative="1">
      <w:start w:val="1"/>
      <w:numFmt w:val="bullet"/>
      <w:lvlText w:val="•"/>
      <w:lvlJc w:val="left"/>
      <w:pPr>
        <w:tabs>
          <w:tab w:val="num" w:pos="3600"/>
        </w:tabs>
        <w:ind w:left="3600" w:hanging="360"/>
      </w:pPr>
      <w:rPr>
        <w:rFonts w:ascii="Arial" w:hAnsi="Arial" w:hint="default"/>
      </w:rPr>
    </w:lvl>
    <w:lvl w:ilvl="5" w:tplc="2604E7B4" w:tentative="1">
      <w:start w:val="1"/>
      <w:numFmt w:val="bullet"/>
      <w:lvlText w:val="•"/>
      <w:lvlJc w:val="left"/>
      <w:pPr>
        <w:tabs>
          <w:tab w:val="num" w:pos="4320"/>
        </w:tabs>
        <w:ind w:left="4320" w:hanging="360"/>
      </w:pPr>
      <w:rPr>
        <w:rFonts w:ascii="Arial" w:hAnsi="Arial" w:hint="default"/>
      </w:rPr>
    </w:lvl>
    <w:lvl w:ilvl="6" w:tplc="948E93CC" w:tentative="1">
      <w:start w:val="1"/>
      <w:numFmt w:val="bullet"/>
      <w:lvlText w:val="•"/>
      <w:lvlJc w:val="left"/>
      <w:pPr>
        <w:tabs>
          <w:tab w:val="num" w:pos="5040"/>
        </w:tabs>
        <w:ind w:left="5040" w:hanging="360"/>
      </w:pPr>
      <w:rPr>
        <w:rFonts w:ascii="Arial" w:hAnsi="Arial" w:hint="default"/>
      </w:rPr>
    </w:lvl>
    <w:lvl w:ilvl="7" w:tplc="A748F436" w:tentative="1">
      <w:start w:val="1"/>
      <w:numFmt w:val="bullet"/>
      <w:lvlText w:val="•"/>
      <w:lvlJc w:val="left"/>
      <w:pPr>
        <w:tabs>
          <w:tab w:val="num" w:pos="5760"/>
        </w:tabs>
        <w:ind w:left="5760" w:hanging="360"/>
      </w:pPr>
      <w:rPr>
        <w:rFonts w:ascii="Arial" w:hAnsi="Arial" w:hint="default"/>
      </w:rPr>
    </w:lvl>
    <w:lvl w:ilvl="8" w:tplc="405432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AF6647"/>
    <w:multiLevelType w:val="multilevel"/>
    <w:tmpl w:val="1A9C50C6"/>
    <w:lvl w:ilvl="0">
      <w:start w:val="15"/>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622C26"/>
    <w:multiLevelType w:val="multilevel"/>
    <w:tmpl w:val="B9463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2563"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5F23FC"/>
    <w:multiLevelType w:val="hybridMultilevel"/>
    <w:tmpl w:val="84B234D0"/>
    <w:lvl w:ilvl="0" w:tplc="04050001">
      <w:start w:val="1"/>
      <w:numFmt w:val="bullet"/>
      <w:lvlText w:val=""/>
      <w:lvlJc w:val="left"/>
      <w:pPr>
        <w:ind w:left="1512" w:hanging="360"/>
      </w:pPr>
      <w:rPr>
        <w:rFonts w:ascii="Symbol" w:hAnsi="Symbol" w:hint="default"/>
      </w:rPr>
    </w:lvl>
    <w:lvl w:ilvl="1" w:tplc="04050003">
      <w:start w:val="1"/>
      <w:numFmt w:val="bullet"/>
      <w:lvlText w:val="o"/>
      <w:lvlJc w:val="left"/>
      <w:pPr>
        <w:ind w:left="2232" w:hanging="360"/>
      </w:pPr>
      <w:rPr>
        <w:rFonts w:ascii="Courier New" w:hAnsi="Courier New" w:cs="Courier New" w:hint="default"/>
      </w:rPr>
    </w:lvl>
    <w:lvl w:ilvl="2" w:tplc="04050005">
      <w:start w:val="1"/>
      <w:numFmt w:val="bullet"/>
      <w:lvlText w:val=""/>
      <w:lvlJc w:val="left"/>
      <w:pPr>
        <w:ind w:left="2952" w:hanging="360"/>
      </w:pPr>
      <w:rPr>
        <w:rFonts w:ascii="Wingdings" w:hAnsi="Wingdings" w:hint="default"/>
      </w:rPr>
    </w:lvl>
    <w:lvl w:ilvl="3" w:tplc="04050001">
      <w:start w:val="1"/>
      <w:numFmt w:val="bullet"/>
      <w:lvlText w:val=""/>
      <w:lvlJc w:val="left"/>
      <w:pPr>
        <w:ind w:left="3672" w:hanging="360"/>
      </w:pPr>
      <w:rPr>
        <w:rFonts w:ascii="Symbol" w:hAnsi="Symbol" w:hint="default"/>
      </w:rPr>
    </w:lvl>
    <w:lvl w:ilvl="4" w:tplc="04050003">
      <w:start w:val="1"/>
      <w:numFmt w:val="bullet"/>
      <w:lvlText w:val="o"/>
      <w:lvlJc w:val="left"/>
      <w:pPr>
        <w:ind w:left="4392" w:hanging="360"/>
      </w:pPr>
      <w:rPr>
        <w:rFonts w:ascii="Courier New" w:hAnsi="Courier New" w:cs="Courier New" w:hint="default"/>
      </w:rPr>
    </w:lvl>
    <w:lvl w:ilvl="5" w:tplc="04050005">
      <w:start w:val="1"/>
      <w:numFmt w:val="bullet"/>
      <w:lvlText w:val=""/>
      <w:lvlJc w:val="left"/>
      <w:pPr>
        <w:ind w:left="5112" w:hanging="360"/>
      </w:pPr>
      <w:rPr>
        <w:rFonts w:ascii="Wingdings" w:hAnsi="Wingdings" w:hint="default"/>
      </w:rPr>
    </w:lvl>
    <w:lvl w:ilvl="6" w:tplc="04050001">
      <w:start w:val="1"/>
      <w:numFmt w:val="bullet"/>
      <w:lvlText w:val=""/>
      <w:lvlJc w:val="left"/>
      <w:pPr>
        <w:ind w:left="5832" w:hanging="360"/>
      </w:pPr>
      <w:rPr>
        <w:rFonts w:ascii="Symbol" w:hAnsi="Symbol" w:hint="default"/>
      </w:rPr>
    </w:lvl>
    <w:lvl w:ilvl="7" w:tplc="04050003">
      <w:start w:val="1"/>
      <w:numFmt w:val="bullet"/>
      <w:lvlText w:val="o"/>
      <w:lvlJc w:val="left"/>
      <w:pPr>
        <w:ind w:left="6552" w:hanging="360"/>
      </w:pPr>
      <w:rPr>
        <w:rFonts w:ascii="Courier New" w:hAnsi="Courier New" w:cs="Courier New" w:hint="default"/>
      </w:rPr>
    </w:lvl>
    <w:lvl w:ilvl="8" w:tplc="04050005">
      <w:start w:val="1"/>
      <w:numFmt w:val="bullet"/>
      <w:lvlText w:val=""/>
      <w:lvlJc w:val="left"/>
      <w:pPr>
        <w:ind w:left="7272" w:hanging="360"/>
      </w:pPr>
      <w:rPr>
        <w:rFonts w:ascii="Wingdings" w:hAnsi="Wingdings" w:hint="default"/>
      </w:rPr>
    </w:lvl>
  </w:abstractNum>
  <w:abstractNum w:abstractNumId="18" w15:restartNumberingAfterBreak="0">
    <w:nsid w:val="2D252FF1"/>
    <w:multiLevelType w:val="hybridMultilevel"/>
    <w:tmpl w:val="A62C62A8"/>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2D567ED1"/>
    <w:multiLevelType w:val="hybridMultilevel"/>
    <w:tmpl w:val="CE9A775A"/>
    <w:lvl w:ilvl="0" w:tplc="A2DA281C">
      <w:start w:val="1"/>
      <w:numFmt w:val="bullet"/>
      <w:lvlText w:val=""/>
      <w:lvlJc w:val="left"/>
      <w:pPr>
        <w:tabs>
          <w:tab w:val="num" w:pos="720"/>
        </w:tabs>
        <w:ind w:left="720" w:hanging="360"/>
      </w:pPr>
      <w:rPr>
        <w:rFonts w:ascii="Symbol" w:hAnsi="Symbol" w:hint="default"/>
      </w:rPr>
    </w:lvl>
    <w:lvl w:ilvl="1" w:tplc="440E41BC" w:tentative="1">
      <w:start w:val="1"/>
      <w:numFmt w:val="bullet"/>
      <w:lvlText w:val="o"/>
      <w:lvlJc w:val="left"/>
      <w:pPr>
        <w:tabs>
          <w:tab w:val="num" w:pos="1440"/>
        </w:tabs>
        <w:ind w:left="1440" w:hanging="360"/>
      </w:pPr>
      <w:rPr>
        <w:rFonts w:ascii="Courier New" w:hAnsi="Courier New" w:hint="default"/>
      </w:rPr>
    </w:lvl>
    <w:lvl w:ilvl="2" w:tplc="4CA60376" w:tentative="1">
      <w:start w:val="1"/>
      <w:numFmt w:val="bullet"/>
      <w:lvlText w:val=""/>
      <w:lvlJc w:val="left"/>
      <w:pPr>
        <w:tabs>
          <w:tab w:val="num" w:pos="2160"/>
        </w:tabs>
        <w:ind w:left="2160" w:hanging="360"/>
      </w:pPr>
      <w:rPr>
        <w:rFonts w:ascii="Wingdings" w:hAnsi="Wingdings" w:hint="default"/>
      </w:rPr>
    </w:lvl>
    <w:lvl w:ilvl="3" w:tplc="10E68C46" w:tentative="1">
      <w:start w:val="1"/>
      <w:numFmt w:val="bullet"/>
      <w:lvlText w:val=""/>
      <w:lvlJc w:val="left"/>
      <w:pPr>
        <w:tabs>
          <w:tab w:val="num" w:pos="2880"/>
        </w:tabs>
        <w:ind w:left="2880" w:hanging="360"/>
      </w:pPr>
      <w:rPr>
        <w:rFonts w:ascii="Symbol" w:hAnsi="Symbol" w:hint="default"/>
      </w:rPr>
    </w:lvl>
    <w:lvl w:ilvl="4" w:tplc="ECEEFD8E" w:tentative="1">
      <w:start w:val="1"/>
      <w:numFmt w:val="bullet"/>
      <w:lvlText w:val="o"/>
      <w:lvlJc w:val="left"/>
      <w:pPr>
        <w:tabs>
          <w:tab w:val="num" w:pos="3600"/>
        </w:tabs>
        <w:ind w:left="3600" w:hanging="360"/>
      </w:pPr>
      <w:rPr>
        <w:rFonts w:ascii="Courier New" w:hAnsi="Courier New" w:hint="default"/>
      </w:rPr>
    </w:lvl>
    <w:lvl w:ilvl="5" w:tplc="B70A797E" w:tentative="1">
      <w:start w:val="1"/>
      <w:numFmt w:val="bullet"/>
      <w:lvlText w:val=""/>
      <w:lvlJc w:val="left"/>
      <w:pPr>
        <w:tabs>
          <w:tab w:val="num" w:pos="4320"/>
        </w:tabs>
        <w:ind w:left="4320" w:hanging="360"/>
      </w:pPr>
      <w:rPr>
        <w:rFonts w:ascii="Wingdings" w:hAnsi="Wingdings" w:hint="default"/>
      </w:rPr>
    </w:lvl>
    <w:lvl w:ilvl="6" w:tplc="3C0603BC" w:tentative="1">
      <w:start w:val="1"/>
      <w:numFmt w:val="bullet"/>
      <w:lvlText w:val=""/>
      <w:lvlJc w:val="left"/>
      <w:pPr>
        <w:tabs>
          <w:tab w:val="num" w:pos="5040"/>
        </w:tabs>
        <w:ind w:left="5040" w:hanging="360"/>
      </w:pPr>
      <w:rPr>
        <w:rFonts w:ascii="Symbol" w:hAnsi="Symbol" w:hint="default"/>
      </w:rPr>
    </w:lvl>
    <w:lvl w:ilvl="7" w:tplc="8BB29F6A" w:tentative="1">
      <w:start w:val="1"/>
      <w:numFmt w:val="bullet"/>
      <w:lvlText w:val="o"/>
      <w:lvlJc w:val="left"/>
      <w:pPr>
        <w:tabs>
          <w:tab w:val="num" w:pos="5760"/>
        </w:tabs>
        <w:ind w:left="5760" w:hanging="360"/>
      </w:pPr>
      <w:rPr>
        <w:rFonts w:ascii="Courier New" w:hAnsi="Courier New" w:hint="default"/>
      </w:rPr>
    </w:lvl>
    <w:lvl w:ilvl="8" w:tplc="40DE0E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93D79"/>
    <w:multiLevelType w:val="hybridMultilevel"/>
    <w:tmpl w:val="0B504360"/>
    <w:lvl w:ilvl="0" w:tplc="3D9C0CA0">
      <w:start w:val="1"/>
      <w:numFmt w:val="lowerLetter"/>
      <w:lvlText w:val="%1)"/>
      <w:lvlJc w:val="left"/>
      <w:pPr>
        <w:tabs>
          <w:tab w:val="num" w:pos="1077"/>
        </w:tabs>
        <w:ind w:left="1077" w:hanging="453"/>
      </w:pPr>
      <w:rPr>
        <w:rFonts w:hint="default"/>
        <w:b w:val="0"/>
        <w:i w:val="0"/>
        <w:color w:val="auto"/>
      </w:rPr>
    </w:lvl>
    <w:lvl w:ilvl="1" w:tplc="04050019" w:tentative="1">
      <w:start w:val="1"/>
      <w:numFmt w:val="lowerLetter"/>
      <w:lvlText w:val="%2."/>
      <w:lvlJc w:val="left"/>
      <w:pPr>
        <w:tabs>
          <w:tab w:val="num" w:pos="2064"/>
        </w:tabs>
        <w:ind w:left="2064" w:hanging="360"/>
      </w:pPr>
    </w:lvl>
    <w:lvl w:ilvl="2" w:tplc="0405001B" w:tentative="1">
      <w:start w:val="1"/>
      <w:numFmt w:val="lowerRoman"/>
      <w:lvlText w:val="%3."/>
      <w:lvlJc w:val="right"/>
      <w:pPr>
        <w:tabs>
          <w:tab w:val="num" w:pos="2784"/>
        </w:tabs>
        <w:ind w:left="2784" w:hanging="180"/>
      </w:pPr>
    </w:lvl>
    <w:lvl w:ilvl="3" w:tplc="0405000F" w:tentative="1">
      <w:start w:val="1"/>
      <w:numFmt w:val="decimal"/>
      <w:lvlText w:val="%4."/>
      <w:lvlJc w:val="left"/>
      <w:pPr>
        <w:tabs>
          <w:tab w:val="num" w:pos="3504"/>
        </w:tabs>
        <w:ind w:left="3504" w:hanging="360"/>
      </w:pPr>
    </w:lvl>
    <w:lvl w:ilvl="4" w:tplc="04050019" w:tentative="1">
      <w:start w:val="1"/>
      <w:numFmt w:val="lowerLetter"/>
      <w:lvlText w:val="%5."/>
      <w:lvlJc w:val="left"/>
      <w:pPr>
        <w:tabs>
          <w:tab w:val="num" w:pos="4224"/>
        </w:tabs>
        <w:ind w:left="4224" w:hanging="360"/>
      </w:pPr>
    </w:lvl>
    <w:lvl w:ilvl="5" w:tplc="0405001B" w:tentative="1">
      <w:start w:val="1"/>
      <w:numFmt w:val="lowerRoman"/>
      <w:lvlText w:val="%6."/>
      <w:lvlJc w:val="right"/>
      <w:pPr>
        <w:tabs>
          <w:tab w:val="num" w:pos="4944"/>
        </w:tabs>
        <w:ind w:left="4944" w:hanging="180"/>
      </w:pPr>
    </w:lvl>
    <w:lvl w:ilvl="6" w:tplc="0405000F" w:tentative="1">
      <w:start w:val="1"/>
      <w:numFmt w:val="decimal"/>
      <w:lvlText w:val="%7."/>
      <w:lvlJc w:val="left"/>
      <w:pPr>
        <w:tabs>
          <w:tab w:val="num" w:pos="5664"/>
        </w:tabs>
        <w:ind w:left="5664" w:hanging="360"/>
      </w:pPr>
    </w:lvl>
    <w:lvl w:ilvl="7" w:tplc="04050019" w:tentative="1">
      <w:start w:val="1"/>
      <w:numFmt w:val="lowerLetter"/>
      <w:lvlText w:val="%8."/>
      <w:lvlJc w:val="left"/>
      <w:pPr>
        <w:tabs>
          <w:tab w:val="num" w:pos="6384"/>
        </w:tabs>
        <w:ind w:left="6384" w:hanging="360"/>
      </w:pPr>
    </w:lvl>
    <w:lvl w:ilvl="8" w:tplc="0405001B" w:tentative="1">
      <w:start w:val="1"/>
      <w:numFmt w:val="lowerRoman"/>
      <w:lvlText w:val="%9."/>
      <w:lvlJc w:val="right"/>
      <w:pPr>
        <w:tabs>
          <w:tab w:val="num" w:pos="7104"/>
        </w:tabs>
        <w:ind w:left="7104" w:hanging="180"/>
      </w:pPr>
    </w:lvl>
  </w:abstractNum>
  <w:abstractNum w:abstractNumId="21" w15:restartNumberingAfterBreak="0">
    <w:nsid w:val="362C6FCD"/>
    <w:multiLevelType w:val="multilevel"/>
    <w:tmpl w:val="2258EF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AE7CD4"/>
    <w:multiLevelType w:val="hybridMultilevel"/>
    <w:tmpl w:val="214249BC"/>
    <w:lvl w:ilvl="0" w:tplc="421E0DD0">
      <w:start w:val="1"/>
      <w:numFmt w:val="decimal"/>
      <w:pStyle w:val="SecondLevelHeader"/>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6D53FA8"/>
    <w:multiLevelType w:val="multilevel"/>
    <w:tmpl w:val="10D6384E"/>
    <w:lvl w:ilvl="0">
      <w:start w:val="1"/>
      <w:numFmt w:val="decimal"/>
      <w:pStyle w:val="Preambule"/>
      <w:lvlText w:val="%1."/>
      <w:lvlJc w:val="left"/>
      <w:pPr>
        <w:ind w:left="360" w:hanging="360"/>
      </w:pPr>
      <w:rPr>
        <w:b w:val="0"/>
      </w:rPr>
    </w:lvl>
    <w:lvl w:ilvl="1">
      <w:start w:val="1"/>
      <w:numFmt w:val="decimal"/>
      <w:lvlText w:val="%1.%2."/>
      <w:lvlJc w:val="left"/>
      <w:pPr>
        <w:ind w:left="792" w:hanging="565"/>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1E4377"/>
    <w:multiLevelType w:val="multilevel"/>
    <w:tmpl w:val="F8BE4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7DD67AB"/>
    <w:multiLevelType w:val="hybridMultilevel"/>
    <w:tmpl w:val="D5CA57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 w15:restartNumberingAfterBreak="0">
    <w:nsid w:val="3AA218E3"/>
    <w:multiLevelType w:val="hybridMultilevel"/>
    <w:tmpl w:val="0204CE64"/>
    <w:lvl w:ilvl="0" w:tplc="7EBA1B7E">
      <w:start w:val="1"/>
      <w:numFmt w:val="bullet"/>
      <w:lvlText w:val="•"/>
      <w:lvlJc w:val="left"/>
      <w:pPr>
        <w:tabs>
          <w:tab w:val="num" w:pos="720"/>
        </w:tabs>
        <w:ind w:left="720" w:hanging="360"/>
      </w:pPr>
      <w:rPr>
        <w:rFonts w:ascii="Arial" w:hAnsi="Arial" w:hint="default"/>
      </w:rPr>
    </w:lvl>
    <w:lvl w:ilvl="1" w:tplc="2FD2ECD0" w:tentative="1">
      <w:start w:val="1"/>
      <w:numFmt w:val="bullet"/>
      <w:lvlText w:val="•"/>
      <w:lvlJc w:val="left"/>
      <w:pPr>
        <w:tabs>
          <w:tab w:val="num" w:pos="1440"/>
        </w:tabs>
        <w:ind w:left="1440" w:hanging="360"/>
      </w:pPr>
      <w:rPr>
        <w:rFonts w:ascii="Arial" w:hAnsi="Arial" w:hint="default"/>
      </w:rPr>
    </w:lvl>
    <w:lvl w:ilvl="2" w:tplc="AEDCC508" w:tentative="1">
      <w:start w:val="1"/>
      <w:numFmt w:val="bullet"/>
      <w:lvlText w:val="•"/>
      <w:lvlJc w:val="left"/>
      <w:pPr>
        <w:tabs>
          <w:tab w:val="num" w:pos="2160"/>
        </w:tabs>
        <w:ind w:left="2160" w:hanging="360"/>
      </w:pPr>
      <w:rPr>
        <w:rFonts w:ascii="Arial" w:hAnsi="Arial" w:hint="default"/>
      </w:rPr>
    </w:lvl>
    <w:lvl w:ilvl="3" w:tplc="67F47B0E" w:tentative="1">
      <w:start w:val="1"/>
      <w:numFmt w:val="bullet"/>
      <w:lvlText w:val="•"/>
      <w:lvlJc w:val="left"/>
      <w:pPr>
        <w:tabs>
          <w:tab w:val="num" w:pos="2880"/>
        </w:tabs>
        <w:ind w:left="2880" w:hanging="360"/>
      </w:pPr>
      <w:rPr>
        <w:rFonts w:ascii="Arial" w:hAnsi="Arial" w:hint="default"/>
      </w:rPr>
    </w:lvl>
    <w:lvl w:ilvl="4" w:tplc="56E88ED6" w:tentative="1">
      <w:start w:val="1"/>
      <w:numFmt w:val="bullet"/>
      <w:lvlText w:val="•"/>
      <w:lvlJc w:val="left"/>
      <w:pPr>
        <w:tabs>
          <w:tab w:val="num" w:pos="3600"/>
        </w:tabs>
        <w:ind w:left="3600" w:hanging="360"/>
      </w:pPr>
      <w:rPr>
        <w:rFonts w:ascii="Arial" w:hAnsi="Arial" w:hint="default"/>
      </w:rPr>
    </w:lvl>
    <w:lvl w:ilvl="5" w:tplc="3550B012" w:tentative="1">
      <w:start w:val="1"/>
      <w:numFmt w:val="bullet"/>
      <w:lvlText w:val="•"/>
      <w:lvlJc w:val="left"/>
      <w:pPr>
        <w:tabs>
          <w:tab w:val="num" w:pos="4320"/>
        </w:tabs>
        <w:ind w:left="4320" w:hanging="360"/>
      </w:pPr>
      <w:rPr>
        <w:rFonts w:ascii="Arial" w:hAnsi="Arial" w:hint="default"/>
      </w:rPr>
    </w:lvl>
    <w:lvl w:ilvl="6" w:tplc="56F67EA8" w:tentative="1">
      <w:start w:val="1"/>
      <w:numFmt w:val="bullet"/>
      <w:lvlText w:val="•"/>
      <w:lvlJc w:val="left"/>
      <w:pPr>
        <w:tabs>
          <w:tab w:val="num" w:pos="5040"/>
        </w:tabs>
        <w:ind w:left="5040" w:hanging="360"/>
      </w:pPr>
      <w:rPr>
        <w:rFonts w:ascii="Arial" w:hAnsi="Arial" w:hint="default"/>
      </w:rPr>
    </w:lvl>
    <w:lvl w:ilvl="7" w:tplc="90EE6032" w:tentative="1">
      <w:start w:val="1"/>
      <w:numFmt w:val="bullet"/>
      <w:lvlText w:val="•"/>
      <w:lvlJc w:val="left"/>
      <w:pPr>
        <w:tabs>
          <w:tab w:val="num" w:pos="5760"/>
        </w:tabs>
        <w:ind w:left="5760" w:hanging="360"/>
      </w:pPr>
      <w:rPr>
        <w:rFonts w:ascii="Arial" w:hAnsi="Arial" w:hint="default"/>
      </w:rPr>
    </w:lvl>
    <w:lvl w:ilvl="8" w:tplc="E812AA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BD05A7B"/>
    <w:multiLevelType w:val="hybridMultilevel"/>
    <w:tmpl w:val="17F69BF8"/>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 w15:restartNumberingAfterBreak="0">
    <w:nsid w:val="3F2A7295"/>
    <w:multiLevelType w:val="multilevel"/>
    <w:tmpl w:val="0F5C918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9D2227"/>
    <w:multiLevelType w:val="multilevel"/>
    <w:tmpl w:val="F5F8EB18"/>
    <w:lvl w:ilvl="0">
      <w:start w:val="15"/>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40BD4DF7"/>
    <w:multiLevelType w:val="multilevel"/>
    <w:tmpl w:val="606A2F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E62483"/>
    <w:multiLevelType w:val="multilevel"/>
    <w:tmpl w:val="601ECAD8"/>
    <w:lvl w:ilvl="0">
      <w:start w:val="17"/>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4C1E7057"/>
    <w:multiLevelType w:val="hybridMultilevel"/>
    <w:tmpl w:val="A62C62A8"/>
    <w:lvl w:ilvl="0" w:tplc="04050017">
      <w:start w:val="1"/>
      <w:numFmt w:val="lowerLetter"/>
      <w:pStyle w:val="Claneka"/>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4F5C40B1"/>
    <w:multiLevelType w:val="multilevel"/>
    <w:tmpl w:val="EDDA8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63"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8D14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C56C72"/>
    <w:multiLevelType w:val="multilevel"/>
    <w:tmpl w:val="B01CAC1E"/>
    <w:lvl w:ilvl="0">
      <w:start w:val="1"/>
      <w:numFmt w:val="decimal"/>
      <w:pStyle w:val="Ploha-Nadpis1"/>
      <w:lvlText w:val="%1."/>
      <w:lvlJc w:val="left"/>
      <w:pPr>
        <w:ind w:left="360" w:hanging="360"/>
      </w:pPr>
      <w:rPr>
        <w:rFonts w:hint="default"/>
        <w:b/>
        <w:i w:val="0"/>
        <w:color w:val="800000"/>
        <w:sz w:val="24"/>
      </w:rPr>
    </w:lvl>
    <w:lvl w:ilvl="1">
      <w:start w:val="1"/>
      <w:numFmt w:val="decimal"/>
      <w:pStyle w:val="Ploha-Nadpis2"/>
      <w:lvlText w:val="%1.%2"/>
      <w:lvlJc w:val="left"/>
      <w:pPr>
        <w:ind w:left="1080" w:hanging="360"/>
      </w:pPr>
      <w:rPr>
        <w:rFonts w:hint="default"/>
        <w:b/>
        <w:i w:val="0"/>
        <w:color w:val="800000"/>
        <w:sz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1963FE2"/>
    <w:multiLevelType w:val="hybridMultilevel"/>
    <w:tmpl w:val="FDF07966"/>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542B3571"/>
    <w:multiLevelType w:val="multilevel"/>
    <w:tmpl w:val="09E26296"/>
    <w:lvl w:ilvl="0">
      <w:start w:val="7"/>
      <w:numFmt w:val="none"/>
      <w:lvlText w:val="6"/>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5D7980"/>
    <w:multiLevelType w:val="hybridMultilevel"/>
    <w:tmpl w:val="5A9682E4"/>
    <w:lvl w:ilvl="0" w:tplc="04050001">
      <w:start w:val="1"/>
      <w:numFmt w:val="bullet"/>
      <w:lvlText w:val=""/>
      <w:lvlJc w:val="left"/>
      <w:pPr>
        <w:ind w:left="720" w:hanging="360"/>
      </w:pPr>
      <w:rPr>
        <w:rFonts w:ascii="Symbol" w:hAnsi="Symbol" w:hint="default"/>
      </w:rPr>
    </w:lvl>
    <w:lvl w:ilvl="1" w:tplc="D72068FC">
      <w:numFmt w:val="bullet"/>
      <w:lvlText w:val=""/>
      <w:lvlJc w:val="left"/>
      <w:pPr>
        <w:ind w:left="1440" w:hanging="360"/>
      </w:pPr>
      <w:rPr>
        <w:rFonts w:ascii="Wingdings" w:eastAsia="Times New Roman" w:hAnsi="Wingding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68209EF"/>
    <w:multiLevelType w:val="multilevel"/>
    <w:tmpl w:val="005AF24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EF35AE"/>
    <w:multiLevelType w:val="hybridMultilevel"/>
    <w:tmpl w:val="3E304A5C"/>
    <w:lvl w:ilvl="0" w:tplc="08B8CCB4">
      <w:start w:val="1"/>
      <w:numFmt w:val="lowerLetter"/>
      <w:lvlText w:val="%1)"/>
      <w:lvlJc w:val="left"/>
      <w:pPr>
        <w:tabs>
          <w:tab w:val="num" w:pos="1078"/>
        </w:tabs>
        <w:ind w:left="1078" w:hanging="454"/>
      </w:pPr>
      <w:rPr>
        <w:rFonts w:hint="default"/>
      </w:rPr>
    </w:lvl>
    <w:lvl w:ilvl="1" w:tplc="AEE4F9EC" w:tentative="1">
      <w:start w:val="1"/>
      <w:numFmt w:val="lowerLetter"/>
      <w:lvlText w:val="%2."/>
      <w:lvlJc w:val="left"/>
      <w:pPr>
        <w:tabs>
          <w:tab w:val="num" w:pos="2064"/>
        </w:tabs>
        <w:ind w:left="2064" w:hanging="360"/>
      </w:pPr>
    </w:lvl>
    <w:lvl w:ilvl="2" w:tplc="593249F8" w:tentative="1">
      <w:start w:val="1"/>
      <w:numFmt w:val="lowerRoman"/>
      <w:lvlText w:val="%3."/>
      <w:lvlJc w:val="right"/>
      <w:pPr>
        <w:tabs>
          <w:tab w:val="num" w:pos="2784"/>
        </w:tabs>
        <w:ind w:left="2784" w:hanging="180"/>
      </w:pPr>
    </w:lvl>
    <w:lvl w:ilvl="3" w:tplc="2416A9A4" w:tentative="1">
      <w:start w:val="1"/>
      <w:numFmt w:val="decimal"/>
      <w:lvlText w:val="%4."/>
      <w:lvlJc w:val="left"/>
      <w:pPr>
        <w:tabs>
          <w:tab w:val="num" w:pos="3504"/>
        </w:tabs>
        <w:ind w:left="3504" w:hanging="360"/>
      </w:pPr>
    </w:lvl>
    <w:lvl w:ilvl="4" w:tplc="91504FB0" w:tentative="1">
      <w:start w:val="1"/>
      <w:numFmt w:val="lowerLetter"/>
      <w:lvlText w:val="%5."/>
      <w:lvlJc w:val="left"/>
      <w:pPr>
        <w:tabs>
          <w:tab w:val="num" w:pos="4224"/>
        </w:tabs>
        <w:ind w:left="4224" w:hanging="360"/>
      </w:pPr>
    </w:lvl>
    <w:lvl w:ilvl="5" w:tplc="72525188" w:tentative="1">
      <w:start w:val="1"/>
      <w:numFmt w:val="lowerRoman"/>
      <w:lvlText w:val="%6."/>
      <w:lvlJc w:val="right"/>
      <w:pPr>
        <w:tabs>
          <w:tab w:val="num" w:pos="4944"/>
        </w:tabs>
        <w:ind w:left="4944" w:hanging="180"/>
      </w:pPr>
    </w:lvl>
    <w:lvl w:ilvl="6" w:tplc="5100E366" w:tentative="1">
      <w:start w:val="1"/>
      <w:numFmt w:val="decimal"/>
      <w:lvlText w:val="%7."/>
      <w:lvlJc w:val="left"/>
      <w:pPr>
        <w:tabs>
          <w:tab w:val="num" w:pos="5664"/>
        </w:tabs>
        <w:ind w:left="5664" w:hanging="360"/>
      </w:pPr>
    </w:lvl>
    <w:lvl w:ilvl="7" w:tplc="6EB20F38" w:tentative="1">
      <w:start w:val="1"/>
      <w:numFmt w:val="lowerLetter"/>
      <w:lvlText w:val="%8."/>
      <w:lvlJc w:val="left"/>
      <w:pPr>
        <w:tabs>
          <w:tab w:val="num" w:pos="6384"/>
        </w:tabs>
        <w:ind w:left="6384" w:hanging="360"/>
      </w:pPr>
    </w:lvl>
    <w:lvl w:ilvl="8" w:tplc="2AB0EC90" w:tentative="1">
      <w:start w:val="1"/>
      <w:numFmt w:val="lowerRoman"/>
      <w:lvlText w:val="%9."/>
      <w:lvlJc w:val="right"/>
      <w:pPr>
        <w:tabs>
          <w:tab w:val="num" w:pos="7104"/>
        </w:tabs>
        <w:ind w:left="7104" w:hanging="180"/>
      </w:pPr>
    </w:lvl>
  </w:abstractNum>
  <w:abstractNum w:abstractNumId="41" w15:restartNumberingAfterBreak="0">
    <w:nsid w:val="5A2342D9"/>
    <w:multiLevelType w:val="hybridMultilevel"/>
    <w:tmpl w:val="AF5E1FE6"/>
    <w:lvl w:ilvl="0" w:tplc="30AC97A8">
      <w:start w:val="1"/>
      <w:numFmt w:val="upperLetter"/>
      <w:lvlText w:val="(%1)"/>
      <w:lvlJc w:val="left"/>
      <w:pPr>
        <w:ind w:left="360" w:hanging="360"/>
      </w:pPr>
      <w:rPr>
        <w:rFonts w:ascii="Arial" w:hAnsi="Arial" w:cs="Arial"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1055957"/>
    <w:multiLevelType w:val="hybridMultilevel"/>
    <w:tmpl w:val="3EBA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12E59"/>
    <w:multiLevelType w:val="multilevel"/>
    <w:tmpl w:val="255A6E34"/>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5510C3"/>
    <w:multiLevelType w:val="hybridMultilevel"/>
    <w:tmpl w:val="FAE0EF9A"/>
    <w:lvl w:ilvl="0" w:tplc="A93A8C68">
      <w:start w:val="1"/>
      <w:numFmt w:val="upperLetter"/>
      <w:pStyle w:val="NazevPrilohy"/>
      <w:lvlText w:val="Příloha %1."/>
      <w:lvlJc w:val="left"/>
      <w:pPr>
        <w:ind w:left="644" w:hanging="360"/>
      </w:pPr>
      <w:rPr>
        <w:rFonts w:asciiTheme="majorHAnsi" w:hAnsiTheme="majorHAnsi" w:hint="default"/>
        <w:b/>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67A16871"/>
    <w:multiLevelType w:val="multilevel"/>
    <w:tmpl w:val="0554D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BC6C26"/>
    <w:multiLevelType w:val="hybridMultilevel"/>
    <w:tmpl w:val="73ACEBF4"/>
    <w:lvl w:ilvl="0" w:tplc="0409000F">
      <w:start w:val="1"/>
      <w:numFmt w:val="lowerLetter"/>
      <w:pStyle w:val="Znaka1"/>
      <w:lvlText w:val="%1)"/>
      <w:lvlJc w:val="left"/>
      <w:pPr>
        <w:tabs>
          <w:tab w:val="num" w:pos="993"/>
        </w:tabs>
        <w:ind w:left="993" w:hanging="453"/>
      </w:pPr>
      <w:rPr>
        <w:rFonts w:hint="default"/>
        <w:b w:val="0"/>
        <w:i w:val="0"/>
        <w:color w:val="auto"/>
      </w:rPr>
    </w:lvl>
    <w:lvl w:ilvl="1" w:tplc="04090019" w:tentative="1">
      <w:start w:val="1"/>
      <w:numFmt w:val="bullet"/>
      <w:lvlText w:val="o"/>
      <w:lvlJc w:val="left"/>
      <w:pPr>
        <w:tabs>
          <w:tab w:val="num" w:pos="1383"/>
        </w:tabs>
        <w:ind w:left="1383" w:hanging="360"/>
      </w:pPr>
      <w:rPr>
        <w:rFonts w:ascii="Courier New" w:hAnsi="Courier New" w:cs="Courier New" w:hint="default"/>
      </w:rPr>
    </w:lvl>
    <w:lvl w:ilvl="2" w:tplc="0409001B" w:tentative="1">
      <w:start w:val="1"/>
      <w:numFmt w:val="bullet"/>
      <w:lvlText w:val=""/>
      <w:lvlJc w:val="left"/>
      <w:pPr>
        <w:tabs>
          <w:tab w:val="num" w:pos="2103"/>
        </w:tabs>
        <w:ind w:left="2103" w:hanging="360"/>
      </w:pPr>
      <w:rPr>
        <w:rFonts w:ascii="Wingdings" w:hAnsi="Wingdings" w:hint="default"/>
      </w:rPr>
    </w:lvl>
    <w:lvl w:ilvl="3" w:tplc="0409000F" w:tentative="1">
      <w:start w:val="1"/>
      <w:numFmt w:val="bullet"/>
      <w:lvlText w:val=""/>
      <w:lvlJc w:val="left"/>
      <w:pPr>
        <w:tabs>
          <w:tab w:val="num" w:pos="2823"/>
        </w:tabs>
        <w:ind w:left="2823" w:hanging="360"/>
      </w:pPr>
      <w:rPr>
        <w:rFonts w:ascii="Symbol" w:hAnsi="Symbol" w:hint="default"/>
      </w:rPr>
    </w:lvl>
    <w:lvl w:ilvl="4" w:tplc="04090019" w:tentative="1">
      <w:start w:val="1"/>
      <w:numFmt w:val="bullet"/>
      <w:lvlText w:val="o"/>
      <w:lvlJc w:val="left"/>
      <w:pPr>
        <w:tabs>
          <w:tab w:val="num" w:pos="3543"/>
        </w:tabs>
        <w:ind w:left="3543" w:hanging="360"/>
      </w:pPr>
      <w:rPr>
        <w:rFonts w:ascii="Courier New" w:hAnsi="Courier New" w:cs="Courier New" w:hint="default"/>
      </w:rPr>
    </w:lvl>
    <w:lvl w:ilvl="5" w:tplc="0409001B" w:tentative="1">
      <w:start w:val="1"/>
      <w:numFmt w:val="bullet"/>
      <w:lvlText w:val=""/>
      <w:lvlJc w:val="left"/>
      <w:pPr>
        <w:tabs>
          <w:tab w:val="num" w:pos="4263"/>
        </w:tabs>
        <w:ind w:left="4263" w:hanging="360"/>
      </w:pPr>
      <w:rPr>
        <w:rFonts w:ascii="Wingdings" w:hAnsi="Wingdings" w:hint="default"/>
      </w:rPr>
    </w:lvl>
    <w:lvl w:ilvl="6" w:tplc="0409000F" w:tentative="1">
      <w:start w:val="1"/>
      <w:numFmt w:val="bullet"/>
      <w:lvlText w:val=""/>
      <w:lvlJc w:val="left"/>
      <w:pPr>
        <w:tabs>
          <w:tab w:val="num" w:pos="4983"/>
        </w:tabs>
        <w:ind w:left="4983" w:hanging="360"/>
      </w:pPr>
      <w:rPr>
        <w:rFonts w:ascii="Symbol" w:hAnsi="Symbol" w:hint="default"/>
      </w:rPr>
    </w:lvl>
    <w:lvl w:ilvl="7" w:tplc="04090019" w:tentative="1">
      <w:start w:val="1"/>
      <w:numFmt w:val="bullet"/>
      <w:lvlText w:val="o"/>
      <w:lvlJc w:val="left"/>
      <w:pPr>
        <w:tabs>
          <w:tab w:val="num" w:pos="5703"/>
        </w:tabs>
        <w:ind w:left="5703" w:hanging="360"/>
      </w:pPr>
      <w:rPr>
        <w:rFonts w:ascii="Courier New" w:hAnsi="Courier New" w:cs="Courier New" w:hint="default"/>
      </w:rPr>
    </w:lvl>
    <w:lvl w:ilvl="8" w:tplc="0409001B"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680F5683"/>
    <w:multiLevelType w:val="multilevel"/>
    <w:tmpl w:val="29783828"/>
    <w:lvl w:ilvl="0">
      <w:start w:val="1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68ED1937"/>
    <w:multiLevelType w:val="hybridMultilevel"/>
    <w:tmpl w:val="2B5A9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9DE3779"/>
    <w:multiLevelType w:val="multilevel"/>
    <w:tmpl w:val="19EA8B24"/>
    <w:lvl w:ilvl="0">
      <w:start w:val="1"/>
      <w:numFmt w:val="decimal"/>
      <w:pStyle w:val="O2contractL1"/>
      <w:lvlText w:val="%1"/>
      <w:lvlJc w:val="left"/>
      <w:pPr>
        <w:tabs>
          <w:tab w:val="num" w:pos="567"/>
        </w:tabs>
        <w:ind w:left="0" w:firstLine="0"/>
      </w:pPr>
    </w:lvl>
    <w:lvl w:ilvl="1">
      <w:start w:val="1"/>
      <w:numFmt w:val="decimal"/>
      <w:pStyle w:val="O2contractL2"/>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E26424"/>
    <w:multiLevelType w:val="multilevel"/>
    <w:tmpl w:val="95A2EA7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4F24CC"/>
    <w:multiLevelType w:val="multilevel"/>
    <w:tmpl w:val="CA2A584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B5D6A"/>
    <w:multiLevelType w:val="multilevel"/>
    <w:tmpl w:val="FD18244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i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3" w15:restartNumberingAfterBreak="0">
    <w:nsid w:val="710F0C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3D3BBC"/>
    <w:multiLevelType w:val="multilevel"/>
    <w:tmpl w:val="B468929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1A7842"/>
    <w:multiLevelType w:val="hybridMultilevel"/>
    <w:tmpl w:val="1AFA4C1C"/>
    <w:lvl w:ilvl="0" w:tplc="8D543772">
      <w:start w:val="1"/>
      <w:numFmt w:val="bullet"/>
      <w:pStyle w:val="Seznamsodrkami"/>
      <w:lvlText w:val=""/>
      <w:lvlJc w:val="left"/>
      <w:pPr>
        <w:tabs>
          <w:tab w:val="num" w:pos="851"/>
        </w:tabs>
        <w:ind w:left="851" w:hanging="397"/>
      </w:pPr>
      <w:rPr>
        <w:rFonts w:ascii="Symbol" w:hAnsi="Symbol" w:hint="default"/>
      </w:rPr>
    </w:lvl>
    <w:lvl w:ilvl="1" w:tplc="6C96419E">
      <w:start w:val="1"/>
      <w:numFmt w:val="bullet"/>
      <w:lvlText w:val="o"/>
      <w:lvlJc w:val="left"/>
      <w:pPr>
        <w:tabs>
          <w:tab w:val="num" w:pos="1440"/>
        </w:tabs>
        <w:ind w:left="1440" w:hanging="360"/>
      </w:pPr>
      <w:rPr>
        <w:rFonts w:ascii="Courier New" w:hAnsi="Courier New" w:cs="Courier New" w:hint="default"/>
      </w:rPr>
    </w:lvl>
    <w:lvl w:ilvl="2" w:tplc="9782062A" w:tentative="1">
      <w:start w:val="1"/>
      <w:numFmt w:val="bullet"/>
      <w:lvlText w:val=""/>
      <w:lvlJc w:val="left"/>
      <w:pPr>
        <w:tabs>
          <w:tab w:val="num" w:pos="2160"/>
        </w:tabs>
        <w:ind w:left="2160" w:hanging="360"/>
      </w:pPr>
      <w:rPr>
        <w:rFonts w:ascii="Wingdings" w:hAnsi="Wingdings" w:hint="default"/>
      </w:rPr>
    </w:lvl>
    <w:lvl w:ilvl="3" w:tplc="F788B97A" w:tentative="1">
      <w:start w:val="1"/>
      <w:numFmt w:val="bullet"/>
      <w:lvlText w:val=""/>
      <w:lvlJc w:val="left"/>
      <w:pPr>
        <w:tabs>
          <w:tab w:val="num" w:pos="2880"/>
        </w:tabs>
        <w:ind w:left="2880" w:hanging="360"/>
      </w:pPr>
      <w:rPr>
        <w:rFonts w:ascii="Symbol" w:hAnsi="Symbol" w:hint="default"/>
      </w:rPr>
    </w:lvl>
    <w:lvl w:ilvl="4" w:tplc="20E09736" w:tentative="1">
      <w:start w:val="1"/>
      <w:numFmt w:val="bullet"/>
      <w:lvlText w:val="o"/>
      <w:lvlJc w:val="left"/>
      <w:pPr>
        <w:tabs>
          <w:tab w:val="num" w:pos="3600"/>
        </w:tabs>
        <w:ind w:left="3600" w:hanging="360"/>
      </w:pPr>
      <w:rPr>
        <w:rFonts w:ascii="Courier New" w:hAnsi="Courier New" w:cs="Courier New" w:hint="default"/>
      </w:rPr>
    </w:lvl>
    <w:lvl w:ilvl="5" w:tplc="565687B0" w:tentative="1">
      <w:start w:val="1"/>
      <w:numFmt w:val="bullet"/>
      <w:lvlText w:val=""/>
      <w:lvlJc w:val="left"/>
      <w:pPr>
        <w:tabs>
          <w:tab w:val="num" w:pos="4320"/>
        </w:tabs>
        <w:ind w:left="4320" w:hanging="360"/>
      </w:pPr>
      <w:rPr>
        <w:rFonts w:ascii="Wingdings" w:hAnsi="Wingdings" w:hint="default"/>
      </w:rPr>
    </w:lvl>
    <w:lvl w:ilvl="6" w:tplc="0F685598" w:tentative="1">
      <w:start w:val="1"/>
      <w:numFmt w:val="bullet"/>
      <w:lvlText w:val=""/>
      <w:lvlJc w:val="left"/>
      <w:pPr>
        <w:tabs>
          <w:tab w:val="num" w:pos="5040"/>
        </w:tabs>
        <w:ind w:left="5040" w:hanging="360"/>
      </w:pPr>
      <w:rPr>
        <w:rFonts w:ascii="Symbol" w:hAnsi="Symbol" w:hint="default"/>
      </w:rPr>
    </w:lvl>
    <w:lvl w:ilvl="7" w:tplc="1542D0D4" w:tentative="1">
      <w:start w:val="1"/>
      <w:numFmt w:val="bullet"/>
      <w:lvlText w:val="o"/>
      <w:lvlJc w:val="left"/>
      <w:pPr>
        <w:tabs>
          <w:tab w:val="num" w:pos="5760"/>
        </w:tabs>
        <w:ind w:left="5760" w:hanging="360"/>
      </w:pPr>
      <w:rPr>
        <w:rFonts w:ascii="Courier New" w:hAnsi="Courier New" w:cs="Courier New" w:hint="default"/>
      </w:rPr>
    </w:lvl>
    <w:lvl w:ilvl="8" w:tplc="F8649F7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681AF3"/>
    <w:multiLevelType w:val="hybridMultilevel"/>
    <w:tmpl w:val="3834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FF3705"/>
    <w:multiLevelType w:val="multilevel"/>
    <w:tmpl w:val="D782371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201B2E"/>
    <w:multiLevelType w:val="hybridMultilevel"/>
    <w:tmpl w:val="DEEECA8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7A7F2CD2"/>
    <w:multiLevelType w:val="hybridMultilevel"/>
    <w:tmpl w:val="7B7495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EE8533E"/>
    <w:multiLevelType w:val="hybridMultilevel"/>
    <w:tmpl w:val="69B01570"/>
    <w:lvl w:ilvl="0" w:tplc="48B6C340">
      <w:start w:val="1"/>
      <w:numFmt w:val="upperLetter"/>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F151E2F"/>
    <w:multiLevelType w:val="multilevel"/>
    <w:tmpl w:val="FDAC75B4"/>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0"/>
    <w:lvlOverride w:ilvl="0">
      <w:lvl w:ilvl="0">
        <w:start w:val="1"/>
        <w:numFmt w:val="bullet"/>
        <w:lvlText w:val=""/>
        <w:legacy w:legacy="1" w:legacySpace="0" w:legacyIndent="227"/>
        <w:lvlJc w:val="left"/>
        <w:pPr>
          <w:ind w:left="624" w:hanging="227"/>
        </w:pPr>
        <w:rPr>
          <w:rFonts w:ascii="Wingdings" w:hAnsi="Wingdings" w:hint="default"/>
          <w:sz w:val="10"/>
        </w:rPr>
      </w:lvl>
    </w:lvlOverride>
  </w:num>
  <w:num w:numId="6">
    <w:abstractNumId w:val="21"/>
  </w:num>
  <w:num w:numId="7">
    <w:abstractNumId w:val="50"/>
  </w:num>
  <w:num w:numId="8">
    <w:abstractNumId w:val="45"/>
  </w:num>
  <w:num w:numId="9">
    <w:abstractNumId w:val="13"/>
  </w:num>
  <w:num w:numId="10">
    <w:abstractNumId w:val="30"/>
  </w:num>
  <w:num w:numId="11">
    <w:abstractNumId w:val="43"/>
  </w:num>
  <w:num w:numId="12">
    <w:abstractNumId w:val="6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7"/>
  </w:num>
  <w:num w:numId="16">
    <w:abstractNumId w:val="36"/>
  </w:num>
  <w:num w:numId="17">
    <w:abstractNumId w:val="27"/>
  </w:num>
  <w:num w:numId="18">
    <w:abstractNumId w:val="32"/>
  </w:num>
  <w:num w:numId="19">
    <w:abstractNumId w:val="7"/>
  </w:num>
  <w:num w:numId="20">
    <w:abstractNumId w:val="33"/>
  </w:num>
  <w:num w:numId="21">
    <w:abstractNumId w:val="18"/>
  </w:num>
  <w:num w:numId="22">
    <w:abstractNumId w:val="46"/>
  </w:num>
  <w:num w:numId="23">
    <w:abstractNumId w:val="0"/>
    <w:lvlOverride w:ilvl="0">
      <w:lvl w:ilvl="0">
        <w:start w:val="1"/>
        <w:numFmt w:val="bullet"/>
        <w:lvlText w:val=""/>
        <w:legacy w:legacy="1" w:legacySpace="0" w:legacyIndent="227"/>
        <w:lvlJc w:val="left"/>
        <w:pPr>
          <w:ind w:left="624" w:hanging="227"/>
        </w:pPr>
        <w:rPr>
          <w:rFonts w:ascii="Wingdings" w:hAnsi="Wingdings" w:cs="Wingdings" w:hint="default"/>
          <w:sz w:val="10"/>
          <w:szCs w:val="10"/>
        </w:rPr>
      </w:lvl>
    </w:lvlOverride>
  </w:num>
  <w:num w:numId="24">
    <w:abstractNumId w:val="9"/>
  </w:num>
  <w:num w:numId="25">
    <w:abstractNumId w:val="20"/>
  </w:num>
  <w:num w:numId="26">
    <w:abstractNumId w:val="40"/>
  </w:num>
  <w:num w:numId="27">
    <w:abstractNumId w:val="6"/>
  </w:num>
  <w:num w:numId="28">
    <w:abstractNumId w:val="58"/>
  </w:num>
  <w:num w:numId="29">
    <w:abstractNumId w:val="22"/>
    <w:lvlOverride w:ilvl="0">
      <w:startOverride w:val="1"/>
    </w:lvlOverride>
  </w:num>
  <w:num w:numId="30">
    <w:abstractNumId w:val="22"/>
  </w:num>
  <w:num w:numId="31">
    <w:abstractNumId w:val="22"/>
    <w:lvlOverride w:ilvl="0">
      <w:startOverride w:val="1"/>
    </w:lvlOverride>
  </w:num>
  <w:num w:numId="32">
    <w:abstractNumId w:val="55"/>
  </w:num>
  <w:num w:numId="33">
    <w:abstractNumId w:val="28"/>
  </w:num>
  <w:num w:numId="34">
    <w:abstractNumId w:val="8"/>
  </w:num>
  <w:num w:numId="35">
    <w:abstractNumId w:val="57"/>
  </w:num>
  <w:num w:numId="36">
    <w:abstractNumId w:val="29"/>
  </w:num>
  <w:num w:numId="37">
    <w:abstractNumId w:val="5"/>
  </w:num>
  <w:num w:numId="38">
    <w:abstractNumId w:val="31"/>
  </w:num>
  <w:num w:numId="39">
    <w:abstractNumId w:val="35"/>
  </w:num>
  <w:num w:numId="40">
    <w:abstractNumId w:val="19"/>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 w:numId="57">
    <w:abstractNumId w:val="53"/>
  </w:num>
  <w:num w:numId="58">
    <w:abstractNumId w:val="15"/>
  </w:num>
  <w:num w:numId="59">
    <w:abstractNumId w:val="54"/>
  </w:num>
  <w:num w:numId="60">
    <w:abstractNumId w:val="47"/>
  </w:num>
  <w:num w:numId="61">
    <w:abstractNumId w:val="3"/>
  </w:num>
  <w:num w:numId="62">
    <w:abstractNumId w:val="23"/>
  </w:num>
  <w:num w:numId="63">
    <w:abstractNumId w:val="44"/>
  </w:num>
  <w:num w:numId="64">
    <w:abstractNumId w:val="60"/>
  </w:num>
  <w:num w:numId="65">
    <w:abstractNumId w:val="52"/>
  </w:num>
  <w:num w:numId="66">
    <w:abstractNumId w:val="38"/>
  </w:num>
  <w:num w:numId="67">
    <w:abstractNumId w:val="24"/>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42"/>
  </w:num>
  <w:num w:numId="72">
    <w:abstractNumId w:val="56"/>
  </w:num>
  <w:num w:numId="73">
    <w:abstractNumId w:val="17"/>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num>
  <w:num w:numId="76">
    <w:abstractNumId w:val="48"/>
  </w:num>
  <w:num w:numId="77">
    <w:abstractNumId w:val="4"/>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num>
  <w:num w:numId="85">
    <w:abstractNumId w:val="17"/>
  </w:num>
  <w:num w:numId="86">
    <w:abstractNumId w:val="2"/>
  </w:num>
  <w:num w:numId="87">
    <w:abstractNumId w:val="10"/>
  </w:num>
  <w:num w:numId="88">
    <w:abstractNumId w:val="16"/>
  </w:num>
  <w:num w:numId="89">
    <w:abstractNumId w:val="26"/>
  </w:num>
  <w:num w:numId="90">
    <w:abstractNumId w:val="14"/>
  </w:num>
  <w:num w:numId="91">
    <w:abstractNumId w:val="51"/>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29"/>
    <w:rsid w:val="00002A1D"/>
    <w:rsid w:val="00002CD9"/>
    <w:rsid w:val="000035ED"/>
    <w:rsid w:val="00012C54"/>
    <w:rsid w:val="000133A2"/>
    <w:rsid w:val="00013B75"/>
    <w:rsid w:val="00014006"/>
    <w:rsid w:val="000155DA"/>
    <w:rsid w:val="0001592B"/>
    <w:rsid w:val="00016AF8"/>
    <w:rsid w:val="00020E96"/>
    <w:rsid w:val="00021C35"/>
    <w:rsid w:val="00022689"/>
    <w:rsid w:val="0002344C"/>
    <w:rsid w:val="00024E7A"/>
    <w:rsid w:val="00024EC3"/>
    <w:rsid w:val="000260A8"/>
    <w:rsid w:val="00026694"/>
    <w:rsid w:val="00030596"/>
    <w:rsid w:val="00030E48"/>
    <w:rsid w:val="00030FC5"/>
    <w:rsid w:val="00032C02"/>
    <w:rsid w:val="00033A75"/>
    <w:rsid w:val="00034655"/>
    <w:rsid w:val="00037A61"/>
    <w:rsid w:val="0004061D"/>
    <w:rsid w:val="00040946"/>
    <w:rsid w:val="00040DC7"/>
    <w:rsid w:val="00041355"/>
    <w:rsid w:val="0004146C"/>
    <w:rsid w:val="000415B3"/>
    <w:rsid w:val="00043BD0"/>
    <w:rsid w:val="00043ED5"/>
    <w:rsid w:val="0004545D"/>
    <w:rsid w:val="00045569"/>
    <w:rsid w:val="000458AD"/>
    <w:rsid w:val="00045B95"/>
    <w:rsid w:val="00046990"/>
    <w:rsid w:val="00052BEE"/>
    <w:rsid w:val="0005367C"/>
    <w:rsid w:val="00053C45"/>
    <w:rsid w:val="00053CAE"/>
    <w:rsid w:val="00055901"/>
    <w:rsid w:val="000567A2"/>
    <w:rsid w:val="00056DCA"/>
    <w:rsid w:val="0005734F"/>
    <w:rsid w:val="00057355"/>
    <w:rsid w:val="0006004D"/>
    <w:rsid w:val="00061658"/>
    <w:rsid w:val="00063B79"/>
    <w:rsid w:val="000669A6"/>
    <w:rsid w:val="00067C7C"/>
    <w:rsid w:val="000714B0"/>
    <w:rsid w:val="00072BD3"/>
    <w:rsid w:val="00073895"/>
    <w:rsid w:val="000740F0"/>
    <w:rsid w:val="00074AEC"/>
    <w:rsid w:val="00075A0E"/>
    <w:rsid w:val="00076944"/>
    <w:rsid w:val="000805D0"/>
    <w:rsid w:val="00080F3E"/>
    <w:rsid w:val="00082162"/>
    <w:rsid w:val="0008271D"/>
    <w:rsid w:val="000828A0"/>
    <w:rsid w:val="00082C98"/>
    <w:rsid w:val="00083398"/>
    <w:rsid w:val="000850F3"/>
    <w:rsid w:val="00091CD7"/>
    <w:rsid w:val="00091E15"/>
    <w:rsid w:val="0009239C"/>
    <w:rsid w:val="0009355A"/>
    <w:rsid w:val="00095812"/>
    <w:rsid w:val="00097F98"/>
    <w:rsid w:val="000A1323"/>
    <w:rsid w:val="000A2504"/>
    <w:rsid w:val="000A4AF1"/>
    <w:rsid w:val="000A6C87"/>
    <w:rsid w:val="000A76C3"/>
    <w:rsid w:val="000B0900"/>
    <w:rsid w:val="000B20F3"/>
    <w:rsid w:val="000B28C7"/>
    <w:rsid w:val="000B319F"/>
    <w:rsid w:val="000B359E"/>
    <w:rsid w:val="000B389D"/>
    <w:rsid w:val="000B3FCE"/>
    <w:rsid w:val="000B595B"/>
    <w:rsid w:val="000B60BC"/>
    <w:rsid w:val="000B750A"/>
    <w:rsid w:val="000C0801"/>
    <w:rsid w:val="000C1240"/>
    <w:rsid w:val="000C16D6"/>
    <w:rsid w:val="000C2EF5"/>
    <w:rsid w:val="000C3693"/>
    <w:rsid w:val="000C4166"/>
    <w:rsid w:val="000C49D4"/>
    <w:rsid w:val="000C4FE9"/>
    <w:rsid w:val="000C51D7"/>
    <w:rsid w:val="000C612A"/>
    <w:rsid w:val="000C6AAC"/>
    <w:rsid w:val="000C6D91"/>
    <w:rsid w:val="000D1BB5"/>
    <w:rsid w:val="000D245A"/>
    <w:rsid w:val="000D442A"/>
    <w:rsid w:val="000D447E"/>
    <w:rsid w:val="000D4718"/>
    <w:rsid w:val="000D492E"/>
    <w:rsid w:val="000D5C0B"/>
    <w:rsid w:val="000D5F92"/>
    <w:rsid w:val="000D6C21"/>
    <w:rsid w:val="000E1966"/>
    <w:rsid w:val="000E2A7B"/>
    <w:rsid w:val="000E2F36"/>
    <w:rsid w:val="000E3989"/>
    <w:rsid w:val="000E4FA2"/>
    <w:rsid w:val="000E7E32"/>
    <w:rsid w:val="000F78E4"/>
    <w:rsid w:val="001003E7"/>
    <w:rsid w:val="00100EBA"/>
    <w:rsid w:val="001014D3"/>
    <w:rsid w:val="00101EB1"/>
    <w:rsid w:val="001021BA"/>
    <w:rsid w:val="00102223"/>
    <w:rsid w:val="00103DAB"/>
    <w:rsid w:val="00105306"/>
    <w:rsid w:val="001067AB"/>
    <w:rsid w:val="0011082E"/>
    <w:rsid w:val="00110940"/>
    <w:rsid w:val="00110C32"/>
    <w:rsid w:val="0011377E"/>
    <w:rsid w:val="001165E0"/>
    <w:rsid w:val="00117FEE"/>
    <w:rsid w:val="001206D2"/>
    <w:rsid w:val="00120908"/>
    <w:rsid w:val="00120F94"/>
    <w:rsid w:val="001215E5"/>
    <w:rsid w:val="001226FC"/>
    <w:rsid w:val="00122DC6"/>
    <w:rsid w:val="00125F50"/>
    <w:rsid w:val="00127538"/>
    <w:rsid w:val="001278EB"/>
    <w:rsid w:val="0013016D"/>
    <w:rsid w:val="00131794"/>
    <w:rsid w:val="00132472"/>
    <w:rsid w:val="00132D5F"/>
    <w:rsid w:val="001331BA"/>
    <w:rsid w:val="0013461B"/>
    <w:rsid w:val="00134629"/>
    <w:rsid w:val="00134B11"/>
    <w:rsid w:val="00137B8E"/>
    <w:rsid w:val="00140065"/>
    <w:rsid w:val="00145D59"/>
    <w:rsid w:val="00146381"/>
    <w:rsid w:val="00146A28"/>
    <w:rsid w:val="00146F30"/>
    <w:rsid w:val="001475EC"/>
    <w:rsid w:val="001476C0"/>
    <w:rsid w:val="00147968"/>
    <w:rsid w:val="00147F69"/>
    <w:rsid w:val="00150176"/>
    <w:rsid w:val="00154C0B"/>
    <w:rsid w:val="001557BD"/>
    <w:rsid w:val="00155924"/>
    <w:rsid w:val="00155B08"/>
    <w:rsid w:val="00156928"/>
    <w:rsid w:val="00156E2F"/>
    <w:rsid w:val="001571A4"/>
    <w:rsid w:val="00157CCD"/>
    <w:rsid w:val="00160836"/>
    <w:rsid w:val="00160AF4"/>
    <w:rsid w:val="0016140A"/>
    <w:rsid w:val="00161EA6"/>
    <w:rsid w:val="0016313C"/>
    <w:rsid w:val="00163D1A"/>
    <w:rsid w:val="00164DD4"/>
    <w:rsid w:val="00164F6D"/>
    <w:rsid w:val="0016729C"/>
    <w:rsid w:val="001673B0"/>
    <w:rsid w:val="001703A8"/>
    <w:rsid w:val="00170472"/>
    <w:rsid w:val="00171E3D"/>
    <w:rsid w:val="001737A4"/>
    <w:rsid w:val="001742B1"/>
    <w:rsid w:val="0017553F"/>
    <w:rsid w:val="001755E5"/>
    <w:rsid w:val="00177055"/>
    <w:rsid w:val="001770BB"/>
    <w:rsid w:val="00181024"/>
    <w:rsid w:val="00181CDE"/>
    <w:rsid w:val="0018215A"/>
    <w:rsid w:val="001821D9"/>
    <w:rsid w:val="00183A11"/>
    <w:rsid w:val="00184252"/>
    <w:rsid w:val="00185106"/>
    <w:rsid w:val="001858FC"/>
    <w:rsid w:val="001864B3"/>
    <w:rsid w:val="0019267B"/>
    <w:rsid w:val="001957F3"/>
    <w:rsid w:val="00196B15"/>
    <w:rsid w:val="001979FE"/>
    <w:rsid w:val="001A22B1"/>
    <w:rsid w:val="001A25CA"/>
    <w:rsid w:val="001A4002"/>
    <w:rsid w:val="001A48AD"/>
    <w:rsid w:val="001A5C60"/>
    <w:rsid w:val="001A67F0"/>
    <w:rsid w:val="001A690C"/>
    <w:rsid w:val="001A7C90"/>
    <w:rsid w:val="001B13DC"/>
    <w:rsid w:val="001B1A59"/>
    <w:rsid w:val="001B1F0F"/>
    <w:rsid w:val="001B2730"/>
    <w:rsid w:val="001B3FBA"/>
    <w:rsid w:val="001B5A61"/>
    <w:rsid w:val="001B6C64"/>
    <w:rsid w:val="001B7921"/>
    <w:rsid w:val="001B7DB5"/>
    <w:rsid w:val="001C007C"/>
    <w:rsid w:val="001C1ACE"/>
    <w:rsid w:val="001C237C"/>
    <w:rsid w:val="001C36BD"/>
    <w:rsid w:val="001C3FBA"/>
    <w:rsid w:val="001C56A4"/>
    <w:rsid w:val="001C61F7"/>
    <w:rsid w:val="001D0F58"/>
    <w:rsid w:val="001D4698"/>
    <w:rsid w:val="001D4A7F"/>
    <w:rsid w:val="001D633D"/>
    <w:rsid w:val="001E111E"/>
    <w:rsid w:val="001E2BCF"/>
    <w:rsid w:val="001E58D7"/>
    <w:rsid w:val="001E5C3C"/>
    <w:rsid w:val="001E6C03"/>
    <w:rsid w:val="001E6DD6"/>
    <w:rsid w:val="001E7072"/>
    <w:rsid w:val="001F7341"/>
    <w:rsid w:val="001F7C12"/>
    <w:rsid w:val="00200B7B"/>
    <w:rsid w:val="00200CA2"/>
    <w:rsid w:val="00204266"/>
    <w:rsid w:val="002051F6"/>
    <w:rsid w:val="00206C56"/>
    <w:rsid w:val="00206DA0"/>
    <w:rsid w:val="00207E1F"/>
    <w:rsid w:val="00210812"/>
    <w:rsid w:val="00210ED5"/>
    <w:rsid w:val="00211351"/>
    <w:rsid w:val="00214780"/>
    <w:rsid w:val="00214C3D"/>
    <w:rsid w:val="00215FB8"/>
    <w:rsid w:val="0021796E"/>
    <w:rsid w:val="00217D10"/>
    <w:rsid w:val="0022044A"/>
    <w:rsid w:val="00222102"/>
    <w:rsid w:val="002225B4"/>
    <w:rsid w:val="00222866"/>
    <w:rsid w:val="002230BC"/>
    <w:rsid w:val="002236F8"/>
    <w:rsid w:val="00223C11"/>
    <w:rsid w:val="002256B5"/>
    <w:rsid w:val="00226840"/>
    <w:rsid w:val="00226FEE"/>
    <w:rsid w:val="00227E77"/>
    <w:rsid w:val="00231092"/>
    <w:rsid w:val="00231F23"/>
    <w:rsid w:val="00232005"/>
    <w:rsid w:val="002332F5"/>
    <w:rsid w:val="002343CE"/>
    <w:rsid w:val="00234642"/>
    <w:rsid w:val="002369A8"/>
    <w:rsid w:val="002375EC"/>
    <w:rsid w:val="00237CB1"/>
    <w:rsid w:val="00237D69"/>
    <w:rsid w:val="0024092B"/>
    <w:rsid w:val="002410FF"/>
    <w:rsid w:val="00242830"/>
    <w:rsid w:val="00243D49"/>
    <w:rsid w:val="00244C64"/>
    <w:rsid w:val="0024668B"/>
    <w:rsid w:val="002479CD"/>
    <w:rsid w:val="002501B7"/>
    <w:rsid w:val="002503C1"/>
    <w:rsid w:val="00250D85"/>
    <w:rsid w:val="00252D58"/>
    <w:rsid w:val="00256042"/>
    <w:rsid w:val="002567B1"/>
    <w:rsid w:val="002571D7"/>
    <w:rsid w:val="00257A1C"/>
    <w:rsid w:val="002605D3"/>
    <w:rsid w:val="00260A5F"/>
    <w:rsid w:val="00261803"/>
    <w:rsid w:val="002627CC"/>
    <w:rsid w:val="002667B8"/>
    <w:rsid w:val="0026767B"/>
    <w:rsid w:val="00270BE1"/>
    <w:rsid w:val="00272090"/>
    <w:rsid w:val="00273103"/>
    <w:rsid w:val="002750CE"/>
    <w:rsid w:val="00276367"/>
    <w:rsid w:val="002771EE"/>
    <w:rsid w:val="00280E3E"/>
    <w:rsid w:val="002810C2"/>
    <w:rsid w:val="0028265B"/>
    <w:rsid w:val="00285B5D"/>
    <w:rsid w:val="00285FDA"/>
    <w:rsid w:val="002861E8"/>
    <w:rsid w:val="00287D01"/>
    <w:rsid w:val="002907B8"/>
    <w:rsid w:val="00292F69"/>
    <w:rsid w:val="0029406E"/>
    <w:rsid w:val="0029408B"/>
    <w:rsid w:val="0029528F"/>
    <w:rsid w:val="0029622C"/>
    <w:rsid w:val="00296F63"/>
    <w:rsid w:val="0029772D"/>
    <w:rsid w:val="002A3736"/>
    <w:rsid w:val="002A59F9"/>
    <w:rsid w:val="002A7FE2"/>
    <w:rsid w:val="002B0F61"/>
    <w:rsid w:val="002B2A14"/>
    <w:rsid w:val="002B554E"/>
    <w:rsid w:val="002B6B2B"/>
    <w:rsid w:val="002B7496"/>
    <w:rsid w:val="002B79C2"/>
    <w:rsid w:val="002C1838"/>
    <w:rsid w:val="002C255D"/>
    <w:rsid w:val="002C2626"/>
    <w:rsid w:val="002C2EFD"/>
    <w:rsid w:val="002C7807"/>
    <w:rsid w:val="002D00A3"/>
    <w:rsid w:val="002D0990"/>
    <w:rsid w:val="002D4E1A"/>
    <w:rsid w:val="002D5791"/>
    <w:rsid w:val="002E02CE"/>
    <w:rsid w:val="002E0A9D"/>
    <w:rsid w:val="002E4250"/>
    <w:rsid w:val="002E49F7"/>
    <w:rsid w:val="002E4A7E"/>
    <w:rsid w:val="002E5120"/>
    <w:rsid w:val="002E7C64"/>
    <w:rsid w:val="002F005D"/>
    <w:rsid w:val="002F1AAC"/>
    <w:rsid w:val="002F2095"/>
    <w:rsid w:val="002F3783"/>
    <w:rsid w:val="002F4405"/>
    <w:rsid w:val="002F4429"/>
    <w:rsid w:val="002F4794"/>
    <w:rsid w:val="002F56DE"/>
    <w:rsid w:val="00301ADE"/>
    <w:rsid w:val="00302449"/>
    <w:rsid w:val="00304A6C"/>
    <w:rsid w:val="00304B91"/>
    <w:rsid w:val="003060B5"/>
    <w:rsid w:val="003064C7"/>
    <w:rsid w:val="003076D6"/>
    <w:rsid w:val="00310572"/>
    <w:rsid w:val="00313B79"/>
    <w:rsid w:val="003172A6"/>
    <w:rsid w:val="00320319"/>
    <w:rsid w:val="00322A77"/>
    <w:rsid w:val="00324452"/>
    <w:rsid w:val="0032705B"/>
    <w:rsid w:val="00327ED0"/>
    <w:rsid w:val="00330987"/>
    <w:rsid w:val="00331DA3"/>
    <w:rsid w:val="00331E7A"/>
    <w:rsid w:val="00332FA8"/>
    <w:rsid w:val="00335C0D"/>
    <w:rsid w:val="00336ACE"/>
    <w:rsid w:val="00340AA5"/>
    <w:rsid w:val="00345477"/>
    <w:rsid w:val="00345BBD"/>
    <w:rsid w:val="0034670F"/>
    <w:rsid w:val="00346B9A"/>
    <w:rsid w:val="00347EFF"/>
    <w:rsid w:val="00347FA5"/>
    <w:rsid w:val="00350CB6"/>
    <w:rsid w:val="00352FFC"/>
    <w:rsid w:val="00353BBA"/>
    <w:rsid w:val="00353CCA"/>
    <w:rsid w:val="003542D6"/>
    <w:rsid w:val="003548BA"/>
    <w:rsid w:val="00354D3C"/>
    <w:rsid w:val="0036168F"/>
    <w:rsid w:val="00363D34"/>
    <w:rsid w:val="00365C32"/>
    <w:rsid w:val="00365D71"/>
    <w:rsid w:val="003666B4"/>
    <w:rsid w:val="00370A46"/>
    <w:rsid w:val="00372D81"/>
    <w:rsid w:val="00375082"/>
    <w:rsid w:val="00377F4D"/>
    <w:rsid w:val="003801C6"/>
    <w:rsid w:val="00380424"/>
    <w:rsid w:val="00380DC5"/>
    <w:rsid w:val="00380E61"/>
    <w:rsid w:val="003816ED"/>
    <w:rsid w:val="00382654"/>
    <w:rsid w:val="003841EB"/>
    <w:rsid w:val="00387ADF"/>
    <w:rsid w:val="00390438"/>
    <w:rsid w:val="00390477"/>
    <w:rsid w:val="0039083E"/>
    <w:rsid w:val="00390F2A"/>
    <w:rsid w:val="00394011"/>
    <w:rsid w:val="00395582"/>
    <w:rsid w:val="00396F57"/>
    <w:rsid w:val="003970D3"/>
    <w:rsid w:val="003A403C"/>
    <w:rsid w:val="003A44AB"/>
    <w:rsid w:val="003A4EFF"/>
    <w:rsid w:val="003A6A1A"/>
    <w:rsid w:val="003A7A9E"/>
    <w:rsid w:val="003B5680"/>
    <w:rsid w:val="003B760C"/>
    <w:rsid w:val="003B7BF5"/>
    <w:rsid w:val="003C0510"/>
    <w:rsid w:val="003C673E"/>
    <w:rsid w:val="003D16B7"/>
    <w:rsid w:val="003D2B8B"/>
    <w:rsid w:val="003D5F8E"/>
    <w:rsid w:val="003D6515"/>
    <w:rsid w:val="003E1EC3"/>
    <w:rsid w:val="003E1F11"/>
    <w:rsid w:val="003E2AAF"/>
    <w:rsid w:val="003E2E82"/>
    <w:rsid w:val="003E3B54"/>
    <w:rsid w:val="003E46B6"/>
    <w:rsid w:val="003E5A33"/>
    <w:rsid w:val="003F048C"/>
    <w:rsid w:val="003F1A78"/>
    <w:rsid w:val="003F338A"/>
    <w:rsid w:val="003F41B3"/>
    <w:rsid w:val="003F501E"/>
    <w:rsid w:val="003F6E7A"/>
    <w:rsid w:val="003F7B1B"/>
    <w:rsid w:val="004003A0"/>
    <w:rsid w:val="00400DEA"/>
    <w:rsid w:val="0040106A"/>
    <w:rsid w:val="0040349B"/>
    <w:rsid w:val="0041046A"/>
    <w:rsid w:val="00410B84"/>
    <w:rsid w:val="00412174"/>
    <w:rsid w:val="00413315"/>
    <w:rsid w:val="00414DB9"/>
    <w:rsid w:val="004170AC"/>
    <w:rsid w:val="0041734C"/>
    <w:rsid w:val="00421598"/>
    <w:rsid w:val="004231C5"/>
    <w:rsid w:val="00424CAA"/>
    <w:rsid w:val="004250F6"/>
    <w:rsid w:val="004306EC"/>
    <w:rsid w:val="0043131B"/>
    <w:rsid w:val="004327EE"/>
    <w:rsid w:val="00433A65"/>
    <w:rsid w:val="00433A8C"/>
    <w:rsid w:val="00433D4F"/>
    <w:rsid w:val="004405C9"/>
    <w:rsid w:val="00440FCF"/>
    <w:rsid w:val="00441683"/>
    <w:rsid w:val="00446970"/>
    <w:rsid w:val="004471E7"/>
    <w:rsid w:val="004475D9"/>
    <w:rsid w:val="00447E0B"/>
    <w:rsid w:val="00453F3A"/>
    <w:rsid w:val="0045424F"/>
    <w:rsid w:val="00461DF2"/>
    <w:rsid w:val="0046269E"/>
    <w:rsid w:val="004632E4"/>
    <w:rsid w:val="004633B8"/>
    <w:rsid w:val="004651DB"/>
    <w:rsid w:val="00465A2A"/>
    <w:rsid w:val="00467D67"/>
    <w:rsid w:val="004706CE"/>
    <w:rsid w:val="00471D9C"/>
    <w:rsid w:val="0047274E"/>
    <w:rsid w:val="004763CA"/>
    <w:rsid w:val="00476F30"/>
    <w:rsid w:val="004809A7"/>
    <w:rsid w:val="0048289F"/>
    <w:rsid w:val="00482A8A"/>
    <w:rsid w:val="00483A96"/>
    <w:rsid w:val="00483AF3"/>
    <w:rsid w:val="0048400F"/>
    <w:rsid w:val="00484530"/>
    <w:rsid w:val="00484847"/>
    <w:rsid w:val="00484A78"/>
    <w:rsid w:val="00484C1E"/>
    <w:rsid w:val="00484EE1"/>
    <w:rsid w:val="00485AC8"/>
    <w:rsid w:val="00486742"/>
    <w:rsid w:val="00490BC3"/>
    <w:rsid w:val="00490D64"/>
    <w:rsid w:val="00492D33"/>
    <w:rsid w:val="00494098"/>
    <w:rsid w:val="00494695"/>
    <w:rsid w:val="00494C1A"/>
    <w:rsid w:val="00494D90"/>
    <w:rsid w:val="00495DD7"/>
    <w:rsid w:val="00497282"/>
    <w:rsid w:val="004A12B7"/>
    <w:rsid w:val="004A12CD"/>
    <w:rsid w:val="004A1FCA"/>
    <w:rsid w:val="004A2AED"/>
    <w:rsid w:val="004A3467"/>
    <w:rsid w:val="004A465B"/>
    <w:rsid w:val="004A656B"/>
    <w:rsid w:val="004A7417"/>
    <w:rsid w:val="004A7C2B"/>
    <w:rsid w:val="004A7C50"/>
    <w:rsid w:val="004B0F33"/>
    <w:rsid w:val="004B2190"/>
    <w:rsid w:val="004B7808"/>
    <w:rsid w:val="004C127A"/>
    <w:rsid w:val="004C1785"/>
    <w:rsid w:val="004C353C"/>
    <w:rsid w:val="004C3D83"/>
    <w:rsid w:val="004C4BDF"/>
    <w:rsid w:val="004D076A"/>
    <w:rsid w:val="004D1ED9"/>
    <w:rsid w:val="004D1F15"/>
    <w:rsid w:val="004D209B"/>
    <w:rsid w:val="004D2AD1"/>
    <w:rsid w:val="004D4C8D"/>
    <w:rsid w:val="004D6CF9"/>
    <w:rsid w:val="004E0C21"/>
    <w:rsid w:val="004E103B"/>
    <w:rsid w:val="004E55FB"/>
    <w:rsid w:val="004E72F5"/>
    <w:rsid w:val="004F0119"/>
    <w:rsid w:val="004F1260"/>
    <w:rsid w:val="004F1CE1"/>
    <w:rsid w:val="004F2135"/>
    <w:rsid w:val="004F2912"/>
    <w:rsid w:val="004F6996"/>
    <w:rsid w:val="004F7B66"/>
    <w:rsid w:val="005021D5"/>
    <w:rsid w:val="00502BFB"/>
    <w:rsid w:val="005034E7"/>
    <w:rsid w:val="00503EEF"/>
    <w:rsid w:val="005064FF"/>
    <w:rsid w:val="00506BE1"/>
    <w:rsid w:val="005115AD"/>
    <w:rsid w:val="00511E18"/>
    <w:rsid w:val="00513637"/>
    <w:rsid w:val="00513C7A"/>
    <w:rsid w:val="00513D72"/>
    <w:rsid w:val="00513D7A"/>
    <w:rsid w:val="00514678"/>
    <w:rsid w:val="00514BE9"/>
    <w:rsid w:val="005157C0"/>
    <w:rsid w:val="0051759B"/>
    <w:rsid w:val="005175AC"/>
    <w:rsid w:val="00517B87"/>
    <w:rsid w:val="00520CCB"/>
    <w:rsid w:val="00522BE3"/>
    <w:rsid w:val="00531725"/>
    <w:rsid w:val="0053306D"/>
    <w:rsid w:val="00534698"/>
    <w:rsid w:val="00535B9F"/>
    <w:rsid w:val="00536461"/>
    <w:rsid w:val="00537CFE"/>
    <w:rsid w:val="00541A50"/>
    <w:rsid w:val="005440AE"/>
    <w:rsid w:val="00545FCA"/>
    <w:rsid w:val="005475C0"/>
    <w:rsid w:val="00550C57"/>
    <w:rsid w:val="005524CC"/>
    <w:rsid w:val="00552990"/>
    <w:rsid w:val="00553FBC"/>
    <w:rsid w:val="00554729"/>
    <w:rsid w:val="005571D3"/>
    <w:rsid w:val="00557C6B"/>
    <w:rsid w:val="00560521"/>
    <w:rsid w:val="00560993"/>
    <w:rsid w:val="00561890"/>
    <w:rsid w:val="00561BB1"/>
    <w:rsid w:val="005630E5"/>
    <w:rsid w:val="00563C03"/>
    <w:rsid w:val="00564EBC"/>
    <w:rsid w:val="00565F61"/>
    <w:rsid w:val="00567871"/>
    <w:rsid w:val="00567E11"/>
    <w:rsid w:val="00571AB0"/>
    <w:rsid w:val="005725C1"/>
    <w:rsid w:val="00572ACA"/>
    <w:rsid w:val="00573401"/>
    <w:rsid w:val="005747DC"/>
    <w:rsid w:val="00576E65"/>
    <w:rsid w:val="0057798F"/>
    <w:rsid w:val="00580AE8"/>
    <w:rsid w:val="005818B4"/>
    <w:rsid w:val="005853E8"/>
    <w:rsid w:val="0058546A"/>
    <w:rsid w:val="005865BD"/>
    <w:rsid w:val="005867E5"/>
    <w:rsid w:val="005902A3"/>
    <w:rsid w:val="005902F2"/>
    <w:rsid w:val="005931A0"/>
    <w:rsid w:val="00593BA5"/>
    <w:rsid w:val="0059507B"/>
    <w:rsid w:val="00596C0D"/>
    <w:rsid w:val="00597797"/>
    <w:rsid w:val="00597E08"/>
    <w:rsid w:val="005A003D"/>
    <w:rsid w:val="005A0868"/>
    <w:rsid w:val="005A2727"/>
    <w:rsid w:val="005A32D4"/>
    <w:rsid w:val="005A4786"/>
    <w:rsid w:val="005B0069"/>
    <w:rsid w:val="005B0F5A"/>
    <w:rsid w:val="005B1088"/>
    <w:rsid w:val="005B222A"/>
    <w:rsid w:val="005B2B31"/>
    <w:rsid w:val="005B4140"/>
    <w:rsid w:val="005B451B"/>
    <w:rsid w:val="005B4649"/>
    <w:rsid w:val="005B48EC"/>
    <w:rsid w:val="005B7057"/>
    <w:rsid w:val="005B760A"/>
    <w:rsid w:val="005B7DB9"/>
    <w:rsid w:val="005C4D38"/>
    <w:rsid w:val="005C6444"/>
    <w:rsid w:val="005D08C4"/>
    <w:rsid w:val="005D4672"/>
    <w:rsid w:val="005D4B0D"/>
    <w:rsid w:val="005D5B67"/>
    <w:rsid w:val="005D5C5A"/>
    <w:rsid w:val="005D5EF6"/>
    <w:rsid w:val="005D6E91"/>
    <w:rsid w:val="005E1123"/>
    <w:rsid w:val="005E1BAE"/>
    <w:rsid w:val="005E1D64"/>
    <w:rsid w:val="005E2FB0"/>
    <w:rsid w:val="005E3004"/>
    <w:rsid w:val="005E41C4"/>
    <w:rsid w:val="005E4338"/>
    <w:rsid w:val="005E7E9F"/>
    <w:rsid w:val="005F35EA"/>
    <w:rsid w:val="005F3B5B"/>
    <w:rsid w:val="005F46C4"/>
    <w:rsid w:val="005F48BE"/>
    <w:rsid w:val="005F78CF"/>
    <w:rsid w:val="0060073C"/>
    <w:rsid w:val="00601246"/>
    <w:rsid w:val="00603141"/>
    <w:rsid w:val="00603783"/>
    <w:rsid w:val="00603C94"/>
    <w:rsid w:val="006043DF"/>
    <w:rsid w:val="00606F30"/>
    <w:rsid w:val="00607CC8"/>
    <w:rsid w:val="00610334"/>
    <w:rsid w:val="00613B8A"/>
    <w:rsid w:val="006148E6"/>
    <w:rsid w:val="00614F77"/>
    <w:rsid w:val="00621C68"/>
    <w:rsid w:val="0062239E"/>
    <w:rsid w:val="006248A1"/>
    <w:rsid w:val="006259C8"/>
    <w:rsid w:val="00627055"/>
    <w:rsid w:val="0063333E"/>
    <w:rsid w:val="006333C2"/>
    <w:rsid w:val="006360D0"/>
    <w:rsid w:val="006368B3"/>
    <w:rsid w:val="00636DA5"/>
    <w:rsid w:val="006370B4"/>
    <w:rsid w:val="00640683"/>
    <w:rsid w:val="006421FF"/>
    <w:rsid w:val="00644143"/>
    <w:rsid w:val="0064716A"/>
    <w:rsid w:val="00651823"/>
    <w:rsid w:val="00651DCB"/>
    <w:rsid w:val="00651E03"/>
    <w:rsid w:val="006535A0"/>
    <w:rsid w:val="00654BB2"/>
    <w:rsid w:val="00657D81"/>
    <w:rsid w:val="00662D02"/>
    <w:rsid w:val="006637A3"/>
    <w:rsid w:val="00663902"/>
    <w:rsid w:val="00664A5A"/>
    <w:rsid w:val="00664DF0"/>
    <w:rsid w:val="00665062"/>
    <w:rsid w:val="00666C8F"/>
    <w:rsid w:val="006703F7"/>
    <w:rsid w:val="006725C5"/>
    <w:rsid w:val="00672D2C"/>
    <w:rsid w:val="00672E1F"/>
    <w:rsid w:val="00674312"/>
    <w:rsid w:val="00677029"/>
    <w:rsid w:val="00677B55"/>
    <w:rsid w:val="00682C29"/>
    <w:rsid w:val="006835A0"/>
    <w:rsid w:val="00684239"/>
    <w:rsid w:val="006845E3"/>
    <w:rsid w:val="00684820"/>
    <w:rsid w:val="0068498E"/>
    <w:rsid w:val="00686098"/>
    <w:rsid w:val="006861B2"/>
    <w:rsid w:val="00686584"/>
    <w:rsid w:val="00692A0C"/>
    <w:rsid w:val="00693CA6"/>
    <w:rsid w:val="00694528"/>
    <w:rsid w:val="00694585"/>
    <w:rsid w:val="006952AF"/>
    <w:rsid w:val="00697869"/>
    <w:rsid w:val="006A09F8"/>
    <w:rsid w:val="006A1F12"/>
    <w:rsid w:val="006A3961"/>
    <w:rsid w:val="006A3B2C"/>
    <w:rsid w:val="006A486E"/>
    <w:rsid w:val="006A4974"/>
    <w:rsid w:val="006A4F11"/>
    <w:rsid w:val="006A7B44"/>
    <w:rsid w:val="006B1671"/>
    <w:rsid w:val="006B1A98"/>
    <w:rsid w:val="006B219E"/>
    <w:rsid w:val="006B4D26"/>
    <w:rsid w:val="006B5729"/>
    <w:rsid w:val="006B7DC4"/>
    <w:rsid w:val="006B7FCE"/>
    <w:rsid w:val="006C0473"/>
    <w:rsid w:val="006C16BF"/>
    <w:rsid w:val="006C3FDD"/>
    <w:rsid w:val="006C5470"/>
    <w:rsid w:val="006C5EC6"/>
    <w:rsid w:val="006C6695"/>
    <w:rsid w:val="006C66A4"/>
    <w:rsid w:val="006C6776"/>
    <w:rsid w:val="006D12E0"/>
    <w:rsid w:val="006D134E"/>
    <w:rsid w:val="006D1E87"/>
    <w:rsid w:val="006D38FF"/>
    <w:rsid w:val="006D5CAB"/>
    <w:rsid w:val="006D6DA5"/>
    <w:rsid w:val="006E1AB2"/>
    <w:rsid w:val="006E23E4"/>
    <w:rsid w:val="006E7BD7"/>
    <w:rsid w:val="006F2703"/>
    <w:rsid w:val="006F33E0"/>
    <w:rsid w:val="006F51DB"/>
    <w:rsid w:val="006F5365"/>
    <w:rsid w:val="00701836"/>
    <w:rsid w:val="00702D47"/>
    <w:rsid w:val="007047ED"/>
    <w:rsid w:val="00704966"/>
    <w:rsid w:val="0070547F"/>
    <w:rsid w:val="00706203"/>
    <w:rsid w:val="00706FF3"/>
    <w:rsid w:val="00707331"/>
    <w:rsid w:val="00707794"/>
    <w:rsid w:val="00710C05"/>
    <w:rsid w:val="00712D16"/>
    <w:rsid w:val="00712FA6"/>
    <w:rsid w:val="00713A10"/>
    <w:rsid w:val="0071441D"/>
    <w:rsid w:val="00716986"/>
    <w:rsid w:val="00716EA7"/>
    <w:rsid w:val="00717399"/>
    <w:rsid w:val="007202E9"/>
    <w:rsid w:val="007210C6"/>
    <w:rsid w:val="007211CA"/>
    <w:rsid w:val="007255FB"/>
    <w:rsid w:val="00725693"/>
    <w:rsid w:val="00726120"/>
    <w:rsid w:val="007264C5"/>
    <w:rsid w:val="00726B11"/>
    <w:rsid w:val="00726F36"/>
    <w:rsid w:val="007304DC"/>
    <w:rsid w:val="00730DC8"/>
    <w:rsid w:val="00731E1E"/>
    <w:rsid w:val="00732BEB"/>
    <w:rsid w:val="007357F7"/>
    <w:rsid w:val="00735888"/>
    <w:rsid w:val="007360DC"/>
    <w:rsid w:val="007365DE"/>
    <w:rsid w:val="00736F06"/>
    <w:rsid w:val="00740362"/>
    <w:rsid w:val="007407D0"/>
    <w:rsid w:val="00742417"/>
    <w:rsid w:val="00745C56"/>
    <w:rsid w:val="00747086"/>
    <w:rsid w:val="00751FD7"/>
    <w:rsid w:val="007520F5"/>
    <w:rsid w:val="007527C1"/>
    <w:rsid w:val="00753AAB"/>
    <w:rsid w:val="00754A24"/>
    <w:rsid w:val="00756326"/>
    <w:rsid w:val="00757DD1"/>
    <w:rsid w:val="00760CC1"/>
    <w:rsid w:val="00763D28"/>
    <w:rsid w:val="007660B3"/>
    <w:rsid w:val="00767DBB"/>
    <w:rsid w:val="00767FF9"/>
    <w:rsid w:val="00770CE5"/>
    <w:rsid w:val="00770D71"/>
    <w:rsid w:val="00776A29"/>
    <w:rsid w:val="0077720C"/>
    <w:rsid w:val="00777BCD"/>
    <w:rsid w:val="00781130"/>
    <w:rsid w:val="00782325"/>
    <w:rsid w:val="00782421"/>
    <w:rsid w:val="00783336"/>
    <w:rsid w:val="00784106"/>
    <w:rsid w:val="0078410F"/>
    <w:rsid w:val="00787B13"/>
    <w:rsid w:val="0079195C"/>
    <w:rsid w:val="007919D3"/>
    <w:rsid w:val="00792B28"/>
    <w:rsid w:val="00792B80"/>
    <w:rsid w:val="00793CAA"/>
    <w:rsid w:val="00793D7B"/>
    <w:rsid w:val="00793DBD"/>
    <w:rsid w:val="00794172"/>
    <w:rsid w:val="00794D76"/>
    <w:rsid w:val="00797088"/>
    <w:rsid w:val="00797195"/>
    <w:rsid w:val="0079760A"/>
    <w:rsid w:val="00797F60"/>
    <w:rsid w:val="00797FD1"/>
    <w:rsid w:val="00797FE6"/>
    <w:rsid w:val="007A256D"/>
    <w:rsid w:val="007A2702"/>
    <w:rsid w:val="007B09B0"/>
    <w:rsid w:val="007B0E3E"/>
    <w:rsid w:val="007B1161"/>
    <w:rsid w:val="007B1880"/>
    <w:rsid w:val="007B1914"/>
    <w:rsid w:val="007B20FF"/>
    <w:rsid w:val="007B27B9"/>
    <w:rsid w:val="007B28A2"/>
    <w:rsid w:val="007B381D"/>
    <w:rsid w:val="007B3E81"/>
    <w:rsid w:val="007B56F4"/>
    <w:rsid w:val="007B63A7"/>
    <w:rsid w:val="007C29C2"/>
    <w:rsid w:val="007C303E"/>
    <w:rsid w:val="007C3B5B"/>
    <w:rsid w:val="007C3B9B"/>
    <w:rsid w:val="007C5620"/>
    <w:rsid w:val="007C781E"/>
    <w:rsid w:val="007D0476"/>
    <w:rsid w:val="007D08EF"/>
    <w:rsid w:val="007D0E71"/>
    <w:rsid w:val="007D1E80"/>
    <w:rsid w:val="007D1FC2"/>
    <w:rsid w:val="007D38B7"/>
    <w:rsid w:val="007D3DF6"/>
    <w:rsid w:val="007D4490"/>
    <w:rsid w:val="007D6E50"/>
    <w:rsid w:val="007D7390"/>
    <w:rsid w:val="007E24EC"/>
    <w:rsid w:val="007E43E3"/>
    <w:rsid w:val="007E4B05"/>
    <w:rsid w:val="007E4EC2"/>
    <w:rsid w:val="007E5C8B"/>
    <w:rsid w:val="007E6698"/>
    <w:rsid w:val="007E7199"/>
    <w:rsid w:val="007E71DA"/>
    <w:rsid w:val="007F10EB"/>
    <w:rsid w:val="007F1C18"/>
    <w:rsid w:val="007F67D2"/>
    <w:rsid w:val="007F7120"/>
    <w:rsid w:val="008017D6"/>
    <w:rsid w:val="008030CF"/>
    <w:rsid w:val="00803EC4"/>
    <w:rsid w:val="00807E8A"/>
    <w:rsid w:val="00811F15"/>
    <w:rsid w:val="00813E75"/>
    <w:rsid w:val="00814993"/>
    <w:rsid w:val="008160B6"/>
    <w:rsid w:val="0081623F"/>
    <w:rsid w:val="00821D2C"/>
    <w:rsid w:val="0082242F"/>
    <w:rsid w:val="0082283E"/>
    <w:rsid w:val="00825052"/>
    <w:rsid w:val="0083119D"/>
    <w:rsid w:val="00832F14"/>
    <w:rsid w:val="00834572"/>
    <w:rsid w:val="008370BC"/>
    <w:rsid w:val="00842C1B"/>
    <w:rsid w:val="00843163"/>
    <w:rsid w:val="0084602D"/>
    <w:rsid w:val="00847723"/>
    <w:rsid w:val="008537E9"/>
    <w:rsid w:val="008569A9"/>
    <w:rsid w:val="00862870"/>
    <w:rsid w:val="00863AF5"/>
    <w:rsid w:val="00863DA2"/>
    <w:rsid w:val="0086451C"/>
    <w:rsid w:val="00866795"/>
    <w:rsid w:val="0086771A"/>
    <w:rsid w:val="00870ACD"/>
    <w:rsid w:val="00870E90"/>
    <w:rsid w:val="00872F36"/>
    <w:rsid w:val="008731FC"/>
    <w:rsid w:val="00873E87"/>
    <w:rsid w:val="0087438B"/>
    <w:rsid w:val="008755A6"/>
    <w:rsid w:val="00877375"/>
    <w:rsid w:val="008812D2"/>
    <w:rsid w:val="008813A1"/>
    <w:rsid w:val="008821DE"/>
    <w:rsid w:val="00885032"/>
    <w:rsid w:val="00885938"/>
    <w:rsid w:val="00886443"/>
    <w:rsid w:val="0088694F"/>
    <w:rsid w:val="008869DB"/>
    <w:rsid w:val="00887FB8"/>
    <w:rsid w:val="0089040A"/>
    <w:rsid w:val="008905FC"/>
    <w:rsid w:val="0089141D"/>
    <w:rsid w:val="0089198D"/>
    <w:rsid w:val="00894E00"/>
    <w:rsid w:val="00895455"/>
    <w:rsid w:val="008965FA"/>
    <w:rsid w:val="008A133F"/>
    <w:rsid w:val="008A2FB2"/>
    <w:rsid w:val="008A3584"/>
    <w:rsid w:val="008A3BA4"/>
    <w:rsid w:val="008A4705"/>
    <w:rsid w:val="008A68EF"/>
    <w:rsid w:val="008A7A3D"/>
    <w:rsid w:val="008B0AF9"/>
    <w:rsid w:val="008B3CAD"/>
    <w:rsid w:val="008B4599"/>
    <w:rsid w:val="008B471B"/>
    <w:rsid w:val="008B4E4B"/>
    <w:rsid w:val="008B718C"/>
    <w:rsid w:val="008C1ACA"/>
    <w:rsid w:val="008C3DBD"/>
    <w:rsid w:val="008C4369"/>
    <w:rsid w:val="008C4E34"/>
    <w:rsid w:val="008D1307"/>
    <w:rsid w:val="008D1CD7"/>
    <w:rsid w:val="008D1E6E"/>
    <w:rsid w:val="008D1E92"/>
    <w:rsid w:val="008D6E70"/>
    <w:rsid w:val="008D6E81"/>
    <w:rsid w:val="008D7FB9"/>
    <w:rsid w:val="008E011B"/>
    <w:rsid w:val="008E2BF2"/>
    <w:rsid w:val="008E2C3A"/>
    <w:rsid w:val="008E5BF9"/>
    <w:rsid w:val="008E6DB1"/>
    <w:rsid w:val="008E755D"/>
    <w:rsid w:val="008E7BEE"/>
    <w:rsid w:val="008F1C2C"/>
    <w:rsid w:val="008F2647"/>
    <w:rsid w:val="008F270B"/>
    <w:rsid w:val="008F2E27"/>
    <w:rsid w:val="008F412F"/>
    <w:rsid w:val="00900A10"/>
    <w:rsid w:val="00901DEC"/>
    <w:rsid w:val="009029F8"/>
    <w:rsid w:val="00903443"/>
    <w:rsid w:val="0090418E"/>
    <w:rsid w:val="00904A1C"/>
    <w:rsid w:val="009073B6"/>
    <w:rsid w:val="009123C6"/>
    <w:rsid w:val="00912871"/>
    <w:rsid w:val="00913394"/>
    <w:rsid w:val="00914D59"/>
    <w:rsid w:val="009153B5"/>
    <w:rsid w:val="00915941"/>
    <w:rsid w:val="00916AF5"/>
    <w:rsid w:val="00922C8A"/>
    <w:rsid w:val="0092765A"/>
    <w:rsid w:val="00930142"/>
    <w:rsid w:val="009308E3"/>
    <w:rsid w:val="0093254C"/>
    <w:rsid w:val="00932B8B"/>
    <w:rsid w:val="00933F48"/>
    <w:rsid w:val="00934AEB"/>
    <w:rsid w:val="00942678"/>
    <w:rsid w:val="0094400F"/>
    <w:rsid w:val="00944287"/>
    <w:rsid w:val="00944F4B"/>
    <w:rsid w:val="00945203"/>
    <w:rsid w:val="00950A83"/>
    <w:rsid w:val="00950E52"/>
    <w:rsid w:val="009517E0"/>
    <w:rsid w:val="009519D8"/>
    <w:rsid w:val="00955AD1"/>
    <w:rsid w:val="00962A9C"/>
    <w:rsid w:val="00962DD4"/>
    <w:rsid w:val="009634F8"/>
    <w:rsid w:val="009638BF"/>
    <w:rsid w:val="009654CC"/>
    <w:rsid w:val="0096797F"/>
    <w:rsid w:val="0097183D"/>
    <w:rsid w:val="009723C3"/>
    <w:rsid w:val="00972592"/>
    <w:rsid w:val="00973759"/>
    <w:rsid w:val="00973A55"/>
    <w:rsid w:val="00973F59"/>
    <w:rsid w:val="009743F8"/>
    <w:rsid w:val="00974AE6"/>
    <w:rsid w:val="009754B0"/>
    <w:rsid w:val="00976D9A"/>
    <w:rsid w:val="00982C49"/>
    <w:rsid w:val="00983077"/>
    <w:rsid w:val="009835E5"/>
    <w:rsid w:val="00984093"/>
    <w:rsid w:val="0098419D"/>
    <w:rsid w:val="00984623"/>
    <w:rsid w:val="0098643A"/>
    <w:rsid w:val="00990578"/>
    <w:rsid w:val="009909E6"/>
    <w:rsid w:val="009945D1"/>
    <w:rsid w:val="009962EF"/>
    <w:rsid w:val="009966E0"/>
    <w:rsid w:val="0099789E"/>
    <w:rsid w:val="009A051D"/>
    <w:rsid w:val="009A0E06"/>
    <w:rsid w:val="009A3106"/>
    <w:rsid w:val="009A3DA6"/>
    <w:rsid w:val="009A5BA3"/>
    <w:rsid w:val="009A61D8"/>
    <w:rsid w:val="009A6ABF"/>
    <w:rsid w:val="009B044B"/>
    <w:rsid w:val="009B07C6"/>
    <w:rsid w:val="009B3191"/>
    <w:rsid w:val="009B3B9D"/>
    <w:rsid w:val="009C2ADF"/>
    <w:rsid w:val="009C2C38"/>
    <w:rsid w:val="009C3B57"/>
    <w:rsid w:val="009C5032"/>
    <w:rsid w:val="009C51D5"/>
    <w:rsid w:val="009C537C"/>
    <w:rsid w:val="009C5E2F"/>
    <w:rsid w:val="009C6AE3"/>
    <w:rsid w:val="009C6B13"/>
    <w:rsid w:val="009C6D69"/>
    <w:rsid w:val="009D01BD"/>
    <w:rsid w:val="009D4295"/>
    <w:rsid w:val="009D4722"/>
    <w:rsid w:val="009D57B9"/>
    <w:rsid w:val="009D7935"/>
    <w:rsid w:val="009D7DB6"/>
    <w:rsid w:val="009E02E7"/>
    <w:rsid w:val="009E08F4"/>
    <w:rsid w:val="009E0979"/>
    <w:rsid w:val="009E3544"/>
    <w:rsid w:val="009E4AEA"/>
    <w:rsid w:val="009E4F12"/>
    <w:rsid w:val="009E4FFD"/>
    <w:rsid w:val="009E5A3E"/>
    <w:rsid w:val="009E6731"/>
    <w:rsid w:val="009E674B"/>
    <w:rsid w:val="009E76C5"/>
    <w:rsid w:val="009F0F47"/>
    <w:rsid w:val="009F1164"/>
    <w:rsid w:val="009F1548"/>
    <w:rsid w:val="009F4427"/>
    <w:rsid w:val="00A00543"/>
    <w:rsid w:val="00A0366F"/>
    <w:rsid w:val="00A040C4"/>
    <w:rsid w:val="00A050AA"/>
    <w:rsid w:val="00A1193B"/>
    <w:rsid w:val="00A1397C"/>
    <w:rsid w:val="00A14851"/>
    <w:rsid w:val="00A154EA"/>
    <w:rsid w:val="00A164DE"/>
    <w:rsid w:val="00A17188"/>
    <w:rsid w:val="00A17B60"/>
    <w:rsid w:val="00A207AD"/>
    <w:rsid w:val="00A2148D"/>
    <w:rsid w:val="00A2178E"/>
    <w:rsid w:val="00A22842"/>
    <w:rsid w:val="00A23AC2"/>
    <w:rsid w:val="00A24181"/>
    <w:rsid w:val="00A25B7A"/>
    <w:rsid w:val="00A26179"/>
    <w:rsid w:val="00A26DE2"/>
    <w:rsid w:val="00A271CA"/>
    <w:rsid w:val="00A30836"/>
    <w:rsid w:val="00A3099E"/>
    <w:rsid w:val="00A30F53"/>
    <w:rsid w:val="00A310FB"/>
    <w:rsid w:val="00A32A6B"/>
    <w:rsid w:val="00A32E5D"/>
    <w:rsid w:val="00A3436E"/>
    <w:rsid w:val="00A36A6E"/>
    <w:rsid w:val="00A40033"/>
    <w:rsid w:val="00A41692"/>
    <w:rsid w:val="00A43A07"/>
    <w:rsid w:val="00A44CE5"/>
    <w:rsid w:val="00A51F1C"/>
    <w:rsid w:val="00A53ECC"/>
    <w:rsid w:val="00A5604E"/>
    <w:rsid w:val="00A60C11"/>
    <w:rsid w:val="00A61DDB"/>
    <w:rsid w:val="00A64C2A"/>
    <w:rsid w:val="00A65A52"/>
    <w:rsid w:val="00A66089"/>
    <w:rsid w:val="00A66CA0"/>
    <w:rsid w:val="00A676D5"/>
    <w:rsid w:val="00A676E5"/>
    <w:rsid w:val="00A702AA"/>
    <w:rsid w:val="00A703A2"/>
    <w:rsid w:val="00A73055"/>
    <w:rsid w:val="00A734CA"/>
    <w:rsid w:val="00A73DD0"/>
    <w:rsid w:val="00A74106"/>
    <w:rsid w:val="00A74D62"/>
    <w:rsid w:val="00A74F39"/>
    <w:rsid w:val="00A76625"/>
    <w:rsid w:val="00A80BDA"/>
    <w:rsid w:val="00A82B33"/>
    <w:rsid w:val="00A848A1"/>
    <w:rsid w:val="00A851FC"/>
    <w:rsid w:val="00A862C0"/>
    <w:rsid w:val="00A87747"/>
    <w:rsid w:val="00A9114E"/>
    <w:rsid w:val="00AA04BC"/>
    <w:rsid w:val="00AA2532"/>
    <w:rsid w:val="00AA31D9"/>
    <w:rsid w:val="00AA564A"/>
    <w:rsid w:val="00AA5AFA"/>
    <w:rsid w:val="00AA672B"/>
    <w:rsid w:val="00AB0C5D"/>
    <w:rsid w:val="00AB0D85"/>
    <w:rsid w:val="00AB31CE"/>
    <w:rsid w:val="00AB4FF3"/>
    <w:rsid w:val="00AB5308"/>
    <w:rsid w:val="00AB54DD"/>
    <w:rsid w:val="00AB5D9E"/>
    <w:rsid w:val="00AB735A"/>
    <w:rsid w:val="00AB7D8E"/>
    <w:rsid w:val="00AC26B0"/>
    <w:rsid w:val="00AC2F3C"/>
    <w:rsid w:val="00AC3532"/>
    <w:rsid w:val="00AC35D0"/>
    <w:rsid w:val="00AC5B47"/>
    <w:rsid w:val="00AC711A"/>
    <w:rsid w:val="00AD0197"/>
    <w:rsid w:val="00AD0FA4"/>
    <w:rsid w:val="00AD2854"/>
    <w:rsid w:val="00AD4040"/>
    <w:rsid w:val="00AE3990"/>
    <w:rsid w:val="00AE4334"/>
    <w:rsid w:val="00AE56A6"/>
    <w:rsid w:val="00AE573C"/>
    <w:rsid w:val="00AE5C21"/>
    <w:rsid w:val="00AE6C55"/>
    <w:rsid w:val="00AE7356"/>
    <w:rsid w:val="00AE7359"/>
    <w:rsid w:val="00AE762C"/>
    <w:rsid w:val="00AF0AF4"/>
    <w:rsid w:val="00AF266E"/>
    <w:rsid w:val="00AF35F8"/>
    <w:rsid w:val="00AF382F"/>
    <w:rsid w:val="00AF4657"/>
    <w:rsid w:val="00AF4FA9"/>
    <w:rsid w:val="00AF5071"/>
    <w:rsid w:val="00AF573E"/>
    <w:rsid w:val="00AF5E5E"/>
    <w:rsid w:val="00AF63B3"/>
    <w:rsid w:val="00AF64A3"/>
    <w:rsid w:val="00AF682E"/>
    <w:rsid w:val="00AF78F5"/>
    <w:rsid w:val="00B0108D"/>
    <w:rsid w:val="00B03927"/>
    <w:rsid w:val="00B03DAF"/>
    <w:rsid w:val="00B0522F"/>
    <w:rsid w:val="00B06CD8"/>
    <w:rsid w:val="00B107EE"/>
    <w:rsid w:val="00B10A0D"/>
    <w:rsid w:val="00B1112B"/>
    <w:rsid w:val="00B13033"/>
    <w:rsid w:val="00B13D85"/>
    <w:rsid w:val="00B15CD7"/>
    <w:rsid w:val="00B16CAB"/>
    <w:rsid w:val="00B1702A"/>
    <w:rsid w:val="00B228FB"/>
    <w:rsid w:val="00B23B0D"/>
    <w:rsid w:val="00B24432"/>
    <w:rsid w:val="00B248D0"/>
    <w:rsid w:val="00B24AFC"/>
    <w:rsid w:val="00B264AC"/>
    <w:rsid w:val="00B27E85"/>
    <w:rsid w:val="00B3020B"/>
    <w:rsid w:val="00B31A42"/>
    <w:rsid w:val="00B320E2"/>
    <w:rsid w:val="00B34C1B"/>
    <w:rsid w:val="00B36163"/>
    <w:rsid w:val="00B36DC1"/>
    <w:rsid w:val="00B372F6"/>
    <w:rsid w:val="00B37F40"/>
    <w:rsid w:val="00B4013B"/>
    <w:rsid w:val="00B44479"/>
    <w:rsid w:val="00B44E59"/>
    <w:rsid w:val="00B45C65"/>
    <w:rsid w:val="00B45F3B"/>
    <w:rsid w:val="00B47CB9"/>
    <w:rsid w:val="00B52045"/>
    <w:rsid w:val="00B53577"/>
    <w:rsid w:val="00B562DF"/>
    <w:rsid w:val="00B5692F"/>
    <w:rsid w:val="00B605B2"/>
    <w:rsid w:val="00B608C1"/>
    <w:rsid w:val="00B60A59"/>
    <w:rsid w:val="00B63878"/>
    <w:rsid w:val="00B642DB"/>
    <w:rsid w:val="00B66A85"/>
    <w:rsid w:val="00B67544"/>
    <w:rsid w:val="00B67BF7"/>
    <w:rsid w:val="00B67C88"/>
    <w:rsid w:val="00B71D8D"/>
    <w:rsid w:val="00B7209A"/>
    <w:rsid w:val="00B73E30"/>
    <w:rsid w:val="00B7429D"/>
    <w:rsid w:val="00B745AC"/>
    <w:rsid w:val="00B76428"/>
    <w:rsid w:val="00B76795"/>
    <w:rsid w:val="00B769D5"/>
    <w:rsid w:val="00B77863"/>
    <w:rsid w:val="00B8048F"/>
    <w:rsid w:val="00B80D63"/>
    <w:rsid w:val="00B80F9F"/>
    <w:rsid w:val="00B82D46"/>
    <w:rsid w:val="00B84F1F"/>
    <w:rsid w:val="00B8597E"/>
    <w:rsid w:val="00B86A64"/>
    <w:rsid w:val="00B86AF3"/>
    <w:rsid w:val="00B91437"/>
    <w:rsid w:val="00B956E1"/>
    <w:rsid w:val="00B97C48"/>
    <w:rsid w:val="00BA1BA4"/>
    <w:rsid w:val="00BA2294"/>
    <w:rsid w:val="00BA3FCD"/>
    <w:rsid w:val="00BA4819"/>
    <w:rsid w:val="00BA71BD"/>
    <w:rsid w:val="00BB19A5"/>
    <w:rsid w:val="00BB1C5C"/>
    <w:rsid w:val="00BB302C"/>
    <w:rsid w:val="00BB334E"/>
    <w:rsid w:val="00BB3BE8"/>
    <w:rsid w:val="00BB4723"/>
    <w:rsid w:val="00BB474D"/>
    <w:rsid w:val="00BB4FED"/>
    <w:rsid w:val="00BB60A4"/>
    <w:rsid w:val="00BB634D"/>
    <w:rsid w:val="00BC0089"/>
    <w:rsid w:val="00BC2D4A"/>
    <w:rsid w:val="00BC359D"/>
    <w:rsid w:val="00BC4056"/>
    <w:rsid w:val="00BC53C5"/>
    <w:rsid w:val="00BC56AF"/>
    <w:rsid w:val="00BC7949"/>
    <w:rsid w:val="00BD1A47"/>
    <w:rsid w:val="00BD2396"/>
    <w:rsid w:val="00BD3ACD"/>
    <w:rsid w:val="00BD5187"/>
    <w:rsid w:val="00BD6232"/>
    <w:rsid w:val="00BD6581"/>
    <w:rsid w:val="00BE0AC9"/>
    <w:rsid w:val="00BE0BE6"/>
    <w:rsid w:val="00BE2DC1"/>
    <w:rsid w:val="00BE6EA4"/>
    <w:rsid w:val="00BE724F"/>
    <w:rsid w:val="00BE7476"/>
    <w:rsid w:val="00BF2053"/>
    <w:rsid w:val="00BF31BC"/>
    <w:rsid w:val="00BF3255"/>
    <w:rsid w:val="00BF48F4"/>
    <w:rsid w:val="00BF496A"/>
    <w:rsid w:val="00BF4BF2"/>
    <w:rsid w:val="00BF543A"/>
    <w:rsid w:val="00BF586A"/>
    <w:rsid w:val="00BF64D2"/>
    <w:rsid w:val="00C01DCB"/>
    <w:rsid w:val="00C0693A"/>
    <w:rsid w:val="00C07896"/>
    <w:rsid w:val="00C1019C"/>
    <w:rsid w:val="00C1071E"/>
    <w:rsid w:val="00C107C7"/>
    <w:rsid w:val="00C122D6"/>
    <w:rsid w:val="00C15734"/>
    <w:rsid w:val="00C16435"/>
    <w:rsid w:val="00C20B9A"/>
    <w:rsid w:val="00C211DD"/>
    <w:rsid w:val="00C23519"/>
    <w:rsid w:val="00C236E2"/>
    <w:rsid w:val="00C244BD"/>
    <w:rsid w:val="00C2469E"/>
    <w:rsid w:val="00C26FCC"/>
    <w:rsid w:val="00C27C6E"/>
    <w:rsid w:val="00C30C4D"/>
    <w:rsid w:val="00C31B86"/>
    <w:rsid w:val="00C31CCE"/>
    <w:rsid w:val="00C31EA2"/>
    <w:rsid w:val="00C33AA6"/>
    <w:rsid w:val="00C364C8"/>
    <w:rsid w:val="00C37053"/>
    <w:rsid w:val="00C37AF9"/>
    <w:rsid w:val="00C41ED0"/>
    <w:rsid w:val="00C4387B"/>
    <w:rsid w:val="00C43A81"/>
    <w:rsid w:val="00C44085"/>
    <w:rsid w:val="00C44C2E"/>
    <w:rsid w:val="00C44F75"/>
    <w:rsid w:val="00C4583A"/>
    <w:rsid w:val="00C479EC"/>
    <w:rsid w:val="00C5249A"/>
    <w:rsid w:val="00C53092"/>
    <w:rsid w:val="00C5587D"/>
    <w:rsid w:val="00C5778F"/>
    <w:rsid w:val="00C57E82"/>
    <w:rsid w:val="00C60D5E"/>
    <w:rsid w:val="00C6234E"/>
    <w:rsid w:val="00C64AA6"/>
    <w:rsid w:val="00C66E3A"/>
    <w:rsid w:val="00C671D6"/>
    <w:rsid w:val="00C7045E"/>
    <w:rsid w:val="00C71406"/>
    <w:rsid w:val="00C734F7"/>
    <w:rsid w:val="00C73EDD"/>
    <w:rsid w:val="00C74C5F"/>
    <w:rsid w:val="00C77CF1"/>
    <w:rsid w:val="00C80435"/>
    <w:rsid w:val="00C833D0"/>
    <w:rsid w:val="00C83F10"/>
    <w:rsid w:val="00C84990"/>
    <w:rsid w:val="00C85B18"/>
    <w:rsid w:val="00C873AB"/>
    <w:rsid w:val="00C91C5E"/>
    <w:rsid w:val="00C93761"/>
    <w:rsid w:val="00C95549"/>
    <w:rsid w:val="00CA20AF"/>
    <w:rsid w:val="00CA3478"/>
    <w:rsid w:val="00CA775E"/>
    <w:rsid w:val="00CB0516"/>
    <w:rsid w:val="00CB0855"/>
    <w:rsid w:val="00CB08C6"/>
    <w:rsid w:val="00CB332B"/>
    <w:rsid w:val="00CB3BFE"/>
    <w:rsid w:val="00CB5C32"/>
    <w:rsid w:val="00CB71D3"/>
    <w:rsid w:val="00CC019C"/>
    <w:rsid w:val="00CC1D61"/>
    <w:rsid w:val="00CC2943"/>
    <w:rsid w:val="00CC3067"/>
    <w:rsid w:val="00CC3BCC"/>
    <w:rsid w:val="00CC548A"/>
    <w:rsid w:val="00CC55E2"/>
    <w:rsid w:val="00CC610E"/>
    <w:rsid w:val="00CC7D35"/>
    <w:rsid w:val="00CD0C0E"/>
    <w:rsid w:val="00CD1B98"/>
    <w:rsid w:val="00CD1DF2"/>
    <w:rsid w:val="00CD54D6"/>
    <w:rsid w:val="00CD5947"/>
    <w:rsid w:val="00CD7143"/>
    <w:rsid w:val="00CE0B84"/>
    <w:rsid w:val="00CE0D7F"/>
    <w:rsid w:val="00CE1A38"/>
    <w:rsid w:val="00CE2735"/>
    <w:rsid w:val="00CE3477"/>
    <w:rsid w:val="00CE4175"/>
    <w:rsid w:val="00CE5C81"/>
    <w:rsid w:val="00CF28EB"/>
    <w:rsid w:val="00CF493A"/>
    <w:rsid w:val="00CF55DC"/>
    <w:rsid w:val="00CF6DA0"/>
    <w:rsid w:val="00CF7C53"/>
    <w:rsid w:val="00D000E6"/>
    <w:rsid w:val="00D035EE"/>
    <w:rsid w:val="00D0513D"/>
    <w:rsid w:val="00D053B8"/>
    <w:rsid w:val="00D06280"/>
    <w:rsid w:val="00D063E7"/>
    <w:rsid w:val="00D07BD7"/>
    <w:rsid w:val="00D101F7"/>
    <w:rsid w:val="00D11A0F"/>
    <w:rsid w:val="00D1306A"/>
    <w:rsid w:val="00D144CA"/>
    <w:rsid w:val="00D15615"/>
    <w:rsid w:val="00D169D8"/>
    <w:rsid w:val="00D1793F"/>
    <w:rsid w:val="00D21F4E"/>
    <w:rsid w:val="00D25C00"/>
    <w:rsid w:val="00D262C0"/>
    <w:rsid w:val="00D26568"/>
    <w:rsid w:val="00D26E02"/>
    <w:rsid w:val="00D27B2C"/>
    <w:rsid w:val="00D30547"/>
    <w:rsid w:val="00D31003"/>
    <w:rsid w:val="00D311BA"/>
    <w:rsid w:val="00D336EC"/>
    <w:rsid w:val="00D33AC0"/>
    <w:rsid w:val="00D34FDF"/>
    <w:rsid w:val="00D352FE"/>
    <w:rsid w:val="00D36B1A"/>
    <w:rsid w:val="00D40293"/>
    <w:rsid w:val="00D4074F"/>
    <w:rsid w:val="00D41A02"/>
    <w:rsid w:val="00D41A36"/>
    <w:rsid w:val="00D4272E"/>
    <w:rsid w:val="00D44408"/>
    <w:rsid w:val="00D4473C"/>
    <w:rsid w:val="00D44865"/>
    <w:rsid w:val="00D44A90"/>
    <w:rsid w:val="00D4706B"/>
    <w:rsid w:val="00D476C6"/>
    <w:rsid w:val="00D47826"/>
    <w:rsid w:val="00D515BD"/>
    <w:rsid w:val="00D53600"/>
    <w:rsid w:val="00D53920"/>
    <w:rsid w:val="00D6083D"/>
    <w:rsid w:val="00D60A0E"/>
    <w:rsid w:val="00D60C05"/>
    <w:rsid w:val="00D60FA2"/>
    <w:rsid w:val="00D631FF"/>
    <w:rsid w:val="00D63334"/>
    <w:rsid w:val="00D64949"/>
    <w:rsid w:val="00D65C47"/>
    <w:rsid w:val="00D6667E"/>
    <w:rsid w:val="00D67A25"/>
    <w:rsid w:val="00D7076D"/>
    <w:rsid w:val="00D7108B"/>
    <w:rsid w:val="00D71C9D"/>
    <w:rsid w:val="00D72A46"/>
    <w:rsid w:val="00D72E16"/>
    <w:rsid w:val="00D739BA"/>
    <w:rsid w:val="00D752EE"/>
    <w:rsid w:val="00D7630D"/>
    <w:rsid w:val="00D765B9"/>
    <w:rsid w:val="00D80E7E"/>
    <w:rsid w:val="00D81183"/>
    <w:rsid w:val="00D83B9E"/>
    <w:rsid w:val="00D849DA"/>
    <w:rsid w:val="00D86DD2"/>
    <w:rsid w:val="00D90C81"/>
    <w:rsid w:val="00D90DD4"/>
    <w:rsid w:val="00D941E6"/>
    <w:rsid w:val="00D95590"/>
    <w:rsid w:val="00D975EC"/>
    <w:rsid w:val="00DA017B"/>
    <w:rsid w:val="00DA09BE"/>
    <w:rsid w:val="00DA2B70"/>
    <w:rsid w:val="00DA6636"/>
    <w:rsid w:val="00DB078F"/>
    <w:rsid w:val="00DB0EC8"/>
    <w:rsid w:val="00DB2546"/>
    <w:rsid w:val="00DB2877"/>
    <w:rsid w:val="00DB2ED5"/>
    <w:rsid w:val="00DB4D8F"/>
    <w:rsid w:val="00DB4DED"/>
    <w:rsid w:val="00DB5FB0"/>
    <w:rsid w:val="00DB6ADB"/>
    <w:rsid w:val="00DB7823"/>
    <w:rsid w:val="00DC0BF9"/>
    <w:rsid w:val="00DC1452"/>
    <w:rsid w:val="00DC26CD"/>
    <w:rsid w:val="00DC3748"/>
    <w:rsid w:val="00DC44D5"/>
    <w:rsid w:val="00DC5665"/>
    <w:rsid w:val="00DC609B"/>
    <w:rsid w:val="00DD19F2"/>
    <w:rsid w:val="00DD5BEE"/>
    <w:rsid w:val="00DD71E4"/>
    <w:rsid w:val="00DE247F"/>
    <w:rsid w:val="00DE2989"/>
    <w:rsid w:val="00DE37DB"/>
    <w:rsid w:val="00DE75F6"/>
    <w:rsid w:val="00DF02FB"/>
    <w:rsid w:val="00DF0D19"/>
    <w:rsid w:val="00DF186F"/>
    <w:rsid w:val="00DF1CAD"/>
    <w:rsid w:val="00DF1D22"/>
    <w:rsid w:val="00DF36EB"/>
    <w:rsid w:val="00DF42C4"/>
    <w:rsid w:val="00DF4BD9"/>
    <w:rsid w:val="00DF5769"/>
    <w:rsid w:val="00DF5B5C"/>
    <w:rsid w:val="00DF5E44"/>
    <w:rsid w:val="00E00FDA"/>
    <w:rsid w:val="00E017D1"/>
    <w:rsid w:val="00E025D9"/>
    <w:rsid w:val="00E02688"/>
    <w:rsid w:val="00E02B4C"/>
    <w:rsid w:val="00E03275"/>
    <w:rsid w:val="00E045BB"/>
    <w:rsid w:val="00E063C1"/>
    <w:rsid w:val="00E104B3"/>
    <w:rsid w:val="00E10D18"/>
    <w:rsid w:val="00E11006"/>
    <w:rsid w:val="00E121E5"/>
    <w:rsid w:val="00E1434D"/>
    <w:rsid w:val="00E150F8"/>
    <w:rsid w:val="00E1513D"/>
    <w:rsid w:val="00E16897"/>
    <w:rsid w:val="00E16C2C"/>
    <w:rsid w:val="00E1737B"/>
    <w:rsid w:val="00E178C8"/>
    <w:rsid w:val="00E20ABE"/>
    <w:rsid w:val="00E23F6D"/>
    <w:rsid w:val="00E24179"/>
    <w:rsid w:val="00E25B78"/>
    <w:rsid w:val="00E25EB5"/>
    <w:rsid w:val="00E302B3"/>
    <w:rsid w:val="00E309DC"/>
    <w:rsid w:val="00E31734"/>
    <w:rsid w:val="00E3251B"/>
    <w:rsid w:val="00E327FD"/>
    <w:rsid w:val="00E338B4"/>
    <w:rsid w:val="00E40EF3"/>
    <w:rsid w:val="00E41B90"/>
    <w:rsid w:val="00E47032"/>
    <w:rsid w:val="00E5060B"/>
    <w:rsid w:val="00E50D83"/>
    <w:rsid w:val="00E51A89"/>
    <w:rsid w:val="00E52AD3"/>
    <w:rsid w:val="00E52B52"/>
    <w:rsid w:val="00E5396A"/>
    <w:rsid w:val="00E542F8"/>
    <w:rsid w:val="00E554AD"/>
    <w:rsid w:val="00E55D09"/>
    <w:rsid w:val="00E56EFD"/>
    <w:rsid w:val="00E60DDF"/>
    <w:rsid w:val="00E611BA"/>
    <w:rsid w:val="00E6140F"/>
    <w:rsid w:val="00E64965"/>
    <w:rsid w:val="00E65932"/>
    <w:rsid w:val="00E670BA"/>
    <w:rsid w:val="00E7107F"/>
    <w:rsid w:val="00E7113D"/>
    <w:rsid w:val="00E71A12"/>
    <w:rsid w:val="00E71B80"/>
    <w:rsid w:val="00E73485"/>
    <w:rsid w:val="00E74324"/>
    <w:rsid w:val="00E749BC"/>
    <w:rsid w:val="00E75BE0"/>
    <w:rsid w:val="00E75C33"/>
    <w:rsid w:val="00E8175F"/>
    <w:rsid w:val="00E834E1"/>
    <w:rsid w:val="00E838F1"/>
    <w:rsid w:val="00E839E0"/>
    <w:rsid w:val="00E85186"/>
    <w:rsid w:val="00E8667F"/>
    <w:rsid w:val="00E8686B"/>
    <w:rsid w:val="00E87BDE"/>
    <w:rsid w:val="00E93573"/>
    <w:rsid w:val="00E94D90"/>
    <w:rsid w:val="00E97FB7"/>
    <w:rsid w:val="00EA123B"/>
    <w:rsid w:val="00EA17E7"/>
    <w:rsid w:val="00EA1FC0"/>
    <w:rsid w:val="00EA4776"/>
    <w:rsid w:val="00EA6A46"/>
    <w:rsid w:val="00EA7137"/>
    <w:rsid w:val="00EA79A5"/>
    <w:rsid w:val="00EB0265"/>
    <w:rsid w:val="00EB1503"/>
    <w:rsid w:val="00EB1F79"/>
    <w:rsid w:val="00EB2E99"/>
    <w:rsid w:val="00EB3064"/>
    <w:rsid w:val="00EB3531"/>
    <w:rsid w:val="00EB3E2F"/>
    <w:rsid w:val="00EB5723"/>
    <w:rsid w:val="00EB5C55"/>
    <w:rsid w:val="00EB6139"/>
    <w:rsid w:val="00EB78A6"/>
    <w:rsid w:val="00EC50F5"/>
    <w:rsid w:val="00EC64FB"/>
    <w:rsid w:val="00EC672A"/>
    <w:rsid w:val="00EC7E49"/>
    <w:rsid w:val="00ED0568"/>
    <w:rsid w:val="00ED125B"/>
    <w:rsid w:val="00ED1657"/>
    <w:rsid w:val="00ED1F7D"/>
    <w:rsid w:val="00ED20EF"/>
    <w:rsid w:val="00ED2BA8"/>
    <w:rsid w:val="00ED40F4"/>
    <w:rsid w:val="00ED4167"/>
    <w:rsid w:val="00ED57D8"/>
    <w:rsid w:val="00ED60DE"/>
    <w:rsid w:val="00ED6482"/>
    <w:rsid w:val="00ED788A"/>
    <w:rsid w:val="00EE0382"/>
    <w:rsid w:val="00EE31B9"/>
    <w:rsid w:val="00EE462B"/>
    <w:rsid w:val="00EF081F"/>
    <w:rsid w:val="00EF3F22"/>
    <w:rsid w:val="00EF4932"/>
    <w:rsid w:val="00EF5DCD"/>
    <w:rsid w:val="00EF7284"/>
    <w:rsid w:val="00EF7C8A"/>
    <w:rsid w:val="00F02061"/>
    <w:rsid w:val="00F025B4"/>
    <w:rsid w:val="00F04B96"/>
    <w:rsid w:val="00F05C82"/>
    <w:rsid w:val="00F06B85"/>
    <w:rsid w:val="00F10FC1"/>
    <w:rsid w:val="00F1102C"/>
    <w:rsid w:val="00F1713D"/>
    <w:rsid w:val="00F17F10"/>
    <w:rsid w:val="00F20D22"/>
    <w:rsid w:val="00F211C8"/>
    <w:rsid w:val="00F215C2"/>
    <w:rsid w:val="00F22E92"/>
    <w:rsid w:val="00F24CE1"/>
    <w:rsid w:val="00F24D94"/>
    <w:rsid w:val="00F25349"/>
    <w:rsid w:val="00F25850"/>
    <w:rsid w:val="00F25A5E"/>
    <w:rsid w:val="00F25BE0"/>
    <w:rsid w:val="00F269ED"/>
    <w:rsid w:val="00F30B9A"/>
    <w:rsid w:val="00F30C6D"/>
    <w:rsid w:val="00F33AFE"/>
    <w:rsid w:val="00F3410D"/>
    <w:rsid w:val="00F353BF"/>
    <w:rsid w:val="00F357D3"/>
    <w:rsid w:val="00F35D89"/>
    <w:rsid w:val="00F35D90"/>
    <w:rsid w:val="00F374A6"/>
    <w:rsid w:val="00F37507"/>
    <w:rsid w:val="00F377B4"/>
    <w:rsid w:val="00F41A81"/>
    <w:rsid w:val="00F43F4A"/>
    <w:rsid w:val="00F44C84"/>
    <w:rsid w:val="00F45424"/>
    <w:rsid w:val="00F45763"/>
    <w:rsid w:val="00F46EE7"/>
    <w:rsid w:val="00F47A16"/>
    <w:rsid w:val="00F51496"/>
    <w:rsid w:val="00F51CD8"/>
    <w:rsid w:val="00F52526"/>
    <w:rsid w:val="00F53B59"/>
    <w:rsid w:val="00F5661E"/>
    <w:rsid w:val="00F57D63"/>
    <w:rsid w:val="00F63DD3"/>
    <w:rsid w:val="00F64084"/>
    <w:rsid w:val="00F648A6"/>
    <w:rsid w:val="00F64FE0"/>
    <w:rsid w:val="00F65C2D"/>
    <w:rsid w:val="00F65E1B"/>
    <w:rsid w:val="00F66A69"/>
    <w:rsid w:val="00F6721E"/>
    <w:rsid w:val="00F71308"/>
    <w:rsid w:val="00F72031"/>
    <w:rsid w:val="00F72C93"/>
    <w:rsid w:val="00F7310A"/>
    <w:rsid w:val="00F738C9"/>
    <w:rsid w:val="00F7405F"/>
    <w:rsid w:val="00F7458F"/>
    <w:rsid w:val="00F75108"/>
    <w:rsid w:val="00F75C7A"/>
    <w:rsid w:val="00F75FA7"/>
    <w:rsid w:val="00F77F65"/>
    <w:rsid w:val="00F82357"/>
    <w:rsid w:val="00F82430"/>
    <w:rsid w:val="00F83DDE"/>
    <w:rsid w:val="00F84A05"/>
    <w:rsid w:val="00F85D45"/>
    <w:rsid w:val="00F8601E"/>
    <w:rsid w:val="00F8743A"/>
    <w:rsid w:val="00F8792D"/>
    <w:rsid w:val="00F9079A"/>
    <w:rsid w:val="00F91700"/>
    <w:rsid w:val="00F932A5"/>
    <w:rsid w:val="00F9455D"/>
    <w:rsid w:val="00F94710"/>
    <w:rsid w:val="00F96717"/>
    <w:rsid w:val="00F971BB"/>
    <w:rsid w:val="00FA22AB"/>
    <w:rsid w:val="00FA370F"/>
    <w:rsid w:val="00FA3D5A"/>
    <w:rsid w:val="00FA43EC"/>
    <w:rsid w:val="00FA5533"/>
    <w:rsid w:val="00FA58EB"/>
    <w:rsid w:val="00FA5BC8"/>
    <w:rsid w:val="00FA5C0E"/>
    <w:rsid w:val="00FA5CB7"/>
    <w:rsid w:val="00FA65BB"/>
    <w:rsid w:val="00FA6ADF"/>
    <w:rsid w:val="00FA7312"/>
    <w:rsid w:val="00FB1F3C"/>
    <w:rsid w:val="00FB21F8"/>
    <w:rsid w:val="00FB3115"/>
    <w:rsid w:val="00FB6AA6"/>
    <w:rsid w:val="00FB77C4"/>
    <w:rsid w:val="00FC0208"/>
    <w:rsid w:val="00FC242D"/>
    <w:rsid w:val="00FC489D"/>
    <w:rsid w:val="00FC665D"/>
    <w:rsid w:val="00FC7447"/>
    <w:rsid w:val="00FD1457"/>
    <w:rsid w:val="00FD159F"/>
    <w:rsid w:val="00FD1662"/>
    <w:rsid w:val="00FD2A52"/>
    <w:rsid w:val="00FD2AC9"/>
    <w:rsid w:val="00FD2FC7"/>
    <w:rsid w:val="00FD3252"/>
    <w:rsid w:val="00FD3D19"/>
    <w:rsid w:val="00FD4BDF"/>
    <w:rsid w:val="00FD4E40"/>
    <w:rsid w:val="00FD58B8"/>
    <w:rsid w:val="00FD5934"/>
    <w:rsid w:val="00FE0E0F"/>
    <w:rsid w:val="00FE0FC9"/>
    <w:rsid w:val="00FE421F"/>
    <w:rsid w:val="00FE498F"/>
    <w:rsid w:val="00FE52AE"/>
    <w:rsid w:val="00FE5B8E"/>
    <w:rsid w:val="00FF1FFA"/>
    <w:rsid w:val="00FF547F"/>
    <w:rsid w:val="00FF5C18"/>
    <w:rsid w:val="00FF6569"/>
    <w:rsid w:val="00FF6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5ADE3"/>
  <w15:chartTrackingRefBased/>
  <w15:docId w15:val="{E9D2D2E6-06AB-40E0-B110-2509FA2C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Chapter,H1,1,section,ASAPHeading 1,Celého textu,V_Head1,Záhlaví 1,h1,_Nadpis 1,Hoofdstukkop,Section Heading,Základní kapitola,Kapitola,Nadpis 1T,Char Char,Char Char Char Char Char,Char Char Char Char Char Char Char Char,RI,Clau"/>
    <w:basedOn w:val="Normln"/>
    <w:next w:val="Normln"/>
    <w:link w:val="Nadpis1Char"/>
    <w:qFormat/>
    <w:pPr>
      <w:keepNext/>
      <w:jc w:val="center"/>
      <w:outlineLvl w:val="0"/>
    </w:pPr>
    <w:rPr>
      <w:b/>
      <w:sz w:val="28"/>
      <w:szCs w:val="20"/>
    </w:rPr>
  </w:style>
  <w:style w:type="paragraph" w:styleId="Nadpis2">
    <w:name w:val="heading 2"/>
    <w:aliases w:val="h2,H2,Attribute Heading 2,2m,hlavicka,F2,F21,PA Major Section,2,sub-sect,21,sub-sect1,22,sub-sect2,211,sub-sect11,ASAPHeading 2,Podkapitola1,Běžného textu,V_Head2,V_Head21,V_Head22,Odstavec č.,Paragraph,Podkapitola11,Nadpis_2_úroveň"/>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aliases w:val="Podkapitola2,H3,Nadpis_3_úroveň,Záhlaví 3,V_Head3,V_Head31,V_Head32,ASAPHeading 3,Sub Paragraph,Podkapitola21"/>
    <w:basedOn w:val="Normln"/>
    <w:next w:val="Normln"/>
    <w:link w:val="Nadpis3Char"/>
    <w:qFormat/>
    <w:pPr>
      <w:keepNext/>
      <w:numPr>
        <w:ilvl w:val="2"/>
        <w:numId w:val="41"/>
      </w:numPr>
      <w:tabs>
        <w:tab w:val="num" w:pos="2999"/>
      </w:tabs>
      <w:spacing w:before="240" w:after="240"/>
      <w:ind w:left="1559"/>
      <w:jc w:val="both"/>
      <w:outlineLvl w:val="2"/>
    </w:pPr>
    <w:rPr>
      <w:rFonts w:ascii="Tahoma" w:hAnsi="Tahoma"/>
      <w:sz w:val="28"/>
      <w:szCs w:val="20"/>
    </w:rPr>
  </w:style>
  <w:style w:type="paragraph" w:styleId="Nadpis4">
    <w:name w:val="heading 4"/>
    <w:basedOn w:val="Normln"/>
    <w:next w:val="Normln"/>
    <w:link w:val="Nadpis4Char"/>
    <w:unhideWhenUsed/>
    <w:qFormat/>
    <w:rsid w:val="00BB634D"/>
    <w:pPr>
      <w:keepNext/>
      <w:keepLines/>
      <w:spacing w:before="40"/>
      <w:ind w:left="864" w:hanging="864"/>
      <w:jc w:val="both"/>
      <w:outlineLvl w:val="3"/>
    </w:pPr>
    <w:rPr>
      <w:rFonts w:asciiTheme="majorHAnsi" w:eastAsiaTheme="majorEastAsia" w:hAnsiTheme="majorHAnsi" w:cstheme="majorBidi"/>
      <w:i/>
      <w:iCs/>
      <w:color w:val="2F5496" w:themeColor="accent1" w:themeShade="BF"/>
      <w:sz w:val="22"/>
      <w:lang w:eastAsia="en-US"/>
    </w:rPr>
  </w:style>
  <w:style w:type="paragraph" w:styleId="Nadpis5">
    <w:name w:val="heading 5"/>
    <w:aliases w:val="H5"/>
    <w:basedOn w:val="Normln"/>
    <w:next w:val="Normln"/>
    <w:link w:val="Nadpis5Char"/>
    <w:unhideWhenUsed/>
    <w:qFormat/>
    <w:rsid w:val="00BB634D"/>
    <w:pPr>
      <w:keepNext/>
      <w:keepLines/>
      <w:spacing w:before="40"/>
      <w:ind w:left="1008" w:hanging="1008"/>
      <w:jc w:val="both"/>
      <w:outlineLvl w:val="4"/>
    </w:pPr>
    <w:rPr>
      <w:rFonts w:asciiTheme="majorHAnsi" w:eastAsiaTheme="majorEastAsia" w:hAnsiTheme="majorHAnsi" w:cstheme="majorBidi"/>
      <w:color w:val="2F5496" w:themeColor="accent1" w:themeShade="BF"/>
      <w:sz w:val="22"/>
      <w:lang w:eastAsia="en-US"/>
    </w:rPr>
  </w:style>
  <w:style w:type="paragraph" w:styleId="Nadpis6">
    <w:name w:val="heading 6"/>
    <w:aliases w:val="H6"/>
    <w:basedOn w:val="Normln"/>
    <w:next w:val="Normln"/>
    <w:link w:val="Nadpis6Char"/>
    <w:qFormat/>
    <w:pPr>
      <w:keepNext/>
      <w:jc w:val="both"/>
      <w:outlineLvl w:val="5"/>
    </w:pPr>
    <w:rPr>
      <w:color w:val="000000"/>
      <w:szCs w:val="20"/>
    </w:rPr>
  </w:style>
  <w:style w:type="paragraph" w:styleId="Nadpis7">
    <w:name w:val="heading 7"/>
    <w:aliases w:val="H7"/>
    <w:basedOn w:val="Normln"/>
    <w:next w:val="Normln"/>
    <w:link w:val="Nadpis7Char"/>
    <w:unhideWhenUsed/>
    <w:qFormat/>
    <w:rsid w:val="00BB634D"/>
    <w:pPr>
      <w:keepNext/>
      <w:keepLines/>
      <w:spacing w:before="40"/>
      <w:ind w:left="1296" w:hanging="1296"/>
      <w:jc w:val="both"/>
      <w:outlineLvl w:val="6"/>
    </w:pPr>
    <w:rPr>
      <w:rFonts w:asciiTheme="majorHAnsi" w:eastAsiaTheme="majorEastAsia" w:hAnsiTheme="majorHAnsi" w:cstheme="majorBidi"/>
      <w:i/>
      <w:iCs/>
      <w:color w:val="1F3763" w:themeColor="accent1" w:themeShade="7F"/>
      <w:sz w:val="22"/>
      <w:lang w:eastAsia="en-US"/>
    </w:rPr>
  </w:style>
  <w:style w:type="paragraph" w:styleId="Nadpis8">
    <w:name w:val="heading 8"/>
    <w:aliases w:val="H8"/>
    <w:basedOn w:val="Normln"/>
    <w:next w:val="Normln"/>
    <w:link w:val="Nadpis8Char"/>
    <w:unhideWhenUsed/>
    <w:qFormat/>
    <w:rsid w:val="00BB634D"/>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aliases w:val="H9,h9,heading9"/>
    <w:basedOn w:val="Normln"/>
    <w:next w:val="Normln"/>
    <w:link w:val="Nadpis9Char"/>
    <w:unhideWhenUsed/>
    <w:qFormat/>
    <w:rsid w:val="00BB634D"/>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
    <w:name w:val="Odsazení"/>
    <w:basedOn w:val="Normln"/>
    <w:next w:val="Normln"/>
    <w:pPr>
      <w:numPr>
        <w:ilvl w:val="1"/>
        <w:numId w:val="42"/>
      </w:numPr>
      <w:jc w:val="both"/>
    </w:pPr>
    <w:rPr>
      <w:szCs w:val="20"/>
    </w:rPr>
  </w:style>
  <w:style w:type="paragraph" w:styleId="Zhlav">
    <w:name w:val="header"/>
    <w:basedOn w:val="Normln"/>
    <w:link w:val="ZhlavChar"/>
    <w:uiPriority w:val="99"/>
    <w:pPr>
      <w:tabs>
        <w:tab w:val="center" w:pos="4536"/>
        <w:tab w:val="right" w:pos="9072"/>
      </w:tabs>
      <w:jc w:val="both"/>
    </w:pPr>
    <w:rPr>
      <w:szCs w:val="20"/>
    </w:rPr>
  </w:style>
  <w:style w:type="paragraph" w:styleId="Zpat">
    <w:name w:val="footer"/>
    <w:basedOn w:val="Normln"/>
    <w:link w:val="ZpatChar"/>
    <w:uiPriority w:val="99"/>
    <w:pPr>
      <w:tabs>
        <w:tab w:val="center" w:pos="4536"/>
        <w:tab w:val="right" w:pos="9072"/>
      </w:tabs>
      <w:jc w:val="both"/>
    </w:pPr>
    <w:rPr>
      <w:szCs w:val="20"/>
    </w:rPr>
  </w:style>
  <w:style w:type="paragraph" w:customStyle="1" w:styleId="lnek">
    <w:name w:val="Článek"/>
    <w:basedOn w:val="Normln"/>
    <w:pPr>
      <w:numPr>
        <w:numId w:val="1"/>
      </w:numPr>
      <w:jc w:val="center"/>
      <w:outlineLvl w:val="0"/>
    </w:pPr>
    <w:rPr>
      <w:b/>
      <w:sz w:val="20"/>
      <w:szCs w:val="20"/>
    </w:rPr>
  </w:style>
  <w:style w:type="paragraph" w:styleId="Zkladntextodsazen2">
    <w:name w:val="Body Text Indent 2"/>
    <w:basedOn w:val="Normln"/>
    <w:link w:val="Zkladntextodsazen2Char"/>
    <w:semiHidden/>
    <w:pPr>
      <w:ind w:left="705" w:hanging="705"/>
      <w:jc w:val="both"/>
    </w:pPr>
    <w:rPr>
      <w:color w:val="000000"/>
      <w:szCs w:val="20"/>
    </w:rPr>
  </w:style>
  <w:style w:type="paragraph" w:styleId="Textvbloku">
    <w:name w:val="Block Text"/>
    <w:basedOn w:val="Normln"/>
    <w:semiHidden/>
    <w:pPr>
      <w:ind w:left="6372" w:right="-1" w:hanging="5663"/>
    </w:pPr>
    <w:rPr>
      <w:color w:val="000000"/>
      <w:szCs w:val="20"/>
    </w:rPr>
  </w:style>
  <w:style w:type="paragraph" w:styleId="Zkladntext3">
    <w:name w:val="Body Text 3"/>
    <w:basedOn w:val="Normln"/>
    <w:semiHidden/>
    <w:pPr>
      <w:jc w:val="both"/>
    </w:pPr>
    <w:rPr>
      <w:color w:val="000000"/>
      <w:szCs w:val="20"/>
    </w:rPr>
  </w:style>
  <w:style w:type="paragraph" w:styleId="Zkladntextodsazen3">
    <w:name w:val="Body Text Indent 3"/>
    <w:basedOn w:val="Normln"/>
    <w:semiHidden/>
    <w:pPr>
      <w:ind w:left="705" w:hanging="705"/>
    </w:pPr>
    <w:rPr>
      <w:color w:val="000000"/>
      <w:szCs w:val="20"/>
    </w:rPr>
  </w:style>
  <w:style w:type="character" w:styleId="Hypertextovodkaz">
    <w:name w:val="Hyperlink"/>
    <w:uiPriority w:val="99"/>
    <w:semiHidden/>
    <w:rPr>
      <w:color w:val="0000FF"/>
      <w:u w:val="single"/>
    </w:rPr>
  </w:style>
  <w:style w:type="paragraph" w:customStyle="1" w:styleId="Zkladntextodsazen31">
    <w:name w:val="Základní text odsazený 31"/>
    <w:basedOn w:val="Normln"/>
    <w:pPr>
      <w:suppressAutoHyphens/>
      <w:ind w:left="705" w:hanging="705"/>
    </w:pPr>
    <w:rPr>
      <w:color w:val="000000"/>
      <w:szCs w:val="20"/>
      <w:lang w:eastAsia="ar-SA"/>
    </w:rPr>
  </w:style>
  <w:style w:type="character" w:styleId="Sledovanodkaz">
    <w:name w:val="FollowedHyperlink"/>
    <w:uiPriority w:val="99"/>
    <w:semiHidden/>
    <w:rPr>
      <w:color w:val="800080"/>
      <w:u w:val="single"/>
    </w:rPr>
  </w:style>
  <w:style w:type="paragraph" w:styleId="Zkladntext">
    <w:name w:val="Body Text"/>
    <w:basedOn w:val="Normln"/>
    <w:link w:val="ZkladntextChar"/>
    <w:pPr>
      <w:autoSpaceDE w:val="0"/>
      <w:autoSpaceDN w:val="0"/>
      <w:adjustRightInd w:val="0"/>
    </w:pPr>
    <w:rPr>
      <w:color w:val="000000"/>
      <w:sz w:val="20"/>
    </w:rPr>
  </w:style>
  <w:style w:type="paragraph" w:styleId="Textbubliny">
    <w:name w:val="Balloon Text"/>
    <w:basedOn w:val="Normln"/>
    <w:link w:val="TextbublinyChar"/>
    <w:uiPriority w:val="99"/>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link w:val="PedmtkomenteChar"/>
    <w:uiPriority w:val="99"/>
    <w:semiHidden/>
    <w:rPr>
      <w:b/>
      <w:bCs/>
    </w:rPr>
  </w:style>
  <w:style w:type="paragraph" w:styleId="Rozloendokumentu">
    <w:name w:val="Document Map"/>
    <w:basedOn w:val="Normln"/>
    <w:semiHidden/>
    <w:pPr>
      <w:shd w:val="clear" w:color="auto" w:fill="000080"/>
    </w:pPr>
    <w:rPr>
      <w:rFonts w:ascii="Tahoma" w:hAnsi="Tahoma" w:cs="Tahoma"/>
      <w:sz w:val="20"/>
      <w:szCs w:val="20"/>
    </w:rPr>
  </w:style>
  <w:style w:type="paragraph" w:styleId="Odstavecseseznamem">
    <w:name w:val="List Paragraph"/>
    <w:aliases w:val="seznam písmena,Odstavec se seznamem a odrážkou,1 úroveň Odstavec se seznamem,List Paragraph (Czech Tourism),Odstavec 1,Table of contents numbered"/>
    <w:basedOn w:val="Normln"/>
    <w:link w:val="OdstavecseseznamemChar"/>
    <w:uiPriority w:val="34"/>
    <w:qFormat/>
    <w:rsid w:val="00075A0E"/>
    <w:pPr>
      <w:ind w:left="708"/>
    </w:pPr>
  </w:style>
  <w:style w:type="paragraph" w:customStyle="1" w:styleId="O2contractL2">
    <w:name w:val="O2_contract_L2"/>
    <w:basedOn w:val="Normln"/>
    <w:rsid w:val="00CC1D61"/>
    <w:pPr>
      <w:numPr>
        <w:ilvl w:val="1"/>
        <w:numId w:val="2"/>
      </w:numPr>
      <w:tabs>
        <w:tab w:val="clear" w:pos="567"/>
      </w:tabs>
      <w:autoSpaceDE w:val="0"/>
      <w:autoSpaceDN w:val="0"/>
      <w:spacing w:after="120"/>
      <w:ind w:left="283" w:hanging="283"/>
      <w:jc w:val="both"/>
    </w:pPr>
    <w:rPr>
      <w:rFonts w:ascii="Frutiger LT Com 45 Light" w:eastAsia="Calibri" w:hAnsi="Frutiger LT Com 45 Light"/>
      <w:spacing w:val="-2"/>
      <w:sz w:val="20"/>
      <w:szCs w:val="20"/>
    </w:rPr>
  </w:style>
  <w:style w:type="paragraph" w:customStyle="1" w:styleId="O2contractL1">
    <w:name w:val="O2_contract_L1"/>
    <w:basedOn w:val="Normln"/>
    <w:rsid w:val="00CC1D61"/>
    <w:pPr>
      <w:keepNext/>
      <w:numPr>
        <w:numId w:val="2"/>
      </w:numPr>
      <w:tabs>
        <w:tab w:val="clear" w:pos="567"/>
      </w:tabs>
      <w:autoSpaceDE w:val="0"/>
      <w:autoSpaceDN w:val="0"/>
      <w:spacing w:before="360" w:after="120"/>
      <w:ind w:left="283" w:hanging="283"/>
    </w:pPr>
    <w:rPr>
      <w:rFonts w:ascii="Frutiger LT Com 45 Light" w:eastAsia="Calibri" w:hAnsi="Frutiger LT Com 45 Light"/>
      <w:b/>
      <w:bCs/>
      <w:caps/>
      <w:sz w:val="20"/>
      <w:szCs w:val="20"/>
    </w:rPr>
  </w:style>
  <w:style w:type="table" w:styleId="Mkatabulky">
    <w:name w:val="Table Grid"/>
    <w:basedOn w:val="Normlntabulka"/>
    <w:uiPriority w:val="39"/>
    <w:rsid w:val="0078232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seznam písmena Char,Odstavec se seznamem a odrážkou Char,1 úroveň Odstavec se seznamem Char,List Paragraph (Czech Tourism) Char,Odstavec 1 Char,Table of contents numbered Char"/>
    <w:link w:val="Odstavecseseznamem"/>
    <w:uiPriority w:val="34"/>
    <w:locked/>
    <w:rsid w:val="001E6DD6"/>
    <w:rPr>
      <w:sz w:val="24"/>
      <w:szCs w:val="24"/>
    </w:rPr>
  </w:style>
  <w:style w:type="paragraph" w:styleId="Zkladntext2">
    <w:name w:val="Body Text 2"/>
    <w:basedOn w:val="Normln"/>
    <w:link w:val="Zkladntext2Char"/>
    <w:uiPriority w:val="99"/>
    <w:semiHidden/>
    <w:unhideWhenUsed/>
    <w:rsid w:val="00E10D18"/>
    <w:pPr>
      <w:spacing w:after="120" w:line="480" w:lineRule="auto"/>
    </w:pPr>
  </w:style>
  <w:style w:type="character" w:customStyle="1" w:styleId="Zkladntext2Char">
    <w:name w:val="Základní text 2 Char"/>
    <w:link w:val="Zkladntext2"/>
    <w:uiPriority w:val="99"/>
    <w:semiHidden/>
    <w:rsid w:val="00E10D18"/>
    <w:rPr>
      <w:sz w:val="24"/>
      <w:szCs w:val="24"/>
    </w:rPr>
  </w:style>
  <w:style w:type="paragraph" w:customStyle="1" w:styleId="Text11">
    <w:name w:val="Text 1.1"/>
    <w:basedOn w:val="Normln"/>
    <w:qFormat/>
    <w:rsid w:val="00A040C4"/>
    <w:pPr>
      <w:keepNext/>
      <w:spacing w:before="120" w:after="120"/>
      <w:ind w:left="561"/>
      <w:jc w:val="both"/>
    </w:pPr>
    <w:rPr>
      <w:sz w:val="22"/>
      <w:szCs w:val="20"/>
      <w:lang w:eastAsia="en-US"/>
    </w:rPr>
  </w:style>
  <w:style w:type="paragraph" w:customStyle="1" w:styleId="Preambule">
    <w:name w:val="Preambule"/>
    <w:basedOn w:val="Normln"/>
    <w:qFormat/>
    <w:rsid w:val="00285B5D"/>
    <w:pPr>
      <w:widowControl w:val="0"/>
      <w:numPr>
        <w:numId w:val="3"/>
      </w:numPr>
      <w:spacing w:before="120" w:after="120"/>
      <w:jc w:val="both"/>
    </w:pPr>
    <w:rPr>
      <w:sz w:val="22"/>
      <w:lang w:eastAsia="en-US"/>
    </w:rPr>
  </w:style>
  <w:style w:type="character" w:customStyle="1" w:styleId="ZpatChar">
    <w:name w:val="Zápatí Char"/>
    <w:link w:val="Zpat"/>
    <w:uiPriority w:val="99"/>
    <w:rsid w:val="00FD4E40"/>
    <w:rPr>
      <w:sz w:val="24"/>
    </w:rPr>
  </w:style>
  <w:style w:type="paragraph" w:customStyle="1" w:styleId="Clanek11">
    <w:name w:val="Clanek 1.1"/>
    <w:basedOn w:val="Nadpis2"/>
    <w:qFormat/>
    <w:rsid w:val="002B2A14"/>
    <w:pPr>
      <w:keepNext w:val="0"/>
      <w:widowControl w:val="0"/>
      <w:numPr>
        <w:ilvl w:val="1"/>
      </w:numPr>
      <w:spacing w:before="120" w:after="120"/>
      <w:ind w:left="4971" w:hanging="576"/>
      <w:jc w:val="both"/>
    </w:pPr>
    <w:rPr>
      <w:rFonts w:ascii="Times New Roman" w:hAnsi="Times New Roman"/>
      <w:b w:val="0"/>
      <w:i w:val="0"/>
      <w:sz w:val="22"/>
      <w:lang w:eastAsia="en-US"/>
    </w:rPr>
  </w:style>
  <w:style w:type="paragraph" w:customStyle="1" w:styleId="Claneka">
    <w:name w:val="Clanek (a)"/>
    <w:basedOn w:val="Normln"/>
    <w:link w:val="ClanekaChar"/>
    <w:qFormat/>
    <w:rsid w:val="00F57D63"/>
    <w:pPr>
      <w:keepLines/>
      <w:widowControl w:val="0"/>
      <w:numPr>
        <w:numId w:val="18"/>
      </w:numPr>
      <w:tabs>
        <w:tab w:val="num" w:pos="992"/>
      </w:tabs>
      <w:spacing w:before="120" w:after="120"/>
      <w:jc w:val="both"/>
    </w:pPr>
    <w:rPr>
      <w:sz w:val="22"/>
      <w:lang w:eastAsia="en-US"/>
    </w:rPr>
  </w:style>
  <w:style w:type="character" w:customStyle="1" w:styleId="ClanekaChar">
    <w:name w:val="Clanek (a) Char"/>
    <w:link w:val="Claneka"/>
    <w:rsid w:val="00F57D63"/>
    <w:rPr>
      <w:sz w:val="22"/>
      <w:szCs w:val="24"/>
      <w:lang w:eastAsia="en-US"/>
    </w:rPr>
  </w:style>
  <w:style w:type="character" w:customStyle="1" w:styleId="Zkladntextodsazen2Char">
    <w:name w:val="Základní text odsazený 2 Char"/>
    <w:link w:val="Zkladntextodsazen2"/>
    <w:semiHidden/>
    <w:rsid w:val="00EF081F"/>
    <w:rPr>
      <w:color w:val="000000"/>
      <w:sz w:val="24"/>
    </w:rPr>
  </w:style>
  <w:style w:type="paragraph" w:customStyle="1" w:styleId="RLTextlnkuslovan">
    <w:name w:val="RL Text článku číslovaný"/>
    <w:basedOn w:val="Normln"/>
    <w:link w:val="RLTextlnkuslovanChar"/>
    <w:qFormat/>
    <w:rsid w:val="005D4B0D"/>
    <w:pPr>
      <w:numPr>
        <w:ilvl w:val="1"/>
        <w:numId w:val="6"/>
      </w:numPr>
      <w:spacing w:after="120" w:line="280" w:lineRule="exact"/>
      <w:jc w:val="both"/>
    </w:pPr>
    <w:rPr>
      <w:rFonts w:ascii="Arial" w:hAnsi="Arial"/>
      <w:sz w:val="20"/>
    </w:rPr>
  </w:style>
  <w:style w:type="character" w:customStyle="1" w:styleId="RLTextlnkuslovanChar">
    <w:name w:val="RL Text článku číslovaný Char"/>
    <w:link w:val="RLTextlnkuslovan"/>
    <w:rsid w:val="005D4B0D"/>
    <w:rPr>
      <w:rFonts w:ascii="Arial" w:hAnsi="Arial"/>
      <w:szCs w:val="24"/>
    </w:rPr>
  </w:style>
  <w:style w:type="paragraph" w:customStyle="1" w:styleId="RLlneksmlouvy">
    <w:name w:val="RL Článek smlouvy"/>
    <w:basedOn w:val="Normln"/>
    <w:next w:val="RLTextlnkuslovan"/>
    <w:qFormat/>
    <w:rsid w:val="005D4B0D"/>
    <w:pPr>
      <w:keepNext/>
      <w:numPr>
        <w:numId w:val="6"/>
      </w:numPr>
      <w:suppressAutoHyphens/>
      <w:spacing w:before="360" w:after="120" w:line="280" w:lineRule="exact"/>
      <w:jc w:val="both"/>
      <w:outlineLvl w:val="0"/>
    </w:pPr>
    <w:rPr>
      <w:rFonts w:ascii="Arial" w:hAnsi="Arial"/>
      <w:b/>
      <w:sz w:val="20"/>
      <w:lang w:eastAsia="en-US"/>
    </w:rPr>
  </w:style>
  <w:style w:type="paragraph" w:styleId="Revize">
    <w:name w:val="Revision"/>
    <w:hidden/>
    <w:uiPriority w:val="99"/>
    <w:semiHidden/>
    <w:rsid w:val="001A25CA"/>
    <w:rPr>
      <w:sz w:val="24"/>
      <w:szCs w:val="24"/>
    </w:rPr>
  </w:style>
  <w:style w:type="character" w:customStyle="1" w:styleId="ZhlavChar">
    <w:name w:val="Záhlaví Char"/>
    <w:link w:val="Zhlav"/>
    <w:uiPriority w:val="99"/>
    <w:rsid w:val="00395582"/>
    <w:rPr>
      <w:sz w:val="24"/>
    </w:rPr>
  </w:style>
  <w:style w:type="paragraph" w:customStyle="1" w:styleId="ZD2nadpis">
    <w:name w:val="ZD2_nadpis"/>
    <w:basedOn w:val="Normln"/>
    <w:next w:val="Normln"/>
    <w:autoRedefine/>
    <w:qFormat/>
    <w:rsid w:val="00395582"/>
    <w:pPr>
      <w:keepNext/>
      <w:tabs>
        <w:tab w:val="left" w:pos="1100"/>
      </w:tabs>
      <w:suppressAutoHyphens/>
      <w:autoSpaceDE w:val="0"/>
      <w:spacing w:before="240" w:after="120" w:line="360" w:lineRule="auto"/>
      <w:outlineLvl w:val="1"/>
    </w:pPr>
    <w:rPr>
      <w:rFonts w:ascii="Calibri" w:eastAsia="Calibri" w:hAnsi="Calibri"/>
      <w:b/>
      <w:bCs/>
      <w:smallCaps/>
      <w:sz w:val="28"/>
      <w:szCs w:val="22"/>
      <w:lang w:eastAsia="en-US"/>
    </w:rPr>
  </w:style>
  <w:style w:type="character" w:customStyle="1" w:styleId="TextkomenteChar">
    <w:name w:val="Text komentáře Char"/>
    <w:link w:val="Textkomente"/>
    <w:semiHidden/>
    <w:rsid w:val="009E08F4"/>
  </w:style>
  <w:style w:type="character" w:customStyle="1" w:styleId="value3">
    <w:name w:val="value3"/>
    <w:rsid w:val="00BC4056"/>
  </w:style>
  <w:style w:type="paragraph" w:customStyle="1" w:styleId="Nadpis3-normlntext">
    <w:name w:val="Nadpis 3 - normální text"/>
    <w:basedOn w:val="Nadpis3"/>
    <w:uiPriority w:val="99"/>
    <w:rsid w:val="00B76795"/>
    <w:pPr>
      <w:keepNext w:val="0"/>
      <w:numPr>
        <w:ilvl w:val="0"/>
        <w:numId w:val="0"/>
      </w:numPr>
      <w:tabs>
        <w:tab w:val="clear" w:pos="2999"/>
        <w:tab w:val="num" w:pos="357"/>
      </w:tabs>
      <w:spacing w:before="120" w:after="60"/>
      <w:ind w:left="357" w:hanging="357"/>
    </w:pPr>
    <w:rPr>
      <w:rFonts w:ascii="Times New Roman" w:hAnsi="Times New Roman"/>
      <w:sz w:val="24"/>
      <w:szCs w:val="18"/>
    </w:rPr>
  </w:style>
  <w:style w:type="paragraph" w:customStyle="1" w:styleId="Znaka1">
    <w:name w:val="Značka 1"/>
    <w:basedOn w:val="Normln"/>
    <w:uiPriority w:val="99"/>
    <w:rsid w:val="001673B0"/>
    <w:pPr>
      <w:numPr>
        <w:numId w:val="22"/>
      </w:numPr>
      <w:spacing w:before="40"/>
    </w:pPr>
    <w:rPr>
      <w:color w:val="000000"/>
      <w:sz w:val="22"/>
      <w:szCs w:val="20"/>
    </w:rPr>
  </w:style>
  <w:style w:type="paragraph" w:customStyle="1" w:styleId="tunkurzva">
    <w:name w:val="tučná kurzíva"/>
    <w:basedOn w:val="Normln"/>
    <w:next w:val="Zkladntext"/>
    <w:uiPriority w:val="99"/>
    <w:rsid w:val="00AB54DD"/>
    <w:pPr>
      <w:keepNext/>
      <w:spacing w:before="240"/>
    </w:pPr>
    <w:rPr>
      <w:b/>
      <w:i/>
      <w:sz w:val="22"/>
      <w:szCs w:val="20"/>
    </w:rPr>
  </w:style>
  <w:style w:type="paragraph" w:customStyle="1" w:styleId="SecondLevelHeader">
    <w:name w:val="Second Level Header"/>
    <w:basedOn w:val="Normln"/>
    <w:uiPriority w:val="99"/>
    <w:rsid w:val="00843163"/>
    <w:pPr>
      <w:numPr>
        <w:numId w:val="29"/>
      </w:numPr>
      <w:tabs>
        <w:tab w:val="left" w:pos="648"/>
        <w:tab w:val="left" w:pos="720"/>
      </w:tabs>
      <w:autoSpaceDE w:val="0"/>
      <w:autoSpaceDN w:val="0"/>
      <w:adjustRightInd w:val="0"/>
      <w:spacing w:before="40"/>
      <w:jc w:val="both"/>
    </w:pPr>
    <w:rPr>
      <w:rFonts w:cs="Arial"/>
      <w:sz w:val="22"/>
      <w:szCs w:val="18"/>
    </w:rPr>
  </w:style>
  <w:style w:type="paragraph" w:customStyle="1" w:styleId="Nadpis2-normal">
    <w:name w:val="Nadpis 2 - normal"/>
    <w:basedOn w:val="Nadpis2"/>
    <w:uiPriority w:val="99"/>
    <w:rsid w:val="00843163"/>
    <w:pPr>
      <w:keepNext w:val="0"/>
      <w:spacing w:before="60" w:after="0"/>
      <w:jc w:val="both"/>
    </w:pPr>
    <w:rPr>
      <w:rFonts w:ascii="Times New Roman" w:hAnsi="Times New Roman" w:cs="Times New Roman"/>
      <w:b w:val="0"/>
      <w:bCs w:val="0"/>
      <w:i w:val="0"/>
      <w:iCs w:val="0"/>
      <w:sz w:val="18"/>
      <w:szCs w:val="20"/>
    </w:rPr>
  </w:style>
  <w:style w:type="paragraph" w:styleId="Seznamsodrkami">
    <w:name w:val="List Bullet"/>
    <w:aliases w:val="li1,Aufzähl in Tab,6"/>
    <w:basedOn w:val="Normln"/>
    <w:uiPriority w:val="99"/>
    <w:rsid w:val="00E7107F"/>
    <w:pPr>
      <w:numPr>
        <w:numId w:val="32"/>
      </w:numPr>
      <w:spacing w:before="40"/>
      <w:jc w:val="both"/>
    </w:pPr>
    <w:rPr>
      <w:rFonts w:eastAsia="Times"/>
      <w:sz w:val="22"/>
      <w:szCs w:val="20"/>
    </w:rPr>
  </w:style>
  <w:style w:type="paragraph" w:styleId="Nzev">
    <w:name w:val="Title"/>
    <w:basedOn w:val="Normln"/>
    <w:next w:val="Normln"/>
    <w:link w:val="NzevChar"/>
    <w:uiPriority w:val="10"/>
    <w:qFormat/>
    <w:rsid w:val="009C6B13"/>
    <w:pPr>
      <w:spacing w:before="120"/>
      <w:contextualSpacing/>
      <w:jc w:val="both"/>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9C6B13"/>
    <w:rPr>
      <w:rFonts w:asciiTheme="majorHAnsi" w:eastAsiaTheme="majorEastAsia" w:hAnsiTheme="majorHAnsi" w:cstheme="majorBidi"/>
      <w:spacing w:val="-10"/>
      <w:kern w:val="28"/>
      <w:sz w:val="56"/>
      <w:szCs w:val="56"/>
      <w:lang w:eastAsia="en-US"/>
    </w:rPr>
  </w:style>
  <w:style w:type="paragraph" w:styleId="Podtitul">
    <w:name w:val="Subtitle"/>
    <w:basedOn w:val="Normln"/>
    <w:next w:val="Normln"/>
    <w:link w:val="PodtitulChar"/>
    <w:uiPriority w:val="11"/>
    <w:qFormat/>
    <w:rsid w:val="009C6B13"/>
    <w:pPr>
      <w:numPr>
        <w:ilvl w:val="1"/>
      </w:numPr>
      <w:spacing w:before="120" w:after="160"/>
      <w:jc w:val="both"/>
    </w:pPr>
    <w:rPr>
      <w:rFonts w:asciiTheme="minorHAnsi" w:eastAsiaTheme="minorEastAsia" w:hAnsiTheme="minorHAnsi" w:cstheme="minorBidi"/>
      <w:color w:val="5A5A5A" w:themeColor="text1" w:themeTint="A5"/>
      <w:spacing w:val="15"/>
      <w:sz w:val="22"/>
      <w:szCs w:val="22"/>
      <w:lang w:eastAsia="en-US"/>
    </w:rPr>
  </w:style>
  <w:style w:type="character" w:customStyle="1" w:styleId="PodtitulChar">
    <w:name w:val="Podtitul Char"/>
    <w:basedOn w:val="Standardnpsmoodstavce"/>
    <w:link w:val="Podtitul"/>
    <w:uiPriority w:val="11"/>
    <w:rsid w:val="009C6B13"/>
    <w:rPr>
      <w:rFonts w:asciiTheme="minorHAnsi" w:eastAsiaTheme="minorEastAsia" w:hAnsiTheme="minorHAnsi" w:cstheme="minorBidi"/>
      <w:color w:val="5A5A5A" w:themeColor="text1" w:themeTint="A5"/>
      <w:spacing w:val="15"/>
      <w:sz w:val="22"/>
      <w:szCs w:val="22"/>
      <w:lang w:eastAsia="en-US"/>
    </w:rPr>
  </w:style>
  <w:style w:type="paragraph" w:customStyle="1" w:styleId="Ploha-Nadpis2">
    <w:name w:val="Příloha - Nadpis 2"/>
    <w:basedOn w:val="Normln"/>
    <w:next w:val="Normln"/>
    <w:link w:val="Ploha-Nadpis2Char"/>
    <w:qFormat/>
    <w:rsid w:val="009C6B13"/>
    <w:pPr>
      <w:widowControl w:val="0"/>
      <w:numPr>
        <w:ilvl w:val="1"/>
        <w:numId w:val="39"/>
      </w:numPr>
      <w:spacing w:before="240" w:after="120"/>
    </w:pPr>
    <w:rPr>
      <w:rFonts w:ascii="Times New Roman Bold" w:eastAsia="Calibri" w:hAnsi="Times New Roman Bold"/>
      <w:b/>
      <w:color w:val="800000"/>
      <w:sz w:val="22"/>
      <w:lang w:eastAsia="en-US"/>
    </w:rPr>
  </w:style>
  <w:style w:type="character" w:customStyle="1" w:styleId="Ploha-Nadpis2Char">
    <w:name w:val="Příloha - Nadpis 2 Char"/>
    <w:basedOn w:val="Standardnpsmoodstavce"/>
    <w:link w:val="Ploha-Nadpis2"/>
    <w:rsid w:val="009C6B13"/>
    <w:rPr>
      <w:rFonts w:ascii="Times New Roman Bold" w:eastAsia="Calibri" w:hAnsi="Times New Roman Bold"/>
      <w:b/>
      <w:color w:val="800000"/>
      <w:sz w:val="22"/>
      <w:szCs w:val="24"/>
      <w:lang w:eastAsia="en-US"/>
    </w:rPr>
  </w:style>
  <w:style w:type="paragraph" w:customStyle="1" w:styleId="Ploha-Nadpis1">
    <w:name w:val="Příloha - Nadpis 1"/>
    <w:basedOn w:val="Normln"/>
    <w:qFormat/>
    <w:rsid w:val="009C6B13"/>
    <w:pPr>
      <w:numPr>
        <w:numId w:val="39"/>
      </w:numPr>
      <w:spacing w:before="360" w:after="120"/>
      <w:jc w:val="both"/>
    </w:pPr>
    <w:rPr>
      <w:rFonts w:ascii="Times New Roman Bold" w:eastAsia="Calibri" w:hAnsi="Times New Roman Bold"/>
      <w:b/>
      <w:smallCaps/>
      <w:color w:val="800000"/>
      <w:lang w:eastAsia="en-US"/>
    </w:rPr>
  </w:style>
  <w:style w:type="character" w:customStyle="1" w:styleId="Nadpis4Char">
    <w:name w:val="Nadpis 4 Char"/>
    <w:basedOn w:val="Standardnpsmoodstavce"/>
    <w:link w:val="Nadpis4"/>
    <w:rsid w:val="00BB634D"/>
    <w:rPr>
      <w:rFonts w:asciiTheme="majorHAnsi" w:eastAsiaTheme="majorEastAsia" w:hAnsiTheme="majorHAnsi" w:cstheme="majorBidi"/>
      <w:i/>
      <w:iCs/>
      <w:color w:val="2F5496" w:themeColor="accent1" w:themeShade="BF"/>
      <w:sz w:val="22"/>
      <w:szCs w:val="24"/>
      <w:lang w:eastAsia="en-US"/>
    </w:rPr>
  </w:style>
  <w:style w:type="character" w:customStyle="1" w:styleId="Nadpis5Char">
    <w:name w:val="Nadpis 5 Char"/>
    <w:aliases w:val="H5 Char"/>
    <w:basedOn w:val="Standardnpsmoodstavce"/>
    <w:link w:val="Nadpis5"/>
    <w:rsid w:val="00BB634D"/>
    <w:rPr>
      <w:rFonts w:asciiTheme="majorHAnsi" w:eastAsiaTheme="majorEastAsia" w:hAnsiTheme="majorHAnsi" w:cstheme="majorBidi"/>
      <w:color w:val="2F5496" w:themeColor="accent1" w:themeShade="BF"/>
      <w:sz w:val="22"/>
      <w:szCs w:val="24"/>
      <w:lang w:eastAsia="en-US"/>
    </w:rPr>
  </w:style>
  <w:style w:type="character" w:customStyle="1" w:styleId="Nadpis7Char">
    <w:name w:val="Nadpis 7 Char"/>
    <w:aliases w:val="H7 Char"/>
    <w:basedOn w:val="Standardnpsmoodstavce"/>
    <w:link w:val="Nadpis7"/>
    <w:rsid w:val="00BB634D"/>
    <w:rPr>
      <w:rFonts w:asciiTheme="majorHAnsi" w:eastAsiaTheme="majorEastAsia" w:hAnsiTheme="majorHAnsi" w:cstheme="majorBidi"/>
      <w:i/>
      <w:iCs/>
      <w:color w:val="1F3763" w:themeColor="accent1" w:themeShade="7F"/>
      <w:sz w:val="22"/>
      <w:szCs w:val="24"/>
      <w:lang w:eastAsia="en-US"/>
    </w:rPr>
  </w:style>
  <w:style w:type="character" w:customStyle="1" w:styleId="Nadpis8Char">
    <w:name w:val="Nadpis 8 Char"/>
    <w:aliases w:val="H8 Char"/>
    <w:basedOn w:val="Standardnpsmoodstavce"/>
    <w:link w:val="Nadpis8"/>
    <w:rsid w:val="00BB634D"/>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aliases w:val="H9 Char,h9 Char,heading9 Char"/>
    <w:basedOn w:val="Standardnpsmoodstavce"/>
    <w:link w:val="Nadpis9"/>
    <w:rsid w:val="00BB634D"/>
    <w:rPr>
      <w:rFonts w:asciiTheme="majorHAnsi" w:eastAsiaTheme="majorEastAsia" w:hAnsiTheme="majorHAnsi" w:cstheme="majorBidi"/>
      <w:i/>
      <w:iCs/>
      <w:color w:val="272727" w:themeColor="text1" w:themeTint="D8"/>
      <w:sz w:val="21"/>
      <w:szCs w:val="21"/>
      <w:lang w:eastAsia="en-US"/>
    </w:rPr>
  </w:style>
  <w:style w:type="character" w:customStyle="1" w:styleId="Nadpis1Char">
    <w:name w:val="Nadpis 1 Char"/>
    <w:aliases w:val="Chapter Char,H1 Char,1 Char,section Char,ASAPHeading 1 Char,Celého textu Char,V_Head1 Char,Záhlaví 1 Char,h1 Char,_Nadpis 1 Char,Hoofdstukkop Char,Section Heading Char,Základní kapitola Char,Kapitola Char,Nadpis 1T Char,Char Char Char"/>
    <w:basedOn w:val="Standardnpsmoodstavce"/>
    <w:link w:val="Nadpis1"/>
    <w:rsid w:val="00BB634D"/>
    <w:rPr>
      <w:b/>
      <w:sz w:val="28"/>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basedOn w:val="Standardnpsmoodstavce"/>
    <w:link w:val="Nadpis2"/>
    <w:rsid w:val="00BB634D"/>
    <w:rPr>
      <w:rFonts w:ascii="Arial" w:hAnsi="Arial" w:cs="Arial"/>
      <w:b/>
      <w:bCs/>
      <w:i/>
      <w:iCs/>
      <w:sz w:val="28"/>
      <w:szCs w:val="28"/>
    </w:rPr>
  </w:style>
  <w:style w:type="character" w:customStyle="1" w:styleId="Nadpis3Char">
    <w:name w:val="Nadpis 3 Char"/>
    <w:aliases w:val="Podkapitola2 Char,H3 Char,Nadpis_3_úroveň Char,Záhlaví 3 Char,V_Head3 Char,V_Head31 Char,V_Head32 Char,ASAPHeading 3 Char,Sub Paragraph Char,Podkapitola21 Char"/>
    <w:basedOn w:val="Standardnpsmoodstavce"/>
    <w:link w:val="Nadpis3"/>
    <w:rsid w:val="00BB634D"/>
    <w:rPr>
      <w:rFonts w:ascii="Tahoma" w:hAnsi="Tahoma"/>
      <w:sz w:val="28"/>
    </w:rPr>
  </w:style>
  <w:style w:type="character" w:customStyle="1" w:styleId="Nadpis6Char">
    <w:name w:val="Nadpis 6 Char"/>
    <w:aliases w:val="H6 Char"/>
    <w:basedOn w:val="Standardnpsmoodstavce"/>
    <w:link w:val="Nadpis6"/>
    <w:rsid w:val="00BB634D"/>
    <w:rPr>
      <w:color w:val="000000"/>
      <w:sz w:val="24"/>
    </w:rPr>
  </w:style>
  <w:style w:type="character" w:customStyle="1" w:styleId="ZkladntextChar">
    <w:name w:val="Základní text Char"/>
    <w:basedOn w:val="Standardnpsmoodstavce"/>
    <w:link w:val="Zkladntext"/>
    <w:rsid w:val="00BB634D"/>
    <w:rPr>
      <w:color w:val="000000"/>
      <w:szCs w:val="24"/>
    </w:rPr>
  </w:style>
  <w:style w:type="paragraph" w:customStyle="1" w:styleId="NazevPrilohy">
    <w:name w:val="Nazev Prilohy"/>
    <w:basedOn w:val="Nzev"/>
    <w:next w:val="Normln"/>
    <w:link w:val="NazevPrilohyChar"/>
    <w:qFormat/>
    <w:rsid w:val="00BB634D"/>
    <w:pPr>
      <w:numPr>
        <w:numId w:val="63"/>
      </w:numPr>
      <w:ind w:left="1701" w:hanging="1701"/>
      <w:jc w:val="left"/>
      <w:outlineLvl w:val="0"/>
    </w:pPr>
    <w:rPr>
      <w:b/>
      <w:sz w:val="40"/>
    </w:rPr>
  </w:style>
  <w:style w:type="character" w:customStyle="1" w:styleId="NazevPrilohyChar">
    <w:name w:val="Nazev Prilohy Char"/>
    <w:basedOn w:val="NzevChar"/>
    <w:link w:val="NazevPrilohy"/>
    <w:rsid w:val="00BB634D"/>
    <w:rPr>
      <w:rFonts w:asciiTheme="majorHAnsi" w:eastAsiaTheme="majorEastAsia" w:hAnsiTheme="majorHAnsi" w:cstheme="majorBidi"/>
      <w:b/>
      <w:spacing w:val="-10"/>
      <w:kern w:val="28"/>
      <w:sz w:val="40"/>
      <w:szCs w:val="56"/>
      <w:lang w:eastAsia="en-US"/>
    </w:rPr>
  </w:style>
  <w:style w:type="paragraph" w:customStyle="1" w:styleId="Smluvnistranypreambule">
    <w:name w:val="Smluvni_strany_preambule"/>
    <w:basedOn w:val="Normln"/>
    <w:next w:val="Normln"/>
    <w:semiHidden/>
    <w:rsid w:val="00BB634D"/>
    <w:pPr>
      <w:spacing w:before="480" w:after="240"/>
      <w:jc w:val="both"/>
    </w:pPr>
    <w:rPr>
      <w:b/>
      <w:caps/>
      <w:sz w:val="22"/>
      <w:lang w:eastAsia="en-US"/>
    </w:rPr>
  </w:style>
  <w:style w:type="paragraph" w:customStyle="1" w:styleId="Smluvstranya">
    <w:name w:val="Smluv.strany_&quot;a&quot;"/>
    <w:basedOn w:val="Text11"/>
    <w:semiHidden/>
    <w:rsid w:val="00BB634D"/>
    <w:pPr>
      <w:spacing w:before="360" w:after="360"/>
      <w:ind w:left="567"/>
      <w:jc w:val="left"/>
    </w:pPr>
  </w:style>
  <w:style w:type="character" w:customStyle="1" w:styleId="TextbublinyChar">
    <w:name w:val="Text bubliny Char"/>
    <w:basedOn w:val="Standardnpsmoodstavce"/>
    <w:link w:val="Textbubliny"/>
    <w:uiPriority w:val="99"/>
    <w:semiHidden/>
    <w:rsid w:val="00BB634D"/>
    <w:rPr>
      <w:rFonts w:ascii="Tahoma" w:hAnsi="Tahoma" w:cs="Tahoma"/>
      <w:sz w:val="16"/>
      <w:szCs w:val="16"/>
    </w:rPr>
  </w:style>
  <w:style w:type="character" w:customStyle="1" w:styleId="PedmtkomenteChar">
    <w:name w:val="Předmět komentáře Char"/>
    <w:basedOn w:val="TextkomenteChar"/>
    <w:link w:val="Pedmtkomente"/>
    <w:uiPriority w:val="99"/>
    <w:semiHidden/>
    <w:rsid w:val="00BB634D"/>
    <w:rPr>
      <w:b/>
      <w:bCs/>
    </w:rPr>
  </w:style>
  <w:style w:type="paragraph" w:customStyle="1" w:styleId="Title2">
    <w:name w:val="Title 2"/>
    <w:basedOn w:val="Nzev"/>
    <w:qFormat/>
    <w:rsid w:val="00BB634D"/>
    <w:pPr>
      <w:jc w:val="center"/>
    </w:pPr>
    <w:rPr>
      <w:b/>
      <w:color w:val="800000"/>
      <w:sz w:val="44"/>
      <w:szCs w:val="44"/>
    </w:rPr>
  </w:style>
  <w:style w:type="paragraph" w:customStyle="1" w:styleId="msonormal0">
    <w:name w:val="msonormal"/>
    <w:basedOn w:val="Normln"/>
    <w:rsid w:val="00BB634D"/>
    <w:pPr>
      <w:spacing w:before="100" w:beforeAutospacing="1" w:after="100" w:afterAutospacing="1"/>
    </w:pPr>
    <w:rPr>
      <w:lang w:val="en-US" w:eastAsia="en-US"/>
    </w:rPr>
  </w:style>
  <w:style w:type="paragraph" w:customStyle="1" w:styleId="xl73">
    <w:name w:val="xl73"/>
    <w:basedOn w:val="Normln"/>
    <w:rsid w:val="00BB634D"/>
    <w:pPr>
      <w:spacing w:before="100" w:beforeAutospacing="1" w:after="100" w:afterAutospacing="1"/>
      <w:textAlignment w:val="center"/>
    </w:pPr>
    <w:rPr>
      <w:lang w:val="en-US" w:eastAsia="en-US"/>
    </w:rPr>
  </w:style>
  <w:style w:type="paragraph" w:customStyle="1" w:styleId="xl74">
    <w:name w:val="xl74"/>
    <w:basedOn w:val="Normln"/>
    <w:rsid w:val="00BB634D"/>
    <w:pPr>
      <w:spacing w:before="100" w:beforeAutospacing="1" w:after="100" w:afterAutospacing="1"/>
      <w:jc w:val="center"/>
      <w:textAlignment w:val="center"/>
    </w:pPr>
    <w:rPr>
      <w:rFonts w:ascii="Arial" w:hAnsi="Arial"/>
      <w:sz w:val="20"/>
      <w:szCs w:val="20"/>
      <w:lang w:val="en-US" w:eastAsia="en-US"/>
    </w:rPr>
  </w:style>
  <w:style w:type="paragraph" w:customStyle="1" w:styleId="xl75">
    <w:name w:val="xl75"/>
    <w:basedOn w:val="Normln"/>
    <w:rsid w:val="00BB634D"/>
    <w:pPr>
      <w:spacing w:before="100" w:beforeAutospacing="1" w:after="100" w:afterAutospacing="1"/>
      <w:jc w:val="center"/>
      <w:textAlignment w:val="center"/>
    </w:pPr>
    <w:rPr>
      <w:rFonts w:ascii="Arial" w:hAnsi="Arial"/>
      <w:sz w:val="18"/>
      <w:szCs w:val="18"/>
      <w:lang w:val="en-US" w:eastAsia="en-US"/>
    </w:rPr>
  </w:style>
  <w:style w:type="paragraph" w:customStyle="1" w:styleId="xl76">
    <w:name w:val="xl76"/>
    <w:basedOn w:val="Normln"/>
    <w:rsid w:val="00BB634D"/>
    <w:pPr>
      <w:spacing w:before="100" w:beforeAutospacing="1" w:after="100" w:afterAutospacing="1"/>
      <w:jc w:val="center"/>
      <w:textAlignment w:val="center"/>
    </w:pPr>
    <w:rPr>
      <w:lang w:val="en-US" w:eastAsia="en-US"/>
    </w:rPr>
  </w:style>
  <w:style w:type="paragraph" w:customStyle="1" w:styleId="xl77">
    <w:name w:val="xl77"/>
    <w:basedOn w:val="Normln"/>
    <w:rsid w:val="00BB634D"/>
    <w:pPr>
      <w:spacing w:before="100" w:beforeAutospacing="1" w:after="100" w:afterAutospacing="1"/>
      <w:jc w:val="right"/>
      <w:textAlignment w:val="center"/>
    </w:pPr>
    <w:rPr>
      <w:lang w:val="en-US" w:eastAsia="en-US"/>
    </w:rPr>
  </w:style>
  <w:style w:type="paragraph" w:customStyle="1" w:styleId="xl78">
    <w:name w:val="xl78"/>
    <w:basedOn w:val="Normln"/>
    <w:rsid w:val="00BB634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79">
    <w:name w:val="xl79"/>
    <w:basedOn w:val="Normln"/>
    <w:rsid w:val="00BB634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80">
    <w:name w:val="xl80"/>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b/>
      <w:bCs/>
      <w:i/>
      <w:iCs/>
      <w:sz w:val="20"/>
      <w:szCs w:val="20"/>
      <w:lang w:val="en-US" w:eastAsia="en-US"/>
    </w:rPr>
  </w:style>
  <w:style w:type="paragraph" w:customStyle="1" w:styleId="xl81">
    <w:name w:val="xl81"/>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82">
    <w:name w:val="xl82"/>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83">
    <w:name w:val="xl83"/>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b/>
      <w:bCs/>
      <w:i/>
      <w:iCs/>
      <w:sz w:val="18"/>
      <w:szCs w:val="18"/>
      <w:lang w:val="en-US" w:eastAsia="en-US"/>
    </w:rPr>
  </w:style>
  <w:style w:type="paragraph" w:customStyle="1" w:styleId="xl84">
    <w:name w:val="xl84"/>
    <w:basedOn w:val="Normln"/>
    <w:rsid w:val="00BB634D"/>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85">
    <w:name w:val="xl85"/>
    <w:basedOn w:val="Normln"/>
    <w:rsid w:val="00BB634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b/>
      <w:bCs/>
      <w:lang w:val="en-US" w:eastAsia="en-US"/>
    </w:rPr>
  </w:style>
  <w:style w:type="paragraph" w:customStyle="1" w:styleId="xl86">
    <w:name w:val="xl86"/>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87">
    <w:name w:val="xl87"/>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lang w:val="en-US" w:eastAsia="en-US"/>
    </w:rPr>
  </w:style>
  <w:style w:type="paragraph" w:customStyle="1" w:styleId="xl88">
    <w:name w:val="xl88"/>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89">
    <w:name w:val="xl89"/>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i/>
      <w:iCs/>
      <w:sz w:val="20"/>
      <w:szCs w:val="20"/>
      <w:lang w:val="en-US" w:eastAsia="en-US"/>
    </w:rPr>
  </w:style>
  <w:style w:type="paragraph" w:customStyle="1" w:styleId="xl90">
    <w:name w:val="xl90"/>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lang w:val="en-US" w:eastAsia="en-US"/>
    </w:rPr>
  </w:style>
  <w:style w:type="paragraph" w:customStyle="1" w:styleId="xl91">
    <w:name w:val="xl91"/>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lang w:val="en-US" w:eastAsia="en-US"/>
    </w:rPr>
  </w:style>
  <w:style w:type="paragraph" w:customStyle="1" w:styleId="xl92">
    <w:name w:val="xl92"/>
    <w:basedOn w:val="Normln"/>
    <w:rsid w:val="00BB634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sz w:val="18"/>
      <w:szCs w:val="18"/>
      <w:lang w:val="en-US" w:eastAsia="en-US"/>
    </w:rPr>
  </w:style>
  <w:style w:type="paragraph" w:customStyle="1" w:styleId="xl93">
    <w:name w:val="xl93"/>
    <w:basedOn w:val="Normln"/>
    <w:rsid w:val="00BB634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sz w:val="18"/>
      <w:szCs w:val="18"/>
      <w:lang w:val="en-US" w:eastAsia="en-US"/>
    </w:rPr>
  </w:style>
  <w:style w:type="paragraph" w:customStyle="1" w:styleId="xl94">
    <w:name w:val="xl94"/>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lang w:val="en-US" w:eastAsia="en-US"/>
    </w:rPr>
  </w:style>
  <w:style w:type="paragraph" w:customStyle="1" w:styleId="xl95">
    <w:name w:val="xl95"/>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lang w:val="en-US" w:eastAsia="en-US"/>
    </w:rPr>
  </w:style>
  <w:style w:type="paragraph" w:customStyle="1" w:styleId="xl96">
    <w:name w:val="xl96"/>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lang w:val="en-US" w:eastAsia="en-US"/>
    </w:rPr>
  </w:style>
  <w:style w:type="paragraph" w:customStyle="1" w:styleId="xl97">
    <w:name w:val="xl97"/>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b/>
      <w:bCs/>
      <w:lang w:val="en-US" w:eastAsia="en-US"/>
    </w:rPr>
  </w:style>
  <w:style w:type="paragraph" w:customStyle="1" w:styleId="xl98">
    <w:name w:val="xl98"/>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lang w:val="en-US" w:eastAsia="en-US"/>
    </w:rPr>
  </w:style>
  <w:style w:type="paragraph" w:customStyle="1" w:styleId="xl99">
    <w:name w:val="xl99"/>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00">
    <w:name w:val="xl100"/>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lang w:val="en-US" w:eastAsia="en-US"/>
    </w:rPr>
  </w:style>
  <w:style w:type="paragraph" w:customStyle="1" w:styleId="xl101">
    <w:name w:val="xl101"/>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lang w:val="en-US" w:eastAsia="en-US"/>
    </w:rPr>
  </w:style>
  <w:style w:type="paragraph" w:customStyle="1" w:styleId="xl102">
    <w:name w:val="xl102"/>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sz w:val="18"/>
      <w:szCs w:val="18"/>
      <w:lang w:val="en-US" w:eastAsia="en-US"/>
    </w:rPr>
  </w:style>
  <w:style w:type="paragraph" w:customStyle="1" w:styleId="xl103">
    <w:name w:val="xl103"/>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4">
    <w:name w:val="xl104"/>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lang w:val="en-US" w:eastAsia="en-US"/>
    </w:rPr>
  </w:style>
  <w:style w:type="paragraph" w:customStyle="1" w:styleId="xl105">
    <w:name w:val="xl105"/>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b/>
      <w:bCs/>
      <w:i/>
      <w:iCs/>
      <w:sz w:val="20"/>
      <w:szCs w:val="20"/>
      <w:lang w:val="en-US" w:eastAsia="en-US"/>
    </w:rPr>
  </w:style>
  <w:style w:type="paragraph" w:customStyle="1" w:styleId="xl106">
    <w:name w:val="xl106"/>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sz w:val="20"/>
      <w:szCs w:val="20"/>
      <w:lang w:val="en-US" w:eastAsia="en-US"/>
    </w:rPr>
  </w:style>
  <w:style w:type="paragraph" w:customStyle="1" w:styleId="xl107">
    <w:name w:val="xl107"/>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lang w:val="en-US" w:eastAsia="en-US"/>
    </w:rPr>
  </w:style>
  <w:style w:type="paragraph" w:customStyle="1" w:styleId="xl108">
    <w:name w:val="xl108"/>
    <w:basedOn w:val="Normln"/>
    <w:rsid w:val="00BB634D"/>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b/>
      <w:bCs/>
      <w:lang w:val="en-US" w:eastAsia="en-US"/>
    </w:rPr>
  </w:style>
  <w:style w:type="paragraph" w:customStyle="1" w:styleId="xl109">
    <w:name w:val="xl109"/>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lang w:val="en-US" w:eastAsia="en-US"/>
    </w:rPr>
  </w:style>
  <w:style w:type="paragraph" w:customStyle="1" w:styleId="xl110">
    <w:name w:val="xl110"/>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lang w:val="en-US" w:eastAsia="en-US"/>
    </w:rPr>
  </w:style>
  <w:style w:type="paragraph" w:customStyle="1" w:styleId="xl111">
    <w:name w:val="xl111"/>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112">
    <w:name w:val="xl112"/>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i/>
      <w:iCs/>
      <w:sz w:val="20"/>
      <w:szCs w:val="20"/>
      <w:lang w:val="en-US" w:eastAsia="en-US"/>
    </w:rPr>
  </w:style>
  <w:style w:type="paragraph" w:customStyle="1" w:styleId="xl113">
    <w:name w:val="xl113"/>
    <w:basedOn w:val="Normln"/>
    <w:rsid w:val="00BB63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114">
    <w:name w:val="xl114"/>
    <w:basedOn w:val="Normln"/>
    <w:rsid w:val="00BB63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lang w:val="en-US" w:eastAsia="en-US"/>
    </w:rPr>
  </w:style>
  <w:style w:type="paragraph" w:customStyle="1" w:styleId="xl115">
    <w:name w:val="xl115"/>
    <w:basedOn w:val="Normln"/>
    <w:rsid w:val="00BB63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116">
    <w:name w:val="xl116"/>
    <w:basedOn w:val="Normln"/>
    <w:rsid w:val="00BB63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lang w:val="en-US" w:eastAsia="en-US"/>
    </w:rPr>
  </w:style>
  <w:style w:type="paragraph" w:customStyle="1" w:styleId="xl117">
    <w:name w:val="xl117"/>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b/>
      <w:bCs/>
      <w:i/>
      <w:iCs/>
      <w:sz w:val="20"/>
      <w:szCs w:val="20"/>
      <w:lang w:val="en-US" w:eastAsia="en-US"/>
    </w:rPr>
  </w:style>
  <w:style w:type="paragraph" w:customStyle="1" w:styleId="xl118">
    <w:name w:val="xl118"/>
    <w:basedOn w:val="Normln"/>
    <w:rsid w:val="00BB634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sz w:val="18"/>
      <w:szCs w:val="18"/>
      <w:lang w:val="en-US" w:eastAsia="en-US"/>
    </w:rPr>
  </w:style>
  <w:style w:type="paragraph" w:customStyle="1" w:styleId="xl119">
    <w:name w:val="xl119"/>
    <w:basedOn w:val="Normln"/>
    <w:rsid w:val="00BB634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sz w:val="18"/>
      <w:szCs w:val="18"/>
      <w:lang w:val="en-US" w:eastAsia="en-US"/>
    </w:rPr>
  </w:style>
  <w:style w:type="paragraph" w:customStyle="1" w:styleId="xl120">
    <w:name w:val="xl120"/>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sz w:val="18"/>
      <w:szCs w:val="18"/>
      <w:lang w:val="en-US" w:eastAsia="en-US"/>
    </w:rPr>
  </w:style>
  <w:style w:type="paragraph" w:customStyle="1" w:styleId="xl121">
    <w:name w:val="xl121"/>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lang w:val="en-US" w:eastAsia="en-US"/>
    </w:rPr>
  </w:style>
  <w:style w:type="paragraph" w:customStyle="1" w:styleId="xl122">
    <w:name w:val="xl122"/>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123">
    <w:name w:val="xl123"/>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lang w:val="en-US" w:eastAsia="en-US"/>
    </w:rPr>
  </w:style>
  <w:style w:type="paragraph" w:customStyle="1" w:styleId="xl124">
    <w:name w:val="xl124"/>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125">
    <w:name w:val="xl125"/>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lang w:val="en-US" w:eastAsia="en-US"/>
    </w:rPr>
  </w:style>
  <w:style w:type="paragraph" w:customStyle="1" w:styleId="xl126">
    <w:name w:val="xl126"/>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lang w:val="en-US" w:eastAsia="en-US"/>
    </w:rPr>
  </w:style>
  <w:style w:type="paragraph" w:customStyle="1" w:styleId="xl127">
    <w:name w:val="xl127"/>
    <w:basedOn w:val="Normln"/>
    <w:rsid w:val="00BB634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sz w:val="18"/>
      <w:szCs w:val="18"/>
      <w:lang w:val="en-US" w:eastAsia="en-US"/>
    </w:rPr>
  </w:style>
  <w:style w:type="paragraph" w:customStyle="1" w:styleId="xl128">
    <w:name w:val="xl128"/>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129">
    <w:name w:val="xl129"/>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lang w:val="en-US" w:eastAsia="en-US"/>
    </w:rPr>
  </w:style>
  <w:style w:type="paragraph" w:customStyle="1" w:styleId="xl130">
    <w:name w:val="xl130"/>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lang w:val="en-US" w:eastAsia="en-US"/>
    </w:rPr>
  </w:style>
  <w:style w:type="paragraph" w:customStyle="1" w:styleId="xl131">
    <w:name w:val="xl131"/>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32">
    <w:name w:val="xl132"/>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lang w:val="en-US" w:eastAsia="en-US"/>
    </w:rPr>
  </w:style>
  <w:style w:type="paragraph" w:customStyle="1" w:styleId="xl133">
    <w:name w:val="xl133"/>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sz w:val="18"/>
      <w:szCs w:val="18"/>
      <w:lang w:val="en-US" w:eastAsia="en-US"/>
    </w:rPr>
  </w:style>
  <w:style w:type="paragraph" w:customStyle="1" w:styleId="xl134">
    <w:name w:val="xl134"/>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sz w:val="18"/>
      <w:szCs w:val="18"/>
      <w:lang w:val="en-US" w:eastAsia="en-US"/>
    </w:rPr>
  </w:style>
  <w:style w:type="paragraph" w:customStyle="1" w:styleId="xl135">
    <w:name w:val="xl135"/>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sz w:val="20"/>
      <w:szCs w:val="20"/>
      <w:lang w:val="en-US" w:eastAsia="en-US"/>
    </w:rPr>
  </w:style>
  <w:style w:type="paragraph" w:customStyle="1" w:styleId="xl136">
    <w:name w:val="xl136"/>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b/>
      <w:bCs/>
      <w:sz w:val="20"/>
      <w:szCs w:val="20"/>
      <w:lang w:val="en-US" w:eastAsia="en-US"/>
    </w:rPr>
  </w:style>
  <w:style w:type="paragraph" w:customStyle="1" w:styleId="xl137">
    <w:name w:val="xl137"/>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38">
    <w:name w:val="xl138"/>
    <w:basedOn w:val="Normln"/>
    <w:rsid w:val="00BB63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eastAsia="en-US"/>
    </w:rPr>
  </w:style>
  <w:style w:type="paragraph" w:customStyle="1" w:styleId="xl139">
    <w:name w:val="xl139"/>
    <w:basedOn w:val="Normln"/>
    <w:rsid w:val="00BB634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b/>
      <w:bCs/>
      <w:lang w:val="en-US" w:eastAsia="en-US"/>
    </w:rPr>
  </w:style>
  <w:style w:type="paragraph" w:customStyle="1" w:styleId="xl140">
    <w:name w:val="xl140"/>
    <w:basedOn w:val="Normln"/>
    <w:rsid w:val="00BB634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b/>
      <w:bCs/>
      <w:lang w:val="en-US" w:eastAsia="en-US"/>
    </w:rPr>
  </w:style>
  <w:style w:type="paragraph" w:customStyle="1" w:styleId="xl141">
    <w:name w:val="xl141"/>
    <w:basedOn w:val="Normln"/>
    <w:rsid w:val="00BB634D"/>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Arial" w:hAnsi="Arial"/>
      <w:b/>
      <w:bCs/>
      <w:i/>
      <w:iCs/>
      <w:sz w:val="20"/>
      <w:szCs w:val="20"/>
      <w:lang w:val="en-US" w:eastAsia="en-US"/>
    </w:rPr>
  </w:style>
  <w:style w:type="paragraph" w:customStyle="1" w:styleId="xl142">
    <w:name w:val="xl142"/>
    <w:basedOn w:val="Normln"/>
    <w:rsid w:val="00BB634D"/>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b/>
      <w:bCs/>
      <w:i/>
      <w:iCs/>
      <w:color w:val="FF0000"/>
      <w:sz w:val="20"/>
      <w:szCs w:val="20"/>
      <w:lang w:val="en-US" w:eastAsia="en-US"/>
    </w:rPr>
  </w:style>
  <w:style w:type="paragraph" w:customStyle="1" w:styleId="xl143">
    <w:name w:val="xl143"/>
    <w:basedOn w:val="Normln"/>
    <w:rsid w:val="00BB634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0"/>
      <w:szCs w:val="20"/>
      <w:lang w:val="en-US" w:eastAsia="en-US"/>
    </w:rPr>
  </w:style>
  <w:style w:type="paragraph" w:customStyle="1" w:styleId="xl144">
    <w:name w:val="xl144"/>
    <w:basedOn w:val="Normln"/>
    <w:rsid w:val="00BB634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b/>
      <w:bCs/>
      <w:i/>
      <w:iCs/>
      <w:color w:val="FF0000"/>
      <w:sz w:val="20"/>
      <w:szCs w:val="20"/>
      <w:lang w:val="en-US" w:eastAsia="en-US"/>
    </w:rPr>
  </w:style>
  <w:style w:type="paragraph" w:customStyle="1" w:styleId="xl145">
    <w:name w:val="xl145"/>
    <w:basedOn w:val="Normln"/>
    <w:rsid w:val="00BB634D"/>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i/>
      <w:iCs/>
      <w:sz w:val="20"/>
      <w:szCs w:val="20"/>
      <w:lang w:val="en-US" w:eastAsia="en-US"/>
    </w:rPr>
  </w:style>
  <w:style w:type="paragraph" w:customStyle="1" w:styleId="xl146">
    <w:name w:val="xl146"/>
    <w:basedOn w:val="Normln"/>
    <w:rsid w:val="00BB634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b/>
      <w:bCs/>
      <w:sz w:val="20"/>
      <w:szCs w:val="20"/>
      <w:lang w:val="en-US" w:eastAsia="en-US"/>
    </w:rPr>
  </w:style>
  <w:style w:type="paragraph" w:customStyle="1" w:styleId="xl147">
    <w:name w:val="xl147"/>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b/>
      <w:bCs/>
      <w:i/>
      <w:iCs/>
      <w:sz w:val="20"/>
      <w:szCs w:val="20"/>
      <w:lang w:val="en-US" w:eastAsia="en-US"/>
    </w:rPr>
  </w:style>
  <w:style w:type="paragraph" w:customStyle="1" w:styleId="xl148">
    <w:name w:val="xl148"/>
    <w:basedOn w:val="Normln"/>
    <w:rsid w:val="00BB634D"/>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b/>
      <w:bCs/>
      <w:sz w:val="20"/>
      <w:szCs w:val="20"/>
      <w:lang w:val="en-US" w:eastAsia="en-US"/>
    </w:rPr>
  </w:style>
  <w:style w:type="paragraph" w:customStyle="1" w:styleId="xl149">
    <w:name w:val="xl149"/>
    <w:basedOn w:val="Normln"/>
    <w:rsid w:val="00BB634D"/>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w:hAnsi="Arial"/>
      <w:b/>
      <w:bCs/>
      <w:i/>
      <w:iCs/>
      <w:color w:val="FF0000"/>
      <w:sz w:val="20"/>
      <w:szCs w:val="20"/>
      <w:lang w:val="en-US" w:eastAsia="en-US"/>
    </w:rPr>
  </w:style>
  <w:style w:type="paragraph" w:customStyle="1" w:styleId="xl150">
    <w:name w:val="xl150"/>
    <w:basedOn w:val="Normln"/>
    <w:rsid w:val="00BB634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b/>
      <w:bCs/>
      <w:i/>
      <w:iCs/>
      <w:color w:val="FF0000"/>
      <w:sz w:val="20"/>
      <w:szCs w:val="20"/>
      <w:lang w:val="en-US" w:eastAsia="en-US"/>
    </w:rPr>
  </w:style>
  <w:style w:type="paragraph" w:customStyle="1" w:styleId="xl151">
    <w:name w:val="xl151"/>
    <w:basedOn w:val="Normln"/>
    <w:rsid w:val="00BB634D"/>
    <w:pPr>
      <w:spacing w:before="100" w:beforeAutospacing="1" w:after="100" w:afterAutospacing="1"/>
      <w:jc w:val="right"/>
      <w:textAlignment w:val="center"/>
    </w:pPr>
    <w:rPr>
      <w:lang w:val="en-US" w:eastAsia="en-US"/>
    </w:rPr>
  </w:style>
  <w:style w:type="paragraph" w:customStyle="1" w:styleId="xl72">
    <w:name w:val="xl72"/>
    <w:basedOn w:val="Normln"/>
    <w:rsid w:val="00FE498F"/>
    <w:pPr>
      <w:spacing w:before="100" w:beforeAutospacing="1" w:after="100" w:afterAutospacing="1"/>
      <w:textAlignment w:val="center"/>
    </w:pPr>
    <w:rPr>
      <w:lang w:val="en-US" w:eastAsia="en-US"/>
    </w:rPr>
  </w:style>
  <w:style w:type="paragraph" w:customStyle="1" w:styleId="xl70">
    <w:name w:val="xl70"/>
    <w:basedOn w:val="Normln"/>
    <w:rsid w:val="00FE498F"/>
    <w:pPr>
      <w:spacing w:before="100" w:beforeAutospacing="1" w:after="100" w:afterAutospacing="1"/>
      <w:textAlignment w:val="center"/>
    </w:pPr>
    <w:rPr>
      <w:lang w:val="en-US" w:eastAsia="en-US"/>
    </w:rPr>
  </w:style>
  <w:style w:type="paragraph" w:customStyle="1" w:styleId="xl71">
    <w:name w:val="xl71"/>
    <w:basedOn w:val="Normln"/>
    <w:rsid w:val="00FE49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0156">
      <w:bodyDiv w:val="1"/>
      <w:marLeft w:val="0"/>
      <w:marRight w:val="0"/>
      <w:marTop w:val="0"/>
      <w:marBottom w:val="0"/>
      <w:divBdr>
        <w:top w:val="none" w:sz="0" w:space="0" w:color="auto"/>
        <w:left w:val="none" w:sz="0" w:space="0" w:color="auto"/>
        <w:bottom w:val="none" w:sz="0" w:space="0" w:color="auto"/>
        <w:right w:val="none" w:sz="0" w:space="0" w:color="auto"/>
      </w:divBdr>
    </w:div>
    <w:div w:id="155387386">
      <w:bodyDiv w:val="1"/>
      <w:marLeft w:val="0"/>
      <w:marRight w:val="0"/>
      <w:marTop w:val="0"/>
      <w:marBottom w:val="0"/>
      <w:divBdr>
        <w:top w:val="none" w:sz="0" w:space="0" w:color="auto"/>
        <w:left w:val="none" w:sz="0" w:space="0" w:color="auto"/>
        <w:bottom w:val="none" w:sz="0" w:space="0" w:color="auto"/>
        <w:right w:val="none" w:sz="0" w:space="0" w:color="auto"/>
      </w:divBdr>
    </w:div>
    <w:div w:id="202518728">
      <w:bodyDiv w:val="1"/>
      <w:marLeft w:val="0"/>
      <w:marRight w:val="0"/>
      <w:marTop w:val="0"/>
      <w:marBottom w:val="0"/>
      <w:divBdr>
        <w:top w:val="none" w:sz="0" w:space="0" w:color="auto"/>
        <w:left w:val="none" w:sz="0" w:space="0" w:color="auto"/>
        <w:bottom w:val="none" w:sz="0" w:space="0" w:color="auto"/>
        <w:right w:val="none" w:sz="0" w:space="0" w:color="auto"/>
      </w:divBdr>
      <w:divsChild>
        <w:div w:id="298923012">
          <w:marLeft w:val="0"/>
          <w:marRight w:val="0"/>
          <w:marTop w:val="0"/>
          <w:marBottom w:val="0"/>
          <w:divBdr>
            <w:top w:val="none" w:sz="0" w:space="0" w:color="auto"/>
            <w:left w:val="none" w:sz="0" w:space="0" w:color="auto"/>
            <w:bottom w:val="none" w:sz="0" w:space="0" w:color="auto"/>
            <w:right w:val="none" w:sz="0" w:space="0" w:color="auto"/>
          </w:divBdr>
          <w:divsChild>
            <w:div w:id="540049314">
              <w:marLeft w:val="0"/>
              <w:marRight w:val="0"/>
              <w:marTop w:val="0"/>
              <w:marBottom w:val="0"/>
              <w:divBdr>
                <w:top w:val="none" w:sz="0" w:space="0" w:color="auto"/>
                <w:left w:val="none" w:sz="0" w:space="0" w:color="auto"/>
                <w:bottom w:val="none" w:sz="0" w:space="0" w:color="auto"/>
                <w:right w:val="none" w:sz="0" w:space="0" w:color="auto"/>
              </w:divBdr>
              <w:divsChild>
                <w:div w:id="1793817746">
                  <w:marLeft w:val="0"/>
                  <w:marRight w:val="0"/>
                  <w:marTop w:val="0"/>
                  <w:marBottom w:val="0"/>
                  <w:divBdr>
                    <w:top w:val="none" w:sz="0" w:space="0" w:color="auto"/>
                    <w:left w:val="none" w:sz="0" w:space="0" w:color="auto"/>
                    <w:bottom w:val="none" w:sz="0" w:space="0" w:color="auto"/>
                    <w:right w:val="none" w:sz="0" w:space="0" w:color="auto"/>
                  </w:divBdr>
                  <w:divsChild>
                    <w:div w:id="941961592">
                      <w:marLeft w:val="0"/>
                      <w:marRight w:val="0"/>
                      <w:marTop w:val="0"/>
                      <w:marBottom w:val="0"/>
                      <w:divBdr>
                        <w:top w:val="none" w:sz="0" w:space="0" w:color="auto"/>
                        <w:left w:val="none" w:sz="0" w:space="0" w:color="auto"/>
                        <w:bottom w:val="none" w:sz="0" w:space="0" w:color="auto"/>
                        <w:right w:val="none" w:sz="0" w:space="0" w:color="auto"/>
                      </w:divBdr>
                      <w:divsChild>
                        <w:div w:id="5914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152625">
      <w:bodyDiv w:val="1"/>
      <w:marLeft w:val="0"/>
      <w:marRight w:val="0"/>
      <w:marTop w:val="0"/>
      <w:marBottom w:val="0"/>
      <w:divBdr>
        <w:top w:val="none" w:sz="0" w:space="0" w:color="auto"/>
        <w:left w:val="none" w:sz="0" w:space="0" w:color="auto"/>
        <w:bottom w:val="none" w:sz="0" w:space="0" w:color="auto"/>
        <w:right w:val="none" w:sz="0" w:space="0" w:color="auto"/>
      </w:divBdr>
    </w:div>
    <w:div w:id="292635006">
      <w:bodyDiv w:val="1"/>
      <w:marLeft w:val="0"/>
      <w:marRight w:val="0"/>
      <w:marTop w:val="0"/>
      <w:marBottom w:val="0"/>
      <w:divBdr>
        <w:top w:val="none" w:sz="0" w:space="0" w:color="auto"/>
        <w:left w:val="none" w:sz="0" w:space="0" w:color="auto"/>
        <w:bottom w:val="none" w:sz="0" w:space="0" w:color="auto"/>
        <w:right w:val="none" w:sz="0" w:space="0" w:color="auto"/>
      </w:divBdr>
    </w:div>
    <w:div w:id="361831064">
      <w:bodyDiv w:val="1"/>
      <w:marLeft w:val="0"/>
      <w:marRight w:val="0"/>
      <w:marTop w:val="0"/>
      <w:marBottom w:val="0"/>
      <w:divBdr>
        <w:top w:val="none" w:sz="0" w:space="0" w:color="auto"/>
        <w:left w:val="none" w:sz="0" w:space="0" w:color="auto"/>
        <w:bottom w:val="none" w:sz="0" w:space="0" w:color="auto"/>
        <w:right w:val="none" w:sz="0" w:space="0" w:color="auto"/>
      </w:divBdr>
      <w:divsChild>
        <w:div w:id="2436963">
          <w:marLeft w:val="0"/>
          <w:marRight w:val="0"/>
          <w:marTop w:val="0"/>
          <w:marBottom w:val="0"/>
          <w:divBdr>
            <w:top w:val="none" w:sz="0" w:space="0" w:color="auto"/>
            <w:left w:val="none" w:sz="0" w:space="0" w:color="auto"/>
            <w:bottom w:val="none" w:sz="0" w:space="0" w:color="auto"/>
            <w:right w:val="none" w:sz="0" w:space="0" w:color="auto"/>
          </w:divBdr>
        </w:div>
      </w:divsChild>
    </w:div>
    <w:div w:id="425927029">
      <w:bodyDiv w:val="1"/>
      <w:marLeft w:val="0"/>
      <w:marRight w:val="0"/>
      <w:marTop w:val="0"/>
      <w:marBottom w:val="0"/>
      <w:divBdr>
        <w:top w:val="none" w:sz="0" w:space="0" w:color="auto"/>
        <w:left w:val="none" w:sz="0" w:space="0" w:color="auto"/>
        <w:bottom w:val="none" w:sz="0" w:space="0" w:color="auto"/>
        <w:right w:val="none" w:sz="0" w:space="0" w:color="auto"/>
      </w:divBdr>
    </w:div>
    <w:div w:id="523246779">
      <w:bodyDiv w:val="1"/>
      <w:marLeft w:val="0"/>
      <w:marRight w:val="0"/>
      <w:marTop w:val="0"/>
      <w:marBottom w:val="0"/>
      <w:divBdr>
        <w:top w:val="none" w:sz="0" w:space="0" w:color="auto"/>
        <w:left w:val="none" w:sz="0" w:space="0" w:color="auto"/>
        <w:bottom w:val="none" w:sz="0" w:space="0" w:color="auto"/>
        <w:right w:val="none" w:sz="0" w:space="0" w:color="auto"/>
      </w:divBdr>
    </w:div>
    <w:div w:id="559487176">
      <w:bodyDiv w:val="1"/>
      <w:marLeft w:val="0"/>
      <w:marRight w:val="0"/>
      <w:marTop w:val="0"/>
      <w:marBottom w:val="0"/>
      <w:divBdr>
        <w:top w:val="none" w:sz="0" w:space="0" w:color="auto"/>
        <w:left w:val="none" w:sz="0" w:space="0" w:color="auto"/>
        <w:bottom w:val="none" w:sz="0" w:space="0" w:color="auto"/>
        <w:right w:val="none" w:sz="0" w:space="0" w:color="auto"/>
      </w:divBdr>
    </w:div>
    <w:div w:id="578909015">
      <w:bodyDiv w:val="1"/>
      <w:marLeft w:val="0"/>
      <w:marRight w:val="0"/>
      <w:marTop w:val="0"/>
      <w:marBottom w:val="0"/>
      <w:divBdr>
        <w:top w:val="none" w:sz="0" w:space="0" w:color="auto"/>
        <w:left w:val="none" w:sz="0" w:space="0" w:color="auto"/>
        <w:bottom w:val="none" w:sz="0" w:space="0" w:color="auto"/>
        <w:right w:val="none" w:sz="0" w:space="0" w:color="auto"/>
      </w:divBdr>
    </w:div>
    <w:div w:id="642537920">
      <w:bodyDiv w:val="1"/>
      <w:marLeft w:val="0"/>
      <w:marRight w:val="0"/>
      <w:marTop w:val="0"/>
      <w:marBottom w:val="0"/>
      <w:divBdr>
        <w:top w:val="none" w:sz="0" w:space="0" w:color="auto"/>
        <w:left w:val="none" w:sz="0" w:space="0" w:color="auto"/>
        <w:bottom w:val="none" w:sz="0" w:space="0" w:color="auto"/>
        <w:right w:val="none" w:sz="0" w:space="0" w:color="auto"/>
      </w:divBdr>
    </w:div>
    <w:div w:id="775952769">
      <w:bodyDiv w:val="1"/>
      <w:marLeft w:val="0"/>
      <w:marRight w:val="0"/>
      <w:marTop w:val="0"/>
      <w:marBottom w:val="0"/>
      <w:divBdr>
        <w:top w:val="none" w:sz="0" w:space="0" w:color="auto"/>
        <w:left w:val="none" w:sz="0" w:space="0" w:color="auto"/>
        <w:bottom w:val="none" w:sz="0" w:space="0" w:color="auto"/>
        <w:right w:val="none" w:sz="0" w:space="0" w:color="auto"/>
      </w:divBdr>
    </w:div>
    <w:div w:id="784664962">
      <w:bodyDiv w:val="1"/>
      <w:marLeft w:val="0"/>
      <w:marRight w:val="0"/>
      <w:marTop w:val="0"/>
      <w:marBottom w:val="0"/>
      <w:divBdr>
        <w:top w:val="none" w:sz="0" w:space="0" w:color="auto"/>
        <w:left w:val="none" w:sz="0" w:space="0" w:color="auto"/>
        <w:bottom w:val="none" w:sz="0" w:space="0" w:color="auto"/>
        <w:right w:val="none" w:sz="0" w:space="0" w:color="auto"/>
      </w:divBdr>
    </w:div>
    <w:div w:id="790972882">
      <w:bodyDiv w:val="1"/>
      <w:marLeft w:val="0"/>
      <w:marRight w:val="0"/>
      <w:marTop w:val="0"/>
      <w:marBottom w:val="0"/>
      <w:divBdr>
        <w:top w:val="none" w:sz="0" w:space="0" w:color="auto"/>
        <w:left w:val="none" w:sz="0" w:space="0" w:color="auto"/>
        <w:bottom w:val="none" w:sz="0" w:space="0" w:color="auto"/>
        <w:right w:val="none" w:sz="0" w:space="0" w:color="auto"/>
      </w:divBdr>
      <w:divsChild>
        <w:div w:id="194346504">
          <w:marLeft w:val="547"/>
          <w:marRight w:val="0"/>
          <w:marTop w:val="115"/>
          <w:marBottom w:val="0"/>
          <w:divBdr>
            <w:top w:val="none" w:sz="0" w:space="0" w:color="auto"/>
            <w:left w:val="none" w:sz="0" w:space="0" w:color="auto"/>
            <w:bottom w:val="none" w:sz="0" w:space="0" w:color="auto"/>
            <w:right w:val="none" w:sz="0" w:space="0" w:color="auto"/>
          </w:divBdr>
        </w:div>
        <w:div w:id="565067933">
          <w:marLeft w:val="547"/>
          <w:marRight w:val="0"/>
          <w:marTop w:val="115"/>
          <w:marBottom w:val="0"/>
          <w:divBdr>
            <w:top w:val="none" w:sz="0" w:space="0" w:color="auto"/>
            <w:left w:val="none" w:sz="0" w:space="0" w:color="auto"/>
            <w:bottom w:val="none" w:sz="0" w:space="0" w:color="auto"/>
            <w:right w:val="none" w:sz="0" w:space="0" w:color="auto"/>
          </w:divBdr>
        </w:div>
        <w:div w:id="863707903">
          <w:marLeft w:val="547"/>
          <w:marRight w:val="0"/>
          <w:marTop w:val="115"/>
          <w:marBottom w:val="0"/>
          <w:divBdr>
            <w:top w:val="none" w:sz="0" w:space="0" w:color="auto"/>
            <w:left w:val="none" w:sz="0" w:space="0" w:color="auto"/>
            <w:bottom w:val="none" w:sz="0" w:space="0" w:color="auto"/>
            <w:right w:val="none" w:sz="0" w:space="0" w:color="auto"/>
          </w:divBdr>
        </w:div>
        <w:div w:id="1844397745">
          <w:marLeft w:val="547"/>
          <w:marRight w:val="0"/>
          <w:marTop w:val="115"/>
          <w:marBottom w:val="0"/>
          <w:divBdr>
            <w:top w:val="none" w:sz="0" w:space="0" w:color="auto"/>
            <w:left w:val="none" w:sz="0" w:space="0" w:color="auto"/>
            <w:bottom w:val="none" w:sz="0" w:space="0" w:color="auto"/>
            <w:right w:val="none" w:sz="0" w:space="0" w:color="auto"/>
          </w:divBdr>
        </w:div>
        <w:div w:id="1913546239">
          <w:marLeft w:val="547"/>
          <w:marRight w:val="0"/>
          <w:marTop w:val="115"/>
          <w:marBottom w:val="0"/>
          <w:divBdr>
            <w:top w:val="none" w:sz="0" w:space="0" w:color="auto"/>
            <w:left w:val="none" w:sz="0" w:space="0" w:color="auto"/>
            <w:bottom w:val="none" w:sz="0" w:space="0" w:color="auto"/>
            <w:right w:val="none" w:sz="0" w:space="0" w:color="auto"/>
          </w:divBdr>
        </w:div>
        <w:div w:id="1998069115">
          <w:marLeft w:val="547"/>
          <w:marRight w:val="0"/>
          <w:marTop w:val="115"/>
          <w:marBottom w:val="0"/>
          <w:divBdr>
            <w:top w:val="none" w:sz="0" w:space="0" w:color="auto"/>
            <w:left w:val="none" w:sz="0" w:space="0" w:color="auto"/>
            <w:bottom w:val="none" w:sz="0" w:space="0" w:color="auto"/>
            <w:right w:val="none" w:sz="0" w:space="0" w:color="auto"/>
          </w:divBdr>
        </w:div>
      </w:divsChild>
    </w:div>
    <w:div w:id="835463626">
      <w:bodyDiv w:val="1"/>
      <w:marLeft w:val="0"/>
      <w:marRight w:val="0"/>
      <w:marTop w:val="0"/>
      <w:marBottom w:val="0"/>
      <w:divBdr>
        <w:top w:val="none" w:sz="0" w:space="0" w:color="auto"/>
        <w:left w:val="none" w:sz="0" w:space="0" w:color="auto"/>
        <w:bottom w:val="none" w:sz="0" w:space="0" w:color="auto"/>
        <w:right w:val="none" w:sz="0" w:space="0" w:color="auto"/>
      </w:divBdr>
    </w:div>
    <w:div w:id="846092188">
      <w:bodyDiv w:val="1"/>
      <w:marLeft w:val="0"/>
      <w:marRight w:val="0"/>
      <w:marTop w:val="0"/>
      <w:marBottom w:val="0"/>
      <w:divBdr>
        <w:top w:val="none" w:sz="0" w:space="0" w:color="auto"/>
        <w:left w:val="none" w:sz="0" w:space="0" w:color="auto"/>
        <w:bottom w:val="none" w:sz="0" w:space="0" w:color="auto"/>
        <w:right w:val="none" w:sz="0" w:space="0" w:color="auto"/>
      </w:divBdr>
    </w:div>
    <w:div w:id="900213068">
      <w:bodyDiv w:val="1"/>
      <w:marLeft w:val="0"/>
      <w:marRight w:val="0"/>
      <w:marTop w:val="0"/>
      <w:marBottom w:val="0"/>
      <w:divBdr>
        <w:top w:val="none" w:sz="0" w:space="0" w:color="auto"/>
        <w:left w:val="none" w:sz="0" w:space="0" w:color="auto"/>
        <w:bottom w:val="none" w:sz="0" w:space="0" w:color="auto"/>
        <w:right w:val="none" w:sz="0" w:space="0" w:color="auto"/>
      </w:divBdr>
    </w:div>
    <w:div w:id="931008234">
      <w:bodyDiv w:val="1"/>
      <w:marLeft w:val="0"/>
      <w:marRight w:val="0"/>
      <w:marTop w:val="0"/>
      <w:marBottom w:val="0"/>
      <w:divBdr>
        <w:top w:val="none" w:sz="0" w:space="0" w:color="auto"/>
        <w:left w:val="none" w:sz="0" w:space="0" w:color="auto"/>
        <w:bottom w:val="none" w:sz="0" w:space="0" w:color="auto"/>
        <w:right w:val="none" w:sz="0" w:space="0" w:color="auto"/>
      </w:divBdr>
    </w:div>
    <w:div w:id="1108692857">
      <w:bodyDiv w:val="1"/>
      <w:marLeft w:val="0"/>
      <w:marRight w:val="0"/>
      <w:marTop w:val="0"/>
      <w:marBottom w:val="0"/>
      <w:divBdr>
        <w:top w:val="none" w:sz="0" w:space="0" w:color="auto"/>
        <w:left w:val="none" w:sz="0" w:space="0" w:color="auto"/>
        <w:bottom w:val="none" w:sz="0" w:space="0" w:color="auto"/>
        <w:right w:val="none" w:sz="0" w:space="0" w:color="auto"/>
      </w:divBdr>
    </w:div>
    <w:div w:id="1340043893">
      <w:bodyDiv w:val="1"/>
      <w:marLeft w:val="0"/>
      <w:marRight w:val="0"/>
      <w:marTop w:val="0"/>
      <w:marBottom w:val="0"/>
      <w:divBdr>
        <w:top w:val="none" w:sz="0" w:space="0" w:color="auto"/>
        <w:left w:val="none" w:sz="0" w:space="0" w:color="auto"/>
        <w:bottom w:val="none" w:sz="0" w:space="0" w:color="auto"/>
        <w:right w:val="none" w:sz="0" w:space="0" w:color="auto"/>
      </w:divBdr>
    </w:div>
    <w:div w:id="1360231750">
      <w:bodyDiv w:val="1"/>
      <w:marLeft w:val="0"/>
      <w:marRight w:val="0"/>
      <w:marTop w:val="0"/>
      <w:marBottom w:val="0"/>
      <w:divBdr>
        <w:top w:val="none" w:sz="0" w:space="0" w:color="auto"/>
        <w:left w:val="none" w:sz="0" w:space="0" w:color="auto"/>
        <w:bottom w:val="none" w:sz="0" w:space="0" w:color="auto"/>
        <w:right w:val="none" w:sz="0" w:space="0" w:color="auto"/>
      </w:divBdr>
      <w:divsChild>
        <w:div w:id="1506674203">
          <w:marLeft w:val="547"/>
          <w:marRight w:val="0"/>
          <w:marTop w:val="58"/>
          <w:marBottom w:val="0"/>
          <w:divBdr>
            <w:top w:val="none" w:sz="0" w:space="0" w:color="auto"/>
            <w:left w:val="none" w:sz="0" w:space="0" w:color="auto"/>
            <w:bottom w:val="none" w:sz="0" w:space="0" w:color="auto"/>
            <w:right w:val="none" w:sz="0" w:space="0" w:color="auto"/>
          </w:divBdr>
        </w:div>
      </w:divsChild>
    </w:div>
    <w:div w:id="1378433082">
      <w:bodyDiv w:val="1"/>
      <w:marLeft w:val="0"/>
      <w:marRight w:val="0"/>
      <w:marTop w:val="0"/>
      <w:marBottom w:val="0"/>
      <w:divBdr>
        <w:top w:val="none" w:sz="0" w:space="0" w:color="auto"/>
        <w:left w:val="none" w:sz="0" w:space="0" w:color="auto"/>
        <w:bottom w:val="none" w:sz="0" w:space="0" w:color="auto"/>
        <w:right w:val="none" w:sz="0" w:space="0" w:color="auto"/>
      </w:divBdr>
    </w:div>
    <w:div w:id="1419445717">
      <w:bodyDiv w:val="1"/>
      <w:marLeft w:val="0"/>
      <w:marRight w:val="0"/>
      <w:marTop w:val="0"/>
      <w:marBottom w:val="0"/>
      <w:divBdr>
        <w:top w:val="none" w:sz="0" w:space="0" w:color="auto"/>
        <w:left w:val="none" w:sz="0" w:space="0" w:color="auto"/>
        <w:bottom w:val="none" w:sz="0" w:space="0" w:color="auto"/>
        <w:right w:val="none" w:sz="0" w:space="0" w:color="auto"/>
      </w:divBdr>
    </w:div>
    <w:div w:id="1435441947">
      <w:bodyDiv w:val="1"/>
      <w:marLeft w:val="0"/>
      <w:marRight w:val="0"/>
      <w:marTop w:val="0"/>
      <w:marBottom w:val="0"/>
      <w:divBdr>
        <w:top w:val="none" w:sz="0" w:space="0" w:color="auto"/>
        <w:left w:val="none" w:sz="0" w:space="0" w:color="auto"/>
        <w:bottom w:val="none" w:sz="0" w:space="0" w:color="auto"/>
        <w:right w:val="none" w:sz="0" w:space="0" w:color="auto"/>
      </w:divBdr>
    </w:div>
    <w:div w:id="1448351123">
      <w:bodyDiv w:val="1"/>
      <w:marLeft w:val="0"/>
      <w:marRight w:val="0"/>
      <w:marTop w:val="0"/>
      <w:marBottom w:val="0"/>
      <w:divBdr>
        <w:top w:val="none" w:sz="0" w:space="0" w:color="auto"/>
        <w:left w:val="none" w:sz="0" w:space="0" w:color="auto"/>
        <w:bottom w:val="none" w:sz="0" w:space="0" w:color="auto"/>
        <w:right w:val="none" w:sz="0" w:space="0" w:color="auto"/>
      </w:divBdr>
    </w:div>
    <w:div w:id="1498886983">
      <w:bodyDiv w:val="1"/>
      <w:marLeft w:val="0"/>
      <w:marRight w:val="0"/>
      <w:marTop w:val="0"/>
      <w:marBottom w:val="0"/>
      <w:divBdr>
        <w:top w:val="none" w:sz="0" w:space="0" w:color="auto"/>
        <w:left w:val="none" w:sz="0" w:space="0" w:color="auto"/>
        <w:bottom w:val="none" w:sz="0" w:space="0" w:color="auto"/>
        <w:right w:val="none" w:sz="0" w:space="0" w:color="auto"/>
      </w:divBdr>
    </w:div>
    <w:div w:id="1603683394">
      <w:bodyDiv w:val="1"/>
      <w:marLeft w:val="0"/>
      <w:marRight w:val="0"/>
      <w:marTop w:val="0"/>
      <w:marBottom w:val="0"/>
      <w:divBdr>
        <w:top w:val="none" w:sz="0" w:space="0" w:color="auto"/>
        <w:left w:val="none" w:sz="0" w:space="0" w:color="auto"/>
        <w:bottom w:val="none" w:sz="0" w:space="0" w:color="auto"/>
        <w:right w:val="none" w:sz="0" w:space="0" w:color="auto"/>
      </w:divBdr>
    </w:div>
    <w:div w:id="1664115067">
      <w:bodyDiv w:val="1"/>
      <w:marLeft w:val="0"/>
      <w:marRight w:val="0"/>
      <w:marTop w:val="0"/>
      <w:marBottom w:val="0"/>
      <w:divBdr>
        <w:top w:val="none" w:sz="0" w:space="0" w:color="auto"/>
        <w:left w:val="none" w:sz="0" w:space="0" w:color="auto"/>
        <w:bottom w:val="none" w:sz="0" w:space="0" w:color="auto"/>
        <w:right w:val="none" w:sz="0" w:space="0" w:color="auto"/>
      </w:divBdr>
    </w:div>
    <w:div w:id="1705213180">
      <w:bodyDiv w:val="1"/>
      <w:marLeft w:val="0"/>
      <w:marRight w:val="0"/>
      <w:marTop w:val="0"/>
      <w:marBottom w:val="0"/>
      <w:divBdr>
        <w:top w:val="none" w:sz="0" w:space="0" w:color="auto"/>
        <w:left w:val="none" w:sz="0" w:space="0" w:color="auto"/>
        <w:bottom w:val="none" w:sz="0" w:space="0" w:color="auto"/>
        <w:right w:val="none" w:sz="0" w:space="0" w:color="auto"/>
      </w:divBdr>
    </w:div>
    <w:div w:id="1779525410">
      <w:bodyDiv w:val="1"/>
      <w:marLeft w:val="0"/>
      <w:marRight w:val="0"/>
      <w:marTop w:val="0"/>
      <w:marBottom w:val="0"/>
      <w:divBdr>
        <w:top w:val="none" w:sz="0" w:space="0" w:color="auto"/>
        <w:left w:val="none" w:sz="0" w:space="0" w:color="auto"/>
        <w:bottom w:val="none" w:sz="0" w:space="0" w:color="auto"/>
        <w:right w:val="none" w:sz="0" w:space="0" w:color="auto"/>
      </w:divBdr>
    </w:div>
    <w:div w:id="1797483391">
      <w:bodyDiv w:val="1"/>
      <w:marLeft w:val="0"/>
      <w:marRight w:val="0"/>
      <w:marTop w:val="0"/>
      <w:marBottom w:val="0"/>
      <w:divBdr>
        <w:top w:val="none" w:sz="0" w:space="0" w:color="auto"/>
        <w:left w:val="none" w:sz="0" w:space="0" w:color="auto"/>
        <w:bottom w:val="none" w:sz="0" w:space="0" w:color="auto"/>
        <w:right w:val="none" w:sz="0" w:space="0" w:color="auto"/>
      </w:divBdr>
      <w:divsChild>
        <w:div w:id="1547260791">
          <w:marLeft w:val="0"/>
          <w:marRight w:val="0"/>
          <w:marTop w:val="0"/>
          <w:marBottom w:val="0"/>
          <w:divBdr>
            <w:top w:val="none" w:sz="0" w:space="0" w:color="auto"/>
            <w:left w:val="none" w:sz="0" w:space="0" w:color="auto"/>
            <w:bottom w:val="none" w:sz="0" w:space="0" w:color="auto"/>
            <w:right w:val="none" w:sz="0" w:space="0" w:color="auto"/>
          </w:divBdr>
        </w:div>
      </w:divsChild>
    </w:div>
    <w:div w:id="1836022575">
      <w:bodyDiv w:val="1"/>
      <w:marLeft w:val="0"/>
      <w:marRight w:val="0"/>
      <w:marTop w:val="0"/>
      <w:marBottom w:val="0"/>
      <w:divBdr>
        <w:top w:val="none" w:sz="0" w:space="0" w:color="auto"/>
        <w:left w:val="none" w:sz="0" w:space="0" w:color="auto"/>
        <w:bottom w:val="none" w:sz="0" w:space="0" w:color="auto"/>
        <w:right w:val="none" w:sz="0" w:space="0" w:color="auto"/>
      </w:divBdr>
    </w:div>
    <w:div w:id="1933200421">
      <w:bodyDiv w:val="1"/>
      <w:marLeft w:val="0"/>
      <w:marRight w:val="0"/>
      <w:marTop w:val="0"/>
      <w:marBottom w:val="0"/>
      <w:divBdr>
        <w:top w:val="none" w:sz="0" w:space="0" w:color="auto"/>
        <w:left w:val="none" w:sz="0" w:space="0" w:color="auto"/>
        <w:bottom w:val="none" w:sz="0" w:space="0" w:color="auto"/>
        <w:right w:val="none" w:sz="0" w:space="0" w:color="auto"/>
      </w:divBdr>
    </w:div>
    <w:div w:id="2082176463">
      <w:bodyDiv w:val="1"/>
      <w:marLeft w:val="0"/>
      <w:marRight w:val="0"/>
      <w:marTop w:val="0"/>
      <w:marBottom w:val="0"/>
      <w:divBdr>
        <w:top w:val="none" w:sz="0" w:space="0" w:color="auto"/>
        <w:left w:val="none" w:sz="0" w:space="0" w:color="auto"/>
        <w:bottom w:val="none" w:sz="0" w:space="0" w:color="auto"/>
        <w:right w:val="none" w:sz="0" w:space="0" w:color="auto"/>
      </w:divBdr>
    </w:div>
    <w:div w:id="2088502374">
      <w:bodyDiv w:val="1"/>
      <w:marLeft w:val="0"/>
      <w:marRight w:val="0"/>
      <w:marTop w:val="0"/>
      <w:marBottom w:val="0"/>
      <w:divBdr>
        <w:top w:val="none" w:sz="0" w:space="0" w:color="auto"/>
        <w:left w:val="none" w:sz="0" w:space="0" w:color="auto"/>
        <w:bottom w:val="none" w:sz="0" w:space="0" w:color="auto"/>
        <w:right w:val="none" w:sz="0" w:space="0" w:color="auto"/>
      </w:divBdr>
    </w:div>
    <w:div w:id="21160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louvy.gov.cz/smlouva/10853828"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BA7D234EFB2A40BC0E03AE52437C45" ma:contentTypeVersion="11" ma:contentTypeDescription="Create a new document." ma:contentTypeScope="" ma:versionID="7eb14fd836c8ec59baf50950bbcff606">
  <xsd:schema xmlns:xsd="http://www.w3.org/2001/XMLSchema" xmlns:xs="http://www.w3.org/2001/XMLSchema" xmlns:p="http://schemas.microsoft.com/office/2006/metadata/properties" xmlns:ns3="8d3b1109-7ee7-48c4-b950-ca531fdd6e7f" xmlns:ns4="2dab46a5-5318-405b-a9bc-6ef199d76e5c" targetNamespace="http://schemas.microsoft.com/office/2006/metadata/properties" ma:root="true" ma:fieldsID="c72b0b4691a02c4efbc4678b0ae6e44c" ns3:_="" ns4:_="">
    <xsd:import namespace="8d3b1109-7ee7-48c4-b950-ca531fdd6e7f"/>
    <xsd:import namespace="2dab46a5-5318-405b-a9bc-6ef199d76e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1109-7ee7-48c4-b950-ca531fdd6e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b46a5-5318-405b-a9bc-6ef199d76e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55286-8960-459E-9CF4-504C0E4D97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065901-1A99-4E24-9577-39A1E292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1109-7ee7-48c4-b950-ca531fdd6e7f"/>
    <ds:schemaRef ds:uri="2dab46a5-5318-405b-a9bc-6ef199d76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1ADE9-8407-4F9B-87F7-40D88BB255BA}">
  <ds:schemaRefs>
    <ds:schemaRef ds:uri="http://schemas.microsoft.com/sharepoint/v3/contenttype/forms"/>
  </ds:schemaRefs>
</ds:datastoreItem>
</file>

<file path=customXml/itemProps4.xml><?xml version="1.0" encoding="utf-8"?>
<ds:datastoreItem xmlns:ds="http://schemas.openxmlformats.org/officeDocument/2006/customXml" ds:itemID="{570150DA-D032-418A-8E5B-12360B42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3381</Words>
  <Characters>19948</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23283</CharactersWithSpaces>
  <SharedDoc>false</SharedDoc>
  <HLinks>
    <vt:vector size="6" baseType="variant">
      <vt:variant>
        <vt:i4>7536744</vt:i4>
      </vt:variant>
      <vt:variant>
        <vt:i4>0</vt:i4>
      </vt:variant>
      <vt:variant>
        <vt:i4>0</vt:i4>
      </vt:variant>
      <vt:variant>
        <vt:i4>5</vt:i4>
      </vt:variant>
      <vt:variant>
        <vt:lpwstr>https://smlouvy.gov.cz/smlouva/10853828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 Jiří Mgr. (GFŘ)</dc:creator>
  <cp:keywords/>
  <dc:description/>
  <cp:lastModifiedBy>Čurdová Jitka Mgr. (GFŘ)</cp:lastModifiedBy>
  <cp:revision>3</cp:revision>
  <cp:lastPrinted>2020-01-31T14:28:00Z</cp:lastPrinted>
  <dcterms:created xsi:type="dcterms:W3CDTF">2020-02-05T10:15:00Z</dcterms:created>
  <dcterms:modified xsi:type="dcterms:W3CDTF">2020-02-05T10:18:00Z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0x010100BDBA7D234EFB2A40BC0E03AE52437C45</vt:lpwstr>
  </property>
</Properties>
</file>