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825A2">
        <w:trPr>
          <w:cantSplit/>
        </w:trPr>
        <w:tc>
          <w:tcPr>
            <w:tcW w:w="9919" w:type="dxa"/>
            <w:gridSpan w:val="21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4363" w:type="dxa"/>
            <w:gridSpan w:val="10"/>
          </w:tcPr>
          <w:p w:rsidR="002825A2" w:rsidRDefault="00882CC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825A2">
        <w:trPr>
          <w:cantSplit/>
        </w:trPr>
        <w:tc>
          <w:tcPr>
            <w:tcW w:w="4363" w:type="dxa"/>
            <w:gridSpan w:val="10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825A2">
        <w:trPr>
          <w:cantSplit/>
        </w:trPr>
        <w:tc>
          <w:tcPr>
            <w:tcW w:w="4363" w:type="dxa"/>
            <w:gridSpan w:val="10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825A2">
        <w:trPr>
          <w:cantSplit/>
        </w:trPr>
        <w:tc>
          <w:tcPr>
            <w:tcW w:w="1785" w:type="dxa"/>
            <w:gridSpan w:val="4"/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785" w:type="dxa"/>
            <w:gridSpan w:val="4"/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Internet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Info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2825A2">
        <w:trPr>
          <w:cantSplit/>
        </w:trPr>
        <w:tc>
          <w:tcPr>
            <w:tcW w:w="1785" w:type="dxa"/>
            <w:gridSpan w:val="4"/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Milady Horákové 116/109</w:t>
            </w:r>
          </w:p>
        </w:tc>
      </w:tr>
      <w:tr w:rsidR="002825A2">
        <w:trPr>
          <w:cantSplit/>
        </w:trPr>
        <w:tc>
          <w:tcPr>
            <w:tcW w:w="5356" w:type="dxa"/>
            <w:gridSpan w:val="12"/>
          </w:tcPr>
          <w:p w:rsidR="002825A2" w:rsidRDefault="0088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16000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</w:tr>
      <w:tr w:rsidR="002825A2">
        <w:trPr>
          <w:cantSplit/>
        </w:trPr>
        <w:tc>
          <w:tcPr>
            <w:tcW w:w="5356" w:type="dxa"/>
            <w:gridSpan w:val="12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25648071</w:t>
            </w:r>
          </w:p>
        </w:tc>
      </w:tr>
      <w:tr w:rsidR="002825A2">
        <w:trPr>
          <w:cantSplit/>
        </w:trPr>
        <w:tc>
          <w:tcPr>
            <w:tcW w:w="5356" w:type="dxa"/>
            <w:gridSpan w:val="12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CZ25648071</w:t>
            </w:r>
          </w:p>
        </w:tc>
      </w:tr>
      <w:tr w:rsidR="002825A2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674" w:type="dxa"/>
            <w:gridSpan w:val="2"/>
          </w:tcPr>
          <w:p w:rsidR="002825A2" w:rsidRDefault="00882C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2825A2" w:rsidRDefault="00882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825A2" w:rsidRDefault="00882C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825A2" w:rsidRDefault="00882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2825A2" w:rsidRDefault="00882C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825A2">
        <w:trPr>
          <w:cantSplit/>
        </w:trPr>
        <w:tc>
          <w:tcPr>
            <w:tcW w:w="1686" w:type="dxa"/>
            <w:gridSpan w:val="3"/>
          </w:tcPr>
          <w:p w:rsidR="002825A2" w:rsidRDefault="002825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825A2" w:rsidRDefault="00882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825A2" w:rsidRDefault="00EE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 w:rsidR="00882CC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825A2" w:rsidRDefault="00EE36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2381" w:type="dxa"/>
            <w:gridSpan w:val="3"/>
          </w:tcPr>
          <w:p w:rsidR="002825A2" w:rsidRDefault="00882C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20.1.2020</w:t>
            </w:r>
            <w:proofErr w:type="gramEnd"/>
          </w:p>
        </w:tc>
      </w:tr>
      <w:tr w:rsidR="002825A2">
        <w:trPr>
          <w:cantSplit/>
        </w:trPr>
        <w:tc>
          <w:tcPr>
            <w:tcW w:w="9919" w:type="dxa"/>
            <w:gridSpan w:val="21"/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785" w:type="dxa"/>
            <w:gridSpan w:val="4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OBJ/2020/0088/OIT</w:t>
            </w:r>
          </w:p>
        </w:tc>
      </w:tr>
      <w:tr w:rsidR="002825A2">
        <w:trPr>
          <w:cantSplit/>
        </w:trPr>
        <w:tc>
          <w:tcPr>
            <w:tcW w:w="9919" w:type="dxa"/>
            <w:gridSpan w:val="21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Dle vaší nabídky u vás objednáváme PRTG Network Monitor 1000, licence s </w:t>
            </w:r>
            <w:proofErr w:type="spellStart"/>
            <w:r>
              <w:rPr>
                <w:rFonts w:ascii="Times New Roman" w:hAnsi="Times New Roman"/>
                <w:sz w:val="18"/>
              </w:rPr>
              <w:t>maintenance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na 1 rok za 61.710,- Kč s DPH.</w:t>
            </w:r>
          </w:p>
        </w:tc>
      </w:tr>
      <w:tr w:rsidR="002825A2">
        <w:trPr>
          <w:cantSplit/>
        </w:trPr>
        <w:tc>
          <w:tcPr>
            <w:tcW w:w="9919" w:type="dxa"/>
            <w:gridSpan w:val="21"/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 do</w:t>
            </w:r>
            <w:proofErr w:type="gramEnd"/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61 710,00 Kč</w:t>
            </w:r>
          </w:p>
        </w:tc>
      </w:tr>
      <w:tr w:rsidR="002825A2">
        <w:trPr>
          <w:cantSplit/>
        </w:trPr>
        <w:tc>
          <w:tcPr>
            <w:tcW w:w="9919" w:type="dxa"/>
            <w:gridSpan w:val="21"/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2825A2" w:rsidRDefault="00882C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31.12.2020</w:t>
            </w:r>
            <w:proofErr w:type="gramEnd"/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825A2" w:rsidRDefault="00EE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825A2" w:rsidRDefault="00EE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25A2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825A2" w:rsidRDefault="002825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82CC5" w:rsidRDefault="00882CC5"/>
    <w:sectPr w:rsidR="00882CC5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42" w:rsidRDefault="001B3A42">
      <w:pPr>
        <w:spacing w:after="0" w:line="240" w:lineRule="auto"/>
      </w:pPr>
      <w:r>
        <w:separator/>
      </w:r>
    </w:p>
  </w:endnote>
  <w:endnote w:type="continuationSeparator" w:id="0">
    <w:p w:rsidR="001B3A42" w:rsidRDefault="001B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2825A2">
      <w:trPr>
        <w:cantSplit/>
      </w:trPr>
      <w:tc>
        <w:tcPr>
          <w:tcW w:w="9919" w:type="dxa"/>
          <w:tcMar>
            <w:left w:w="140" w:type="dxa"/>
          </w:tcMar>
        </w:tcPr>
        <w:p w:rsidR="002825A2" w:rsidRDefault="00882CC5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</w:t>
          </w:r>
          <w:proofErr w:type="gramStart"/>
          <w:r>
            <w:rPr>
              <w:rFonts w:ascii="Times New Roman" w:hAnsi="Times New Roman"/>
              <w:sz w:val="18"/>
            </w:rPr>
            <w:t>Městem       Kroměříž</w:t>
          </w:r>
          <w:proofErr w:type="gramEnd"/>
          <w:r>
            <w:rPr>
              <w:rFonts w:ascii="Times New Roman" w:hAnsi="Times New Roman"/>
              <w:sz w:val="18"/>
            </w:rPr>
            <w:t>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42" w:rsidRDefault="001B3A42">
      <w:pPr>
        <w:spacing w:after="0" w:line="240" w:lineRule="auto"/>
      </w:pPr>
      <w:r>
        <w:separator/>
      </w:r>
    </w:p>
  </w:footnote>
  <w:footnote w:type="continuationSeparator" w:id="0">
    <w:p w:rsidR="001B3A42" w:rsidRDefault="001B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A2"/>
    <w:rsid w:val="001B3A42"/>
    <w:rsid w:val="002825A2"/>
    <w:rsid w:val="00882CC5"/>
    <w:rsid w:val="00E132B6"/>
    <w:rsid w:val="00E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C285E-ACA0-4248-B29B-AA28FC3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Nováková</dc:creator>
  <cp:lastModifiedBy>Krejčiříková Jaroslava</cp:lastModifiedBy>
  <cp:revision>2</cp:revision>
  <dcterms:created xsi:type="dcterms:W3CDTF">2020-02-05T08:29:00Z</dcterms:created>
  <dcterms:modified xsi:type="dcterms:W3CDTF">2020-02-05T08:29:00Z</dcterms:modified>
</cp:coreProperties>
</file>