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E1195" w14:textId="77777777" w:rsidR="006F6E28" w:rsidRDefault="006F6E28" w:rsidP="005537B5">
      <w:pPr>
        <w:spacing w:after="120" w:line="276" w:lineRule="auto"/>
        <w:jc w:val="center"/>
        <w:outlineLvl w:val="0"/>
        <w:rPr>
          <w:b/>
        </w:rPr>
      </w:pPr>
    </w:p>
    <w:p w14:paraId="5E154709" w14:textId="77777777" w:rsidR="006F6E28" w:rsidRDefault="006F6E28" w:rsidP="005537B5">
      <w:pPr>
        <w:spacing w:after="120" w:line="276" w:lineRule="auto"/>
        <w:jc w:val="center"/>
        <w:outlineLvl w:val="0"/>
        <w:rPr>
          <w:b/>
        </w:rPr>
      </w:pPr>
    </w:p>
    <w:p w14:paraId="02EDA4FF" w14:textId="581A07B3" w:rsidR="00AF4BD5" w:rsidRPr="00C430E7" w:rsidRDefault="00AF4BD5" w:rsidP="005537B5">
      <w:pPr>
        <w:spacing w:after="120" w:line="276" w:lineRule="auto"/>
        <w:jc w:val="center"/>
        <w:outlineLvl w:val="0"/>
      </w:pPr>
      <w:r w:rsidRPr="00C430E7">
        <w:rPr>
          <w:b/>
        </w:rPr>
        <w:t>Veřejnoprávní smlouva o poskytnutí finanční dotace z rozpočtu města Valašské Meziříčí v oblasti sociálních a zdravotních služeb,</w:t>
      </w:r>
      <w:r w:rsidR="00AB1324" w:rsidRPr="00C430E7">
        <w:rPr>
          <w:b/>
        </w:rPr>
        <w:t xml:space="preserve"> </w:t>
      </w:r>
      <w:r w:rsidRPr="00C430E7">
        <w:rPr>
          <w:b/>
        </w:rPr>
        <w:t>podpory zdraví pro rok 20</w:t>
      </w:r>
      <w:r w:rsidR="00E55E5A">
        <w:rPr>
          <w:b/>
        </w:rPr>
        <w:t>20</w:t>
      </w:r>
    </w:p>
    <w:p w14:paraId="71DF6F33" w14:textId="77777777" w:rsidR="00AF4BD5" w:rsidRPr="001A7B9B" w:rsidRDefault="00AF4BD5" w:rsidP="00C430E7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1A7B9B">
          <w:rPr>
            <w:sz w:val="22"/>
            <w:szCs w:val="22"/>
          </w:rPr>
          <w:t>159 a</w:t>
        </w:r>
      </w:smartTag>
      <w:r w:rsidRPr="001A7B9B">
        <w:rPr>
          <w:sz w:val="22"/>
          <w:szCs w:val="22"/>
        </w:rPr>
        <w:t xml:space="preserve"> násl. zákona č. 500/2004 Sb., správního řádu, ve znění pozdějších předpisů</w:t>
      </w:r>
    </w:p>
    <w:p w14:paraId="23B9E9F2" w14:textId="77777777" w:rsidR="00AF4BD5" w:rsidRPr="001A7B9B" w:rsidRDefault="00AF4BD5" w:rsidP="00C430E7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mezi těmito smluvními stranami:</w:t>
      </w:r>
    </w:p>
    <w:p w14:paraId="2E50C168" w14:textId="77777777" w:rsidR="00AF4BD5" w:rsidRDefault="00AF4BD5" w:rsidP="005537B5">
      <w:pPr>
        <w:spacing w:after="120" w:line="276" w:lineRule="auto"/>
        <w:jc w:val="both"/>
        <w:outlineLvl w:val="0"/>
        <w:rPr>
          <w:sz w:val="22"/>
          <w:szCs w:val="22"/>
        </w:rPr>
      </w:pPr>
    </w:p>
    <w:p w14:paraId="6B187A1C" w14:textId="77777777" w:rsidR="00C430E7" w:rsidRPr="001A7B9B" w:rsidRDefault="00C430E7" w:rsidP="005537B5">
      <w:pPr>
        <w:spacing w:after="120" w:line="276" w:lineRule="auto"/>
        <w:jc w:val="both"/>
        <w:outlineLvl w:val="0"/>
        <w:rPr>
          <w:sz w:val="22"/>
          <w:szCs w:val="22"/>
        </w:rPr>
      </w:pPr>
    </w:p>
    <w:p w14:paraId="25118161" w14:textId="77777777" w:rsidR="00AF4BD5" w:rsidRDefault="00AF4BD5" w:rsidP="00C713D8">
      <w:pPr>
        <w:spacing w:before="120"/>
        <w:jc w:val="both"/>
        <w:rPr>
          <w:b/>
        </w:rPr>
      </w:pPr>
      <w:r w:rsidRPr="00C713D8">
        <w:rPr>
          <w:b/>
        </w:rPr>
        <w:t>Město Valašské Meziříčí</w:t>
      </w:r>
    </w:p>
    <w:p w14:paraId="2B9D2DCC" w14:textId="77777777" w:rsidR="00AF4BD5" w:rsidRPr="00C713D8" w:rsidRDefault="00AF4BD5" w:rsidP="00C713D8">
      <w:pPr>
        <w:rPr>
          <w:b/>
        </w:rPr>
      </w:pPr>
      <w:r w:rsidRPr="001A7B9B">
        <w:rPr>
          <w:sz w:val="22"/>
          <w:szCs w:val="22"/>
        </w:rPr>
        <w:t>se sídlem Náměstí 7, 757 01 Valašské Meziříčí</w:t>
      </w:r>
    </w:p>
    <w:p w14:paraId="47F2B07E" w14:textId="77777777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>IČ</w:t>
      </w:r>
      <w:r w:rsidR="003F6731" w:rsidRPr="008B57EA">
        <w:rPr>
          <w:sz w:val="22"/>
          <w:szCs w:val="22"/>
        </w:rPr>
        <w:t>O</w:t>
      </w:r>
      <w:r w:rsidRPr="008B57EA">
        <w:rPr>
          <w:sz w:val="22"/>
          <w:szCs w:val="22"/>
        </w:rPr>
        <w:t>: 00304387</w:t>
      </w:r>
    </w:p>
    <w:p w14:paraId="4469B341" w14:textId="55CCC633" w:rsidR="00AF4BD5" w:rsidRPr="008B57EA" w:rsidRDefault="00AF4BD5" w:rsidP="00C713D8">
      <w:pPr>
        <w:rPr>
          <w:i/>
          <w:sz w:val="22"/>
          <w:szCs w:val="22"/>
        </w:rPr>
      </w:pPr>
      <w:r w:rsidRPr="008B57EA">
        <w:rPr>
          <w:sz w:val="22"/>
          <w:szCs w:val="22"/>
        </w:rPr>
        <w:t xml:space="preserve">zastoupeno starostou </w:t>
      </w:r>
    </w:p>
    <w:p w14:paraId="260EAA85" w14:textId="2BDC8804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 xml:space="preserve">bankovní spojení: </w:t>
      </w:r>
    </w:p>
    <w:p w14:paraId="591F3259" w14:textId="77777777" w:rsidR="00AF4BD5" w:rsidRPr="008B57EA" w:rsidRDefault="00AF4BD5" w:rsidP="00C713D8">
      <w:pPr>
        <w:rPr>
          <w:sz w:val="22"/>
          <w:szCs w:val="22"/>
        </w:rPr>
      </w:pPr>
      <w:r w:rsidRPr="008B57EA">
        <w:rPr>
          <w:sz w:val="22"/>
          <w:szCs w:val="22"/>
        </w:rPr>
        <w:t>( dále jen „</w:t>
      </w:r>
      <w:proofErr w:type="gramStart"/>
      <w:r w:rsidRPr="008B57EA">
        <w:rPr>
          <w:b/>
          <w:sz w:val="22"/>
          <w:szCs w:val="22"/>
        </w:rPr>
        <w:t>Město</w:t>
      </w:r>
      <w:r w:rsidRPr="008B57EA">
        <w:rPr>
          <w:sz w:val="22"/>
          <w:szCs w:val="22"/>
        </w:rPr>
        <w:t>“ )</w:t>
      </w:r>
      <w:proofErr w:type="gramEnd"/>
    </w:p>
    <w:p w14:paraId="1CDB6483" w14:textId="77777777" w:rsidR="00AF4BD5" w:rsidRPr="008B57EA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27ABC9D0" w14:textId="77777777" w:rsidR="00AF4BD5" w:rsidRPr="008B57EA" w:rsidRDefault="00AF4BD5" w:rsidP="00800970">
      <w:pPr>
        <w:spacing w:after="120" w:line="276" w:lineRule="auto"/>
        <w:jc w:val="both"/>
        <w:rPr>
          <w:b/>
          <w:sz w:val="22"/>
          <w:szCs w:val="22"/>
        </w:rPr>
      </w:pPr>
      <w:r w:rsidRPr="008B57EA">
        <w:rPr>
          <w:b/>
          <w:sz w:val="22"/>
          <w:szCs w:val="22"/>
        </w:rPr>
        <w:t>a</w:t>
      </w:r>
    </w:p>
    <w:p w14:paraId="59D7FA0E" w14:textId="77777777" w:rsidR="00D24A43" w:rsidRPr="00183C8A" w:rsidRDefault="00D24A43" w:rsidP="00D24A43">
      <w:pPr>
        <w:jc w:val="both"/>
        <w:rPr>
          <w:i/>
          <w:color w:val="00B050"/>
        </w:rPr>
      </w:pPr>
      <w:r>
        <w:rPr>
          <w:b/>
          <w:color w:val="000000"/>
        </w:rPr>
        <w:t>Sociální služby Vsetín, příspěvková organizace</w:t>
      </w:r>
    </w:p>
    <w:p w14:paraId="4DA0D5EF" w14:textId="77777777" w:rsidR="00D24A43" w:rsidRPr="001A7B9B" w:rsidRDefault="00D24A43" w:rsidP="00D24A43">
      <w:pPr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Záviše Kalandry 1353, 755 01 Vsetín </w:t>
      </w:r>
    </w:p>
    <w:p w14:paraId="2E3C0C6A" w14:textId="77777777" w:rsidR="00D24A43" w:rsidRPr="001A7B9B" w:rsidRDefault="00D24A43" w:rsidP="00D24A43">
      <w:pPr>
        <w:jc w:val="both"/>
        <w:rPr>
          <w:color w:val="000000"/>
          <w:sz w:val="22"/>
          <w:szCs w:val="22"/>
        </w:rPr>
      </w:pPr>
      <w:r w:rsidRPr="001A7B9B">
        <w:rPr>
          <w:color w:val="000000"/>
          <w:sz w:val="22"/>
          <w:szCs w:val="22"/>
        </w:rPr>
        <w:t>IČ</w:t>
      </w:r>
      <w:r>
        <w:rPr>
          <w:color w:val="000000"/>
          <w:sz w:val="22"/>
          <w:szCs w:val="22"/>
        </w:rPr>
        <w:t>O</w:t>
      </w:r>
      <w:r w:rsidRPr="001A7B9B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49562827</w:t>
      </w:r>
    </w:p>
    <w:p w14:paraId="50B50923" w14:textId="465AD419" w:rsidR="00D24A43" w:rsidRPr="001A7B9B" w:rsidRDefault="00D24A43" w:rsidP="00D24A43">
      <w:pPr>
        <w:jc w:val="both"/>
        <w:rPr>
          <w:i/>
          <w:color w:val="00B05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  </w:t>
      </w:r>
    </w:p>
    <w:p w14:paraId="4C2C5A42" w14:textId="2587AA56" w:rsidR="00D24A43" w:rsidRPr="001A7B9B" w:rsidRDefault="00D24A43" w:rsidP="00D24A43">
      <w:pPr>
        <w:jc w:val="both"/>
        <w:rPr>
          <w:color w:val="000000"/>
          <w:sz w:val="22"/>
          <w:szCs w:val="22"/>
        </w:rPr>
      </w:pPr>
      <w:r w:rsidRPr="001A7B9B">
        <w:rPr>
          <w:color w:val="000000"/>
          <w:sz w:val="22"/>
          <w:szCs w:val="22"/>
        </w:rPr>
        <w:t xml:space="preserve">bankovní spojení: </w:t>
      </w:r>
      <w:r>
        <w:rPr>
          <w:color w:val="000000"/>
          <w:sz w:val="22"/>
          <w:szCs w:val="22"/>
        </w:rPr>
        <w:t xml:space="preserve"> </w:t>
      </w:r>
    </w:p>
    <w:p w14:paraId="5C8F67F2" w14:textId="77777777" w:rsidR="00D24A43" w:rsidRDefault="00D24A43" w:rsidP="00D24A43">
      <w:pPr>
        <w:tabs>
          <w:tab w:val="left" w:pos="0"/>
        </w:tabs>
        <w:jc w:val="both"/>
        <w:rPr>
          <w:sz w:val="22"/>
          <w:szCs w:val="22"/>
        </w:rPr>
      </w:pPr>
      <w:r w:rsidRPr="001A7B9B">
        <w:rPr>
          <w:sz w:val="22"/>
          <w:szCs w:val="22"/>
        </w:rPr>
        <w:t>zapsan</w:t>
      </w:r>
      <w:r>
        <w:rPr>
          <w:sz w:val="22"/>
          <w:szCs w:val="22"/>
        </w:rPr>
        <w:t>é</w:t>
      </w:r>
      <w:r w:rsidRPr="001A7B9B">
        <w:rPr>
          <w:sz w:val="22"/>
          <w:szCs w:val="22"/>
        </w:rPr>
        <w:t xml:space="preserve"> u Krajského soudu v</w:t>
      </w:r>
      <w:r>
        <w:rPr>
          <w:sz w:val="22"/>
          <w:szCs w:val="22"/>
        </w:rPr>
        <w:t xml:space="preserve"> Ostravě, </w:t>
      </w:r>
      <w:r w:rsidRPr="001A7B9B">
        <w:rPr>
          <w:sz w:val="22"/>
          <w:szCs w:val="22"/>
        </w:rPr>
        <w:t>oddíl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</w:t>
      </w:r>
      <w:r w:rsidRPr="001A7B9B">
        <w:rPr>
          <w:sz w:val="22"/>
          <w:szCs w:val="22"/>
        </w:rPr>
        <w:t xml:space="preserve"> vložka </w:t>
      </w:r>
      <w:r>
        <w:rPr>
          <w:sz w:val="22"/>
          <w:szCs w:val="22"/>
        </w:rPr>
        <w:t>953</w:t>
      </w:r>
    </w:p>
    <w:p w14:paraId="2E10DD6A" w14:textId="77777777" w:rsidR="00AF4BD5" w:rsidRPr="001A7B9B" w:rsidRDefault="00AF4BD5" w:rsidP="001E5EC0">
      <w:pPr>
        <w:spacing w:after="120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(dále jen </w:t>
      </w:r>
      <w:r w:rsidRPr="00BA09F3">
        <w:rPr>
          <w:b/>
          <w:sz w:val="22"/>
          <w:szCs w:val="22"/>
        </w:rPr>
        <w:t>„Poskytovatel sociální služby“)</w:t>
      </w:r>
    </w:p>
    <w:p w14:paraId="580AFFE0" w14:textId="77777777" w:rsidR="00AF4BD5" w:rsidRDefault="00AF4BD5" w:rsidP="00C96BC4">
      <w:pPr>
        <w:spacing w:after="120" w:line="276" w:lineRule="auto"/>
        <w:jc w:val="both"/>
        <w:rPr>
          <w:b/>
          <w:sz w:val="22"/>
          <w:szCs w:val="22"/>
        </w:rPr>
      </w:pPr>
    </w:p>
    <w:p w14:paraId="39072272" w14:textId="77777777" w:rsidR="00C430E7" w:rsidRPr="00C713D8" w:rsidRDefault="00C430E7" w:rsidP="00C96BC4">
      <w:pPr>
        <w:spacing w:after="120" w:line="276" w:lineRule="auto"/>
        <w:jc w:val="both"/>
        <w:rPr>
          <w:b/>
          <w:sz w:val="22"/>
          <w:szCs w:val="22"/>
        </w:rPr>
      </w:pPr>
    </w:p>
    <w:p w14:paraId="61C142BC" w14:textId="77777777" w:rsidR="00AF4BD5" w:rsidRPr="001A7B9B" w:rsidRDefault="00AF4BD5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1A7B9B">
        <w:rPr>
          <w:rFonts w:ascii="Times New Roman" w:hAnsi="Times New Roman"/>
          <w:b/>
          <w:u w:val="single"/>
        </w:rPr>
        <w:t>Článek I.</w:t>
      </w:r>
    </w:p>
    <w:p w14:paraId="4E29FF89" w14:textId="77777777" w:rsidR="00AF4BD5" w:rsidRPr="001A7B9B" w:rsidRDefault="00AF4BD5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1A7B9B">
        <w:rPr>
          <w:rFonts w:ascii="Times New Roman" w:hAnsi="Times New Roman"/>
          <w:b/>
        </w:rPr>
        <w:t>Účel Smlouvy</w:t>
      </w:r>
    </w:p>
    <w:p w14:paraId="3C3D116C" w14:textId="77777777" w:rsidR="00AF4BD5" w:rsidRPr="001A7B9B" w:rsidRDefault="00AF4BD5" w:rsidP="00096D66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0DD2303B" w14:textId="77777777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 xml:space="preserve">Účelem této Smlouvy je poskytnutí finanční </w:t>
      </w:r>
      <w:r w:rsidRPr="00FB2BD3">
        <w:rPr>
          <w:rFonts w:ascii="Times New Roman" w:hAnsi="Times New Roman"/>
        </w:rPr>
        <w:t>dotace na</w:t>
      </w:r>
      <w:r w:rsidRPr="001A7B9B">
        <w:rPr>
          <w:rFonts w:ascii="Times New Roman" w:hAnsi="Times New Roman"/>
        </w:rPr>
        <w:t xml:space="preserve"> poskytování sociálních služeb dle </w:t>
      </w:r>
      <w:r w:rsidRPr="00C713D8">
        <w:rPr>
          <w:rFonts w:ascii="Times New Roman" w:hAnsi="Times New Roman"/>
          <w:b/>
        </w:rPr>
        <w:t>Přílohy č. 1.</w:t>
      </w:r>
      <w:r w:rsidRPr="001A7B9B">
        <w:rPr>
          <w:rFonts w:ascii="Times New Roman" w:hAnsi="Times New Roman"/>
        </w:rPr>
        <w:t xml:space="preserve"> Údaje o sociálních službách</w:t>
      </w:r>
      <w:r>
        <w:rPr>
          <w:rFonts w:ascii="Times New Roman" w:hAnsi="Times New Roman"/>
        </w:rPr>
        <w:t xml:space="preserve">, </w:t>
      </w:r>
      <w:r w:rsidRPr="001A7B9B">
        <w:rPr>
          <w:rFonts w:ascii="Times New Roman" w:hAnsi="Times New Roman"/>
        </w:rPr>
        <w:t xml:space="preserve">na něž se finanční </w:t>
      </w:r>
      <w:r>
        <w:rPr>
          <w:rFonts w:ascii="Times New Roman" w:hAnsi="Times New Roman"/>
        </w:rPr>
        <w:t>dotace</w:t>
      </w:r>
      <w:r w:rsidRPr="001A7B9B">
        <w:rPr>
          <w:rFonts w:ascii="Times New Roman" w:hAnsi="Times New Roman"/>
        </w:rPr>
        <w:t xml:space="preserve"> poskytuje, jsou uvedeny v Příloze č. </w:t>
      </w:r>
      <w:r>
        <w:rPr>
          <w:rFonts w:ascii="Times New Roman" w:hAnsi="Times New Roman"/>
        </w:rPr>
        <w:t>1</w:t>
      </w:r>
      <w:r w:rsidRPr="001A7B9B">
        <w:rPr>
          <w:rFonts w:ascii="Times New Roman" w:hAnsi="Times New Roman"/>
        </w:rPr>
        <w:t xml:space="preserve"> této Smlouvy.</w:t>
      </w:r>
    </w:p>
    <w:p w14:paraId="4E9FFDD4" w14:textId="27745579" w:rsidR="00831431" w:rsidRPr="00E07949" w:rsidRDefault="00831431" w:rsidP="00831431">
      <w:pPr>
        <w:numPr>
          <w:ilvl w:val="0"/>
          <w:numId w:val="20"/>
        </w:numPr>
        <w:spacing w:after="120"/>
        <w:ind w:left="360"/>
        <w:jc w:val="both"/>
        <w:rPr>
          <w:bCs/>
          <w:iCs/>
          <w:sz w:val="22"/>
          <w:szCs w:val="22"/>
          <w:lang w:eastAsia="en-US"/>
        </w:rPr>
      </w:pPr>
      <w:r w:rsidRPr="00E07949">
        <w:rPr>
          <w:bCs/>
          <w:iCs/>
          <w:sz w:val="22"/>
          <w:szCs w:val="22"/>
          <w:lang w:eastAsia="en-US"/>
        </w:rPr>
        <w:t xml:space="preserve">Město Valašské Meziříčí v rámci poskytnuté finanční podpory z rozpočtu města Valašské Meziříčí </w:t>
      </w:r>
      <w:r w:rsidRPr="00E07949">
        <w:rPr>
          <w:b/>
          <w:bCs/>
          <w:iCs/>
          <w:sz w:val="22"/>
          <w:szCs w:val="22"/>
          <w:lang w:eastAsia="en-US"/>
        </w:rPr>
        <w:t>přistupuje</w:t>
      </w:r>
      <w:r w:rsidRPr="00E07949">
        <w:rPr>
          <w:bCs/>
          <w:iCs/>
          <w:sz w:val="22"/>
          <w:szCs w:val="22"/>
          <w:lang w:eastAsia="en-US"/>
        </w:rPr>
        <w:t xml:space="preserve"> k Pověření k poskytování služeb obecného hospodářského zájmu dle  Rozhodnutí Komise č. 2012/21/EU ze dne 20.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prosince 2011 o použití čl. 106 odst.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 xml:space="preserve">2 Smlouvy o fungování Evropské unie, které schválila Rada Zlínského kraje dne </w:t>
      </w:r>
      <w:proofErr w:type="gramStart"/>
      <w:r w:rsidR="000572F1">
        <w:rPr>
          <w:bCs/>
          <w:iCs/>
          <w:sz w:val="22"/>
          <w:szCs w:val="22"/>
          <w:lang w:eastAsia="en-US"/>
        </w:rPr>
        <w:t>9</w:t>
      </w:r>
      <w:r>
        <w:rPr>
          <w:bCs/>
          <w:iCs/>
          <w:sz w:val="22"/>
          <w:szCs w:val="22"/>
          <w:lang w:eastAsia="en-US"/>
        </w:rPr>
        <w:t>.1</w:t>
      </w:r>
      <w:r w:rsidR="000572F1">
        <w:rPr>
          <w:bCs/>
          <w:iCs/>
          <w:sz w:val="22"/>
          <w:szCs w:val="22"/>
          <w:lang w:eastAsia="en-US"/>
        </w:rPr>
        <w:t>2</w:t>
      </w:r>
      <w:r>
        <w:rPr>
          <w:bCs/>
          <w:iCs/>
          <w:sz w:val="22"/>
          <w:szCs w:val="22"/>
          <w:lang w:eastAsia="en-US"/>
        </w:rPr>
        <w:t>.201</w:t>
      </w:r>
      <w:r w:rsidR="000572F1">
        <w:rPr>
          <w:bCs/>
          <w:iCs/>
          <w:sz w:val="22"/>
          <w:szCs w:val="22"/>
          <w:lang w:eastAsia="en-US"/>
        </w:rPr>
        <w:t>9</w:t>
      </w:r>
      <w:proofErr w:type="gramEnd"/>
      <w:r w:rsidRPr="00E07949">
        <w:rPr>
          <w:bCs/>
          <w:iCs/>
          <w:sz w:val="22"/>
          <w:szCs w:val="22"/>
          <w:lang w:eastAsia="en-US"/>
        </w:rPr>
        <w:t xml:space="preserve">, č. usnesení </w:t>
      </w:r>
      <w:r>
        <w:rPr>
          <w:bCs/>
          <w:iCs/>
          <w:sz w:val="22"/>
          <w:szCs w:val="22"/>
          <w:lang w:eastAsia="en-US"/>
        </w:rPr>
        <w:t>09</w:t>
      </w:r>
      <w:r w:rsidR="000572F1">
        <w:rPr>
          <w:bCs/>
          <w:iCs/>
          <w:sz w:val="22"/>
          <w:szCs w:val="22"/>
          <w:lang w:eastAsia="en-US"/>
        </w:rPr>
        <w:t>60</w:t>
      </w:r>
      <w:r>
        <w:rPr>
          <w:bCs/>
          <w:iCs/>
          <w:sz w:val="22"/>
          <w:szCs w:val="22"/>
          <w:lang w:eastAsia="en-US"/>
        </w:rPr>
        <w:t>/R</w:t>
      </w:r>
      <w:r w:rsidR="000572F1">
        <w:rPr>
          <w:bCs/>
          <w:iCs/>
          <w:sz w:val="22"/>
          <w:szCs w:val="22"/>
          <w:lang w:eastAsia="en-US"/>
        </w:rPr>
        <w:t>29</w:t>
      </w:r>
      <w:r>
        <w:rPr>
          <w:bCs/>
          <w:iCs/>
          <w:sz w:val="22"/>
          <w:szCs w:val="22"/>
          <w:lang w:eastAsia="en-US"/>
        </w:rPr>
        <w:t>/1</w:t>
      </w:r>
      <w:r w:rsidR="000572F1">
        <w:rPr>
          <w:bCs/>
          <w:iCs/>
          <w:sz w:val="22"/>
          <w:szCs w:val="22"/>
          <w:lang w:eastAsia="en-US"/>
        </w:rPr>
        <w:t>9</w:t>
      </w:r>
      <w:r w:rsidRPr="00E07949">
        <w:rPr>
          <w:bCs/>
          <w:iCs/>
          <w:sz w:val="22"/>
          <w:szCs w:val="22"/>
          <w:lang w:eastAsia="en-US"/>
        </w:rPr>
        <w:t xml:space="preserve">, uzavřeného mezi Zlínským krajem, jako pověřovatelem, podepsáno dne </w:t>
      </w:r>
      <w:r w:rsidR="000572F1">
        <w:rPr>
          <w:bCs/>
          <w:iCs/>
          <w:sz w:val="22"/>
          <w:szCs w:val="22"/>
          <w:lang w:eastAsia="en-US"/>
        </w:rPr>
        <w:t>12</w:t>
      </w:r>
      <w:r w:rsidRPr="00E07949">
        <w:rPr>
          <w:bCs/>
          <w:iCs/>
          <w:sz w:val="22"/>
          <w:szCs w:val="22"/>
          <w:lang w:eastAsia="en-US"/>
        </w:rPr>
        <w:t>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1</w:t>
      </w:r>
      <w:r>
        <w:rPr>
          <w:bCs/>
          <w:iCs/>
          <w:sz w:val="22"/>
          <w:szCs w:val="22"/>
          <w:lang w:eastAsia="en-US"/>
        </w:rPr>
        <w:t>2</w:t>
      </w:r>
      <w:r w:rsidRPr="00E07949">
        <w:rPr>
          <w:bCs/>
          <w:iCs/>
          <w:sz w:val="22"/>
          <w:szCs w:val="22"/>
          <w:lang w:eastAsia="en-US"/>
        </w:rPr>
        <w:t>.</w:t>
      </w:r>
      <w:r>
        <w:rPr>
          <w:bCs/>
          <w:iCs/>
          <w:sz w:val="22"/>
          <w:szCs w:val="22"/>
          <w:lang w:eastAsia="en-US"/>
        </w:rPr>
        <w:t xml:space="preserve"> </w:t>
      </w:r>
      <w:r w:rsidRPr="00E07949">
        <w:rPr>
          <w:bCs/>
          <w:iCs/>
          <w:sz w:val="22"/>
          <w:szCs w:val="22"/>
          <w:lang w:eastAsia="en-US"/>
        </w:rPr>
        <w:t>201</w:t>
      </w:r>
      <w:r w:rsidR="000572F1">
        <w:rPr>
          <w:bCs/>
          <w:iCs/>
          <w:sz w:val="22"/>
          <w:szCs w:val="22"/>
          <w:lang w:eastAsia="en-US"/>
        </w:rPr>
        <w:t>9</w:t>
      </w:r>
      <w:r w:rsidRPr="00E07949">
        <w:rPr>
          <w:bCs/>
          <w:iCs/>
          <w:sz w:val="22"/>
          <w:szCs w:val="22"/>
          <w:lang w:eastAsia="en-US"/>
        </w:rPr>
        <w:t xml:space="preserve"> a  </w:t>
      </w:r>
      <w:r w:rsidR="00D24A43">
        <w:rPr>
          <w:bCs/>
          <w:iCs/>
          <w:sz w:val="22"/>
          <w:szCs w:val="22"/>
          <w:lang w:eastAsia="en-US"/>
        </w:rPr>
        <w:t>Sociálními službami Vsetín, příspěvková organizace</w:t>
      </w:r>
      <w:r w:rsidRPr="00E07949">
        <w:rPr>
          <w:bCs/>
          <w:iCs/>
          <w:sz w:val="22"/>
          <w:szCs w:val="22"/>
          <w:lang w:eastAsia="en-US"/>
        </w:rPr>
        <w:t>,  jako pověřovaným, podepsáno</w:t>
      </w:r>
      <w:r>
        <w:rPr>
          <w:bCs/>
          <w:iCs/>
          <w:sz w:val="22"/>
          <w:szCs w:val="22"/>
          <w:lang w:eastAsia="en-US"/>
        </w:rPr>
        <w:t xml:space="preserve"> 1</w:t>
      </w:r>
      <w:r w:rsidR="000572F1">
        <w:rPr>
          <w:bCs/>
          <w:iCs/>
          <w:sz w:val="22"/>
          <w:szCs w:val="22"/>
          <w:lang w:eastAsia="en-US"/>
        </w:rPr>
        <w:t>7</w:t>
      </w:r>
      <w:r>
        <w:rPr>
          <w:bCs/>
          <w:iCs/>
          <w:sz w:val="22"/>
          <w:szCs w:val="22"/>
          <w:lang w:eastAsia="en-US"/>
        </w:rPr>
        <w:t>.12.201</w:t>
      </w:r>
      <w:r w:rsidR="000572F1">
        <w:rPr>
          <w:bCs/>
          <w:iCs/>
          <w:sz w:val="22"/>
          <w:szCs w:val="22"/>
          <w:lang w:eastAsia="en-US"/>
        </w:rPr>
        <w:t>9</w:t>
      </w:r>
      <w:r w:rsidRPr="00E07949">
        <w:rPr>
          <w:bCs/>
          <w:iCs/>
          <w:sz w:val="22"/>
          <w:szCs w:val="22"/>
          <w:lang w:eastAsia="en-US"/>
        </w:rPr>
        <w:t>.</w:t>
      </w:r>
    </w:p>
    <w:p w14:paraId="7F85C551" w14:textId="4ECC589E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Město </w:t>
      </w:r>
      <w:r w:rsidRPr="008B57EA">
        <w:rPr>
          <w:rFonts w:ascii="Times New Roman" w:hAnsi="Times New Roman"/>
          <w:b/>
        </w:rPr>
        <w:t xml:space="preserve">pověřuje </w:t>
      </w:r>
      <w:r w:rsidR="0043218D" w:rsidRPr="008B57EA">
        <w:rPr>
          <w:rFonts w:ascii="Times New Roman" w:hAnsi="Times New Roman"/>
        </w:rPr>
        <w:t>P</w:t>
      </w:r>
      <w:r w:rsidRPr="008B57EA">
        <w:rPr>
          <w:rFonts w:ascii="Times New Roman" w:hAnsi="Times New Roman"/>
        </w:rPr>
        <w:t xml:space="preserve">oskytovatele </w:t>
      </w:r>
      <w:r w:rsidRPr="001A7B9B">
        <w:rPr>
          <w:rFonts w:ascii="Times New Roman" w:hAnsi="Times New Roman"/>
          <w:color w:val="000000"/>
        </w:rPr>
        <w:t>sociální služby realizovat sociální službu dle Přílohy č.</w:t>
      </w:r>
      <w:r>
        <w:rPr>
          <w:rFonts w:ascii="Times New Roman" w:hAnsi="Times New Roman"/>
          <w:color w:val="000000"/>
        </w:rPr>
        <w:t>1</w:t>
      </w:r>
      <w:r w:rsidRPr="001A7B9B">
        <w:rPr>
          <w:rFonts w:ascii="Times New Roman" w:hAnsi="Times New Roman"/>
          <w:color w:val="000000"/>
        </w:rPr>
        <w:t>.</w:t>
      </w:r>
    </w:p>
    <w:p w14:paraId="49EFB228" w14:textId="77777777" w:rsidR="00AF4BD5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Poskytovatel sociální služby se podpisem této smlouvy </w:t>
      </w:r>
      <w:r w:rsidRPr="00F67738">
        <w:rPr>
          <w:rFonts w:ascii="Times New Roman" w:hAnsi="Times New Roman"/>
          <w:b/>
          <w:color w:val="000000"/>
        </w:rPr>
        <w:t>zavazuje</w:t>
      </w:r>
      <w:r w:rsidRPr="001A7B9B">
        <w:rPr>
          <w:rFonts w:ascii="Times New Roman" w:hAnsi="Times New Roman"/>
          <w:color w:val="000000"/>
        </w:rPr>
        <w:t xml:space="preserve"> realizovat sociální službu</w:t>
      </w:r>
      <w:r>
        <w:rPr>
          <w:rFonts w:ascii="Times New Roman" w:hAnsi="Times New Roman"/>
          <w:color w:val="000000"/>
        </w:rPr>
        <w:t xml:space="preserve"> dle Přílohy č.1.</w:t>
      </w:r>
    </w:p>
    <w:p w14:paraId="0B927A95" w14:textId="77777777" w:rsidR="00AF4BD5" w:rsidRPr="001A7B9B" w:rsidRDefault="00AF4BD5" w:rsidP="003F6731">
      <w:pPr>
        <w:pStyle w:val="Odstavecseseznamem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0D7555A3" w14:textId="77777777" w:rsidR="00AF4BD5" w:rsidRPr="001A7B9B" w:rsidRDefault="00AF4BD5" w:rsidP="008449F5">
      <w:pPr>
        <w:pStyle w:val="Odstavecseseznamem"/>
        <w:spacing w:after="120"/>
        <w:ind w:left="0"/>
        <w:contextualSpacing w:val="0"/>
        <w:rPr>
          <w:rFonts w:ascii="Times New Roman" w:hAnsi="Times New Roman"/>
        </w:rPr>
      </w:pPr>
    </w:p>
    <w:p w14:paraId="17C55D6B" w14:textId="77777777" w:rsidR="00A30061" w:rsidRDefault="00A30061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696307D5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II.</w:t>
      </w:r>
    </w:p>
    <w:p w14:paraId="17306A5F" w14:textId="77777777" w:rsidR="00AF4BD5" w:rsidRPr="001A7B9B" w:rsidRDefault="00AF4BD5" w:rsidP="00AA7A61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 xml:space="preserve">Finanční dotace </w:t>
      </w:r>
    </w:p>
    <w:p w14:paraId="376D78E2" w14:textId="77777777" w:rsidR="00AF4BD5" w:rsidRPr="001A7B9B" w:rsidRDefault="00AF4BD5" w:rsidP="003F6731">
      <w:pPr>
        <w:pStyle w:val="Odstavecseseznamem"/>
        <w:numPr>
          <w:ilvl w:val="0"/>
          <w:numId w:val="5"/>
        </w:numPr>
        <w:spacing w:after="120" w:line="240" w:lineRule="auto"/>
        <w:ind w:left="360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Finanční dotací se rozumí finanční prostředky poskytnuté z rozpočtu Města Valašské Meziříčí. </w:t>
      </w:r>
    </w:p>
    <w:p w14:paraId="7DC33CAE" w14:textId="77777777" w:rsidR="00AF4BD5" w:rsidRDefault="00AF4BD5" w:rsidP="003F6731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Poskytnut</w:t>
      </w:r>
      <w:r>
        <w:rPr>
          <w:rFonts w:ascii="Times New Roman" w:hAnsi="Times New Roman"/>
        </w:rPr>
        <w:t>á</w:t>
      </w:r>
      <w:r w:rsidRPr="001A7B9B">
        <w:rPr>
          <w:rFonts w:ascii="Times New Roman" w:hAnsi="Times New Roman"/>
        </w:rPr>
        <w:t xml:space="preserve"> finanční dotace pokrývá pouze část rozdílu veškerých nákladů a výnosů</w:t>
      </w:r>
      <w:r>
        <w:rPr>
          <w:rFonts w:ascii="Times New Roman" w:hAnsi="Times New Roman"/>
        </w:rPr>
        <w:t xml:space="preserve"> (viz   příloha č.</w:t>
      </w:r>
      <w:r w:rsidR="002A2F67">
        <w:rPr>
          <w:rFonts w:ascii="Times New Roman" w:hAnsi="Times New Roman"/>
        </w:rPr>
        <w:t> </w:t>
      </w:r>
      <w:r>
        <w:rPr>
          <w:rFonts w:ascii="Times New Roman" w:hAnsi="Times New Roman"/>
        </w:rPr>
        <w:t>2 k této veřejnoprávní smlouvě)</w:t>
      </w:r>
      <w:r w:rsidRPr="001A7B9B">
        <w:rPr>
          <w:rFonts w:ascii="Times New Roman" w:hAnsi="Times New Roman"/>
        </w:rPr>
        <w:t xml:space="preserve"> dosažených při realizaci tohoto závazku</w:t>
      </w:r>
      <w:r>
        <w:rPr>
          <w:rFonts w:ascii="Times New Roman" w:hAnsi="Times New Roman"/>
        </w:rPr>
        <w:t xml:space="preserve"> neboli část vyrovnávací platby</w:t>
      </w:r>
      <w:r w:rsidRPr="001A7B9B">
        <w:rPr>
          <w:rFonts w:ascii="Times New Roman" w:hAnsi="Times New Roman"/>
        </w:rPr>
        <w:t>.</w:t>
      </w:r>
    </w:p>
    <w:p w14:paraId="45FBE376" w14:textId="77777777" w:rsidR="00AF4BD5" w:rsidRPr="001A7B9B" w:rsidRDefault="00AF4BD5" w:rsidP="003F6731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Výše finanční dotace se stanoví jako rozdíl mezi náklady a výnosy prokazatelně vzniklými v souvislosti s poskytováním sociální služby.</w:t>
      </w:r>
    </w:p>
    <w:p w14:paraId="6B51F045" w14:textId="49668710" w:rsidR="00AF4BD5" w:rsidRPr="008B57EA" w:rsidRDefault="00AF4BD5" w:rsidP="003F6731">
      <w:pPr>
        <w:pStyle w:val="Odstavecseseznamem"/>
        <w:spacing w:after="120" w:line="240" w:lineRule="auto"/>
        <w:ind w:left="357"/>
        <w:contextualSpacing w:val="0"/>
        <w:jc w:val="both"/>
        <w:outlineLvl w:val="0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Výše finanční dotace je vypočítaná postupem: Finanční dotace se rovná obvyklé výnosy sociální služby mínus obvyklé náklady sociální služby plus přiměřený zisk sociální služby, kdy povolená výše přiměřeného zisku na  Poskytovatele sociální služby je </w:t>
      </w:r>
      <w:r w:rsidR="006F6E28">
        <w:rPr>
          <w:rFonts w:ascii="Times New Roman" w:hAnsi="Times New Roman"/>
        </w:rPr>
        <w:t>3</w:t>
      </w:r>
      <w:r w:rsidRPr="008B57EA">
        <w:rPr>
          <w:rFonts w:ascii="Times New Roman" w:hAnsi="Times New Roman"/>
        </w:rPr>
        <w:t>,</w:t>
      </w:r>
      <w:r w:rsidR="00E55E5A">
        <w:rPr>
          <w:rFonts w:ascii="Times New Roman" w:hAnsi="Times New Roman"/>
        </w:rPr>
        <w:t>17</w:t>
      </w:r>
      <w:r w:rsidRPr="008B57EA">
        <w:rPr>
          <w:rFonts w:ascii="Times New Roman" w:hAnsi="Times New Roman"/>
        </w:rPr>
        <w:t xml:space="preserve"> % </w:t>
      </w:r>
      <w:proofErr w:type="spellStart"/>
      <w:proofErr w:type="gramStart"/>
      <w:r w:rsidRPr="008B57EA">
        <w:rPr>
          <w:rFonts w:ascii="Times New Roman" w:hAnsi="Times New Roman"/>
        </w:rPr>
        <w:t>p.a</w:t>
      </w:r>
      <w:proofErr w:type="spellEnd"/>
      <w:r w:rsidRPr="008B57EA">
        <w:rPr>
          <w:rFonts w:ascii="Times New Roman" w:hAnsi="Times New Roman"/>
        </w:rPr>
        <w:t>.</w:t>
      </w:r>
      <w:proofErr w:type="gramEnd"/>
      <w:r w:rsidRPr="008B57EA">
        <w:rPr>
          <w:rFonts w:ascii="Times New Roman" w:hAnsi="Times New Roman"/>
        </w:rPr>
        <w:t xml:space="preserve"> (viz</w:t>
      </w:r>
      <w:r w:rsidR="00AB1324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http://ec.europa.eu/competition/state_aid/legislation/swap_rates_en.html) včetně ze všech nákladů Poskytovatele sociální služby.</w:t>
      </w:r>
    </w:p>
    <w:p w14:paraId="417B6F11" w14:textId="501DC7EB" w:rsidR="00AF4BD5" w:rsidRPr="008B57EA" w:rsidRDefault="00AF4BD5" w:rsidP="003F6731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8B57EA">
        <w:rPr>
          <w:rFonts w:ascii="Times New Roman" w:hAnsi="Times New Roman"/>
        </w:rPr>
        <w:t>Finanční dotaci lze použít na úhradu uznatelných nákladů v souladu s „Programovým dokumentem pro poskytování finanční podpory z rozpočtu města Valašské Meziříčí“, které prokazatelně vznikly v období od 1. 1. 20</w:t>
      </w:r>
      <w:r w:rsidR="00E55E5A">
        <w:rPr>
          <w:rFonts w:ascii="Times New Roman" w:hAnsi="Times New Roman"/>
        </w:rPr>
        <w:t>20</w:t>
      </w:r>
      <w:r w:rsidRPr="008B57EA">
        <w:rPr>
          <w:rFonts w:ascii="Times New Roman" w:hAnsi="Times New Roman"/>
        </w:rPr>
        <w:t xml:space="preserve"> do 31. 12. 20</w:t>
      </w:r>
      <w:r w:rsidR="00E55E5A">
        <w:rPr>
          <w:rFonts w:ascii="Times New Roman" w:hAnsi="Times New Roman"/>
        </w:rPr>
        <w:t>20</w:t>
      </w:r>
      <w:r w:rsidRPr="008B57EA">
        <w:rPr>
          <w:rFonts w:ascii="Times New Roman" w:hAnsi="Times New Roman"/>
        </w:rPr>
        <w:t xml:space="preserve"> a budou uhrazeny nejpozději do  31. 12. </w:t>
      </w:r>
      <w:proofErr w:type="gramStart"/>
      <w:r w:rsidRPr="008B57EA">
        <w:rPr>
          <w:rFonts w:ascii="Times New Roman" w:hAnsi="Times New Roman"/>
        </w:rPr>
        <w:t>20</w:t>
      </w:r>
      <w:r w:rsidR="00E55E5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 xml:space="preserve"> ( s </w:t>
      </w:r>
      <w:proofErr w:type="spellStart"/>
      <w:r w:rsidR="00D33847" w:rsidRPr="008B57EA">
        <w:rPr>
          <w:rFonts w:ascii="Times New Roman" w:hAnsi="Times New Roman"/>
        </w:rPr>
        <w:t>vyj</w:t>
      </w:r>
      <w:r w:rsidR="00831431">
        <w:rPr>
          <w:rFonts w:ascii="Times New Roman" w:hAnsi="Times New Roman"/>
        </w:rPr>
        <w:t>í</w:t>
      </w:r>
      <w:r w:rsidR="00D33847" w:rsidRPr="008B57EA">
        <w:rPr>
          <w:rFonts w:ascii="Times New Roman" w:hAnsi="Times New Roman"/>
        </w:rPr>
        <w:t>mkou</w:t>
      </w:r>
      <w:proofErr w:type="spellEnd"/>
      <w:proofErr w:type="gramEnd"/>
      <w:r w:rsidR="00D33847" w:rsidRPr="008B57EA">
        <w:rPr>
          <w:rFonts w:ascii="Times New Roman" w:hAnsi="Times New Roman"/>
        </w:rPr>
        <w:t xml:space="preserve"> mezd hrazených v led</w:t>
      </w:r>
      <w:r w:rsidR="008B57EA">
        <w:rPr>
          <w:rFonts w:ascii="Times New Roman" w:hAnsi="Times New Roman"/>
        </w:rPr>
        <w:t>nu za prosinec předchozího roku</w:t>
      </w:r>
      <w:r w:rsidR="00D33847" w:rsidRPr="008B57EA">
        <w:rPr>
          <w:rFonts w:ascii="Times New Roman" w:hAnsi="Times New Roman"/>
        </w:rPr>
        <w:t xml:space="preserve">). </w:t>
      </w:r>
      <w:r w:rsidRPr="008B57EA">
        <w:rPr>
          <w:rFonts w:ascii="Times New Roman" w:hAnsi="Times New Roman"/>
        </w:rPr>
        <w:t xml:space="preserve"> </w:t>
      </w:r>
      <w:r w:rsidR="00E07949" w:rsidRPr="008B57EA">
        <w:rPr>
          <w:rFonts w:ascii="Times New Roman" w:hAnsi="Times New Roman"/>
        </w:rPr>
        <w:t>Finanční d</w:t>
      </w:r>
      <w:r w:rsidRPr="008B57EA">
        <w:rPr>
          <w:rFonts w:ascii="Times New Roman" w:hAnsi="Times New Roman"/>
        </w:rPr>
        <w:t>otace podléhá vyúčtování, které příjemce předloží do 15.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</w:t>
      </w:r>
      <w:r w:rsidR="00E55E5A">
        <w:rPr>
          <w:rFonts w:ascii="Times New Roman" w:hAnsi="Times New Roman"/>
        </w:rPr>
        <w:t>1</w:t>
      </w:r>
      <w:r w:rsidRPr="008B57EA">
        <w:rPr>
          <w:rFonts w:ascii="Times New Roman" w:hAnsi="Times New Roman"/>
        </w:rPr>
        <w:t xml:space="preserve"> prostřednictvím podatelny Městského úřadu Valašské Meziříčí, a to na předepsaném formuláři. V</w:t>
      </w:r>
      <w:r w:rsidR="001033D5" w:rsidRPr="008B57EA">
        <w:rPr>
          <w:rFonts w:ascii="Times New Roman" w:hAnsi="Times New Roman"/>
        </w:rPr>
        <w:t> </w:t>
      </w:r>
      <w:r w:rsidRPr="008B57EA">
        <w:rPr>
          <w:rFonts w:ascii="Times New Roman" w:hAnsi="Times New Roman"/>
        </w:rPr>
        <w:t>případě</w:t>
      </w:r>
      <w:r w:rsidR="001033D5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 xml:space="preserve">nesplnění uvedených povinností musí </w:t>
      </w:r>
      <w:r w:rsidR="00E07949" w:rsidRPr="008B57EA">
        <w:rPr>
          <w:rFonts w:ascii="Times New Roman" w:hAnsi="Times New Roman"/>
        </w:rPr>
        <w:t xml:space="preserve">Poskytovatel sociální služby </w:t>
      </w:r>
      <w:r w:rsidRPr="008B57EA">
        <w:rPr>
          <w:rFonts w:ascii="Times New Roman" w:hAnsi="Times New Roman"/>
        </w:rPr>
        <w:t xml:space="preserve">neoprávněně </w:t>
      </w:r>
      <w:proofErr w:type="gramStart"/>
      <w:r w:rsidRPr="008B57EA">
        <w:rPr>
          <w:rFonts w:ascii="Times New Roman" w:hAnsi="Times New Roman"/>
        </w:rPr>
        <w:t>použitých  nebo</w:t>
      </w:r>
      <w:proofErr w:type="gramEnd"/>
      <w:r w:rsidRPr="008B57EA">
        <w:rPr>
          <w:rFonts w:ascii="Times New Roman" w:hAnsi="Times New Roman"/>
        </w:rPr>
        <w:t xml:space="preserve"> zadržených prostředků vrátit </w:t>
      </w:r>
      <w:r w:rsidR="00E07949" w:rsidRPr="008B57EA">
        <w:rPr>
          <w:rFonts w:ascii="Times New Roman" w:hAnsi="Times New Roman"/>
        </w:rPr>
        <w:t>Městu</w:t>
      </w:r>
      <w:r w:rsidRPr="008B57EA">
        <w:rPr>
          <w:rFonts w:ascii="Times New Roman" w:hAnsi="Times New Roman"/>
        </w:rPr>
        <w:t>, a to nejpozději do 31.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</w:t>
      </w:r>
      <w:r w:rsidR="00E55E5A">
        <w:rPr>
          <w:rFonts w:ascii="Times New Roman" w:hAnsi="Times New Roman"/>
        </w:rPr>
        <w:t>1</w:t>
      </w:r>
      <w:r w:rsidRPr="008B57EA">
        <w:rPr>
          <w:rFonts w:ascii="Times New Roman" w:hAnsi="Times New Roman"/>
        </w:rPr>
        <w:t>.</w:t>
      </w:r>
    </w:p>
    <w:p w14:paraId="3760BD83" w14:textId="77777777" w:rsidR="00AF4BD5" w:rsidRPr="001A7B9B" w:rsidRDefault="00AF4BD5" w:rsidP="003F67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  <w:spacing w:val="-2"/>
        </w:rPr>
        <w:t>Finanční dotace</w:t>
      </w:r>
      <w:r w:rsidRPr="001A7B9B">
        <w:rPr>
          <w:rFonts w:ascii="Times New Roman" w:hAnsi="Times New Roman"/>
          <w:spacing w:val="-2"/>
        </w:rPr>
        <w:t xml:space="preserve"> je poskytnuta jednorázově.</w:t>
      </w:r>
    </w:p>
    <w:p w14:paraId="1553185E" w14:textId="77777777" w:rsidR="00AF4BD5" w:rsidRPr="001A7B9B" w:rsidRDefault="00AF4BD5" w:rsidP="007A7D7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color w:val="000000"/>
        </w:rPr>
      </w:pPr>
    </w:p>
    <w:p w14:paraId="2FDA9675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III.</w:t>
      </w:r>
    </w:p>
    <w:p w14:paraId="6FCAC4D7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Výše finanční dotace a její splatnost</w:t>
      </w:r>
    </w:p>
    <w:p w14:paraId="56BD7A2A" w14:textId="7F5B4850" w:rsidR="00D24A43" w:rsidRPr="006761CB" w:rsidRDefault="00AF4BD5" w:rsidP="00D24A43">
      <w:pPr>
        <w:spacing w:after="120"/>
        <w:ind w:left="425" w:hanging="425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3F6731">
        <w:rPr>
          <w:sz w:val="22"/>
          <w:szCs w:val="22"/>
        </w:rPr>
        <w:tab/>
      </w:r>
      <w:r w:rsidR="00D24A43" w:rsidRPr="006761CB">
        <w:rPr>
          <w:sz w:val="22"/>
          <w:szCs w:val="22"/>
        </w:rPr>
        <w:t xml:space="preserve">Město touto smlouvou poskytne Poskytovateli sociálních služeb, na základě jeho žádosti, finanční dotaci v celkové výši </w:t>
      </w:r>
      <w:r w:rsidR="00D24A43">
        <w:rPr>
          <w:b/>
          <w:sz w:val="22"/>
          <w:szCs w:val="22"/>
        </w:rPr>
        <w:t>150</w:t>
      </w:r>
      <w:r w:rsidR="00D24A43" w:rsidRPr="006761CB">
        <w:rPr>
          <w:b/>
          <w:sz w:val="22"/>
          <w:szCs w:val="22"/>
        </w:rPr>
        <w:t>.000,-Kč</w:t>
      </w:r>
      <w:r w:rsidR="00D24A43" w:rsidRPr="006761CB">
        <w:rPr>
          <w:sz w:val="22"/>
          <w:szCs w:val="22"/>
        </w:rPr>
        <w:t xml:space="preserve"> (slovy:</w:t>
      </w:r>
      <w:r w:rsidR="00D24A43">
        <w:rPr>
          <w:sz w:val="22"/>
          <w:szCs w:val="22"/>
        </w:rPr>
        <w:t xml:space="preserve"> </w:t>
      </w:r>
      <w:proofErr w:type="spellStart"/>
      <w:r w:rsidR="00D24A43">
        <w:rPr>
          <w:sz w:val="22"/>
          <w:szCs w:val="22"/>
        </w:rPr>
        <w:t>Jednostopadesáttisíc</w:t>
      </w:r>
      <w:r w:rsidR="00D24A43" w:rsidRPr="006761CB">
        <w:rPr>
          <w:sz w:val="22"/>
          <w:szCs w:val="22"/>
        </w:rPr>
        <w:t>korunčeských</w:t>
      </w:r>
      <w:proofErr w:type="spellEnd"/>
      <w:r w:rsidR="00D24A43" w:rsidRPr="006761CB">
        <w:rPr>
          <w:sz w:val="22"/>
          <w:szCs w:val="22"/>
        </w:rPr>
        <w:t xml:space="preserve">) na úhradu  nákladů spojených s poskytováním sociálních služeb  a Poskytovatel sociálních služeb tuto částku přijímá. </w:t>
      </w:r>
    </w:p>
    <w:p w14:paraId="3E048CC0" w14:textId="77777777" w:rsidR="00D24A43" w:rsidRPr="006761CB" w:rsidRDefault="00D24A43" w:rsidP="00D24A43">
      <w:pPr>
        <w:ind w:firstLine="360"/>
        <w:jc w:val="both"/>
        <w:outlineLvl w:val="0"/>
        <w:rPr>
          <w:sz w:val="22"/>
          <w:szCs w:val="22"/>
        </w:rPr>
      </w:pPr>
      <w:r w:rsidRPr="006761CB">
        <w:rPr>
          <w:sz w:val="22"/>
          <w:szCs w:val="22"/>
        </w:rPr>
        <w:t>Z této částky je určeno:</w:t>
      </w:r>
    </w:p>
    <w:p w14:paraId="4F988661" w14:textId="77777777" w:rsidR="00D24A43" w:rsidRDefault="00D24A43" w:rsidP="00D24A43">
      <w:pPr>
        <w:numPr>
          <w:ilvl w:val="0"/>
          <w:numId w:val="28"/>
        </w:num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50.000</w:t>
      </w:r>
      <w:r w:rsidRPr="006761CB">
        <w:rPr>
          <w:sz w:val="22"/>
          <w:szCs w:val="22"/>
        </w:rPr>
        <w:t xml:space="preserve">,- Kč (slovy: </w:t>
      </w:r>
      <w:proofErr w:type="spellStart"/>
      <w:r>
        <w:rPr>
          <w:sz w:val="22"/>
          <w:szCs w:val="22"/>
        </w:rPr>
        <w:t>Padesát</w:t>
      </w:r>
      <w:r w:rsidRPr="006761CB">
        <w:rPr>
          <w:sz w:val="22"/>
          <w:szCs w:val="22"/>
        </w:rPr>
        <w:t>tisíckorunčeských</w:t>
      </w:r>
      <w:proofErr w:type="spellEnd"/>
      <w:r w:rsidRPr="006761CB"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>)  na službu</w:t>
      </w:r>
      <w:r>
        <w:rPr>
          <w:sz w:val="22"/>
          <w:szCs w:val="22"/>
        </w:rPr>
        <w:t xml:space="preserve">  Domov pro osoby se zdravotním postižením, ID 8138516</w:t>
      </w:r>
    </w:p>
    <w:p w14:paraId="29680EE8" w14:textId="42DA3B78" w:rsidR="00D24A43" w:rsidRPr="00525164" w:rsidRDefault="00D24A43" w:rsidP="00D24A43">
      <w:pPr>
        <w:numPr>
          <w:ilvl w:val="0"/>
          <w:numId w:val="28"/>
        </w:num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100.000,- Kč (slovy: </w:t>
      </w:r>
      <w:proofErr w:type="spellStart"/>
      <w:r>
        <w:rPr>
          <w:sz w:val="22"/>
          <w:szCs w:val="22"/>
        </w:rPr>
        <w:t>Jednostotisíckorunčeských</w:t>
      </w:r>
      <w:proofErr w:type="spellEnd"/>
      <w:r>
        <w:rPr>
          <w:sz w:val="22"/>
          <w:szCs w:val="22"/>
        </w:rPr>
        <w:t xml:space="preserve">) na službu Domov pro </w:t>
      </w:r>
      <w:proofErr w:type="spellStart"/>
      <w:r>
        <w:rPr>
          <w:sz w:val="22"/>
          <w:szCs w:val="22"/>
        </w:rPr>
        <w:t>seniory,ID</w:t>
      </w:r>
      <w:proofErr w:type="spellEnd"/>
      <w:r>
        <w:rPr>
          <w:sz w:val="22"/>
          <w:szCs w:val="22"/>
        </w:rPr>
        <w:t xml:space="preserve"> 2952927 </w:t>
      </w:r>
    </w:p>
    <w:p w14:paraId="32BCFFA9" w14:textId="1798A9F9" w:rsidR="00831431" w:rsidRPr="007427AA" w:rsidRDefault="00831431" w:rsidP="00D24A43">
      <w:pPr>
        <w:spacing w:after="120"/>
        <w:ind w:left="425" w:hanging="425"/>
        <w:jc w:val="both"/>
        <w:outlineLvl w:val="0"/>
        <w:rPr>
          <w:color w:val="000000"/>
          <w:sz w:val="22"/>
          <w:szCs w:val="22"/>
        </w:rPr>
      </w:pPr>
      <w:r w:rsidRPr="003F6731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3F6731">
        <w:rPr>
          <w:sz w:val="22"/>
          <w:szCs w:val="22"/>
        </w:rPr>
        <w:t xml:space="preserve">Finanční </w:t>
      </w:r>
      <w:r w:rsidRPr="00090B56">
        <w:rPr>
          <w:sz w:val="22"/>
          <w:szCs w:val="22"/>
        </w:rPr>
        <w:t xml:space="preserve">dotace bude vyplacena </w:t>
      </w:r>
      <w:r w:rsidRPr="003F6731">
        <w:rPr>
          <w:sz w:val="22"/>
          <w:szCs w:val="22"/>
        </w:rPr>
        <w:t>nejpozději  do 10 pracovních dnů po uzavření této</w:t>
      </w:r>
      <w:r w:rsidRPr="007427AA">
        <w:rPr>
          <w:color w:val="000000"/>
          <w:sz w:val="22"/>
          <w:szCs w:val="22"/>
        </w:rPr>
        <w:t xml:space="preserve"> Smlouvy </w:t>
      </w:r>
      <w:r>
        <w:rPr>
          <w:color w:val="000000"/>
          <w:sz w:val="22"/>
          <w:szCs w:val="22"/>
        </w:rPr>
        <w:t>.</w:t>
      </w:r>
    </w:p>
    <w:p w14:paraId="17A8B5A3" w14:textId="77777777" w:rsidR="00831431" w:rsidRDefault="00831431" w:rsidP="00831431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BD18C1" w14:textId="0D5308A2" w:rsidR="00AF4BD5" w:rsidRPr="008B57EA" w:rsidRDefault="00AF4BD5" w:rsidP="00831431">
      <w:pPr>
        <w:spacing w:after="120"/>
        <w:ind w:left="425" w:hanging="425"/>
        <w:jc w:val="both"/>
        <w:outlineLvl w:val="0"/>
        <w:rPr>
          <w:sz w:val="22"/>
          <w:szCs w:val="22"/>
          <w:highlight w:val="yellow"/>
          <w:u w:val="single"/>
        </w:rPr>
      </w:pPr>
    </w:p>
    <w:p w14:paraId="1E6B6C1F" w14:textId="77777777" w:rsidR="00AF4BD5" w:rsidRPr="008B57EA" w:rsidRDefault="00AF4BD5" w:rsidP="005537B5">
      <w:pPr>
        <w:spacing w:after="120" w:line="276" w:lineRule="auto"/>
        <w:jc w:val="both"/>
        <w:rPr>
          <w:sz w:val="22"/>
          <w:szCs w:val="22"/>
          <w:highlight w:val="yellow"/>
          <w:u w:val="single"/>
        </w:rPr>
      </w:pPr>
    </w:p>
    <w:p w14:paraId="1A1FAA18" w14:textId="77777777" w:rsidR="00AF4BD5" w:rsidRPr="00831431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831431">
        <w:rPr>
          <w:b/>
          <w:sz w:val="22"/>
          <w:szCs w:val="22"/>
        </w:rPr>
        <w:t>Článek IV.</w:t>
      </w:r>
    </w:p>
    <w:p w14:paraId="4BCD2379" w14:textId="77777777" w:rsidR="00AF4BD5" w:rsidRPr="00831431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831431">
        <w:rPr>
          <w:b/>
          <w:sz w:val="22"/>
          <w:szCs w:val="22"/>
        </w:rPr>
        <w:t>Vyúčtování finanční dotace</w:t>
      </w:r>
    </w:p>
    <w:p w14:paraId="17D6C11C" w14:textId="7A157885" w:rsidR="00AF4BD5" w:rsidRPr="00831431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831431">
        <w:rPr>
          <w:rFonts w:ascii="Times New Roman" w:hAnsi="Times New Roman"/>
        </w:rPr>
        <w:t>Poskytovatel sociální služby je povinen předložit Městu</w:t>
      </w:r>
      <w:r w:rsidR="002A2F67" w:rsidRPr="00831431">
        <w:rPr>
          <w:rFonts w:ascii="Times New Roman" w:hAnsi="Times New Roman"/>
        </w:rPr>
        <w:t>,</w:t>
      </w:r>
      <w:r w:rsidRPr="00831431">
        <w:rPr>
          <w:rFonts w:ascii="Times New Roman" w:hAnsi="Times New Roman"/>
        </w:rPr>
        <w:t xml:space="preserve"> prostřednictvím Odboru sociálních věcí</w:t>
      </w:r>
      <w:r w:rsidR="002A2F67" w:rsidRPr="00831431">
        <w:rPr>
          <w:rFonts w:ascii="Times New Roman" w:hAnsi="Times New Roman"/>
        </w:rPr>
        <w:t xml:space="preserve">, </w:t>
      </w:r>
      <w:r w:rsidRPr="00831431">
        <w:rPr>
          <w:rFonts w:ascii="Times New Roman" w:hAnsi="Times New Roman"/>
        </w:rPr>
        <w:t>vyúčtování finanční dotace v termínu do 15.</w:t>
      </w:r>
      <w:r w:rsidR="00E07949" w:rsidRPr="00831431">
        <w:rPr>
          <w:rFonts w:ascii="Times New Roman" w:hAnsi="Times New Roman"/>
        </w:rPr>
        <w:t xml:space="preserve"> </w:t>
      </w:r>
      <w:r w:rsidRPr="00831431">
        <w:rPr>
          <w:rFonts w:ascii="Times New Roman" w:hAnsi="Times New Roman"/>
        </w:rPr>
        <w:t>1.</w:t>
      </w:r>
      <w:r w:rsidR="00E07949" w:rsidRPr="00831431">
        <w:rPr>
          <w:rFonts w:ascii="Times New Roman" w:hAnsi="Times New Roman"/>
        </w:rPr>
        <w:t xml:space="preserve"> </w:t>
      </w:r>
      <w:r w:rsidR="00D33847" w:rsidRPr="00831431">
        <w:rPr>
          <w:rFonts w:ascii="Times New Roman" w:hAnsi="Times New Roman"/>
        </w:rPr>
        <w:t>202</w:t>
      </w:r>
      <w:r w:rsidR="00E55E5A">
        <w:rPr>
          <w:rFonts w:ascii="Times New Roman" w:hAnsi="Times New Roman"/>
        </w:rPr>
        <w:t>1</w:t>
      </w:r>
    </w:p>
    <w:p w14:paraId="24BB1515" w14:textId="527E889C" w:rsidR="00AF4BD5" w:rsidRPr="00D33847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FF0000"/>
        </w:rPr>
      </w:pPr>
      <w:r w:rsidRPr="00831431">
        <w:rPr>
          <w:rFonts w:ascii="Times New Roman" w:hAnsi="Times New Roman"/>
        </w:rPr>
        <w:lastRenderedPageBreak/>
        <w:t>Vyúčtováním se rozumí přehled o skutečných nákladech a výnosech vztahujících se k jednotlivým sociálním službám za rok 20</w:t>
      </w:r>
      <w:r w:rsidR="000572F1">
        <w:rPr>
          <w:rFonts w:ascii="Times New Roman" w:hAnsi="Times New Roman"/>
        </w:rPr>
        <w:t>20</w:t>
      </w:r>
      <w:r w:rsidRPr="00831431">
        <w:rPr>
          <w:rFonts w:ascii="Times New Roman" w:hAnsi="Times New Roman"/>
        </w:rPr>
        <w:t>, včetně vyčíslení případného přeplatku vyplývajícího</w:t>
      </w:r>
      <w:r w:rsidRPr="001A7B9B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z poskytnutých záloh. Přeplatek (nadměrná vyrovnávací platba) bude navrácena Městu do 31.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1.</w:t>
      </w:r>
      <w:r w:rsidR="00E07949" w:rsidRPr="008B57EA">
        <w:rPr>
          <w:rFonts w:ascii="Times New Roman" w:hAnsi="Times New Roman"/>
        </w:rPr>
        <w:t xml:space="preserve"> </w:t>
      </w:r>
      <w:r w:rsidRPr="008B57EA">
        <w:rPr>
          <w:rFonts w:ascii="Times New Roman" w:hAnsi="Times New Roman"/>
        </w:rPr>
        <w:t>20</w:t>
      </w:r>
      <w:r w:rsidR="00D33847" w:rsidRPr="008B57EA">
        <w:rPr>
          <w:rFonts w:ascii="Times New Roman" w:hAnsi="Times New Roman"/>
        </w:rPr>
        <w:t>2</w:t>
      </w:r>
      <w:r w:rsidR="00E55E5A">
        <w:rPr>
          <w:rFonts w:ascii="Times New Roman" w:hAnsi="Times New Roman"/>
        </w:rPr>
        <w:t>1</w:t>
      </w:r>
      <w:r w:rsidRPr="00D33847">
        <w:rPr>
          <w:rFonts w:ascii="Times New Roman" w:hAnsi="Times New Roman"/>
          <w:color w:val="FF0000"/>
        </w:rPr>
        <w:t>.</w:t>
      </w:r>
    </w:p>
    <w:p w14:paraId="38248C2A" w14:textId="77777777" w:rsidR="00AF4BD5" w:rsidRPr="00F32367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Při kontrole vyúčtování Městem bude postupováno dle Kontrolního řádu a dle </w:t>
      </w:r>
      <w:r>
        <w:rPr>
          <w:rFonts w:ascii="Times New Roman" w:hAnsi="Times New Roman"/>
        </w:rPr>
        <w:t>Programového dokumentu pro poskytování finanční podpory z rozpočtu města Valašské Meziříčí.</w:t>
      </w:r>
    </w:p>
    <w:p w14:paraId="6D21F04F" w14:textId="77777777" w:rsidR="00AF4BD5" w:rsidRPr="001A7B9B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 kontrole  vyúčtování  Městem  bude </w:t>
      </w:r>
      <w:r w:rsidR="00E07949" w:rsidRPr="008B57EA">
        <w:rPr>
          <w:rFonts w:ascii="Times New Roman" w:hAnsi="Times New Roman"/>
        </w:rPr>
        <w:t>P</w:t>
      </w:r>
      <w:r w:rsidRPr="008B57EA">
        <w:rPr>
          <w:rFonts w:ascii="Times New Roman" w:hAnsi="Times New Roman"/>
        </w:rPr>
        <w:t>osk</w:t>
      </w:r>
      <w:r w:rsidRPr="001A7B9B">
        <w:rPr>
          <w:rFonts w:ascii="Times New Roman" w:hAnsi="Times New Roman"/>
        </w:rPr>
        <w:t>ytovateli sociální služby oznámeno odsouhlasení vyúčtování. V případě, že předložené</w:t>
      </w:r>
      <w:r w:rsidRPr="001A7B9B">
        <w:rPr>
          <w:rFonts w:ascii="Times New Roman" w:hAnsi="Times New Roman"/>
          <w:color w:val="000000"/>
        </w:rPr>
        <w:t xml:space="preserve"> vyúčtování </w:t>
      </w:r>
      <w:r w:rsidRPr="001A7B9B">
        <w:rPr>
          <w:rFonts w:ascii="Times New Roman" w:hAnsi="Times New Roman"/>
        </w:rPr>
        <w:t xml:space="preserve">neobsahuje požadované informace nebo jsou tyto informace neúplné či nesrozumitelné, je pracovník Odboru sociálních věcí </w:t>
      </w:r>
      <w:proofErr w:type="spellStart"/>
      <w:r w:rsidRPr="001A7B9B">
        <w:rPr>
          <w:rFonts w:ascii="Times New Roman" w:hAnsi="Times New Roman"/>
        </w:rPr>
        <w:t>MěÚ</w:t>
      </w:r>
      <w:proofErr w:type="spellEnd"/>
      <w:r w:rsidRPr="001A7B9B">
        <w:rPr>
          <w:rFonts w:ascii="Times New Roman" w:hAnsi="Times New Roman"/>
        </w:rPr>
        <w:t xml:space="preserve"> Valašské Meziříčí oprávněn požadovat od Poskytovatele sociální služby doplnění či úpravu podaného vyúčtování </w:t>
      </w:r>
      <w:r w:rsidRPr="001A7B9B">
        <w:rPr>
          <w:rFonts w:ascii="Times New Roman" w:hAnsi="Times New Roman"/>
          <w:color w:val="000000"/>
        </w:rPr>
        <w:t>do stanovené lhůty.</w:t>
      </w:r>
    </w:p>
    <w:p w14:paraId="4A0D0AB9" w14:textId="77777777" w:rsidR="00AF4BD5" w:rsidRPr="001A7B9B" w:rsidRDefault="00AF4BD5" w:rsidP="003F6731">
      <w:pPr>
        <w:pStyle w:val="Odstavecseseznamem"/>
        <w:numPr>
          <w:ilvl w:val="0"/>
          <w:numId w:val="6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nesprávně vyčíslí přeplatek poskytnutých záloh a částka vyčísleného přeplatku bude nižší než skutečný přeplatek, je Poskytovatel sociální služby povinen na základě výzvy pracovníka Odboru sociálních věcí </w:t>
      </w:r>
      <w:proofErr w:type="spellStart"/>
      <w:r w:rsidRPr="001A7B9B">
        <w:rPr>
          <w:rFonts w:ascii="Times New Roman" w:hAnsi="Times New Roman"/>
        </w:rPr>
        <w:t>MěÚ</w:t>
      </w:r>
      <w:proofErr w:type="spellEnd"/>
      <w:r w:rsidRPr="001A7B9B">
        <w:rPr>
          <w:rFonts w:ascii="Times New Roman" w:hAnsi="Times New Roman"/>
        </w:rPr>
        <w:t xml:space="preserve"> Val</w:t>
      </w:r>
      <w:r w:rsidR="00E07949">
        <w:rPr>
          <w:rFonts w:ascii="Times New Roman" w:hAnsi="Times New Roman"/>
        </w:rPr>
        <w:t xml:space="preserve">ašské </w:t>
      </w:r>
      <w:r w:rsidRPr="001A7B9B">
        <w:rPr>
          <w:rFonts w:ascii="Times New Roman" w:hAnsi="Times New Roman"/>
        </w:rPr>
        <w:t>Meziříčí bez zbytečného odkladu provést opravu a rozdíl vrátit na účet Města.</w:t>
      </w:r>
    </w:p>
    <w:p w14:paraId="71613724" w14:textId="77777777" w:rsidR="00AF4BD5" w:rsidRPr="001A7B9B" w:rsidRDefault="00AF4BD5" w:rsidP="008F11E2">
      <w:pPr>
        <w:spacing w:after="120"/>
        <w:jc w:val="both"/>
        <w:outlineLvl w:val="0"/>
        <w:rPr>
          <w:sz w:val="22"/>
          <w:szCs w:val="22"/>
        </w:rPr>
      </w:pPr>
    </w:p>
    <w:p w14:paraId="398D5B69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V.</w:t>
      </w:r>
    </w:p>
    <w:p w14:paraId="7EF8A461" w14:textId="77777777" w:rsidR="00AF4BD5" w:rsidRPr="001A7B9B" w:rsidRDefault="00AF4BD5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Povinnosti Poskytovatele sociální služby</w:t>
      </w:r>
    </w:p>
    <w:p w14:paraId="23C72A41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A7B9B">
        <w:rPr>
          <w:sz w:val="22"/>
          <w:szCs w:val="22"/>
        </w:rPr>
        <w:t>Činnost Poskytovatele sociální služby podle této Smlouvy bude vykonávána jménem Poskytovatele sociální služby a na jeho účet a odpovědnost s tím, že Poskytovatel sociální služby odpovídá za případnou škodu.</w:t>
      </w:r>
    </w:p>
    <w:p w14:paraId="2AACD3C2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1A7B9B">
        <w:rPr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1A7B9B">
        <w:rPr>
          <w:sz w:val="22"/>
          <w:szCs w:val="22"/>
        </w:rPr>
        <w:t>správnou a průkaznou evidenci nákladů a výnosů prokazatelně spojených se sociálními službami dle</w:t>
      </w:r>
      <w:r>
        <w:rPr>
          <w:sz w:val="22"/>
          <w:szCs w:val="22"/>
        </w:rPr>
        <w:t xml:space="preserve"> článku II.</w:t>
      </w:r>
      <w:r w:rsidRPr="001A7B9B">
        <w:rPr>
          <w:sz w:val="22"/>
          <w:szCs w:val="22"/>
        </w:rPr>
        <w:t xml:space="preserve"> této Smlouvy, a to za každou sociální službu samostatně, dle </w:t>
      </w:r>
      <w:r>
        <w:rPr>
          <w:sz w:val="22"/>
          <w:szCs w:val="22"/>
        </w:rPr>
        <w:t xml:space="preserve">Programového dokumentu pro poskytování finanční dotace z rozpočtu města Valašské </w:t>
      </w:r>
      <w:r w:rsidRPr="00F32367">
        <w:rPr>
          <w:sz w:val="22"/>
          <w:szCs w:val="22"/>
        </w:rPr>
        <w:t xml:space="preserve"> Meziříčí, dále předloží závěrečnou zprávu</w:t>
      </w:r>
      <w:r w:rsidRPr="001A7B9B">
        <w:rPr>
          <w:sz w:val="22"/>
          <w:szCs w:val="22"/>
        </w:rPr>
        <w:t xml:space="preserve"> o realizaci projektu dle pravidel  jednotlivých forem a oblastí. </w:t>
      </w:r>
    </w:p>
    <w:p w14:paraId="434492A4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1A7B9B">
        <w:rPr>
          <w:sz w:val="22"/>
          <w:szCs w:val="22"/>
        </w:rPr>
        <w:t>V případě kontroly je Poskytovatel sociální služby povinen předložit k nahlédnutí požadované dokumenty, které jsou nezbytné k provedení kontroly Městem.</w:t>
      </w:r>
    </w:p>
    <w:p w14:paraId="38BA7D43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archivovat účetní a jinou evidenci a dokumentaci související s poskytováním veřejné služby po dobu minimálně 10 let pro potřeby provedení kontroly.</w:t>
      </w:r>
    </w:p>
    <w:p w14:paraId="65644B74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se zavazuje zabezpečit účelné, hospodárné a efektivní využití poskytnuté finanční dotace za ceny v místě a čase obvyklé.</w:t>
      </w:r>
    </w:p>
    <w:p w14:paraId="53AF925B" w14:textId="77777777" w:rsidR="00AF4BD5" w:rsidRPr="001A7B9B" w:rsidRDefault="00AF4BD5" w:rsidP="00D01FBC">
      <w:pPr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plnit své závazky včas a je povinen řádně spravovat a vymáhat své pohledávky.</w:t>
      </w:r>
    </w:p>
    <w:p w14:paraId="118E9882" w14:textId="77777777" w:rsidR="00AF4BD5" w:rsidRPr="001A7B9B" w:rsidRDefault="00AF4BD5" w:rsidP="00D01FBC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>Nárok na poskytnutí finanční dotace zaniká dnem právní moci rozhodnutí o zrušení registrace sociální služby, ukončením poskytování sociální služby, dnem zániku Poskytovatele sociální služby, nebo pokud dojde k ukončení Smlouvy dle článku VII. této Smlouvy.</w:t>
      </w:r>
    </w:p>
    <w:p w14:paraId="267D78D6" w14:textId="77777777" w:rsidR="00AF4BD5" w:rsidRDefault="00AF4BD5" w:rsidP="00542DAA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369179C4" w14:textId="77777777" w:rsidR="00AB1324" w:rsidRPr="001A7B9B" w:rsidRDefault="00AB1324" w:rsidP="00542DAA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14:paraId="05F92DBF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VI.</w:t>
      </w:r>
    </w:p>
    <w:p w14:paraId="435CAE2F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Kontrola a sankce</w:t>
      </w:r>
    </w:p>
    <w:p w14:paraId="55932AF2" w14:textId="77777777" w:rsidR="00AF4BD5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Město</w:t>
      </w:r>
      <w:r w:rsidRPr="001A7B9B">
        <w:rPr>
          <w:rFonts w:ascii="Times New Roman" w:hAnsi="Times New Roman"/>
          <w:color w:val="000000"/>
        </w:rPr>
        <w:t xml:space="preserve"> prostřednictvím svých zástupců provádí kontrolu plnění povinností dle této Smlouvy v souladu se</w:t>
      </w:r>
      <w:r w:rsidRPr="001A7B9B">
        <w:rPr>
          <w:rFonts w:ascii="Times New Roman" w:hAnsi="Times New Roman"/>
        </w:rPr>
        <w:t xml:space="preserve"> zákonem č. 255/2012 Sb., o kontrole</w:t>
      </w:r>
      <w:r w:rsidR="00AB1324">
        <w:rPr>
          <w:rFonts w:ascii="Times New Roman" w:hAnsi="Times New Roman"/>
        </w:rPr>
        <w:t xml:space="preserve"> </w:t>
      </w:r>
      <w:r w:rsidR="00AB1324" w:rsidRPr="008B57EA">
        <w:rPr>
          <w:rFonts w:ascii="Times New Roman" w:hAnsi="Times New Roman"/>
        </w:rPr>
        <w:t>(kontrolní řád)</w:t>
      </w:r>
      <w:r w:rsidRPr="008B57EA">
        <w:rPr>
          <w:rFonts w:ascii="Times New Roman" w:hAnsi="Times New Roman"/>
        </w:rPr>
        <w:t xml:space="preserve">, </w:t>
      </w:r>
      <w:r w:rsidR="00B92897" w:rsidRPr="008B57EA">
        <w:rPr>
          <w:rFonts w:ascii="Times New Roman" w:hAnsi="Times New Roman"/>
        </w:rPr>
        <w:t>ve znění pozdějších předpisů</w:t>
      </w:r>
      <w:r w:rsidRPr="008B57EA">
        <w:rPr>
          <w:rFonts w:ascii="Times New Roman" w:hAnsi="Times New Roman"/>
        </w:rPr>
        <w:t>, zákonem č. 320/2001 Sb., o finanční kontrole</w:t>
      </w:r>
      <w:r w:rsidR="00AB1324" w:rsidRPr="008B57EA">
        <w:rPr>
          <w:rFonts w:ascii="Times New Roman" w:hAnsi="Times New Roman"/>
        </w:rPr>
        <w:t xml:space="preserve"> ve veřejné správě a o změně některých zákonů (o </w:t>
      </w:r>
      <w:r w:rsidR="00AB1324" w:rsidRPr="008B57EA">
        <w:rPr>
          <w:rFonts w:ascii="Times New Roman" w:hAnsi="Times New Roman"/>
        </w:rPr>
        <w:lastRenderedPageBreak/>
        <w:t>finanční kontrole)</w:t>
      </w:r>
      <w:r w:rsidRPr="008B57EA">
        <w:rPr>
          <w:rFonts w:ascii="Times New Roman" w:hAnsi="Times New Roman"/>
        </w:rPr>
        <w:t xml:space="preserve">, </w:t>
      </w:r>
      <w:r w:rsidR="00B92897" w:rsidRPr="008B57EA">
        <w:rPr>
          <w:rFonts w:ascii="Times New Roman" w:hAnsi="Times New Roman"/>
        </w:rPr>
        <w:t>ve znění pozdějších předpisů</w:t>
      </w:r>
      <w:r w:rsidRPr="008B57EA">
        <w:rPr>
          <w:rFonts w:ascii="Times New Roman" w:hAnsi="Times New Roman"/>
        </w:rPr>
        <w:t>, zákonem č. 128/2000 Sb., o obcích</w:t>
      </w:r>
      <w:r w:rsidR="00AB1324" w:rsidRPr="008B57EA">
        <w:rPr>
          <w:rFonts w:ascii="Times New Roman" w:hAnsi="Times New Roman"/>
        </w:rPr>
        <w:t xml:space="preserve"> (obecní zřízení)</w:t>
      </w:r>
      <w:r w:rsidRPr="008B57EA">
        <w:rPr>
          <w:rFonts w:ascii="Times New Roman" w:hAnsi="Times New Roman"/>
        </w:rPr>
        <w:t>, ve znění pozdějších předpisů a zákonem č. 250/200</w:t>
      </w:r>
      <w:r w:rsidRPr="001A7B9B">
        <w:rPr>
          <w:rFonts w:ascii="Times New Roman" w:hAnsi="Times New Roman"/>
        </w:rPr>
        <w:t xml:space="preserve">0 Sb., o rozpočtových pravidlech územních rozpočtů, ve znění pozdějších předpisů. </w:t>
      </w:r>
    </w:p>
    <w:p w14:paraId="7FEA96BE" w14:textId="77777777" w:rsidR="006F6E28" w:rsidRDefault="006F6E28" w:rsidP="006F6E28">
      <w:pPr>
        <w:spacing w:after="120"/>
        <w:jc w:val="both"/>
        <w:outlineLvl w:val="0"/>
      </w:pPr>
    </w:p>
    <w:p w14:paraId="452B373D" w14:textId="77777777" w:rsidR="006F6E28" w:rsidRPr="006F6E28" w:rsidRDefault="006F6E28" w:rsidP="006F6E28">
      <w:pPr>
        <w:spacing w:after="120"/>
        <w:jc w:val="both"/>
        <w:outlineLvl w:val="0"/>
      </w:pPr>
    </w:p>
    <w:p w14:paraId="09E37902" w14:textId="77777777" w:rsidR="00AF4BD5" w:rsidRPr="001A7B9B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Poskytovatel sociální služby je povinen umožnit Městu nebo jím pověřeným osobám provedení kontroly.</w:t>
      </w:r>
    </w:p>
    <w:p w14:paraId="76A5F533" w14:textId="77777777" w:rsidR="00AF4BD5" w:rsidRDefault="00AF4BD5" w:rsidP="003F6731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</w:t>
      </w:r>
    </w:p>
    <w:p w14:paraId="57BC9D90" w14:textId="77777777" w:rsidR="00AF4BD5" w:rsidRPr="001A7B9B" w:rsidRDefault="00AF4BD5" w:rsidP="003F6731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Porušením rozpočtové kázně se rozumí:</w:t>
      </w:r>
    </w:p>
    <w:p w14:paraId="79F576D9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v rozporu se stanovým účelem</w:t>
      </w:r>
    </w:p>
    <w:p w14:paraId="58DD655B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na neuznatelné náklady</w:t>
      </w:r>
    </w:p>
    <w:p w14:paraId="40863E15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využití finanční dotace na náklady, které se netýkají období, na které je finanční </w:t>
      </w:r>
      <w:r>
        <w:rPr>
          <w:rFonts w:ascii="Times New Roman" w:hAnsi="Times New Roman" w:cs="Times New Roman"/>
          <w:sz w:val="22"/>
          <w:szCs w:val="22"/>
        </w:rPr>
        <w:t>dotace</w:t>
      </w:r>
      <w:r w:rsidRPr="001A7B9B">
        <w:rPr>
          <w:rFonts w:ascii="Times New Roman" w:hAnsi="Times New Roman" w:cs="Times New Roman"/>
          <w:sz w:val="22"/>
          <w:szCs w:val="22"/>
        </w:rPr>
        <w:t xml:space="preserve"> poskytnuta</w:t>
      </w:r>
    </w:p>
    <w:p w14:paraId="7908864A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zadržení finančních prostředků, tzn. nevrácení přeplatku finanční dotace v termínu stanoveném na základě vyúčtování</w:t>
      </w:r>
    </w:p>
    <w:p w14:paraId="5714BCD8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neumožnění veřejnosprávní kontroly</w:t>
      </w:r>
    </w:p>
    <w:p w14:paraId="519D7CF7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nedoložení účetnictví v rámci veřejnosprávní kontroly v období 10 let od ukončení období, na které byla finanční dotace poskytnuta  </w:t>
      </w:r>
    </w:p>
    <w:p w14:paraId="21CFE90C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použití peněžních prostředků, při kterém byla porušena povinnost stanovená právním předpisem nebo přímo použitelným předpisem Evropské Unie</w:t>
      </w:r>
    </w:p>
    <w:p w14:paraId="402C389E" w14:textId="77777777" w:rsidR="00AF4BD5" w:rsidRPr="001A7B9B" w:rsidRDefault="00AF4BD5" w:rsidP="003F6731">
      <w:pPr>
        <w:pStyle w:val="Default"/>
        <w:numPr>
          <w:ilvl w:val="1"/>
          <w:numId w:val="14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neprokáže-li Poskytovatel sociální služby, jak byla finanční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7B9B">
        <w:rPr>
          <w:rFonts w:ascii="Times New Roman" w:hAnsi="Times New Roman" w:cs="Times New Roman"/>
          <w:color w:val="auto"/>
          <w:sz w:val="22"/>
          <w:szCs w:val="22"/>
        </w:rPr>
        <w:t xml:space="preserve">dotace použita </w:t>
      </w:r>
      <w:r w:rsidR="00AB13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84D545" w14:textId="77777777" w:rsidR="00AF4BD5" w:rsidRPr="001A7B9B" w:rsidRDefault="00AF4BD5" w:rsidP="003F6731">
      <w:pPr>
        <w:pStyle w:val="Default"/>
        <w:numPr>
          <w:ilvl w:val="0"/>
          <w:numId w:val="11"/>
        </w:numPr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31F6AA09" w14:textId="77777777" w:rsidR="00AF4BD5" w:rsidRPr="001A7B9B" w:rsidRDefault="00AF4BD5" w:rsidP="00D01FBC">
      <w:pPr>
        <w:spacing w:after="120"/>
        <w:jc w:val="both"/>
        <w:outlineLvl w:val="0"/>
        <w:rPr>
          <w:color w:val="000000"/>
          <w:sz w:val="22"/>
          <w:szCs w:val="22"/>
        </w:rPr>
      </w:pPr>
    </w:p>
    <w:p w14:paraId="5EE5D962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 VII.</w:t>
      </w:r>
    </w:p>
    <w:p w14:paraId="32D174B2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Ukončení Smlouvy</w:t>
      </w:r>
    </w:p>
    <w:p w14:paraId="2876A051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Smlouvu lze ukončit na základě písemné dohody obou smluvních stran nebo písemnou výpovědí Smlouvy, a to za podmínek dále stanovených.</w:t>
      </w:r>
    </w:p>
    <w:p w14:paraId="69F0FA1F" w14:textId="77777777" w:rsidR="00AF4BD5" w:rsidRPr="008B57EA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Město může Smlouvu vypovědět jak před proplacením,</w:t>
      </w:r>
      <w:r w:rsidR="00AB1324">
        <w:rPr>
          <w:rFonts w:ascii="Times New Roman" w:hAnsi="Times New Roman"/>
          <w:color w:val="FF0000"/>
        </w:rPr>
        <w:t xml:space="preserve"> </w:t>
      </w:r>
      <w:r w:rsidR="00AB1324" w:rsidRPr="008B57EA">
        <w:rPr>
          <w:rFonts w:ascii="Times New Roman" w:hAnsi="Times New Roman"/>
        </w:rPr>
        <w:t>v průběhu proplacení nebo</w:t>
      </w:r>
      <w:r w:rsidRPr="008B57EA">
        <w:rPr>
          <w:rFonts w:ascii="Times New Roman" w:hAnsi="Times New Roman"/>
        </w:rPr>
        <w:t xml:space="preserve"> i po proplacení finanční dotace.</w:t>
      </w:r>
    </w:p>
    <w:p w14:paraId="5CB86807" w14:textId="77777777" w:rsidR="00AF4BD5" w:rsidRPr="008B57EA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Výpovědním důvodem na straně Města je porušení povinností Poskytovatele sociální služby </w:t>
      </w:r>
      <w:r w:rsidRPr="008B57EA">
        <w:rPr>
          <w:rFonts w:ascii="Times New Roman" w:hAnsi="Times New Roman"/>
          <w:spacing w:val="-2"/>
        </w:rPr>
        <w:t>stanovených touto Smlouvou nebo obecně závaznými právními předpisy, kterého se Poskytovatel</w:t>
      </w:r>
      <w:r w:rsidRPr="008B57EA">
        <w:rPr>
          <w:rFonts w:ascii="Times New Roman" w:hAnsi="Times New Roman"/>
        </w:rPr>
        <w:t xml:space="preserve"> sociální služby dopustí zejména pokud:</w:t>
      </w:r>
    </w:p>
    <w:p w14:paraId="297BBC8C" w14:textId="77777777" w:rsidR="00AF4BD5" w:rsidRPr="008B57EA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</w:t>
      </w:r>
      <w:r w:rsidR="00AB1324" w:rsidRPr="008B57EA">
        <w:rPr>
          <w:rFonts w:ascii="Times New Roman" w:hAnsi="Times New Roman"/>
        </w:rPr>
        <w:t xml:space="preserve"> nebo této Smlouvy,</w:t>
      </w:r>
    </w:p>
    <w:p w14:paraId="0AFCFED6" w14:textId="77777777" w:rsidR="00AF4BD5" w:rsidRPr="008B57EA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AB1324" w:rsidRPr="008B57EA">
        <w:rPr>
          <w:rFonts w:ascii="Times New Roman" w:hAnsi="Times New Roman"/>
        </w:rPr>
        <w:t>Poskytovatele sociální služby</w:t>
      </w:r>
      <w:r w:rsidRPr="008B57EA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AB1324" w:rsidRPr="008B57EA">
        <w:rPr>
          <w:rFonts w:ascii="Times New Roman" w:hAnsi="Times New Roman"/>
        </w:rPr>
        <w:t>Poskytovatele sociální služby</w:t>
      </w:r>
      <w:r w:rsidRPr="008B57EA">
        <w:rPr>
          <w:rFonts w:ascii="Times New Roman" w:hAnsi="Times New Roman"/>
        </w:rPr>
        <w:t xml:space="preserve">, nebo pro trestný čin hospodářský, anebo trestný čin proti majetku ve smyslu </w:t>
      </w:r>
      <w:r w:rsidRPr="008B57EA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B57EA">
        <w:rPr>
          <w:rFonts w:ascii="Times New Roman" w:hAnsi="Times New Roman"/>
        </w:rPr>
        <w:t xml:space="preserve"> o trestní odpovědnosti právnických osob</w:t>
      </w:r>
      <w:r w:rsidR="00B92897" w:rsidRPr="008B57EA">
        <w:rPr>
          <w:rFonts w:ascii="Times New Roman" w:hAnsi="Times New Roman"/>
        </w:rPr>
        <w:t xml:space="preserve"> a řízení proti nim</w:t>
      </w:r>
      <w:r w:rsidRPr="008B57EA">
        <w:rPr>
          <w:rFonts w:ascii="Times New Roman" w:hAnsi="Times New Roman"/>
        </w:rPr>
        <w:t>, ve znění pozdějších předpisů</w:t>
      </w:r>
      <w:r w:rsidR="00AB1324" w:rsidRPr="008B57EA">
        <w:rPr>
          <w:rFonts w:ascii="Times New Roman" w:hAnsi="Times New Roman"/>
        </w:rPr>
        <w:t>,</w:t>
      </w:r>
    </w:p>
    <w:p w14:paraId="26C8FF28" w14:textId="77777777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bylo zahájeno insolvenční řízení podle zákona č. 182/2006 Sb., o úpadku a způsobech jeho řešení</w:t>
      </w:r>
      <w:r w:rsidR="00B92897">
        <w:rPr>
          <w:rFonts w:ascii="Times New Roman" w:hAnsi="Times New Roman"/>
        </w:rPr>
        <w:t xml:space="preserve"> </w:t>
      </w:r>
      <w:r w:rsidR="00B92897" w:rsidRPr="008B57EA">
        <w:rPr>
          <w:rFonts w:ascii="Times New Roman" w:hAnsi="Times New Roman"/>
        </w:rPr>
        <w:t>(insolvenční zákon)</w:t>
      </w:r>
      <w:r w:rsidRPr="008B57EA">
        <w:rPr>
          <w:rFonts w:ascii="Times New Roman" w:hAnsi="Times New Roman"/>
        </w:rPr>
        <w:t xml:space="preserve">, </w:t>
      </w:r>
      <w:r w:rsidRPr="001A7B9B">
        <w:rPr>
          <w:rFonts w:ascii="Times New Roman" w:hAnsi="Times New Roman"/>
        </w:rPr>
        <w:t>ve znění pozdějších předpisů</w:t>
      </w:r>
      <w:r w:rsidR="00AB1324">
        <w:rPr>
          <w:rFonts w:ascii="Times New Roman" w:hAnsi="Times New Roman"/>
        </w:rPr>
        <w:t>,</w:t>
      </w:r>
    </w:p>
    <w:p w14:paraId="07F169D7" w14:textId="0BD3927D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>uvedl nepravdivé, neúplné nebo zkreslené údaje, na které se váže uzavření této Smlouvy</w:t>
      </w:r>
      <w:r w:rsidR="00AB1324">
        <w:rPr>
          <w:rFonts w:ascii="Times New Roman" w:hAnsi="Times New Roman"/>
        </w:rPr>
        <w:t>,</w:t>
      </w:r>
    </w:p>
    <w:p w14:paraId="53761B72" w14:textId="77777777" w:rsidR="00AF4BD5" w:rsidRPr="001A7B9B" w:rsidRDefault="00AF4BD5" w:rsidP="00B92897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je v likvidaci</w:t>
      </w:r>
    </w:p>
    <w:p w14:paraId="7507C30C" w14:textId="77777777" w:rsidR="00AF4BD5" w:rsidRPr="001A7B9B" w:rsidRDefault="00AF4BD5" w:rsidP="00B92897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změní právní formu a stane se tak nezpůsobilým příjemcem finanční </w:t>
      </w:r>
      <w:r>
        <w:rPr>
          <w:rFonts w:ascii="Times New Roman" w:hAnsi="Times New Roman"/>
        </w:rPr>
        <w:t>dotace</w:t>
      </w:r>
    </w:p>
    <w:p w14:paraId="45D28D02" w14:textId="7B540E55" w:rsidR="00AF4BD5" w:rsidRPr="000572F1" w:rsidRDefault="00AF4BD5" w:rsidP="006F6E28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opakovaně neplní povinnosti stanovené Smlouvou, i když byl k jejich nápravě vyzván Městem</w:t>
      </w:r>
    </w:p>
    <w:p w14:paraId="39786410" w14:textId="65187377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 xml:space="preserve">rozhodnutí o zrušení registrace ve smyslu zákona o sociálních </w:t>
      </w:r>
      <w:proofErr w:type="gramStart"/>
      <w:r w:rsidRPr="001A7B9B">
        <w:rPr>
          <w:rFonts w:ascii="Times New Roman" w:hAnsi="Times New Roman"/>
          <w:color w:val="000000"/>
        </w:rPr>
        <w:t xml:space="preserve">službách </w:t>
      </w:r>
      <w:r w:rsidRPr="00B92897">
        <w:rPr>
          <w:rFonts w:ascii="Times New Roman" w:hAnsi="Times New Roman"/>
          <w:color w:val="FF0000"/>
        </w:rPr>
        <w:t xml:space="preserve"> </w:t>
      </w:r>
      <w:r w:rsidRPr="001A7B9B">
        <w:rPr>
          <w:rFonts w:ascii="Times New Roman" w:hAnsi="Times New Roman"/>
          <w:color w:val="000000"/>
        </w:rPr>
        <w:t>nabylo</w:t>
      </w:r>
      <w:proofErr w:type="gramEnd"/>
      <w:r w:rsidRPr="001A7B9B">
        <w:rPr>
          <w:rFonts w:ascii="Times New Roman" w:hAnsi="Times New Roman"/>
          <w:color w:val="000000"/>
        </w:rPr>
        <w:t xml:space="preserve"> právní moci</w:t>
      </w:r>
    </w:p>
    <w:p w14:paraId="5AA38796" w14:textId="04C3F548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 xml:space="preserve">ukončil poskytování sociální služby zapsané v registru poskytovatelů sociálních služeb </w:t>
      </w:r>
    </w:p>
    <w:p w14:paraId="4E957429" w14:textId="02611CAD" w:rsidR="00AF4BD5" w:rsidRPr="001A7B9B" w:rsidRDefault="00AF4BD5" w:rsidP="003F6731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  <w:color w:val="000000"/>
        </w:rPr>
        <w:t>zanikl</w:t>
      </w:r>
    </w:p>
    <w:p w14:paraId="56962D99" w14:textId="77777777" w:rsidR="00AF4BD5" w:rsidRPr="00B92897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B92897">
        <w:rPr>
          <w:rFonts w:ascii="Times New Roman" w:hAnsi="Times New Roman"/>
        </w:rPr>
        <w:t>Výpověď Smlouvy musí být učiněna písemně a musí v ní být uvedeny důvody.</w:t>
      </w:r>
    </w:p>
    <w:p w14:paraId="5A602537" w14:textId="77777777" w:rsidR="00AF4BD5" w:rsidRPr="00B92897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92897">
        <w:rPr>
          <w:rFonts w:ascii="Times New Roman" w:hAnsi="Times New Roman"/>
        </w:rPr>
        <w:t>Výpovědní lhůta u výpovědních důvodů dle písm. a) – h) bodu 3 tohoto článku činí 2 měsíce a začne běžet od prvního dne měsíce následujícího po měsíci, v němž byla výpověď doručena Poskytovateli sociální služby. Výpovědní lhůta u výpovědních důvodů dle písm. i) – j) bodu 3 tohoto článku činí jeden den a začne běžet prvním dnem následujícím po doručení výpovědi Poskytovateli sociální služby. Účinky doručení pro účely této Smlouvy však nastávají i tehdy, pokud Poskytovatel sociální služby svým jednáním nebo opomenutím doručení zmařil.</w:t>
      </w:r>
    </w:p>
    <w:p w14:paraId="358098A1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Poskytovatel sociální služby je oprávněn tuto Smlouvu písemně vypovědět z jakéhokoliv důvodu. Výpovědní lhůta činí 2 měsíce a začne běžet od prvního dne měsíce následujícího po měsíci, v němž byla výpověď doručena </w:t>
      </w:r>
      <w:r>
        <w:rPr>
          <w:rFonts w:ascii="Times New Roman" w:hAnsi="Times New Roman"/>
        </w:rPr>
        <w:t>Městu</w:t>
      </w:r>
      <w:r w:rsidRPr="001A7B9B">
        <w:rPr>
          <w:rFonts w:ascii="Times New Roman" w:hAnsi="Times New Roman"/>
        </w:rPr>
        <w:t>.</w:t>
      </w:r>
    </w:p>
    <w:p w14:paraId="216C36AD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4F7A4AB0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 ukončení Smlouvy dohodou</w:t>
      </w:r>
      <w:r w:rsidR="00AB1324">
        <w:rPr>
          <w:rFonts w:ascii="Times New Roman" w:hAnsi="Times New Roman"/>
          <w:color w:val="FF0000"/>
        </w:rPr>
        <w:t>,</w:t>
      </w:r>
      <w:r w:rsidRPr="001A7B9B">
        <w:rPr>
          <w:rFonts w:ascii="Times New Roman" w:hAnsi="Times New Roman"/>
        </w:rPr>
        <w:t xml:space="preserve"> výpovědí</w:t>
      </w:r>
      <w:r w:rsidR="00AB1324">
        <w:rPr>
          <w:rFonts w:ascii="Times New Roman" w:hAnsi="Times New Roman"/>
          <w:color w:val="FF0000"/>
        </w:rPr>
        <w:t xml:space="preserve"> </w:t>
      </w:r>
      <w:r w:rsidR="00AB1324" w:rsidRPr="008B57EA">
        <w:rPr>
          <w:rFonts w:ascii="Times New Roman" w:hAnsi="Times New Roman"/>
        </w:rPr>
        <w:t>nebo zrušením</w:t>
      </w:r>
      <w:r w:rsidRPr="008B57EA">
        <w:rPr>
          <w:rFonts w:ascii="Times New Roman" w:hAnsi="Times New Roman"/>
        </w:rPr>
        <w:t xml:space="preserve"> musí </w:t>
      </w:r>
      <w:r w:rsidRPr="001A7B9B">
        <w:rPr>
          <w:rFonts w:ascii="Times New Roman" w:hAnsi="Times New Roman"/>
        </w:rPr>
        <w:t>dojít k vypořádání všech práv a povinností smluvních stran včetně vyúčtování a vrácení</w:t>
      </w:r>
      <w:r w:rsidRPr="001A7B9B">
        <w:rPr>
          <w:rFonts w:ascii="Times New Roman" w:hAnsi="Times New Roman"/>
          <w:color w:val="00B050"/>
        </w:rPr>
        <w:t xml:space="preserve"> </w:t>
      </w:r>
      <w:r w:rsidRPr="001A7B9B">
        <w:rPr>
          <w:rFonts w:ascii="Times New Roman" w:hAnsi="Times New Roman"/>
        </w:rPr>
        <w:t>případných přeplatků poskytnutých záloh bezhotovostním převodem na účet Města, z něhož byla finanční dotace vyplacena, a to do 15 dnů od ukončení Smlouvy nebo jejího zrušení, pokud je Poskytovatel sociální služby nevrátil před jejím ukončením nebo pokud se obě smluvní strany nedohodnou jinak.</w:t>
      </w:r>
    </w:p>
    <w:p w14:paraId="2190127D" w14:textId="77777777" w:rsidR="00AF4BD5" w:rsidRPr="001A7B9B" w:rsidRDefault="00AF4BD5" w:rsidP="003F6731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ve stanovené lhůtě poskytnuté prostředky nevrátí v souladu </w:t>
      </w:r>
      <w:r w:rsidRPr="001A7B9B">
        <w:rPr>
          <w:rFonts w:ascii="Times New Roman" w:hAnsi="Times New Roman"/>
          <w:spacing w:val="-2"/>
        </w:rPr>
        <w:t>s tímto článkem Městu, považují se tyto prostředky za zadržené ve smyslu zákona č. 250/2000 Sb.,</w:t>
      </w:r>
      <w:r w:rsidRPr="001A7B9B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2F220301" w14:textId="77777777" w:rsidR="00AF4BD5" w:rsidRPr="001A7B9B" w:rsidRDefault="00AF4BD5" w:rsidP="00D01FBC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46D9FCAD" w14:textId="77777777" w:rsidR="00AF4BD5" w:rsidRPr="001A7B9B" w:rsidRDefault="00AF4BD5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 VIII.</w:t>
      </w:r>
    </w:p>
    <w:p w14:paraId="33BF6558" w14:textId="77777777" w:rsidR="00AF4BD5" w:rsidRPr="001A7B9B" w:rsidRDefault="00AF4BD5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Závěrečná ustanovení</w:t>
      </w:r>
    </w:p>
    <w:p w14:paraId="509FBB68" w14:textId="3779089A" w:rsidR="00AF4BD5" w:rsidRPr="001A7B9B" w:rsidRDefault="00AF4BD5" w:rsidP="00D01FBC">
      <w:pPr>
        <w:numPr>
          <w:ilvl w:val="0"/>
          <w:numId w:val="1"/>
        </w:numPr>
        <w:spacing w:after="120"/>
        <w:ind w:left="426" w:hanging="426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Jako kontaktní místo Města pro účely této Smlouvy se stanovuje Odbor sociálních věcí </w:t>
      </w:r>
      <w:proofErr w:type="spellStart"/>
      <w:r w:rsidRPr="001A7B9B">
        <w:rPr>
          <w:sz w:val="22"/>
          <w:szCs w:val="22"/>
        </w:rPr>
        <w:t>MěÚ</w:t>
      </w:r>
      <w:proofErr w:type="spellEnd"/>
      <w:r w:rsidRPr="001A7B9B">
        <w:rPr>
          <w:sz w:val="22"/>
          <w:szCs w:val="22"/>
        </w:rPr>
        <w:t xml:space="preserve"> Valašské </w:t>
      </w:r>
      <w:proofErr w:type="gramStart"/>
      <w:r w:rsidRPr="001A7B9B">
        <w:rPr>
          <w:sz w:val="22"/>
          <w:szCs w:val="22"/>
        </w:rPr>
        <w:t>Meziříčí</w:t>
      </w:r>
      <w:r>
        <w:rPr>
          <w:sz w:val="22"/>
          <w:szCs w:val="22"/>
        </w:rPr>
        <w:t>, , vedoucí</w:t>
      </w:r>
      <w:proofErr w:type="gramEnd"/>
      <w:r>
        <w:rPr>
          <w:sz w:val="22"/>
          <w:szCs w:val="22"/>
        </w:rPr>
        <w:t xml:space="preserve"> odboru sociálních věcí,  </w:t>
      </w:r>
      <w:r w:rsidRPr="001A7B9B">
        <w:rPr>
          <w:color w:val="000000"/>
          <w:sz w:val="22"/>
          <w:szCs w:val="22"/>
        </w:rPr>
        <w:t>.</w:t>
      </w:r>
    </w:p>
    <w:p w14:paraId="1AE567D7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6DCD5B86" w14:textId="77777777" w:rsidR="00AF4BD5" w:rsidRPr="001A7B9B" w:rsidRDefault="00AF4BD5" w:rsidP="00D01FBC">
      <w:pPr>
        <w:pStyle w:val="Odstavecseseznamem"/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1A7B9B">
        <w:rPr>
          <w:rFonts w:ascii="Times New Roman" w:hAnsi="Times New Roman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7A3D1B43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154BD5A6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 xml:space="preserve">Smlouva je vyhotovena ve </w:t>
      </w:r>
      <w:r>
        <w:rPr>
          <w:rFonts w:ascii="Times New Roman" w:hAnsi="Times New Roman"/>
          <w:sz w:val="22"/>
          <w:szCs w:val="22"/>
        </w:rPr>
        <w:t>třech</w:t>
      </w:r>
      <w:r w:rsidRPr="001A7B9B">
        <w:rPr>
          <w:rFonts w:ascii="Times New Roman" w:hAnsi="Times New Roman"/>
          <w:sz w:val="22"/>
          <w:szCs w:val="22"/>
        </w:rPr>
        <w:t xml:space="preserve"> stejnopisech, z nichž Město obdrží </w:t>
      </w:r>
      <w:r>
        <w:rPr>
          <w:rFonts w:ascii="Times New Roman" w:hAnsi="Times New Roman"/>
          <w:sz w:val="22"/>
          <w:szCs w:val="22"/>
        </w:rPr>
        <w:t xml:space="preserve"> dvě</w:t>
      </w:r>
      <w:r w:rsidRPr="001A7B9B">
        <w:rPr>
          <w:rFonts w:ascii="Times New Roman" w:hAnsi="Times New Roman"/>
          <w:sz w:val="22"/>
          <w:szCs w:val="22"/>
        </w:rPr>
        <w:t xml:space="preserve"> vyhotovení a Poskytovatel sociální služby jedno vyhotovení.</w:t>
      </w:r>
    </w:p>
    <w:p w14:paraId="2D685791" w14:textId="77777777" w:rsidR="00972EAB" w:rsidRPr="008B57EA" w:rsidRDefault="00972EAB" w:rsidP="00972EAB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B57EA">
        <w:rPr>
          <w:rFonts w:ascii="Times New Roman" w:hAnsi="Times New Roman"/>
        </w:rPr>
        <w:lastRenderedPageBreak/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16F432AA" w14:textId="77777777" w:rsidR="00972EAB" w:rsidRPr="008B57EA" w:rsidRDefault="00972EAB" w:rsidP="00972EA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2B8A4D1C" w14:textId="77777777" w:rsidR="008B57EA" w:rsidRPr="008B57EA" w:rsidRDefault="00972EAB" w:rsidP="004E5B49">
      <w:pPr>
        <w:pStyle w:val="Odstavecseseznamem"/>
        <w:numPr>
          <w:ilvl w:val="0"/>
          <w:numId w:val="1"/>
        </w:numPr>
        <w:spacing w:before="100" w:beforeAutospacing="1" w:after="120"/>
        <w:ind w:left="426" w:hanging="426"/>
        <w:jc w:val="both"/>
        <w:outlineLvl w:val="0"/>
        <w:rPr>
          <w:color w:val="0070C0"/>
        </w:rPr>
      </w:pPr>
      <w:r w:rsidRPr="008B57EA">
        <w:rPr>
          <w:rFonts w:ascii="Times New Roman" w:hAnsi="Times New Roman"/>
        </w:rPr>
        <w:t xml:space="preserve">Tato smlouva nabývá platnosti dnem jejího podpisu smluvními stranami a účinnosti dnem uveřejnění v registru smluv. </w:t>
      </w:r>
    </w:p>
    <w:p w14:paraId="726271B1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45B08AF6" w14:textId="77777777" w:rsidR="00AF4BD5" w:rsidRPr="001A7B9B" w:rsidRDefault="00AF4BD5" w:rsidP="00D01FBC">
      <w:pPr>
        <w:pStyle w:val="Zkladntext"/>
        <w:numPr>
          <w:ilvl w:val="0"/>
          <w:numId w:val="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1A7B9B">
        <w:rPr>
          <w:rFonts w:ascii="Times New Roman" w:hAnsi="Times New Roman"/>
          <w:sz w:val="22"/>
          <w:szCs w:val="22"/>
        </w:rPr>
        <w:t>Nedílnou souč</w:t>
      </w:r>
      <w:r>
        <w:rPr>
          <w:rFonts w:ascii="Times New Roman" w:hAnsi="Times New Roman"/>
          <w:sz w:val="22"/>
          <w:szCs w:val="22"/>
        </w:rPr>
        <w:t>ástí této Smlouvy je Příloha č.</w:t>
      </w:r>
      <w:r w:rsidR="00C430E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Pr="001A7B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„Pověření k poskytování služeb obecného hospodářského zájmu“ a Příloha č. 2. „ Rozpočet akce nebo projektu“.</w:t>
      </w:r>
    </w:p>
    <w:p w14:paraId="20CFDC5B" w14:textId="77777777" w:rsidR="00AF4BD5" w:rsidRDefault="00AF4BD5" w:rsidP="005537B5">
      <w:pPr>
        <w:tabs>
          <w:tab w:val="left" w:pos="3420"/>
        </w:tabs>
        <w:spacing w:after="120" w:line="276" w:lineRule="auto"/>
        <w:jc w:val="both"/>
        <w:rPr>
          <w:sz w:val="22"/>
          <w:szCs w:val="22"/>
        </w:rPr>
      </w:pPr>
    </w:p>
    <w:p w14:paraId="6145527E" w14:textId="77777777" w:rsidR="00AF4BD5" w:rsidRPr="001A7B9B" w:rsidRDefault="00AF4BD5" w:rsidP="005537B5">
      <w:pPr>
        <w:tabs>
          <w:tab w:val="left" w:pos="3420"/>
        </w:tabs>
        <w:spacing w:after="120" w:line="276" w:lineRule="auto"/>
        <w:jc w:val="both"/>
        <w:rPr>
          <w:sz w:val="22"/>
          <w:szCs w:val="22"/>
        </w:rPr>
      </w:pPr>
    </w:p>
    <w:p w14:paraId="3B7A97E5" w14:textId="77777777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Doložka dle § 41 zákona č. 128/2000 Sb., o obcích, ve znění pozdějších předpisů</w:t>
      </w:r>
    </w:p>
    <w:p w14:paraId="69220A26" w14:textId="77777777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Rozhodnuto orgánem Města:  </w:t>
      </w:r>
      <w:r>
        <w:rPr>
          <w:sz w:val="22"/>
          <w:szCs w:val="22"/>
        </w:rPr>
        <w:t xml:space="preserve">  </w:t>
      </w:r>
      <w:r w:rsidR="00C430E7">
        <w:rPr>
          <w:sz w:val="22"/>
          <w:szCs w:val="22"/>
        </w:rPr>
        <w:t xml:space="preserve">     z</w:t>
      </w:r>
      <w:r>
        <w:rPr>
          <w:sz w:val="22"/>
          <w:szCs w:val="22"/>
        </w:rPr>
        <w:t>astupitelstv</w:t>
      </w:r>
      <w:r w:rsidR="00C430E7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</w:p>
    <w:p w14:paraId="59EC4B77" w14:textId="182EDC96" w:rsidR="00AF4BD5" w:rsidRPr="001A7B9B" w:rsidRDefault="00AF4BD5" w:rsidP="00A918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Datum jednání a číslo usnesení: </w:t>
      </w:r>
      <w:r>
        <w:rPr>
          <w:sz w:val="22"/>
          <w:szCs w:val="22"/>
        </w:rPr>
        <w:t xml:space="preserve">   </w:t>
      </w:r>
      <w:r w:rsidR="00E55E5A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AB1324">
        <w:rPr>
          <w:sz w:val="22"/>
          <w:szCs w:val="22"/>
        </w:rPr>
        <w:t xml:space="preserve"> </w:t>
      </w:r>
      <w:r w:rsidR="00BD1D73">
        <w:rPr>
          <w:sz w:val="22"/>
          <w:szCs w:val="22"/>
        </w:rPr>
        <w:t>1</w:t>
      </w:r>
      <w:r w:rsidR="00E55E5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AB132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201</w:t>
      </w:r>
      <w:r w:rsidR="00D33847">
        <w:rPr>
          <w:sz w:val="22"/>
          <w:szCs w:val="22"/>
        </w:rPr>
        <w:t>9</w:t>
      </w:r>
      <w:r w:rsidR="00C430E7">
        <w:rPr>
          <w:sz w:val="22"/>
          <w:szCs w:val="22"/>
        </w:rPr>
        <w:t>,</w:t>
      </w:r>
      <w:r>
        <w:rPr>
          <w:sz w:val="22"/>
          <w:szCs w:val="22"/>
        </w:rPr>
        <w:t xml:space="preserve">  Z</w:t>
      </w:r>
      <w:r w:rsidR="006F6E28">
        <w:rPr>
          <w:sz w:val="22"/>
          <w:szCs w:val="22"/>
        </w:rPr>
        <w:t> </w:t>
      </w:r>
      <w:r w:rsidR="00C94E44">
        <w:rPr>
          <w:sz w:val="22"/>
          <w:szCs w:val="22"/>
        </w:rPr>
        <w:t>10</w:t>
      </w:r>
      <w:r w:rsidR="006F6E28">
        <w:rPr>
          <w:sz w:val="22"/>
          <w:szCs w:val="22"/>
        </w:rPr>
        <w:t>/</w:t>
      </w:r>
      <w:r w:rsidR="00C94E44">
        <w:rPr>
          <w:sz w:val="22"/>
          <w:szCs w:val="22"/>
        </w:rPr>
        <w:t>1</w:t>
      </w:r>
      <w:r w:rsidR="000572F1">
        <w:rPr>
          <w:sz w:val="22"/>
          <w:szCs w:val="22"/>
        </w:rPr>
        <w:t>4</w:t>
      </w:r>
      <w:r w:rsidR="00C94E44">
        <w:rPr>
          <w:sz w:val="22"/>
          <w:szCs w:val="22"/>
        </w:rPr>
        <w:t xml:space="preserve"> </w:t>
      </w:r>
      <w:r w:rsidR="006F6E28">
        <w:rPr>
          <w:sz w:val="22"/>
          <w:szCs w:val="22"/>
        </w:rPr>
        <w:t xml:space="preserve"> 1</w:t>
      </w:r>
      <w:proofErr w:type="gramEnd"/>
      <w:r w:rsidR="006F6E28">
        <w:rPr>
          <w:sz w:val="22"/>
          <w:szCs w:val="22"/>
        </w:rPr>
        <w:t>. a 1</w:t>
      </w:r>
      <w:r w:rsidR="00C94E44">
        <w:rPr>
          <w:sz w:val="22"/>
          <w:szCs w:val="22"/>
        </w:rPr>
        <w:t>0</w:t>
      </w:r>
      <w:r w:rsidR="006F6E28">
        <w:rPr>
          <w:sz w:val="22"/>
          <w:szCs w:val="22"/>
        </w:rPr>
        <w:t>.</w:t>
      </w:r>
    </w:p>
    <w:p w14:paraId="5917F124" w14:textId="77777777" w:rsidR="00AF4BD5" w:rsidRPr="001A7B9B" w:rsidRDefault="00AF4BD5" w:rsidP="00A918E6">
      <w:pPr>
        <w:widowControl w:val="0"/>
        <w:tabs>
          <w:tab w:val="left" w:pos="708"/>
        </w:tabs>
        <w:spacing w:line="276" w:lineRule="auto"/>
        <w:jc w:val="both"/>
        <w:rPr>
          <w:i/>
          <w:snapToGrid w:val="0"/>
          <w:color w:val="00B050"/>
          <w:sz w:val="22"/>
          <w:szCs w:val="22"/>
        </w:rPr>
      </w:pPr>
    </w:p>
    <w:p w14:paraId="068AD4EA" w14:textId="77777777" w:rsidR="00AF4BD5" w:rsidRPr="001A7B9B" w:rsidRDefault="00AF4BD5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Ve Valašském Meziříčí  dne</w:t>
      </w:r>
      <w:r>
        <w:rPr>
          <w:sz w:val="22"/>
          <w:szCs w:val="22"/>
        </w:rPr>
        <w:t xml:space="preserve"> </w:t>
      </w:r>
      <w:r w:rsidR="00846BA0">
        <w:rPr>
          <w:sz w:val="22"/>
          <w:szCs w:val="22"/>
        </w:rPr>
        <w:t>…….</w:t>
      </w:r>
      <w:r>
        <w:rPr>
          <w:sz w:val="22"/>
          <w:szCs w:val="22"/>
        </w:rPr>
        <w:tab/>
      </w:r>
      <w:r w:rsidRPr="001A7B9B">
        <w:rPr>
          <w:sz w:val="22"/>
          <w:szCs w:val="22"/>
        </w:rPr>
        <w:t>Ve Valašském Meziříčí dne</w:t>
      </w:r>
      <w:r>
        <w:rPr>
          <w:sz w:val="22"/>
          <w:szCs w:val="22"/>
        </w:rPr>
        <w:t xml:space="preserve"> ………</w:t>
      </w:r>
    </w:p>
    <w:p w14:paraId="1716B887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5DB1CA43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08A96787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p w14:paraId="65F54AD5" w14:textId="77777777" w:rsidR="00AF4BD5" w:rsidRDefault="00AF4BD5" w:rsidP="00DE5D32">
      <w:pPr>
        <w:spacing w:after="120" w:line="276" w:lineRule="auto"/>
        <w:jc w:val="both"/>
        <w:rPr>
          <w:sz w:val="22"/>
          <w:szCs w:val="22"/>
        </w:rPr>
      </w:pPr>
    </w:p>
    <w:p w14:paraId="0E44AE57" w14:textId="77777777" w:rsidR="00AF4BD5" w:rsidRDefault="00AF4BD5" w:rsidP="00DE5D3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 ……………………………………………</w:t>
      </w:r>
    </w:p>
    <w:p w14:paraId="7BE0F4BA" w14:textId="77777777" w:rsidR="00AF4BD5" w:rsidRDefault="00AF4BD5" w:rsidP="00DE5D32">
      <w:pPr>
        <w:jc w:val="both"/>
        <w:rPr>
          <w:b/>
          <w:sz w:val="22"/>
          <w:szCs w:val="22"/>
        </w:rPr>
        <w:sectPr w:rsidR="00AF4BD5" w:rsidSect="00C430E7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36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B40E03C" w14:textId="77777777" w:rsidR="00D24A43" w:rsidRDefault="00D24A43" w:rsidP="00D24A43">
      <w:pPr>
        <w:jc w:val="both"/>
        <w:rPr>
          <w:b/>
          <w:sz w:val="22"/>
          <w:szCs w:val="22"/>
        </w:rPr>
      </w:pPr>
      <w:r w:rsidRPr="000278EC">
        <w:rPr>
          <w:b/>
          <w:sz w:val="22"/>
          <w:szCs w:val="22"/>
        </w:rPr>
        <w:t>Město Valašské Meziříčí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Sociální služby Vsetín, příspěvková organizace </w:t>
      </w:r>
    </w:p>
    <w:p w14:paraId="22E72EB9" w14:textId="214BC630" w:rsidR="00D24A43" w:rsidRDefault="00D24A43" w:rsidP="00D24A43">
      <w:pPr>
        <w:jc w:val="both"/>
        <w:rPr>
          <w:sz w:val="22"/>
          <w:szCs w:val="22"/>
        </w:rPr>
      </w:pPr>
      <w:r w:rsidRPr="008574EC">
        <w:rPr>
          <w:sz w:val="22"/>
          <w:szCs w:val="22"/>
        </w:rPr>
        <w:t>zastoupeno starostou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</w:t>
      </w:r>
      <w:r w:rsidR="006F6E28">
        <w:rPr>
          <w:sz w:val="22"/>
          <w:szCs w:val="22"/>
        </w:rPr>
        <w:t>é</w:t>
      </w:r>
      <w:r>
        <w:rPr>
          <w:sz w:val="22"/>
          <w:szCs w:val="22"/>
        </w:rPr>
        <w:t xml:space="preserve"> ředitelkou</w:t>
      </w:r>
    </w:p>
    <w:p w14:paraId="3ECD8700" w14:textId="1970E654" w:rsidR="00A30061" w:rsidRDefault="00A30061" w:rsidP="00A30061">
      <w:pPr>
        <w:jc w:val="both"/>
        <w:rPr>
          <w:sz w:val="22"/>
          <w:szCs w:val="22"/>
        </w:rPr>
      </w:pPr>
      <w:bookmarkStart w:id="0" w:name="_GoBack"/>
      <w:bookmarkEnd w:id="0"/>
    </w:p>
    <w:p w14:paraId="3BBAC5BF" w14:textId="77777777" w:rsidR="00AF4BD5" w:rsidRDefault="00AF4BD5" w:rsidP="005537B5">
      <w:pPr>
        <w:spacing w:after="120" w:line="276" w:lineRule="auto"/>
        <w:jc w:val="both"/>
        <w:rPr>
          <w:sz w:val="22"/>
          <w:szCs w:val="22"/>
        </w:rPr>
      </w:pPr>
    </w:p>
    <w:sectPr w:rsidR="00AF4BD5" w:rsidSect="00940C97">
      <w:type w:val="continuous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C77E" w14:textId="77777777" w:rsidR="003567C0" w:rsidRDefault="003567C0">
      <w:r>
        <w:separator/>
      </w:r>
    </w:p>
  </w:endnote>
  <w:endnote w:type="continuationSeparator" w:id="0">
    <w:p w14:paraId="58FCCA03" w14:textId="77777777" w:rsidR="003567C0" w:rsidRDefault="003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86608" w14:textId="77777777" w:rsidR="00AF4BD5" w:rsidRDefault="00AF4BD5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8F1FD8" w14:textId="77777777" w:rsidR="00AF4BD5" w:rsidRDefault="00AF4BD5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4B067" w14:textId="77777777" w:rsidR="00AF4BD5" w:rsidRPr="003724C0" w:rsidRDefault="00AF4BD5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4C04D5">
      <w:rPr>
        <w:rStyle w:val="slostrnky"/>
        <w:rFonts w:ascii="Arial" w:hAnsi="Arial" w:cs="Arial"/>
        <w:noProof/>
        <w:sz w:val="18"/>
        <w:szCs w:val="18"/>
      </w:rPr>
      <w:t>6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0023A" w14:textId="77777777" w:rsidR="003567C0" w:rsidRDefault="003567C0">
      <w:r>
        <w:separator/>
      </w:r>
    </w:p>
  </w:footnote>
  <w:footnote w:type="continuationSeparator" w:id="0">
    <w:p w14:paraId="6BB9373E" w14:textId="77777777" w:rsidR="003567C0" w:rsidRDefault="0035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BDE7" w14:textId="49E7EB3B" w:rsidR="00AF4BD5" w:rsidRPr="000572F1" w:rsidRDefault="000572F1" w:rsidP="001033D5">
    <w:pPr>
      <w:pStyle w:val="Zhlav"/>
      <w:tabs>
        <w:tab w:val="clear" w:pos="4536"/>
        <w:tab w:val="clear" w:pos="9072"/>
      </w:tabs>
      <w:ind w:right="-853"/>
      <w:jc w:val="right"/>
      <w:rPr>
        <w:sz w:val="22"/>
        <w:szCs w:val="22"/>
      </w:rPr>
    </w:pPr>
    <w:r>
      <w:tab/>
    </w:r>
    <w:r w:rsidRPr="000572F1">
      <w:rPr>
        <w:sz w:val="22"/>
        <w:szCs w:val="22"/>
      </w:rPr>
      <w:t>DS/0031/2020/OSV</w:t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1033D5" w:rsidRPr="000572F1">
      <w:rPr>
        <w:sz w:val="22"/>
        <w:szCs w:val="22"/>
      </w:rPr>
      <w:t xml:space="preserve">                                                                                                           </w:t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  <w:r w:rsidR="00AF4BD5" w:rsidRPr="000572F1"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C178" w14:textId="73693909" w:rsidR="00C430E7" w:rsidRPr="000572F1" w:rsidRDefault="000572F1" w:rsidP="00C430E7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6F6E28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572F1">
      <w:rPr>
        <w:sz w:val="22"/>
        <w:szCs w:val="22"/>
      </w:rPr>
      <w:t>DS/0031/2020/OSV</w:t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  <w:r w:rsidR="006F6E28" w:rsidRPr="000572F1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942"/>
    <w:multiLevelType w:val="hybridMultilevel"/>
    <w:tmpl w:val="E1E21E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5438"/>
    <w:multiLevelType w:val="hybridMultilevel"/>
    <w:tmpl w:val="2FB6A19A"/>
    <w:lvl w:ilvl="0" w:tplc="0CDCC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1224"/>
    <w:multiLevelType w:val="hybridMultilevel"/>
    <w:tmpl w:val="C52A4F8C"/>
    <w:lvl w:ilvl="0" w:tplc="1356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147DC"/>
    <w:multiLevelType w:val="hybridMultilevel"/>
    <w:tmpl w:val="88E2BC28"/>
    <w:lvl w:ilvl="0" w:tplc="E35491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736E1240"/>
    <w:multiLevelType w:val="hybridMultilevel"/>
    <w:tmpl w:val="40568410"/>
    <w:lvl w:ilvl="0" w:tplc="EED4D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6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24"/>
  </w:num>
  <w:num w:numId="5">
    <w:abstractNumId w:val="4"/>
  </w:num>
  <w:num w:numId="6">
    <w:abstractNumId w:val="15"/>
  </w:num>
  <w:num w:numId="7">
    <w:abstractNumId w:val="1"/>
  </w:num>
  <w:num w:numId="8">
    <w:abstractNumId w:val="22"/>
  </w:num>
  <w:num w:numId="9">
    <w:abstractNumId w:val="19"/>
  </w:num>
  <w:num w:numId="10">
    <w:abstractNumId w:val="20"/>
  </w:num>
  <w:num w:numId="11">
    <w:abstractNumId w:val="5"/>
  </w:num>
  <w:num w:numId="12">
    <w:abstractNumId w:val="26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13"/>
  </w:num>
  <w:num w:numId="20">
    <w:abstractNumId w:val="11"/>
  </w:num>
  <w:num w:numId="21">
    <w:abstractNumId w:val="14"/>
  </w:num>
  <w:num w:numId="22">
    <w:abstractNumId w:val="8"/>
  </w:num>
  <w:num w:numId="23">
    <w:abstractNumId w:val="3"/>
  </w:num>
  <w:num w:numId="24">
    <w:abstractNumId w:val="7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3757"/>
    <w:rsid w:val="0000520E"/>
    <w:rsid w:val="00011F85"/>
    <w:rsid w:val="00013659"/>
    <w:rsid w:val="00014188"/>
    <w:rsid w:val="000161DF"/>
    <w:rsid w:val="00020646"/>
    <w:rsid w:val="00021DD6"/>
    <w:rsid w:val="000220C4"/>
    <w:rsid w:val="00022356"/>
    <w:rsid w:val="00022B98"/>
    <w:rsid w:val="00026F74"/>
    <w:rsid w:val="00027010"/>
    <w:rsid w:val="000278EC"/>
    <w:rsid w:val="000305CA"/>
    <w:rsid w:val="00030D88"/>
    <w:rsid w:val="000314D9"/>
    <w:rsid w:val="00031691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38D3"/>
    <w:rsid w:val="000540DB"/>
    <w:rsid w:val="000552F6"/>
    <w:rsid w:val="00055D54"/>
    <w:rsid w:val="000572F1"/>
    <w:rsid w:val="0006200A"/>
    <w:rsid w:val="00067611"/>
    <w:rsid w:val="0006778B"/>
    <w:rsid w:val="000702F6"/>
    <w:rsid w:val="0007166C"/>
    <w:rsid w:val="0007248D"/>
    <w:rsid w:val="00073C02"/>
    <w:rsid w:val="00074991"/>
    <w:rsid w:val="00074D00"/>
    <w:rsid w:val="000758EB"/>
    <w:rsid w:val="000768A9"/>
    <w:rsid w:val="00076C7F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2EB7"/>
    <w:rsid w:val="000A4C3F"/>
    <w:rsid w:val="000A513A"/>
    <w:rsid w:val="000B0A14"/>
    <w:rsid w:val="000B0B8F"/>
    <w:rsid w:val="000B1759"/>
    <w:rsid w:val="000B55B0"/>
    <w:rsid w:val="000C00C5"/>
    <w:rsid w:val="000C0501"/>
    <w:rsid w:val="000C0B96"/>
    <w:rsid w:val="000C3747"/>
    <w:rsid w:val="000D063B"/>
    <w:rsid w:val="000D0821"/>
    <w:rsid w:val="000D09E4"/>
    <w:rsid w:val="000D1169"/>
    <w:rsid w:val="000D23D3"/>
    <w:rsid w:val="000D3F51"/>
    <w:rsid w:val="000D5E79"/>
    <w:rsid w:val="000D6AC9"/>
    <w:rsid w:val="000D7AAD"/>
    <w:rsid w:val="000D7D29"/>
    <w:rsid w:val="000E15EF"/>
    <w:rsid w:val="000E1F98"/>
    <w:rsid w:val="000E1FBF"/>
    <w:rsid w:val="000E2A68"/>
    <w:rsid w:val="000E3E16"/>
    <w:rsid w:val="000E6BA5"/>
    <w:rsid w:val="000E72ED"/>
    <w:rsid w:val="000E7CDF"/>
    <w:rsid w:val="000F29F6"/>
    <w:rsid w:val="00101945"/>
    <w:rsid w:val="001033D5"/>
    <w:rsid w:val="00103FDE"/>
    <w:rsid w:val="001043F4"/>
    <w:rsid w:val="00105DFC"/>
    <w:rsid w:val="00107A3C"/>
    <w:rsid w:val="0011079B"/>
    <w:rsid w:val="0011663F"/>
    <w:rsid w:val="00116686"/>
    <w:rsid w:val="00120248"/>
    <w:rsid w:val="00121E11"/>
    <w:rsid w:val="001226FB"/>
    <w:rsid w:val="00123CE6"/>
    <w:rsid w:val="00124093"/>
    <w:rsid w:val="001245B1"/>
    <w:rsid w:val="00125518"/>
    <w:rsid w:val="001300B4"/>
    <w:rsid w:val="00131AAF"/>
    <w:rsid w:val="00132B6E"/>
    <w:rsid w:val="001412E6"/>
    <w:rsid w:val="001444C8"/>
    <w:rsid w:val="0014479F"/>
    <w:rsid w:val="00145AA5"/>
    <w:rsid w:val="00145B4B"/>
    <w:rsid w:val="00146148"/>
    <w:rsid w:val="0015408F"/>
    <w:rsid w:val="00155E0A"/>
    <w:rsid w:val="00161191"/>
    <w:rsid w:val="001613A3"/>
    <w:rsid w:val="00163B3A"/>
    <w:rsid w:val="001706B7"/>
    <w:rsid w:val="00170B95"/>
    <w:rsid w:val="00171BEB"/>
    <w:rsid w:val="00173683"/>
    <w:rsid w:val="001750FC"/>
    <w:rsid w:val="0017573B"/>
    <w:rsid w:val="0018352F"/>
    <w:rsid w:val="00183C8A"/>
    <w:rsid w:val="00196CAE"/>
    <w:rsid w:val="001A3B31"/>
    <w:rsid w:val="001A5DC9"/>
    <w:rsid w:val="001A6854"/>
    <w:rsid w:val="001A6EB5"/>
    <w:rsid w:val="001A70C8"/>
    <w:rsid w:val="001A70CA"/>
    <w:rsid w:val="001A7B9B"/>
    <w:rsid w:val="001B1182"/>
    <w:rsid w:val="001B1803"/>
    <w:rsid w:val="001B5C27"/>
    <w:rsid w:val="001B5C9E"/>
    <w:rsid w:val="001B657A"/>
    <w:rsid w:val="001B7CB9"/>
    <w:rsid w:val="001C0C24"/>
    <w:rsid w:val="001C134D"/>
    <w:rsid w:val="001C2116"/>
    <w:rsid w:val="001C22F5"/>
    <w:rsid w:val="001C28EF"/>
    <w:rsid w:val="001D236D"/>
    <w:rsid w:val="001D4B52"/>
    <w:rsid w:val="001D4DA7"/>
    <w:rsid w:val="001D5893"/>
    <w:rsid w:val="001D64EF"/>
    <w:rsid w:val="001D76EE"/>
    <w:rsid w:val="001D78AB"/>
    <w:rsid w:val="001E1AE2"/>
    <w:rsid w:val="001E24C8"/>
    <w:rsid w:val="001E2B07"/>
    <w:rsid w:val="001E4422"/>
    <w:rsid w:val="001E5EC0"/>
    <w:rsid w:val="001F039F"/>
    <w:rsid w:val="001F1E25"/>
    <w:rsid w:val="001F2559"/>
    <w:rsid w:val="001F2D13"/>
    <w:rsid w:val="001F546D"/>
    <w:rsid w:val="001F6783"/>
    <w:rsid w:val="00205083"/>
    <w:rsid w:val="0020731B"/>
    <w:rsid w:val="00211A06"/>
    <w:rsid w:val="00212993"/>
    <w:rsid w:val="00216001"/>
    <w:rsid w:val="002227DC"/>
    <w:rsid w:val="00222B1D"/>
    <w:rsid w:val="00223169"/>
    <w:rsid w:val="00223FAE"/>
    <w:rsid w:val="00225E0E"/>
    <w:rsid w:val="00227FF3"/>
    <w:rsid w:val="00230920"/>
    <w:rsid w:val="00230F1C"/>
    <w:rsid w:val="00231248"/>
    <w:rsid w:val="00231746"/>
    <w:rsid w:val="0023282E"/>
    <w:rsid w:val="00234982"/>
    <w:rsid w:val="0024550F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66C34"/>
    <w:rsid w:val="0026788E"/>
    <w:rsid w:val="00270BD1"/>
    <w:rsid w:val="00270C38"/>
    <w:rsid w:val="00270EA9"/>
    <w:rsid w:val="00272CF0"/>
    <w:rsid w:val="00273435"/>
    <w:rsid w:val="002739D9"/>
    <w:rsid w:val="00276AB0"/>
    <w:rsid w:val="00277972"/>
    <w:rsid w:val="00277BB4"/>
    <w:rsid w:val="00282E32"/>
    <w:rsid w:val="00284617"/>
    <w:rsid w:val="00292203"/>
    <w:rsid w:val="002943C7"/>
    <w:rsid w:val="002A0193"/>
    <w:rsid w:val="002A03D2"/>
    <w:rsid w:val="002A237C"/>
    <w:rsid w:val="002A2507"/>
    <w:rsid w:val="002A2F67"/>
    <w:rsid w:val="002A443D"/>
    <w:rsid w:val="002A758A"/>
    <w:rsid w:val="002A78E4"/>
    <w:rsid w:val="002B23BA"/>
    <w:rsid w:val="002B2455"/>
    <w:rsid w:val="002B2E95"/>
    <w:rsid w:val="002B3148"/>
    <w:rsid w:val="002B3701"/>
    <w:rsid w:val="002B51EA"/>
    <w:rsid w:val="002B589D"/>
    <w:rsid w:val="002B6B33"/>
    <w:rsid w:val="002B73A6"/>
    <w:rsid w:val="002B74BC"/>
    <w:rsid w:val="002C1EEB"/>
    <w:rsid w:val="002C6A20"/>
    <w:rsid w:val="002C71EA"/>
    <w:rsid w:val="002C7985"/>
    <w:rsid w:val="002D0AA7"/>
    <w:rsid w:val="002D3236"/>
    <w:rsid w:val="002D4197"/>
    <w:rsid w:val="002D4B98"/>
    <w:rsid w:val="002D5D79"/>
    <w:rsid w:val="002D7812"/>
    <w:rsid w:val="002E37B9"/>
    <w:rsid w:val="002E3B78"/>
    <w:rsid w:val="002E5CF6"/>
    <w:rsid w:val="002F068A"/>
    <w:rsid w:val="002F2167"/>
    <w:rsid w:val="002F2E86"/>
    <w:rsid w:val="002F3263"/>
    <w:rsid w:val="002F3454"/>
    <w:rsid w:val="002F401B"/>
    <w:rsid w:val="002F52C3"/>
    <w:rsid w:val="002F5B43"/>
    <w:rsid w:val="00300345"/>
    <w:rsid w:val="0030091D"/>
    <w:rsid w:val="00307B58"/>
    <w:rsid w:val="00307E34"/>
    <w:rsid w:val="003124D4"/>
    <w:rsid w:val="003156E9"/>
    <w:rsid w:val="00316578"/>
    <w:rsid w:val="00320E81"/>
    <w:rsid w:val="00321DAD"/>
    <w:rsid w:val="0032388E"/>
    <w:rsid w:val="00325ACD"/>
    <w:rsid w:val="0032781A"/>
    <w:rsid w:val="00327BFE"/>
    <w:rsid w:val="003330FB"/>
    <w:rsid w:val="00334C92"/>
    <w:rsid w:val="00335188"/>
    <w:rsid w:val="0034038C"/>
    <w:rsid w:val="00341D23"/>
    <w:rsid w:val="00347637"/>
    <w:rsid w:val="0035009F"/>
    <w:rsid w:val="003528D6"/>
    <w:rsid w:val="003567C0"/>
    <w:rsid w:val="00356DE0"/>
    <w:rsid w:val="00360B49"/>
    <w:rsid w:val="003634AF"/>
    <w:rsid w:val="0036554C"/>
    <w:rsid w:val="003660F6"/>
    <w:rsid w:val="00366CF7"/>
    <w:rsid w:val="003724C0"/>
    <w:rsid w:val="00372C4F"/>
    <w:rsid w:val="00373F4B"/>
    <w:rsid w:val="00374258"/>
    <w:rsid w:val="00374D8E"/>
    <w:rsid w:val="00375A4D"/>
    <w:rsid w:val="00375F42"/>
    <w:rsid w:val="0037671A"/>
    <w:rsid w:val="003805AB"/>
    <w:rsid w:val="00381B87"/>
    <w:rsid w:val="00383D96"/>
    <w:rsid w:val="00384795"/>
    <w:rsid w:val="00387E1F"/>
    <w:rsid w:val="00390ABB"/>
    <w:rsid w:val="0039195C"/>
    <w:rsid w:val="0039502C"/>
    <w:rsid w:val="003955DE"/>
    <w:rsid w:val="00397F9B"/>
    <w:rsid w:val="003A0E67"/>
    <w:rsid w:val="003A23D4"/>
    <w:rsid w:val="003A448E"/>
    <w:rsid w:val="003A61B9"/>
    <w:rsid w:val="003A67E3"/>
    <w:rsid w:val="003A74C3"/>
    <w:rsid w:val="003B28B4"/>
    <w:rsid w:val="003B4A24"/>
    <w:rsid w:val="003B59A3"/>
    <w:rsid w:val="003B6741"/>
    <w:rsid w:val="003B6A09"/>
    <w:rsid w:val="003C3B9A"/>
    <w:rsid w:val="003D0454"/>
    <w:rsid w:val="003D1CEA"/>
    <w:rsid w:val="003D3240"/>
    <w:rsid w:val="003D3325"/>
    <w:rsid w:val="003D36F0"/>
    <w:rsid w:val="003D39CB"/>
    <w:rsid w:val="003D460A"/>
    <w:rsid w:val="003E0641"/>
    <w:rsid w:val="003E06F5"/>
    <w:rsid w:val="003E26E5"/>
    <w:rsid w:val="003E5A8A"/>
    <w:rsid w:val="003F0F31"/>
    <w:rsid w:val="003F1EB4"/>
    <w:rsid w:val="003F321E"/>
    <w:rsid w:val="003F6731"/>
    <w:rsid w:val="00400909"/>
    <w:rsid w:val="00400CC2"/>
    <w:rsid w:val="00401BA3"/>
    <w:rsid w:val="00402A88"/>
    <w:rsid w:val="00403358"/>
    <w:rsid w:val="00403FB8"/>
    <w:rsid w:val="00404EDA"/>
    <w:rsid w:val="004068FB"/>
    <w:rsid w:val="0041228F"/>
    <w:rsid w:val="00412A8A"/>
    <w:rsid w:val="00414969"/>
    <w:rsid w:val="00416266"/>
    <w:rsid w:val="00420176"/>
    <w:rsid w:val="0042136A"/>
    <w:rsid w:val="0042359E"/>
    <w:rsid w:val="0042698C"/>
    <w:rsid w:val="00430481"/>
    <w:rsid w:val="0043218D"/>
    <w:rsid w:val="0043326A"/>
    <w:rsid w:val="004359CD"/>
    <w:rsid w:val="004365BC"/>
    <w:rsid w:val="00437D5D"/>
    <w:rsid w:val="004406D6"/>
    <w:rsid w:val="00440E7D"/>
    <w:rsid w:val="00440ED9"/>
    <w:rsid w:val="004421DC"/>
    <w:rsid w:val="0044338D"/>
    <w:rsid w:val="00444A07"/>
    <w:rsid w:val="00450AD9"/>
    <w:rsid w:val="004513E8"/>
    <w:rsid w:val="00453361"/>
    <w:rsid w:val="00453AA9"/>
    <w:rsid w:val="00454449"/>
    <w:rsid w:val="004551DF"/>
    <w:rsid w:val="00456510"/>
    <w:rsid w:val="00461F3A"/>
    <w:rsid w:val="00465E87"/>
    <w:rsid w:val="00465FE9"/>
    <w:rsid w:val="00470034"/>
    <w:rsid w:val="00470DBB"/>
    <w:rsid w:val="00472CC5"/>
    <w:rsid w:val="004735CA"/>
    <w:rsid w:val="0047461F"/>
    <w:rsid w:val="0047612B"/>
    <w:rsid w:val="00481555"/>
    <w:rsid w:val="004840BF"/>
    <w:rsid w:val="00484976"/>
    <w:rsid w:val="00484F44"/>
    <w:rsid w:val="0048509C"/>
    <w:rsid w:val="004869F1"/>
    <w:rsid w:val="00486AE0"/>
    <w:rsid w:val="00486F4F"/>
    <w:rsid w:val="00487612"/>
    <w:rsid w:val="00487D93"/>
    <w:rsid w:val="00493296"/>
    <w:rsid w:val="0049374C"/>
    <w:rsid w:val="004946AC"/>
    <w:rsid w:val="00494FF2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04D5"/>
    <w:rsid w:val="004C1366"/>
    <w:rsid w:val="004C1D2C"/>
    <w:rsid w:val="004C289E"/>
    <w:rsid w:val="004C5DEE"/>
    <w:rsid w:val="004C62A9"/>
    <w:rsid w:val="004C667C"/>
    <w:rsid w:val="004D13D5"/>
    <w:rsid w:val="004D1606"/>
    <w:rsid w:val="004D279E"/>
    <w:rsid w:val="004D30B7"/>
    <w:rsid w:val="004D7E29"/>
    <w:rsid w:val="004E153E"/>
    <w:rsid w:val="004E4368"/>
    <w:rsid w:val="004E4902"/>
    <w:rsid w:val="004E5343"/>
    <w:rsid w:val="004E6E8C"/>
    <w:rsid w:val="004F1E36"/>
    <w:rsid w:val="004F5417"/>
    <w:rsid w:val="004F7CFE"/>
    <w:rsid w:val="00501BC9"/>
    <w:rsid w:val="005042B2"/>
    <w:rsid w:val="00504DC5"/>
    <w:rsid w:val="00504F70"/>
    <w:rsid w:val="00507454"/>
    <w:rsid w:val="0051024F"/>
    <w:rsid w:val="005125AB"/>
    <w:rsid w:val="00512C41"/>
    <w:rsid w:val="005144DF"/>
    <w:rsid w:val="005148D8"/>
    <w:rsid w:val="00516AB5"/>
    <w:rsid w:val="005244AB"/>
    <w:rsid w:val="00524EA9"/>
    <w:rsid w:val="00526B08"/>
    <w:rsid w:val="00530625"/>
    <w:rsid w:val="00531F22"/>
    <w:rsid w:val="0053246C"/>
    <w:rsid w:val="00533CF9"/>
    <w:rsid w:val="00535460"/>
    <w:rsid w:val="00542DAA"/>
    <w:rsid w:val="00543077"/>
    <w:rsid w:val="00543602"/>
    <w:rsid w:val="005436E0"/>
    <w:rsid w:val="00546717"/>
    <w:rsid w:val="005472B9"/>
    <w:rsid w:val="00547D96"/>
    <w:rsid w:val="00550DE8"/>
    <w:rsid w:val="00551AA3"/>
    <w:rsid w:val="005537B5"/>
    <w:rsid w:val="00555620"/>
    <w:rsid w:val="00560B59"/>
    <w:rsid w:val="005627F8"/>
    <w:rsid w:val="005638AD"/>
    <w:rsid w:val="00566A1C"/>
    <w:rsid w:val="00570CC3"/>
    <w:rsid w:val="0057320B"/>
    <w:rsid w:val="00573EEC"/>
    <w:rsid w:val="005763F9"/>
    <w:rsid w:val="0058077E"/>
    <w:rsid w:val="0058388B"/>
    <w:rsid w:val="00585157"/>
    <w:rsid w:val="00590708"/>
    <w:rsid w:val="0059076A"/>
    <w:rsid w:val="00593487"/>
    <w:rsid w:val="0059446D"/>
    <w:rsid w:val="0059681B"/>
    <w:rsid w:val="0059750C"/>
    <w:rsid w:val="005978B3"/>
    <w:rsid w:val="00597BA8"/>
    <w:rsid w:val="005A1335"/>
    <w:rsid w:val="005A1859"/>
    <w:rsid w:val="005A300B"/>
    <w:rsid w:val="005A389F"/>
    <w:rsid w:val="005A3F6E"/>
    <w:rsid w:val="005A4A3C"/>
    <w:rsid w:val="005B02FC"/>
    <w:rsid w:val="005B23A6"/>
    <w:rsid w:val="005B2D87"/>
    <w:rsid w:val="005C022B"/>
    <w:rsid w:val="005C0DF3"/>
    <w:rsid w:val="005C0FB8"/>
    <w:rsid w:val="005C169B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73C"/>
    <w:rsid w:val="005F2FFF"/>
    <w:rsid w:val="005F33D8"/>
    <w:rsid w:val="005F3A5A"/>
    <w:rsid w:val="005F63FE"/>
    <w:rsid w:val="006025FB"/>
    <w:rsid w:val="00602EE9"/>
    <w:rsid w:val="0060466E"/>
    <w:rsid w:val="00604EFF"/>
    <w:rsid w:val="00605A0E"/>
    <w:rsid w:val="00605AF0"/>
    <w:rsid w:val="00606B41"/>
    <w:rsid w:val="006102E1"/>
    <w:rsid w:val="0061183C"/>
    <w:rsid w:val="00612BA3"/>
    <w:rsid w:val="0061379F"/>
    <w:rsid w:val="00614CD8"/>
    <w:rsid w:val="00621977"/>
    <w:rsid w:val="0062259D"/>
    <w:rsid w:val="006226A0"/>
    <w:rsid w:val="00623F2D"/>
    <w:rsid w:val="00625D9E"/>
    <w:rsid w:val="006303AF"/>
    <w:rsid w:val="00630734"/>
    <w:rsid w:val="00630A92"/>
    <w:rsid w:val="00633335"/>
    <w:rsid w:val="00634805"/>
    <w:rsid w:val="0063498A"/>
    <w:rsid w:val="006350EC"/>
    <w:rsid w:val="0063513B"/>
    <w:rsid w:val="006352AA"/>
    <w:rsid w:val="006353E8"/>
    <w:rsid w:val="00635677"/>
    <w:rsid w:val="006367B9"/>
    <w:rsid w:val="0063757C"/>
    <w:rsid w:val="00641002"/>
    <w:rsid w:val="00641B18"/>
    <w:rsid w:val="006438AA"/>
    <w:rsid w:val="006447DD"/>
    <w:rsid w:val="0064486F"/>
    <w:rsid w:val="0065000A"/>
    <w:rsid w:val="00654704"/>
    <w:rsid w:val="00660D3D"/>
    <w:rsid w:val="006622D2"/>
    <w:rsid w:val="00664DAC"/>
    <w:rsid w:val="006655F4"/>
    <w:rsid w:val="00665C86"/>
    <w:rsid w:val="00665E0D"/>
    <w:rsid w:val="00667E5D"/>
    <w:rsid w:val="00675BA2"/>
    <w:rsid w:val="00676E5E"/>
    <w:rsid w:val="00680D0E"/>
    <w:rsid w:val="00681168"/>
    <w:rsid w:val="0068288E"/>
    <w:rsid w:val="0068520E"/>
    <w:rsid w:val="00690CD4"/>
    <w:rsid w:val="00695A19"/>
    <w:rsid w:val="00695AC1"/>
    <w:rsid w:val="00696878"/>
    <w:rsid w:val="006A108E"/>
    <w:rsid w:val="006A18E0"/>
    <w:rsid w:val="006A2056"/>
    <w:rsid w:val="006A271C"/>
    <w:rsid w:val="006A3518"/>
    <w:rsid w:val="006A4C85"/>
    <w:rsid w:val="006A4F7C"/>
    <w:rsid w:val="006A4F82"/>
    <w:rsid w:val="006A7449"/>
    <w:rsid w:val="006A76CE"/>
    <w:rsid w:val="006B0205"/>
    <w:rsid w:val="006B1431"/>
    <w:rsid w:val="006B3A38"/>
    <w:rsid w:val="006B4B6A"/>
    <w:rsid w:val="006B6EEB"/>
    <w:rsid w:val="006B7F39"/>
    <w:rsid w:val="006C43C8"/>
    <w:rsid w:val="006C65D6"/>
    <w:rsid w:val="006D033B"/>
    <w:rsid w:val="006D3C98"/>
    <w:rsid w:val="006D4BE6"/>
    <w:rsid w:val="006D5BF2"/>
    <w:rsid w:val="006E0D4A"/>
    <w:rsid w:val="006E1524"/>
    <w:rsid w:val="006E4BF7"/>
    <w:rsid w:val="006E5AF7"/>
    <w:rsid w:val="006E6EED"/>
    <w:rsid w:val="006E7250"/>
    <w:rsid w:val="006E7589"/>
    <w:rsid w:val="006F1088"/>
    <w:rsid w:val="006F1310"/>
    <w:rsid w:val="006F153E"/>
    <w:rsid w:val="006F26DE"/>
    <w:rsid w:val="006F3112"/>
    <w:rsid w:val="006F3A11"/>
    <w:rsid w:val="006F6803"/>
    <w:rsid w:val="006F6E28"/>
    <w:rsid w:val="00701A2A"/>
    <w:rsid w:val="00702016"/>
    <w:rsid w:val="00705D80"/>
    <w:rsid w:val="00705F8D"/>
    <w:rsid w:val="007109C4"/>
    <w:rsid w:val="00710ACB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314C0"/>
    <w:rsid w:val="00732448"/>
    <w:rsid w:val="00733A27"/>
    <w:rsid w:val="00737490"/>
    <w:rsid w:val="007427AA"/>
    <w:rsid w:val="0074437F"/>
    <w:rsid w:val="007453C1"/>
    <w:rsid w:val="00747B99"/>
    <w:rsid w:val="00751E34"/>
    <w:rsid w:val="0075212D"/>
    <w:rsid w:val="0075219E"/>
    <w:rsid w:val="00753C4D"/>
    <w:rsid w:val="0075505A"/>
    <w:rsid w:val="007554CA"/>
    <w:rsid w:val="007566B6"/>
    <w:rsid w:val="00761AC8"/>
    <w:rsid w:val="007637CF"/>
    <w:rsid w:val="007643A6"/>
    <w:rsid w:val="00765150"/>
    <w:rsid w:val="00770868"/>
    <w:rsid w:val="00771603"/>
    <w:rsid w:val="00771746"/>
    <w:rsid w:val="007728FA"/>
    <w:rsid w:val="00772C7E"/>
    <w:rsid w:val="0077388B"/>
    <w:rsid w:val="0077464E"/>
    <w:rsid w:val="007805FA"/>
    <w:rsid w:val="00782610"/>
    <w:rsid w:val="00782E45"/>
    <w:rsid w:val="0079199E"/>
    <w:rsid w:val="00792FEC"/>
    <w:rsid w:val="00794AC6"/>
    <w:rsid w:val="00796139"/>
    <w:rsid w:val="0079696D"/>
    <w:rsid w:val="00797414"/>
    <w:rsid w:val="007A07A4"/>
    <w:rsid w:val="007A13C4"/>
    <w:rsid w:val="007A1B99"/>
    <w:rsid w:val="007A621F"/>
    <w:rsid w:val="007A7214"/>
    <w:rsid w:val="007A7844"/>
    <w:rsid w:val="007A7D7D"/>
    <w:rsid w:val="007B1ABE"/>
    <w:rsid w:val="007B4827"/>
    <w:rsid w:val="007B4EFB"/>
    <w:rsid w:val="007B702A"/>
    <w:rsid w:val="007B7E42"/>
    <w:rsid w:val="007C1365"/>
    <w:rsid w:val="007C18DB"/>
    <w:rsid w:val="007C263F"/>
    <w:rsid w:val="007C2A8E"/>
    <w:rsid w:val="007D1D39"/>
    <w:rsid w:val="007D221C"/>
    <w:rsid w:val="007D3188"/>
    <w:rsid w:val="007D4F51"/>
    <w:rsid w:val="007D6BCF"/>
    <w:rsid w:val="007D6E92"/>
    <w:rsid w:val="007D78C5"/>
    <w:rsid w:val="007E1420"/>
    <w:rsid w:val="007E2D32"/>
    <w:rsid w:val="007E3D9A"/>
    <w:rsid w:val="007F05DE"/>
    <w:rsid w:val="007F12F4"/>
    <w:rsid w:val="007F2E2E"/>
    <w:rsid w:val="007F4E81"/>
    <w:rsid w:val="007F75C3"/>
    <w:rsid w:val="00800970"/>
    <w:rsid w:val="00802492"/>
    <w:rsid w:val="00802903"/>
    <w:rsid w:val="00802CC0"/>
    <w:rsid w:val="0080506B"/>
    <w:rsid w:val="00805583"/>
    <w:rsid w:val="0081010F"/>
    <w:rsid w:val="008123B2"/>
    <w:rsid w:val="00814287"/>
    <w:rsid w:val="0081543F"/>
    <w:rsid w:val="00816ECD"/>
    <w:rsid w:val="00821753"/>
    <w:rsid w:val="00822D98"/>
    <w:rsid w:val="008247A4"/>
    <w:rsid w:val="00831431"/>
    <w:rsid w:val="00831DB5"/>
    <w:rsid w:val="0083474D"/>
    <w:rsid w:val="0083497D"/>
    <w:rsid w:val="00835ADE"/>
    <w:rsid w:val="00836199"/>
    <w:rsid w:val="008361A6"/>
    <w:rsid w:val="008370AC"/>
    <w:rsid w:val="008449F5"/>
    <w:rsid w:val="00846B3B"/>
    <w:rsid w:val="00846BA0"/>
    <w:rsid w:val="008501B1"/>
    <w:rsid w:val="00851177"/>
    <w:rsid w:val="008562AD"/>
    <w:rsid w:val="008574EC"/>
    <w:rsid w:val="00857EE1"/>
    <w:rsid w:val="00860580"/>
    <w:rsid w:val="00861DC6"/>
    <w:rsid w:val="00862101"/>
    <w:rsid w:val="00862FA9"/>
    <w:rsid w:val="00862FCE"/>
    <w:rsid w:val="008642AB"/>
    <w:rsid w:val="008648DA"/>
    <w:rsid w:val="008652AA"/>
    <w:rsid w:val="00867681"/>
    <w:rsid w:val="0087538B"/>
    <w:rsid w:val="00875F32"/>
    <w:rsid w:val="008817B0"/>
    <w:rsid w:val="008867BF"/>
    <w:rsid w:val="00894354"/>
    <w:rsid w:val="00895A65"/>
    <w:rsid w:val="00896991"/>
    <w:rsid w:val="00897386"/>
    <w:rsid w:val="008A4C39"/>
    <w:rsid w:val="008A560E"/>
    <w:rsid w:val="008A6631"/>
    <w:rsid w:val="008A6EFB"/>
    <w:rsid w:val="008B2D08"/>
    <w:rsid w:val="008B57EA"/>
    <w:rsid w:val="008B6C4D"/>
    <w:rsid w:val="008B77C6"/>
    <w:rsid w:val="008B79BE"/>
    <w:rsid w:val="008C0031"/>
    <w:rsid w:val="008C00D9"/>
    <w:rsid w:val="008C05D6"/>
    <w:rsid w:val="008C1519"/>
    <w:rsid w:val="008C285D"/>
    <w:rsid w:val="008C4130"/>
    <w:rsid w:val="008C6AB3"/>
    <w:rsid w:val="008D10C2"/>
    <w:rsid w:val="008D1951"/>
    <w:rsid w:val="008D3B5B"/>
    <w:rsid w:val="008D6439"/>
    <w:rsid w:val="008E0F1D"/>
    <w:rsid w:val="008E2EDF"/>
    <w:rsid w:val="008E3A92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AF0"/>
    <w:rsid w:val="008F4968"/>
    <w:rsid w:val="009020DA"/>
    <w:rsid w:val="00903AE7"/>
    <w:rsid w:val="00903C04"/>
    <w:rsid w:val="0090488D"/>
    <w:rsid w:val="00905CA9"/>
    <w:rsid w:val="00906423"/>
    <w:rsid w:val="00906E03"/>
    <w:rsid w:val="00910A8F"/>
    <w:rsid w:val="00910E8C"/>
    <w:rsid w:val="0091213A"/>
    <w:rsid w:val="00912E98"/>
    <w:rsid w:val="00914A47"/>
    <w:rsid w:val="00916525"/>
    <w:rsid w:val="00917147"/>
    <w:rsid w:val="00917247"/>
    <w:rsid w:val="009215E1"/>
    <w:rsid w:val="00921AD1"/>
    <w:rsid w:val="00921B68"/>
    <w:rsid w:val="009247E8"/>
    <w:rsid w:val="00926198"/>
    <w:rsid w:val="00926905"/>
    <w:rsid w:val="00931089"/>
    <w:rsid w:val="00931C15"/>
    <w:rsid w:val="00931F9E"/>
    <w:rsid w:val="00933A93"/>
    <w:rsid w:val="00935A87"/>
    <w:rsid w:val="00940C97"/>
    <w:rsid w:val="00940DF9"/>
    <w:rsid w:val="00940ED3"/>
    <w:rsid w:val="00941773"/>
    <w:rsid w:val="0094253D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2EAB"/>
    <w:rsid w:val="00973D02"/>
    <w:rsid w:val="0097450E"/>
    <w:rsid w:val="00974D4A"/>
    <w:rsid w:val="00976DB1"/>
    <w:rsid w:val="00982B3C"/>
    <w:rsid w:val="00985E4A"/>
    <w:rsid w:val="00990510"/>
    <w:rsid w:val="00990739"/>
    <w:rsid w:val="009946C1"/>
    <w:rsid w:val="00995572"/>
    <w:rsid w:val="009960B1"/>
    <w:rsid w:val="009965DD"/>
    <w:rsid w:val="00996720"/>
    <w:rsid w:val="009A07EA"/>
    <w:rsid w:val="009A2E6A"/>
    <w:rsid w:val="009A4595"/>
    <w:rsid w:val="009A76E9"/>
    <w:rsid w:val="009A7912"/>
    <w:rsid w:val="009A7E5E"/>
    <w:rsid w:val="009B05C1"/>
    <w:rsid w:val="009B2711"/>
    <w:rsid w:val="009B2831"/>
    <w:rsid w:val="009B2D9D"/>
    <w:rsid w:val="009B43C1"/>
    <w:rsid w:val="009B494D"/>
    <w:rsid w:val="009B69E6"/>
    <w:rsid w:val="009B7FD7"/>
    <w:rsid w:val="009C01F8"/>
    <w:rsid w:val="009C20FA"/>
    <w:rsid w:val="009C260B"/>
    <w:rsid w:val="009C4C14"/>
    <w:rsid w:val="009C6DF8"/>
    <w:rsid w:val="009C7915"/>
    <w:rsid w:val="009C7E7E"/>
    <w:rsid w:val="009D086A"/>
    <w:rsid w:val="009D0C94"/>
    <w:rsid w:val="009D117C"/>
    <w:rsid w:val="009D15C0"/>
    <w:rsid w:val="009E0977"/>
    <w:rsid w:val="009E1072"/>
    <w:rsid w:val="009E3B87"/>
    <w:rsid w:val="009E4076"/>
    <w:rsid w:val="009E63C1"/>
    <w:rsid w:val="009E6C07"/>
    <w:rsid w:val="009F1379"/>
    <w:rsid w:val="009F31A7"/>
    <w:rsid w:val="009F3C60"/>
    <w:rsid w:val="009F75E6"/>
    <w:rsid w:val="00A02E8A"/>
    <w:rsid w:val="00A04396"/>
    <w:rsid w:val="00A0534D"/>
    <w:rsid w:val="00A06D8E"/>
    <w:rsid w:val="00A06FA3"/>
    <w:rsid w:val="00A13814"/>
    <w:rsid w:val="00A13BE6"/>
    <w:rsid w:val="00A13ED5"/>
    <w:rsid w:val="00A16968"/>
    <w:rsid w:val="00A17314"/>
    <w:rsid w:val="00A174A4"/>
    <w:rsid w:val="00A23A60"/>
    <w:rsid w:val="00A24947"/>
    <w:rsid w:val="00A2591C"/>
    <w:rsid w:val="00A262D6"/>
    <w:rsid w:val="00A2726A"/>
    <w:rsid w:val="00A27F53"/>
    <w:rsid w:val="00A30061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5023"/>
    <w:rsid w:val="00A47A79"/>
    <w:rsid w:val="00A51A04"/>
    <w:rsid w:val="00A51C9A"/>
    <w:rsid w:val="00A52B51"/>
    <w:rsid w:val="00A55241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7C25"/>
    <w:rsid w:val="00A77C2D"/>
    <w:rsid w:val="00A81AC7"/>
    <w:rsid w:val="00A81C90"/>
    <w:rsid w:val="00A82887"/>
    <w:rsid w:val="00A8345A"/>
    <w:rsid w:val="00A84A1A"/>
    <w:rsid w:val="00A858A3"/>
    <w:rsid w:val="00A91415"/>
    <w:rsid w:val="00A918E6"/>
    <w:rsid w:val="00A9295F"/>
    <w:rsid w:val="00A933B5"/>
    <w:rsid w:val="00A961B7"/>
    <w:rsid w:val="00A96276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08F2"/>
    <w:rsid w:val="00AB1324"/>
    <w:rsid w:val="00AB30C7"/>
    <w:rsid w:val="00AB4241"/>
    <w:rsid w:val="00AB47ED"/>
    <w:rsid w:val="00AB4A6A"/>
    <w:rsid w:val="00AB5871"/>
    <w:rsid w:val="00AB79DD"/>
    <w:rsid w:val="00AC004F"/>
    <w:rsid w:val="00AC1F74"/>
    <w:rsid w:val="00AC3EF2"/>
    <w:rsid w:val="00AC634A"/>
    <w:rsid w:val="00AC75A9"/>
    <w:rsid w:val="00AD2C5A"/>
    <w:rsid w:val="00AD78DB"/>
    <w:rsid w:val="00AD7AF4"/>
    <w:rsid w:val="00AE08D4"/>
    <w:rsid w:val="00AE21B7"/>
    <w:rsid w:val="00AE2234"/>
    <w:rsid w:val="00AE22D6"/>
    <w:rsid w:val="00AE2A85"/>
    <w:rsid w:val="00AE366E"/>
    <w:rsid w:val="00AE3C6D"/>
    <w:rsid w:val="00AE48EF"/>
    <w:rsid w:val="00AE5A2E"/>
    <w:rsid w:val="00AF0C8E"/>
    <w:rsid w:val="00AF2AA7"/>
    <w:rsid w:val="00AF344A"/>
    <w:rsid w:val="00AF4722"/>
    <w:rsid w:val="00AF48A8"/>
    <w:rsid w:val="00AF4BD5"/>
    <w:rsid w:val="00B01DF8"/>
    <w:rsid w:val="00B0217F"/>
    <w:rsid w:val="00B051FD"/>
    <w:rsid w:val="00B12BD1"/>
    <w:rsid w:val="00B12D25"/>
    <w:rsid w:val="00B12E67"/>
    <w:rsid w:val="00B2275C"/>
    <w:rsid w:val="00B24511"/>
    <w:rsid w:val="00B25E01"/>
    <w:rsid w:val="00B2732D"/>
    <w:rsid w:val="00B31240"/>
    <w:rsid w:val="00B31A68"/>
    <w:rsid w:val="00B33409"/>
    <w:rsid w:val="00B33F62"/>
    <w:rsid w:val="00B403B0"/>
    <w:rsid w:val="00B40B76"/>
    <w:rsid w:val="00B45107"/>
    <w:rsid w:val="00B46C5D"/>
    <w:rsid w:val="00B46FB4"/>
    <w:rsid w:val="00B477C6"/>
    <w:rsid w:val="00B5180C"/>
    <w:rsid w:val="00B53EBC"/>
    <w:rsid w:val="00B541A8"/>
    <w:rsid w:val="00B5545E"/>
    <w:rsid w:val="00B55659"/>
    <w:rsid w:val="00B56DCA"/>
    <w:rsid w:val="00B6252B"/>
    <w:rsid w:val="00B66820"/>
    <w:rsid w:val="00B66C71"/>
    <w:rsid w:val="00B731B9"/>
    <w:rsid w:val="00B74325"/>
    <w:rsid w:val="00B76EA5"/>
    <w:rsid w:val="00B773BC"/>
    <w:rsid w:val="00B77C78"/>
    <w:rsid w:val="00B810BC"/>
    <w:rsid w:val="00B829E9"/>
    <w:rsid w:val="00B84C59"/>
    <w:rsid w:val="00B84F09"/>
    <w:rsid w:val="00B92897"/>
    <w:rsid w:val="00B92D98"/>
    <w:rsid w:val="00B95414"/>
    <w:rsid w:val="00BA09F3"/>
    <w:rsid w:val="00BA3235"/>
    <w:rsid w:val="00BA5106"/>
    <w:rsid w:val="00BA67C2"/>
    <w:rsid w:val="00BB0F3F"/>
    <w:rsid w:val="00BB1212"/>
    <w:rsid w:val="00BB1A87"/>
    <w:rsid w:val="00BB20A2"/>
    <w:rsid w:val="00BB5B73"/>
    <w:rsid w:val="00BB68D0"/>
    <w:rsid w:val="00BC28FA"/>
    <w:rsid w:val="00BC2A3A"/>
    <w:rsid w:val="00BC781E"/>
    <w:rsid w:val="00BD1D73"/>
    <w:rsid w:val="00BD3741"/>
    <w:rsid w:val="00BD660F"/>
    <w:rsid w:val="00BD74B0"/>
    <w:rsid w:val="00BE1650"/>
    <w:rsid w:val="00BE17EA"/>
    <w:rsid w:val="00BE4320"/>
    <w:rsid w:val="00BE45FD"/>
    <w:rsid w:val="00BF2740"/>
    <w:rsid w:val="00BF2FA2"/>
    <w:rsid w:val="00BF5C4C"/>
    <w:rsid w:val="00BF79DA"/>
    <w:rsid w:val="00C012B0"/>
    <w:rsid w:val="00C024C3"/>
    <w:rsid w:val="00C0381D"/>
    <w:rsid w:val="00C042E8"/>
    <w:rsid w:val="00C04E8A"/>
    <w:rsid w:val="00C0528B"/>
    <w:rsid w:val="00C13CAA"/>
    <w:rsid w:val="00C153CC"/>
    <w:rsid w:val="00C1573D"/>
    <w:rsid w:val="00C21122"/>
    <w:rsid w:val="00C23F2C"/>
    <w:rsid w:val="00C246C6"/>
    <w:rsid w:val="00C30131"/>
    <w:rsid w:val="00C3177C"/>
    <w:rsid w:val="00C32552"/>
    <w:rsid w:val="00C32E93"/>
    <w:rsid w:val="00C346B5"/>
    <w:rsid w:val="00C3653E"/>
    <w:rsid w:val="00C422B9"/>
    <w:rsid w:val="00C42C89"/>
    <w:rsid w:val="00C430E7"/>
    <w:rsid w:val="00C52A18"/>
    <w:rsid w:val="00C533FC"/>
    <w:rsid w:val="00C54E75"/>
    <w:rsid w:val="00C57380"/>
    <w:rsid w:val="00C60DD9"/>
    <w:rsid w:val="00C646E2"/>
    <w:rsid w:val="00C65CF2"/>
    <w:rsid w:val="00C6696F"/>
    <w:rsid w:val="00C673ED"/>
    <w:rsid w:val="00C713D8"/>
    <w:rsid w:val="00C72A05"/>
    <w:rsid w:val="00C80CFA"/>
    <w:rsid w:val="00C82A21"/>
    <w:rsid w:val="00C869E2"/>
    <w:rsid w:val="00C930BA"/>
    <w:rsid w:val="00C93FEA"/>
    <w:rsid w:val="00C9466A"/>
    <w:rsid w:val="00C94E44"/>
    <w:rsid w:val="00C9572C"/>
    <w:rsid w:val="00C96BC4"/>
    <w:rsid w:val="00CA178C"/>
    <w:rsid w:val="00CA4768"/>
    <w:rsid w:val="00CA711B"/>
    <w:rsid w:val="00CA7710"/>
    <w:rsid w:val="00CB0524"/>
    <w:rsid w:val="00CB0A1A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B64"/>
    <w:rsid w:val="00CC6B15"/>
    <w:rsid w:val="00CD0595"/>
    <w:rsid w:val="00CD05F3"/>
    <w:rsid w:val="00CD3FD8"/>
    <w:rsid w:val="00CD5E04"/>
    <w:rsid w:val="00CD7D07"/>
    <w:rsid w:val="00CE0F0C"/>
    <w:rsid w:val="00CE2630"/>
    <w:rsid w:val="00CE720E"/>
    <w:rsid w:val="00CE7403"/>
    <w:rsid w:val="00CE7548"/>
    <w:rsid w:val="00CF1002"/>
    <w:rsid w:val="00CF3376"/>
    <w:rsid w:val="00CF667B"/>
    <w:rsid w:val="00D00581"/>
    <w:rsid w:val="00D00B07"/>
    <w:rsid w:val="00D01FBC"/>
    <w:rsid w:val="00D026A9"/>
    <w:rsid w:val="00D05596"/>
    <w:rsid w:val="00D05C34"/>
    <w:rsid w:val="00D06E94"/>
    <w:rsid w:val="00D07A02"/>
    <w:rsid w:val="00D117BC"/>
    <w:rsid w:val="00D12F66"/>
    <w:rsid w:val="00D138D6"/>
    <w:rsid w:val="00D14384"/>
    <w:rsid w:val="00D16344"/>
    <w:rsid w:val="00D17289"/>
    <w:rsid w:val="00D216C6"/>
    <w:rsid w:val="00D226EB"/>
    <w:rsid w:val="00D23F85"/>
    <w:rsid w:val="00D24A43"/>
    <w:rsid w:val="00D24B9C"/>
    <w:rsid w:val="00D27405"/>
    <w:rsid w:val="00D3084E"/>
    <w:rsid w:val="00D328FA"/>
    <w:rsid w:val="00D337EE"/>
    <w:rsid w:val="00D33825"/>
    <w:rsid w:val="00D33847"/>
    <w:rsid w:val="00D34C26"/>
    <w:rsid w:val="00D355C4"/>
    <w:rsid w:val="00D3684C"/>
    <w:rsid w:val="00D3711E"/>
    <w:rsid w:val="00D421CF"/>
    <w:rsid w:val="00D42953"/>
    <w:rsid w:val="00D56ABB"/>
    <w:rsid w:val="00D56E2B"/>
    <w:rsid w:val="00D61FF1"/>
    <w:rsid w:val="00D62433"/>
    <w:rsid w:val="00D62CF1"/>
    <w:rsid w:val="00D6318B"/>
    <w:rsid w:val="00D6726B"/>
    <w:rsid w:val="00D767D7"/>
    <w:rsid w:val="00D77DA6"/>
    <w:rsid w:val="00D801E5"/>
    <w:rsid w:val="00D80916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71AB"/>
    <w:rsid w:val="00DA746A"/>
    <w:rsid w:val="00DB33FF"/>
    <w:rsid w:val="00DB38D6"/>
    <w:rsid w:val="00DB7229"/>
    <w:rsid w:val="00DC007E"/>
    <w:rsid w:val="00DC4B37"/>
    <w:rsid w:val="00DC5741"/>
    <w:rsid w:val="00DC6F7F"/>
    <w:rsid w:val="00DD12D7"/>
    <w:rsid w:val="00DD1955"/>
    <w:rsid w:val="00DD456B"/>
    <w:rsid w:val="00DD5D51"/>
    <w:rsid w:val="00DE0635"/>
    <w:rsid w:val="00DE1DEA"/>
    <w:rsid w:val="00DE2191"/>
    <w:rsid w:val="00DE5732"/>
    <w:rsid w:val="00DE5D32"/>
    <w:rsid w:val="00DE7205"/>
    <w:rsid w:val="00DF02D1"/>
    <w:rsid w:val="00DF1AC4"/>
    <w:rsid w:val="00DF20DC"/>
    <w:rsid w:val="00DF22FF"/>
    <w:rsid w:val="00DF2507"/>
    <w:rsid w:val="00DF3A47"/>
    <w:rsid w:val="00E0294F"/>
    <w:rsid w:val="00E0773B"/>
    <w:rsid w:val="00E07949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4F44"/>
    <w:rsid w:val="00E35958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55E5A"/>
    <w:rsid w:val="00E610FD"/>
    <w:rsid w:val="00E642AF"/>
    <w:rsid w:val="00E65B8E"/>
    <w:rsid w:val="00E66528"/>
    <w:rsid w:val="00E67076"/>
    <w:rsid w:val="00E67D4F"/>
    <w:rsid w:val="00E70844"/>
    <w:rsid w:val="00E739C5"/>
    <w:rsid w:val="00E81BEA"/>
    <w:rsid w:val="00E82DCF"/>
    <w:rsid w:val="00E844FF"/>
    <w:rsid w:val="00E929E8"/>
    <w:rsid w:val="00E94A0F"/>
    <w:rsid w:val="00EA3430"/>
    <w:rsid w:val="00EA4345"/>
    <w:rsid w:val="00EA7278"/>
    <w:rsid w:val="00EB009D"/>
    <w:rsid w:val="00EB0220"/>
    <w:rsid w:val="00EB0EDE"/>
    <w:rsid w:val="00EB43AF"/>
    <w:rsid w:val="00EB4D82"/>
    <w:rsid w:val="00EB5D60"/>
    <w:rsid w:val="00EC4471"/>
    <w:rsid w:val="00EC58A3"/>
    <w:rsid w:val="00EC6592"/>
    <w:rsid w:val="00ED018B"/>
    <w:rsid w:val="00ED0799"/>
    <w:rsid w:val="00ED0F96"/>
    <w:rsid w:val="00ED17A2"/>
    <w:rsid w:val="00ED2E8A"/>
    <w:rsid w:val="00ED46E5"/>
    <w:rsid w:val="00EE0208"/>
    <w:rsid w:val="00EE0C14"/>
    <w:rsid w:val="00EE24CD"/>
    <w:rsid w:val="00EE2B3E"/>
    <w:rsid w:val="00EE3E8E"/>
    <w:rsid w:val="00EE5205"/>
    <w:rsid w:val="00EE63F3"/>
    <w:rsid w:val="00EF0F65"/>
    <w:rsid w:val="00EF1024"/>
    <w:rsid w:val="00EF3A44"/>
    <w:rsid w:val="00EF3D5A"/>
    <w:rsid w:val="00EF4E60"/>
    <w:rsid w:val="00EF5581"/>
    <w:rsid w:val="00EF6946"/>
    <w:rsid w:val="00F01CE4"/>
    <w:rsid w:val="00F106D2"/>
    <w:rsid w:val="00F111A8"/>
    <w:rsid w:val="00F12C03"/>
    <w:rsid w:val="00F153A2"/>
    <w:rsid w:val="00F22335"/>
    <w:rsid w:val="00F22463"/>
    <w:rsid w:val="00F24F0C"/>
    <w:rsid w:val="00F2515F"/>
    <w:rsid w:val="00F26ACB"/>
    <w:rsid w:val="00F2797D"/>
    <w:rsid w:val="00F32367"/>
    <w:rsid w:val="00F34C5A"/>
    <w:rsid w:val="00F35250"/>
    <w:rsid w:val="00F36F86"/>
    <w:rsid w:val="00F406BA"/>
    <w:rsid w:val="00F43A81"/>
    <w:rsid w:val="00F43EDA"/>
    <w:rsid w:val="00F44D40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0EDF"/>
    <w:rsid w:val="00F54DA0"/>
    <w:rsid w:val="00F54DBA"/>
    <w:rsid w:val="00F56692"/>
    <w:rsid w:val="00F615C0"/>
    <w:rsid w:val="00F639CB"/>
    <w:rsid w:val="00F6576B"/>
    <w:rsid w:val="00F66331"/>
    <w:rsid w:val="00F67738"/>
    <w:rsid w:val="00F6789D"/>
    <w:rsid w:val="00F800B9"/>
    <w:rsid w:val="00F80AF2"/>
    <w:rsid w:val="00F82712"/>
    <w:rsid w:val="00F8566D"/>
    <w:rsid w:val="00F85BF1"/>
    <w:rsid w:val="00F85FF0"/>
    <w:rsid w:val="00F925DC"/>
    <w:rsid w:val="00F926DE"/>
    <w:rsid w:val="00F93637"/>
    <w:rsid w:val="00F9438D"/>
    <w:rsid w:val="00F95633"/>
    <w:rsid w:val="00F95A20"/>
    <w:rsid w:val="00F97F2F"/>
    <w:rsid w:val="00FA04C1"/>
    <w:rsid w:val="00FA0E0D"/>
    <w:rsid w:val="00FA0F4E"/>
    <w:rsid w:val="00FA1000"/>
    <w:rsid w:val="00FA3392"/>
    <w:rsid w:val="00FA3C4C"/>
    <w:rsid w:val="00FA4BBB"/>
    <w:rsid w:val="00FA5268"/>
    <w:rsid w:val="00FA6214"/>
    <w:rsid w:val="00FA632B"/>
    <w:rsid w:val="00FB2BD3"/>
    <w:rsid w:val="00FB3523"/>
    <w:rsid w:val="00FB3655"/>
    <w:rsid w:val="00FB3ED5"/>
    <w:rsid w:val="00FC17EB"/>
    <w:rsid w:val="00FC23F2"/>
    <w:rsid w:val="00FC31C8"/>
    <w:rsid w:val="00FC7716"/>
    <w:rsid w:val="00FD0EB7"/>
    <w:rsid w:val="00FD2BFA"/>
    <w:rsid w:val="00FD3246"/>
    <w:rsid w:val="00FD502A"/>
    <w:rsid w:val="00FD5579"/>
    <w:rsid w:val="00FD5CD9"/>
    <w:rsid w:val="00FD6118"/>
    <w:rsid w:val="00FD6143"/>
    <w:rsid w:val="00FD6AE8"/>
    <w:rsid w:val="00FD7455"/>
    <w:rsid w:val="00FE1F3D"/>
    <w:rsid w:val="00FE25F5"/>
    <w:rsid w:val="00FE28AF"/>
    <w:rsid w:val="00FE2C32"/>
    <w:rsid w:val="00FF29FC"/>
    <w:rsid w:val="00FF5786"/>
    <w:rsid w:val="00FF58FA"/>
    <w:rsid w:val="00FF5CA1"/>
    <w:rsid w:val="00FF64AE"/>
    <w:rsid w:val="00FF659A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1408F7E1"/>
  <w15:docId w15:val="{B48CA88A-B021-4892-9386-ED1E5D7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2126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Bohumil Sadílek</dc:creator>
  <cp:keywords/>
  <dc:description/>
  <cp:lastModifiedBy>Kajnarová Lenka</cp:lastModifiedBy>
  <cp:revision>12</cp:revision>
  <cp:lastPrinted>2020-01-09T11:52:00Z</cp:lastPrinted>
  <dcterms:created xsi:type="dcterms:W3CDTF">2019-01-23T14:56:00Z</dcterms:created>
  <dcterms:modified xsi:type="dcterms:W3CDTF">2020-02-04T12:46:00Z</dcterms:modified>
</cp:coreProperties>
</file>