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296A" w:rsidRPr="00467EFA" w:rsidRDefault="00FC296A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 w:rsidRPr="00467EFA">
        <w:rPr>
          <w:rFonts w:ascii="Times New Roman" w:hAnsi="Times New Roman"/>
          <w:b/>
          <w:iCs/>
          <w:caps/>
          <w:sz w:val="28"/>
          <w:szCs w:val="28"/>
        </w:rPr>
        <w:t>smlouva</w:t>
      </w:r>
      <w:r w:rsidR="00FB3175" w:rsidRPr="00467EFA">
        <w:rPr>
          <w:rFonts w:ascii="Times New Roman" w:hAnsi="Times New Roman"/>
          <w:b/>
          <w:iCs/>
          <w:caps/>
          <w:sz w:val="28"/>
          <w:szCs w:val="28"/>
        </w:rPr>
        <w:t xml:space="preserve"> O </w:t>
      </w:r>
      <w:r w:rsidR="006A0FD4" w:rsidRPr="00467EFA">
        <w:rPr>
          <w:rFonts w:ascii="Times New Roman" w:hAnsi="Times New Roman"/>
          <w:b/>
          <w:iCs/>
          <w:caps/>
          <w:sz w:val="28"/>
          <w:szCs w:val="28"/>
        </w:rPr>
        <w:t>pronájmu nebytových prostor</w:t>
      </w:r>
    </w:p>
    <w:p w:rsidR="00FB3175" w:rsidRDefault="00467EFA" w:rsidP="000C7F0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</w:t>
      </w:r>
      <w:r w:rsidRPr="00467EFA">
        <w:rPr>
          <w:rFonts w:ascii="Times New Roman" w:hAnsi="Times New Roman"/>
          <w:b/>
          <w:sz w:val="22"/>
          <w:szCs w:val="22"/>
        </w:rPr>
        <w:t>Smlouva</w:t>
      </w:r>
      <w:r>
        <w:rPr>
          <w:rFonts w:ascii="Times New Roman" w:hAnsi="Times New Roman"/>
          <w:sz w:val="22"/>
          <w:szCs w:val="22"/>
        </w:rPr>
        <w:t>“)</w:t>
      </w:r>
    </w:p>
    <w:p w:rsidR="000C7F05" w:rsidRPr="00FB3175" w:rsidRDefault="000C7F05" w:rsidP="000C7F05">
      <w:pPr>
        <w:jc w:val="center"/>
        <w:rPr>
          <w:rFonts w:ascii="Times New Roman" w:hAnsi="Times New Roman"/>
          <w:sz w:val="22"/>
          <w:szCs w:val="22"/>
        </w:rPr>
      </w:pPr>
      <w:r w:rsidRPr="00FB3175">
        <w:rPr>
          <w:rFonts w:ascii="Times New Roman" w:hAnsi="Times New Roman"/>
          <w:sz w:val="22"/>
          <w:szCs w:val="22"/>
        </w:rPr>
        <w:t xml:space="preserve">uzavřená </w:t>
      </w:r>
      <w:r w:rsidR="00FB3175" w:rsidRPr="00FB3175">
        <w:rPr>
          <w:rFonts w:ascii="Times New Roman" w:hAnsi="Times New Roman"/>
          <w:sz w:val="22"/>
          <w:szCs w:val="22"/>
        </w:rPr>
        <w:t>po</w:t>
      </w:r>
      <w:r w:rsidRPr="00FB3175">
        <w:rPr>
          <w:rFonts w:ascii="Times New Roman" w:hAnsi="Times New Roman"/>
          <w:sz w:val="22"/>
          <w:szCs w:val="22"/>
        </w:rPr>
        <w:t xml:space="preserve">dle </w:t>
      </w:r>
      <w:r w:rsidR="00D70734">
        <w:rPr>
          <w:rFonts w:ascii="Times New Roman" w:hAnsi="Times New Roman"/>
          <w:sz w:val="22"/>
          <w:szCs w:val="22"/>
        </w:rPr>
        <w:t xml:space="preserve">ustanovení </w:t>
      </w:r>
      <w:r w:rsidR="00FB3175" w:rsidRPr="00FB3175">
        <w:rPr>
          <w:rFonts w:ascii="Times New Roman" w:hAnsi="Times New Roman"/>
          <w:sz w:val="22"/>
          <w:szCs w:val="22"/>
        </w:rPr>
        <w:t>§ 2</w:t>
      </w:r>
      <w:r w:rsidR="00AA11A8">
        <w:rPr>
          <w:rFonts w:ascii="Times New Roman" w:hAnsi="Times New Roman"/>
          <w:sz w:val="22"/>
          <w:szCs w:val="22"/>
        </w:rPr>
        <w:t>201</w:t>
      </w:r>
      <w:r w:rsidR="008F53BE">
        <w:rPr>
          <w:rFonts w:ascii="Times New Roman" w:hAnsi="Times New Roman"/>
          <w:sz w:val="22"/>
          <w:szCs w:val="22"/>
        </w:rPr>
        <w:t xml:space="preserve"> a násl.</w:t>
      </w:r>
      <w:r w:rsidRPr="00FB3175">
        <w:rPr>
          <w:rFonts w:ascii="Times New Roman" w:hAnsi="Times New Roman"/>
          <w:sz w:val="22"/>
          <w:szCs w:val="22"/>
        </w:rPr>
        <w:t xml:space="preserve"> zákona č. 89/2012 Sb.,</w:t>
      </w:r>
    </w:p>
    <w:p w:rsidR="000C7F05" w:rsidRPr="00FB3175" w:rsidRDefault="000C7F05" w:rsidP="000C7F05">
      <w:pPr>
        <w:jc w:val="center"/>
        <w:rPr>
          <w:rFonts w:ascii="Times New Roman" w:hAnsi="Times New Roman"/>
          <w:sz w:val="22"/>
          <w:szCs w:val="22"/>
        </w:rPr>
      </w:pPr>
      <w:r w:rsidRPr="00FB3175">
        <w:rPr>
          <w:rFonts w:ascii="Times New Roman" w:hAnsi="Times New Roman"/>
          <w:sz w:val="22"/>
          <w:szCs w:val="22"/>
        </w:rPr>
        <w:t>občanský zákoník, ve znění pozdějších předpisů</w:t>
      </w:r>
      <w:r w:rsidR="00467EFA">
        <w:rPr>
          <w:rFonts w:ascii="Times New Roman" w:hAnsi="Times New Roman"/>
          <w:sz w:val="22"/>
          <w:szCs w:val="22"/>
        </w:rPr>
        <w:t>(dále jen „</w:t>
      </w:r>
      <w:r w:rsidR="00467EFA">
        <w:rPr>
          <w:rFonts w:ascii="Times New Roman" w:hAnsi="Times New Roman"/>
          <w:b/>
          <w:sz w:val="22"/>
          <w:szCs w:val="22"/>
        </w:rPr>
        <w:t>O</w:t>
      </w:r>
      <w:r w:rsidR="00467EFA" w:rsidRPr="00467EFA">
        <w:rPr>
          <w:rFonts w:ascii="Times New Roman" w:hAnsi="Times New Roman"/>
          <w:b/>
          <w:sz w:val="22"/>
          <w:szCs w:val="22"/>
        </w:rPr>
        <w:t>bčanský zákoník</w:t>
      </w:r>
      <w:r w:rsidR="00467EFA">
        <w:rPr>
          <w:rFonts w:ascii="Times New Roman" w:hAnsi="Times New Roman"/>
          <w:sz w:val="22"/>
          <w:szCs w:val="22"/>
        </w:rPr>
        <w:t>“)</w:t>
      </w:r>
    </w:p>
    <w:p w:rsidR="006A7DA5" w:rsidRPr="00AD24CE" w:rsidRDefault="006A7DA5" w:rsidP="00FB3175">
      <w:pPr>
        <w:rPr>
          <w:rFonts w:ascii="Times New Roman" w:hAnsi="Times New Roman"/>
          <w:bCs/>
          <w:sz w:val="22"/>
          <w:szCs w:val="22"/>
        </w:rPr>
      </w:pPr>
    </w:p>
    <w:p w:rsidR="006A7DA5" w:rsidRDefault="00BE3B9C" w:rsidP="00BE3B9C">
      <w:pPr>
        <w:pStyle w:val="slovanseznam"/>
        <w:numPr>
          <w:ilvl w:val="0"/>
          <w:numId w:val="0"/>
        </w:numPr>
        <w:suppressAutoHyphens w:val="0"/>
        <w:jc w:val="center"/>
        <w:rPr>
          <w:b/>
        </w:rPr>
      </w:pPr>
      <w:r>
        <w:rPr>
          <w:b/>
        </w:rPr>
        <w:t>I.</w:t>
      </w:r>
    </w:p>
    <w:p w:rsidR="00FC296A" w:rsidRPr="00BE3B9C" w:rsidRDefault="00FC296A" w:rsidP="00BE3B9C">
      <w:pPr>
        <w:pStyle w:val="slovanseznam"/>
        <w:numPr>
          <w:ilvl w:val="0"/>
          <w:numId w:val="0"/>
        </w:numPr>
        <w:suppressAutoHyphens w:val="0"/>
        <w:jc w:val="center"/>
        <w:rPr>
          <w:b/>
        </w:rPr>
      </w:pPr>
      <w:r w:rsidRPr="00BE3B9C">
        <w:rPr>
          <w:b/>
        </w:rPr>
        <w:t>Smluvní strany</w:t>
      </w:r>
    </w:p>
    <w:p w:rsidR="00AD24CE" w:rsidRPr="00AD24CE" w:rsidRDefault="00AD24CE" w:rsidP="006A7DA5">
      <w:pPr>
        <w:pStyle w:val="Textvslovn"/>
        <w:ind w:left="0"/>
      </w:pPr>
    </w:p>
    <w:p w:rsidR="00D3570C" w:rsidRPr="00E41C31" w:rsidRDefault="00E41C31" w:rsidP="006A7DA5">
      <w:pPr>
        <w:pStyle w:val="Textvslovn"/>
        <w:ind w:left="0"/>
      </w:pPr>
      <w:r>
        <w:rPr>
          <w:b/>
        </w:rPr>
        <w:t>Nájemce</w:t>
      </w:r>
      <w:r w:rsidR="00D3570C" w:rsidRPr="00A90CAE">
        <w:rPr>
          <w:b/>
        </w:rPr>
        <w:t>:</w:t>
      </w:r>
      <w:r w:rsidRPr="00E41C31">
        <w:tab/>
      </w:r>
      <w:r w:rsidR="00D3570C" w:rsidRPr="00E41C31">
        <w:tab/>
      </w:r>
      <w:r w:rsidR="00AD24CE" w:rsidRPr="00AD24CE">
        <w:t>Univerzita Jana Evangelisty Purkyně v Ústí nad Labem</w:t>
      </w:r>
    </w:p>
    <w:p w:rsidR="00D3570C" w:rsidRPr="00BE3B9C" w:rsidRDefault="00D3570C" w:rsidP="006A7DA5">
      <w:pPr>
        <w:pStyle w:val="Textvslovn"/>
        <w:ind w:left="0" w:firstLine="7"/>
      </w:pPr>
      <w:r w:rsidRPr="00BE3B9C">
        <w:t>se sídlem:</w:t>
      </w:r>
      <w:r w:rsidR="00E41C31">
        <w:tab/>
      </w:r>
      <w:r w:rsidR="00E41C31">
        <w:tab/>
      </w:r>
      <w:r w:rsidR="00AD24CE" w:rsidRPr="00AD24CE">
        <w:t>Pasteurova 3544/1, Ústí nad Labem, 400 96</w:t>
      </w:r>
    </w:p>
    <w:p w:rsidR="00643517" w:rsidRDefault="00643517" w:rsidP="00643517">
      <w:pPr>
        <w:pStyle w:val="Textvslovn"/>
        <w:ind w:left="0"/>
      </w:pPr>
      <w:r w:rsidRPr="00A90CAE">
        <w:t>zastoupen</w:t>
      </w:r>
      <w:r w:rsidR="00566FFE">
        <w:t>á</w:t>
      </w:r>
      <w:r w:rsidRPr="00A90CAE">
        <w:t>:</w:t>
      </w:r>
      <w:r>
        <w:tab/>
      </w:r>
      <w:r>
        <w:tab/>
      </w:r>
      <w:r w:rsidR="001A388F">
        <w:t>XXX,</w:t>
      </w:r>
      <w:r w:rsidR="00A04E46">
        <w:t xml:space="preserve"> </w:t>
      </w:r>
      <w:r w:rsidR="00A04E46" w:rsidRPr="00A04E46">
        <w:t>děkanem Fakulty životního prostředí</w:t>
      </w:r>
    </w:p>
    <w:p w:rsidR="00D3570C" w:rsidRDefault="00D3570C" w:rsidP="006A7DA5">
      <w:pPr>
        <w:pStyle w:val="Textvslovn"/>
        <w:ind w:left="0"/>
      </w:pPr>
      <w:r w:rsidRPr="00A90CAE">
        <w:t>IČ:</w:t>
      </w:r>
      <w:r w:rsidR="006A7DA5">
        <w:tab/>
      </w:r>
      <w:r w:rsidR="00E41C31">
        <w:tab/>
      </w:r>
      <w:r w:rsidR="00E41C31">
        <w:tab/>
      </w:r>
      <w:r w:rsidR="00AD24CE">
        <w:t>44555601</w:t>
      </w:r>
    </w:p>
    <w:p w:rsidR="007C6C33" w:rsidRDefault="007C6C33" w:rsidP="006A7DA5">
      <w:pPr>
        <w:pStyle w:val="Textvslovn"/>
        <w:ind w:left="0"/>
      </w:pPr>
      <w:r>
        <w:t>DIČ:</w:t>
      </w:r>
      <w:r>
        <w:tab/>
      </w:r>
      <w:r>
        <w:tab/>
      </w:r>
      <w:r>
        <w:tab/>
        <w:t>CZ44555601</w:t>
      </w:r>
    </w:p>
    <w:p w:rsidR="00D3570C" w:rsidRPr="00FD4B72" w:rsidRDefault="00D3570C" w:rsidP="00D3570C">
      <w:pPr>
        <w:tabs>
          <w:tab w:val="left" w:pos="2835"/>
        </w:tabs>
        <w:rPr>
          <w:rFonts w:ascii="Times New Roman" w:hAnsi="Times New Roman"/>
          <w:sz w:val="2"/>
        </w:rPr>
      </w:pPr>
    </w:p>
    <w:p w:rsidR="00D70734" w:rsidRDefault="00D70734" w:rsidP="00D70734">
      <w:pPr>
        <w:pStyle w:val="Textvslovn"/>
        <w:ind w:left="0"/>
      </w:pPr>
      <w:r>
        <w:t>zřízen</w:t>
      </w:r>
      <w:r w:rsidR="00643517">
        <w:t>a</w:t>
      </w:r>
      <w:r>
        <w:t xml:space="preserve"> zákonem č. 314/1991 Sb.</w:t>
      </w:r>
    </w:p>
    <w:p w:rsidR="00AD24CE" w:rsidRDefault="00AD24CE" w:rsidP="00AD24CE">
      <w:pPr>
        <w:suppressAutoHyphens w:val="0"/>
        <w:rPr>
          <w:rFonts w:ascii="Times New Roman" w:hAnsi="Times New Roman"/>
          <w:sz w:val="24"/>
        </w:rPr>
      </w:pPr>
      <w:r w:rsidRPr="003203AB">
        <w:rPr>
          <w:rFonts w:ascii="Times New Roman" w:hAnsi="Times New Roman"/>
          <w:sz w:val="24"/>
        </w:rPr>
        <w:t>(dále jen „</w:t>
      </w:r>
      <w:r w:rsidRPr="00AD24CE">
        <w:rPr>
          <w:rFonts w:ascii="Times New Roman" w:hAnsi="Times New Roman"/>
          <w:b/>
          <w:sz w:val="24"/>
        </w:rPr>
        <w:t>Nájemce</w:t>
      </w:r>
      <w:r w:rsidRPr="003203AB">
        <w:rPr>
          <w:rFonts w:ascii="Times New Roman" w:hAnsi="Times New Roman"/>
          <w:sz w:val="24"/>
        </w:rPr>
        <w:t>“)</w:t>
      </w:r>
    </w:p>
    <w:p w:rsidR="00AD24CE" w:rsidRDefault="00AD24CE" w:rsidP="00D3570C">
      <w:pPr>
        <w:tabs>
          <w:tab w:val="left" w:pos="2835"/>
        </w:tabs>
        <w:rPr>
          <w:rFonts w:ascii="Times New Roman" w:hAnsi="Times New Roman"/>
          <w:sz w:val="24"/>
        </w:rPr>
      </w:pPr>
    </w:p>
    <w:p w:rsidR="006A7DA5" w:rsidRDefault="006A7DA5" w:rsidP="00D3570C">
      <w:pPr>
        <w:tabs>
          <w:tab w:val="left" w:pos="28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6A7DA5" w:rsidRDefault="006A7DA5" w:rsidP="00D3570C">
      <w:pPr>
        <w:tabs>
          <w:tab w:val="left" w:pos="2835"/>
        </w:tabs>
        <w:rPr>
          <w:rFonts w:ascii="Times New Roman" w:hAnsi="Times New Roman"/>
          <w:sz w:val="24"/>
        </w:rPr>
      </w:pPr>
    </w:p>
    <w:p w:rsidR="00E41C31" w:rsidRDefault="00E41C31" w:rsidP="006A7D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Pronajímatel</w:t>
      </w:r>
      <w:r w:rsidR="00D3570C" w:rsidRPr="00B82D04">
        <w:rPr>
          <w:rFonts w:ascii="Times New Roman" w:hAnsi="Times New Roman"/>
          <w:b/>
          <w:sz w:val="24"/>
        </w:rPr>
        <w:t>:</w:t>
      </w:r>
    </w:p>
    <w:p w:rsidR="00D3570C" w:rsidRPr="00E41C31" w:rsidRDefault="00E41C31" w:rsidP="006A7DA5">
      <w:pPr>
        <w:rPr>
          <w:rFonts w:ascii="Times New Roman" w:hAnsi="Times New Roman"/>
          <w:sz w:val="24"/>
          <w:highlight w:val="magenta"/>
        </w:rPr>
      </w:pPr>
      <w:r w:rsidRPr="00E41C31">
        <w:rPr>
          <w:rFonts w:ascii="Times New Roman" w:hAnsi="Times New Roman"/>
          <w:sz w:val="24"/>
        </w:rPr>
        <w:t>Obchodní firma:</w:t>
      </w:r>
      <w:r w:rsidR="00D3570C" w:rsidRPr="00E41C31">
        <w:rPr>
          <w:rFonts w:ascii="Times New Roman" w:hAnsi="Times New Roman"/>
          <w:sz w:val="24"/>
        </w:rPr>
        <w:tab/>
      </w:r>
      <w:r w:rsidR="00AD24CE">
        <w:rPr>
          <w:rFonts w:ascii="Times New Roman" w:hAnsi="Times New Roman"/>
          <w:sz w:val="24"/>
        </w:rPr>
        <w:t>Unipetrol výzkumně vzdělávací centrum</w:t>
      </w:r>
      <w:r w:rsidR="00D3570C" w:rsidRPr="00E41C31">
        <w:rPr>
          <w:rFonts w:ascii="Times New Roman" w:hAnsi="Times New Roman"/>
          <w:sz w:val="24"/>
        </w:rPr>
        <w:t>, a.s.</w:t>
      </w:r>
    </w:p>
    <w:p w:rsidR="00D3570C" w:rsidRDefault="00D3570C" w:rsidP="006A7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Ústí nad Labem, Revoluční 84, </w:t>
      </w:r>
      <w:r w:rsidR="00222BD0">
        <w:rPr>
          <w:rFonts w:ascii="Times New Roman" w:hAnsi="Times New Roman"/>
          <w:sz w:val="24"/>
        </w:rPr>
        <w:t xml:space="preserve">č. p. 1521, </w:t>
      </w:r>
      <w:r>
        <w:rPr>
          <w:rFonts w:ascii="Times New Roman" w:hAnsi="Times New Roman"/>
          <w:sz w:val="24"/>
        </w:rPr>
        <w:t>PSČ 400 01</w:t>
      </w:r>
    </w:p>
    <w:p w:rsidR="00D3570C" w:rsidRDefault="00D3570C" w:rsidP="006A7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zastoupená:</w:t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A388F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, </w:t>
      </w:r>
      <w:r w:rsidR="00222BD0">
        <w:rPr>
          <w:rFonts w:ascii="Times New Roman" w:hAnsi="Times New Roman"/>
          <w:sz w:val="24"/>
        </w:rPr>
        <w:t xml:space="preserve">předsedou představenstva a </w:t>
      </w:r>
    </w:p>
    <w:p w:rsidR="00222BD0" w:rsidRPr="00A90CAE" w:rsidRDefault="001A388F" w:rsidP="00E41C31">
      <w:pPr>
        <w:ind w:left="141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r w:rsidR="00222BD0">
        <w:rPr>
          <w:rFonts w:ascii="Times New Roman" w:hAnsi="Times New Roman"/>
          <w:sz w:val="24"/>
        </w:rPr>
        <w:t>, místopředsedou představenstva</w:t>
      </w:r>
    </w:p>
    <w:p w:rsidR="00D3570C" w:rsidRDefault="00E41C31" w:rsidP="006A7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 w:rsidR="00D3570C">
        <w:rPr>
          <w:rFonts w:ascii="Times New Roman" w:hAnsi="Times New Roman"/>
          <w:sz w:val="24"/>
        </w:rPr>
        <w:tab/>
      </w:r>
      <w:r w:rsidR="00404C23">
        <w:rPr>
          <w:rFonts w:ascii="Times New Roman" w:hAnsi="Times New Roman"/>
          <w:sz w:val="24"/>
        </w:rPr>
        <w:tab/>
      </w:r>
      <w:r w:rsidR="00D3570C" w:rsidRPr="007A2B23">
        <w:rPr>
          <w:rFonts w:ascii="Times New Roman" w:hAnsi="Times New Roman"/>
          <w:sz w:val="24"/>
        </w:rPr>
        <w:t>62243136</w:t>
      </w:r>
    </w:p>
    <w:p w:rsidR="00D3570C" w:rsidRPr="00A90CAE" w:rsidRDefault="00D3570C" w:rsidP="00404C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 w:rsidR="00E41C31">
        <w:rPr>
          <w:rFonts w:ascii="Times New Roman" w:hAnsi="Times New Roman"/>
          <w:sz w:val="24"/>
        </w:rPr>
        <w:tab/>
      </w:r>
      <w:r w:rsidR="00404C2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</w:t>
      </w:r>
      <w:r w:rsidR="00643517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62243136</w:t>
      </w:r>
    </w:p>
    <w:p w:rsidR="00D3570C" w:rsidRDefault="00D3570C" w:rsidP="00404C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peněžní ústav:</w:t>
      </w:r>
      <w:r>
        <w:rPr>
          <w:rFonts w:ascii="Times New Roman" w:hAnsi="Times New Roman"/>
          <w:sz w:val="24"/>
        </w:rPr>
        <w:tab/>
      </w:r>
      <w:r w:rsidR="00E41C3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Komerční banka, Ústí nad Labem</w:t>
      </w:r>
    </w:p>
    <w:p w:rsidR="00D3570C" w:rsidRDefault="00D3570C" w:rsidP="00404C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>
        <w:rPr>
          <w:rFonts w:ascii="Times New Roman" w:hAnsi="Times New Roman"/>
          <w:sz w:val="24"/>
        </w:rPr>
        <w:tab/>
      </w:r>
      <w:r w:rsidR="00E41C31">
        <w:rPr>
          <w:rFonts w:ascii="Times New Roman" w:hAnsi="Times New Roman"/>
          <w:sz w:val="24"/>
        </w:rPr>
        <w:tab/>
      </w:r>
      <w:r w:rsidR="001A388F">
        <w:rPr>
          <w:rFonts w:ascii="Times New Roman" w:hAnsi="Times New Roman"/>
          <w:sz w:val="24"/>
        </w:rPr>
        <w:t>XXX</w:t>
      </w:r>
    </w:p>
    <w:p w:rsidR="001651F3" w:rsidRPr="006A7DA5" w:rsidRDefault="00E41C31" w:rsidP="001651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zapsaná </w:t>
      </w:r>
      <w:r w:rsidR="001651F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veřejném </w:t>
      </w:r>
      <w:r w:rsidR="001651F3">
        <w:rPr>
          <w:rFonts w:ascii="Times New Roman" w:hAnsi="Times New Roman"/>
          <w:sz w:val="24"/>
        </w:rPr>
        <w:t>rejstříku Krajského soudu v </w:t>
      </w:r>
      <w:r w:rsidR="001651F3" w:rsidRPr="004E294C">
        <w:rPr>
          <w:rFonts w:ascii="Times New Roman" w:hAnsi="Times New Roman"/>
          <w:sz w:val="24"/>
          <w:lang w:eastAsia="cs-CZ"/>
        </w:rPr>
        <w:t>Ústí nad Labem</w:t>
      </w:r>
      <w:r w:rsidR="001651F3">
        <w:rPr>
          <w:rFonts w:ascii="Times New Roman" w:hAnsi="Times New Roman"/>
          <w:sz w:val="24"/>
        </w:rPr>
        <w:t xml:space="preserve">, </w:t>
      </w:r>
      <w:r w:rsidR="001651F3" w:rsidRPr="00DF1983">
        <w:rPr>
          <w:rFonts w:ascii="Times New Roman" w:hAnsi="Times New Roman"/>
          <w:spacing w:val="-3"/>
          <w:sz w:val="24"/>
        </w:rPr>
        <w:t xml:space="preserve">oddíl B, vložka </w:t>
      </w:r>
      <w:r w:rsidR="001651F3">
        <w:rPr>
          <w:rFonts w:ascii="Times New Roman" w:hAnsi="Times New Roman"/>
          <w:spacing w:val="-3"/>
          <w:sz w:val="24"/>
        </w:rPr>
        <w:t>664</w:t>
      </w:r>
    </w:p>
    <w:p w:rsidR="00AD24CE" w:rsidRPr="00A90CAE" w:rsidRDefault="00AD24CE" w:rsidP="00AD24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Pr="00AD24CE">
        <w:rPr>
          <w:rFonts w:ascii="Times New Roman" w:hAnsi="Times New Roman"/>
          <w:b/>
          <w:sz w:val="24"/>
        </w:rPr>
        <w:t>Pronajímatel</w:t>
      </w:r>
      <w:r>
        <w:rPr>
          <w:rFonts w:ascii="Times New Roman" w:hAnsi="Times New Roman"/>
          <w:sz w:val="24"/>
        </w:rPr>
        <w:t>“)</w:t>
      </w:r>
    </w:p>
    <w:p w:rsidR="00F82CD2" w:rsidRDefault="00F82CD2" w:rsidP="00AD24CE">
      <w:pPr>
        <w:pStyle w:val="Odsazen"/>
        <w:tabs>
          <w:tab w:val="left" w:pos="3686"/>
        </w:tabs>
        <w:autoSpaceDE w:val="0"/>
        <w:ind w:left="0"/>
        <w:jc w:val="both"/>
        <w:rPr>
          <w:rFonts w:ascii="Times New Roman" w:hAnsi="Times New Roman"/>
          <w:sz w:val="24"/>
        </w:rPr>
      </w:pPr>
    </w:p>
    <w:p w:rsidR="00AD24CE" w:rsidRDefault="00AD24CE" w:rsidP="00AD24CE">
      <w:pPr>
        <w:pStyle w:val="Odsazen"/>
        <w:tabs>
          <w:tab w:val="left" w:pos="3686"/>
        </w:tabs>
        <w:autoSpaceDE w:val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oba společně dále jen „</w:t>
      </w:r>
      <w:r w:rsidRPr="00AD24CE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 xml:space="preserve">“; každý jednotlivě dále </w:t>
      </w:r>
      <w:r w:rsidR="00F00C6E">
        <w:rPr>
          <w:rFonts w:ascii="Times New Roman" w:hAnsi="Times New Roman"/>
          <w:sz w:val="24"/>
        </w:rPr>
        <w:t xml:space="preserve">též </w:t>
      </w:r>
      <w:r>
        <w:rPr>
          <w:rFonts w:ascii="Times New Roman" w:hAnsi="Times New Roman"/>
          <w:sz w:val="24"/>
        </w:rPr>
        <w:t>jen „</w:t>
      </w:r>
      <w:r w:rsidRPr="00AD24CE">
        <w:rPr>
          <w:rFonts w:ascii="Times New Roman" w:hAnsi="Times New Roman"/>
          <w:b/>
          <w:sz w:val="24"/>
        </w:rPr>
        <w:t>Smluvní strana</w:t>
      </w:r>
      <w:r>
        <w:rPr>
          <w:rFonts w:ascii="Times New Roman" w:hAnsi="Times New Roman"/>
          <w:sz w:val="24"/>
        </w:rPr>
        <w:t>“</w:t>
      </w:r>
    </w:p>
    <w:p w:rsidR="006A7DA5" w:rsidRDefault="006A7DA5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uzavírají níže uvedeného dne, měsíce a roku následující smlouvu:</w:t>
      </w:r>
    </w:p>
    <w:p w:rsidR="00E41C31" w:rsidRDefault="00E41C31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</w:p>
    <w:p w:rsidR="003F2F5F" w:rsidRPr="00B651A3" w:rsidRDefault="003F2F5F" w:rsidP="003F2F5F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 w:rsidRPr="00B651A3">
        <w:rPr>
          <w:rFonts w:ascii="Times New Roman" w:hAnsi="Times New Roman"/>
          <w:b/>
          <w:sz w:val="24"/>
        </w:rPr>
        <w:t>II.</w:t>
      </w:r>
    </w:p>
    <w:p w:rsidR="003F2F5F" w:rsidRPr="00B651A3" w:rsidRDefault="003F2F5F" w:rsidP="003F2F5F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 w:rsidRPr="00B651A3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reambule</w:t>
      </w:r>
    </w:p>
    <w:p w:rsidR="003F2F5F" w:rsidRDefault="003F2F5F" w:rsidP="00C039DC">
      <w:pPr>
        <w:pStyle w:val="Odsazen"/>
        <w:numPr>
          <w:ilvl w:val="1"/>
          <w:numId w:val="5"/>
        </w:numPr>
        <w:autoSpaceDE w:val="0"/>
        <w:spacing w:before="120"/>
        <w:ind w:hanging="720"/>
        <w:jc w:val="both"/>
        <w:rPr>
          <w:rFonts w:ascii="Times New Roman" w:hAnsi="Times New Roman"/>
          <w:sz w:val="24"/>
        </w:rPr>
      </w:pPr>
      <w:bookmarkStart w:id="0" w:name="_Ref431364471"/>
      <w:r>
        <w:rPr>
          <w:rFonts w:ascii="Times New Roman" w:hAnsi="Times New Roman"/>
          <w:sz w:val="24"/>
        </w:rPr>
        <w:t xml:space="preserve">Pronajímatel prohlašuje, že je majitelem nemovité věci, a to budovy čp. 1521 na parcele č. 133/1 zastavěná plocha a nádvoří v k.ú. a obci Ústí nad Labem, část obce Ústí nad Labem centrum, ulice Revoluční 84 (dále jen </w:t>
      </w:r>
      <w:r w:rsidR="00AD24CE">
        <w:rPr>
          <w:rFonts w:ascii="Times New Roman" w:hAnsi="Times New Roman"/>
          <w:sz w:val="24"/>
        </w:rPr>
        <w:t>„</w:t>
      </w:r>
      <w:r w:rsidR="00AD24CE">
        <w:rPr>
          <w:rFonts w:ascii="Times New Roman" w:hAnsi="Times New Roman"/>
          <w:b/>
          <w:sz w:val="24"/>
        </w:rPr>
        <w:t>O</w:t>
      </w:r>
      <w:r w:rsidRPr="00AD24CE">
        <w:rPr>
          <w:rFonts w:ascii="Times New Roman" w:hAnsi="Times New Roman"/>
          <w:b/>
          <w:sz w:val="24"/>
        </w:rPr>
        <w:t>bjekt</w:t>
      </w:r>
      <w:r w:rsidR="00AD24CE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).</w:t>
      </w:r>
      <w:bookmarkEnd w:id="0"/>
    </w:p>
    <w:p w:rsidR="00E41C31" w:rsidRPr="003F2F5F" w:rsidRDefault="003F2F5F" w:rsidP="00C039DC">
      <w:pPr>
        <w:pStyle w:val="Odsazen"/>
        <w:numPr>
          <w:ilvl w:val="1"/>
          <w:numId w:val="5"/>
        </w:numPr>
        <w:autoSpaceDE w:val="0"/>
        <w:spacing w:before="120"/>
        <w:ind w:hanging="720"/>
        <w:jc w:val="both"/>
        <w:rPr>
          <w:rFonts w:ascii="Times New Roman" w:hAnsi="Times New Roman"/>
          <w:sz w:val="24"/>
        </w:rPr>
      </w:pPr>
      <w:r w:rsidRPr="003F2F5F">
        <w:rPr>
          <w:rFonts w:ascii="Times New Roman" w:hAnsi="Times New Roman"/>
          <w:sz w:val="24"/>
        </w:rPr>
        <w:t xml:space="preserve">Pronajímatel je oprávněn pronajmout část nemovité věci </w:t>
      </w:r>
      <w:r>
        <w:rPr>
          <w:rFonts w:ascii="Times New Roman" w:hAnsi="Times New Roman"/>
          <w:sz w:val="24"/>
        </w:rPr>
        <w:t xml:space="preserve">uvedené v článku </w:t>
      </w:r>
      <w:r w:rsidR="00144046"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REF _Ref431364471 \r \h </w:instrText>
      </w:r>
      <w:r w:rsidR="00144046">
        <w:rPr>
          <w:rFonts w:ascii="Times New Roman" w:hAnsi="Times New Roman"/>
          <w:sz w:val="24"/>
        </w:rPr>
      </w:r>
      <w:r w:rsidR="00144046">
        <w:rPr>
          <w:rFonts w:ascii="Times New Roman" w:hAnsi="Times New Roman"/>
          <w:sz w:val="24"/>
        </w:rPr>
        <w:fldChar w:fldCharType="separate"/>
      </w:r>
      <w:r w:rsidR="001C3338">
        <w:rPr>
          <w:rFonts w:ascii="Times New Roman" w:hAnsi="Times New Roman"/>
          <w:sz w:val="24"/>
        </w:rPr>
        <w:t>2.1</w:t>
      </w:r>
      <w:r w:rsidR="00144046">
        <w:rPr>
          <w:rFonts w:ascii="Times New Roman" w:hAnsi="Times New Roman"/>
          <w:sz w:val="24"/>
        </w:rPr>
        <w:fldChar w:fldCharType="end"/>
      </w:r>
      <w:r w:rsidR="00A62CE8">
        <w:rPr>
          <w:rFonts w:ascii="Times New Roman" w:hAnsi="Times New Roman"/>
          <w:sz w:val="24"/>
        </w:rPr>
        <w:t xml:space="preserve"> </w:t>
      </w:r>
      <w:r w:rsidR="00AD24C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mlouvy.</w:t>
      </w:r>
    </w:p>
    <w:p w:rsidR="00D70734" w:rsidRDefault="00D70734" w:rsidP="006A7DA5">
      <w:pPr>
        <w:pStyle w:val="Odsazen"/>
        <w:tabs>
          <w:tab w:val="left" w:pos="3686"/>
        </w:tabs>
        <w:autoSpaceDE w:val="0"/>
        <w:spacing w:before="120"/>
        <w:ind w:left="0"/>
        <w:jc w:val="both"/>
        <w:rPr>
          <w:rFonts w:ascii="Times New Roman" w:hAnsi="Times New Roman"/>
          <w:sz w:val="24"/>
        </w:rPr>
      </w:pPr>
    </w:p>
    <w:p w:rsidR="00FC296A" w:rsidRPr="00B651A3" w:rsidRDefault="00FC296A" w:rsidP="006A7DA5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 w:rsidRPr="00B651A3">
        <w:rPr>
          <w:rFonts w:ascii="Times New Roman" w:hAnsi="Times New Roman"/>
          <w:b/>
          <w:sz w:val="24"/>
        </w:rPr>
        <w:t>I</w:t>
      </w:r>
      <w:r w:rsidR="00314E8E">
        <w:rPr>
          <w:rFonts w:ascii="Times New Roman" w:hAnsi="Times New Roman"/>
          <w:b/>
          <w:sz w:val="24"/>
        </w:rPr>
        <w:t>I</w:t>
      </w:r>
      <w:r w:rsidRPr="00B651A3">
        <w:rPr>
          <w:rFonts w:ascii="Times New Roman" w:hAnsi="Times New Roman"/>
          <w:b/>
          <w:sz w:val="24"/>
        </w:rPr>
        <w:t>I.</w:t>
      </w:r>
    </w:p>
    <w:p w:rsidR="00FC296A" w:rsidRPr="00B651A3" w:rsidRDefault="00FC296A" w:rsidP="006A7DA5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 w:rsidRPr="00B651A3">
        <w:rPr>
          <w:rFonts w:ascii="Times New Roman" w:hAnsi="Times New Roman"/>
          <w:b/>
          <w:sz w:val="24"/>
        </w:rPr>
        <w:t xml:space="preserve">Předmět </w:t>
      </w:r>
      <w:r w:rsidR="00E41C31">
        <w:rPr>
          <w:rFonts w:ascii="Times New Roman" w:hAnsi="Times New Roman"/>
          <w:b/>
          <w:sz w:val="24"/>
        </w:rPr>
        <w:t>nájmu</w:t>
      </w:r>
    </w:p>
    <w:p w:rsidR="00D55603" w:rsidRDefault="00FC296A" w:rsidP="00C039DC">
      <w:pPr>
        <w:pStyle w:val="Odsazen"/>
        <w:numPr>
          <w:ilvl w:val="1"/>
          <w:numId w:val="6"/>
        </w:numPr>
        <w:autoSpaceDE w:val="0"/>
        <w:spacing w:before="120"/>
        <w:ind w:left="709" w:hanging="785"/>
        <w:jc w:val="both"/>
        <w:rPr>
          <w:rFonts w:ascii="Times New Roman" w:hAnsi="Times New Roman"/>
          <w:sz w:val="24"/>
        </w:rPr>
      </w:pPr>
      <w:r w:rsidRPr="007D6F62">
        <w:rPr>
          <w:rFonts w:ascii="Times New Roman" w:hAnsi="Times New Roman"/>
          <w:sz w:val="24"/>
        </w:rPr>
        <w:t xml:space="preserve">Předmětem </w:t>
      </w:r>
      <w:r w:rsidR="00E41C31">
        <w:rPr>
          <w:rFonts w:ascii="Times New Roman" w:hAnsi="Times New Roman"/>
          <w:sz w:val="24"/>
        </w:rPr>
        <w:t xml:space="preserve">nájmu podle </w:t>
      </w:r>
      <w:r w:rsidR="00AD24CE">
        <w:rPr>
          <w:rFonts w:ascii="Times New Roman" w:hAnsi="Times New Roman"/>
          <w:sz w:val="24"/>
        </w:rPr>
        <w:t>S</w:t>
      </w:r>
      <w:r w:rsidRPr="007D6F62">
        <w:rPr>
          <w:rFonts w:ascii="Times New Roman" w:hAnsi="Times New Roman"/>
          <w:sz w:val="24"/>
        </w:rPr>
        <w:t xml:space="preserve">mlouvy </w:t>
      </w:r>
      <w:r w:rsidR="000B733C" w:rsidRPr="007D6F62">
        <w:rPr>
          <w:rFonts w:ascii="Times New Roman" w:hAnsi="Times New Roman"/>
          <w:sz w:val="24"/>
        </w:rPr>
        <w:t xml:space="preserve">je </w:t>
      </w:r>
      <w:r w:rsidR="00E41C31" w:rsidRPr="00314E8E">
        <w:rPr>
          <w:rFonts w:ascii="Times New Roman" w:hAnsi="Times New Roman"/>
          <w:sz w:val="24"/>
        </w:rPr>
        <w:t>pronájem části nemovité věci</w:t>
      </w:r>
      <w:r w:rsidR="002F65CD">
        <w:rPr>
          <w:rFonts w:ascii="Times New Roman" w:hAnsi="Times New Roman"/>
          <w:sz w:val="24"/>
        </w:rPr>
        <w:t xml:space="preserve"> </w:t>
      </w:r>
      <w:r w:rsidR="00787CAE">
        <w:rPr>
          <w:rFonts w:ascii="Times New Roman" w:hAnsi="Times New Roman"/>
          <w:sz w:val="24"/>
        </w:rPr>
        <w:t xml:space="preserve">uvedené v článku </w:t>
      </w:r>
      <w:r w:rsidR="00144046">
        <w:rPr>
          <w:rFonts w:ascii="Times New Roman" w:hAnsi="Times New Roman"/>
          <w:sz w:val="24"/>
        </w:rPr>
        <w:fldChar w:fldCharType="begin"/>
      </w:r>
      <w:r w:rsidR="00787CAE">
        <w:rPr>
          <w:rFonts w:ascii="Times New Roman" w:hAnsi="Times New Roman"/>
          <w:sz w:val="24"/>
        </w:rPr>
        <w:instrText xml:space="preserve"> REF _Ref431364471 \r \h </w:instrText>
      </w:r>
      <w:r w:rsidR="00314E8E">
        <w:rPr>
          <w:rFonts w:ascii="Times New Roman" w:hAnsi="Times New Roman"/>
          <w:sz w:val="24"/>
        </w:rPr>
        <w:instrText xml:space="preserve"> \* MERGEFORMAT </w:instrText>
      </w:r>
      <w:r w:rsidR="00144046">
        <w:rPr>
          <w:rFonts w:ascii="Times New Roman" w:hAnsi="Times New Roman"/>
          <w:sz w:val="24"/>
        </w:rPr>
      </w:r>
      <w:r w:rsidR="00144046">
        <w:rPr>
          <w:rFonts w:ascii="Times New Roman" w:hAnsi="Times New Roman"/>
          <w:sz w:val="24"/>
        </w:rPr>
        <w:fldChar w:fldCharType="separate"/>
      </w:r>
      <w:r w:rsidR="001C3338">
        <w:rPr>
          <w:rFonts w:ascii="Times New Roman" w:hAnsi="Times New Roman"/>
          <w:sz w:val="24"/>
        </w:rPr>
        <w:t>2.1</w:t>
      </w:r>
      <w:r w:rsidR="00144046">
        <w:rPr>
          <w:rFonts w:ascii="Times New Roman" w:hAnsi="Times New Roman"/>
          <w:sz w:val="24"/>
        </w:rPr>
        <w:fldChar w:fldCharType="end"/>
      </w:r>
      <w:r w:rsidR="00D55603">
        <w:rPr>
          <w:rFonts w:ascii="Times New Roman" w:hAnsi="Times New Roman"/>
          <w:sz w:val="24"/>
        </w:rPr>
        <w:t xml:space="preserve"> </w:t>
      </w:r>
      <w:r w:rsidR="00AD24CE">
        <w:rPr>
          <w:rFonts w:ascii="Times New Roman" w:hAnsi="Times New Roman"/>
          <w:sz w:val="24"/>
        </w:rPr>
        <w:t>S</w:t>
      </w:r>
      <w:r w:rsidR="00787CAE">
        <w:rPr>
          <w:rFonts w:ascii="Times New Roman" w:hAnsi="Times New Roman"/>
          <w:sz w:val="24"/>
        </w:rPr>
        <w:t>mlouvy</w:t>
      </w:r>
      <w:r w:rsidR="00A54D4C">
        <w:rPr>
          <w:rFonts w:ascii="Times New Roman" w:hAnsi="Times New Roman"/>
          <w:sz w:val="24"/>
        </w:rPr>
        <w:t>, kter</w:t>
      </w:r>
      <w:r w:rsidR="00643517">
        <w:rPr>
          <w:rFonts w:ascii="Times New Roman" w:hAnsi="Times New Roman"/>
          <w:sz w:val="24"/>
        </w:rPr>
        <w:t>ou</w:t>
      </w:r>
      <w:r w:rsidR="002F65CD">
        <w:rPr>
          <w:rFonts w:ascii="Times New Roman" w:hAnsi="Times New Roman"/>
          <w:sz w:val="24"/>
        </w:rPr>
        <w:t xml:space="preserve"> </w:t>
      </w:r>
      <w:r w:rsidR="00787CAE">
        <w:rPr>
          <w:rFonts w:ascii="Times New Roman" w:hAnsi="Times New Roman"/>
          <w:sz w:val="24"/>
        </w:rPr>
        <w:t>j</w:t>
      </w:r>
      <w:r w:rsidR="00C45233">
        <w:rPr>
          <w:rFonts w:ascii="Times New Roman" w:hAnsi="Times New Roman"/>
          <w:sz w:val="24"/>
        </w:rPr>
        <w:t>sou:</w:t>
      </w:r>
      <w:r w:rsidR="00A62CE8">
        <w:rPr>
          <w:rFonts w:ascii="Times New Roman" w:hAnsi="Times New Roman"/>
          <w:sz w:val="24"/>
        </w:rPr>
        <w:t xml:space="preserve"> </w:t>
      </w:r>
      <w:r w:rsidR="00C45233">
        <w:rPr>
          <w:rFonts w:ascii="Times New Roman" w:hAnsi="Times New Roman"/>
          <w:sz w:val="24"/>
        </w:rPr>
        <w:t>laboratoř</w:t>
      </w:r>
      <w:r w:rsidR="00787CAE">
        <w:rPr>
          <w:rFonts w:ascii="Times New Roman" w:hAnsi="Times New Roman"/>
          <w:sz w:val="24"/>
        </w:rPr>
        <w:t xml:space="preserve"> číslo </w:t>
      </w:r>
      <w:r w:rsidR="00C45233">
        <w:rPr>
          <w:rFonts w:ascii="Times New Roman" w:hAnsi="Times New Roman"/>
          <w:sz w:val="24"/>
        </w:rPr>
        <w:t>217</w:t>
      </w:r>
      <w:r w:rsidR="00C57BF7">
        <w:rPr>
          <w:rFonts w:ascii="Times New Roman" w:hAnsi="Times New Roman"/>
          <w:sz w:val="24"/>
        </w:rPr>
        <w:t xml:space="preserve"> (36,35</w:t>
      </w:r>
      <w:r w:rsidR="00D25EE4">
        <w:rPr>
          <w:rFonts w:ascii="Times New Roman" w:hAnsi="Times New Roman"/>
          <w:sz w:val="24"/>
        </w:rPr>
        <w:t xml:space="preserve"> </w:t>
      </w:r>
      <w:r w:rsidR="00C57BF7">
        <w:rPr>
          <w:rFonts w:ascii="Times New Roman" w:hAnsi="Times New Roman"/>
          <w:sz w:val="24"/>
        </w:rPr>
        <w:t>m</w:t>
      </w:r>
      <w:r w:rsidR="00C57BF7" w:rsidRPr="00B907FF">
        <w:rPr>
          <w:rFonts w:ascii="Times New Roman" w:hAnsi="Times New Roman"/>
          <w:sz w:val="24"/>
          <w:vertAlign w:val="superscript"/>
        </w:rPr>
        <w:t>2</w:t>
      </w:r>
      <w:r w:rsidR="00C57BF7">
        <w:rPr>
          <w:rFonts w:ascii="Times New Roman" w:hAnsi="Times New Roman"/>
          <w:sz w:val="24"/>
        </w:rPr>
        <w:t>)</w:t>
      </w:r>
      <w:r w:rsidR="00C45233">
        <w:rPr>
          <w:rFonts w:ascii="Times New Roman" w:hAnsi="Times New Roman"/>
          <w:sz w:val="24"/>
        </w:rPr>
        <w:t>, laboratoř číslo 218</w:t>
      </w:r>
      <w:r w:rsidR="00D55603">
        <w:rPr>
          <w:rFonts w:ascii="Times New Roman" w:hAnsi="Times New Roman"/>
          <w:sz w:val="24"/>
        </w:rPr>
        <w:t xml:space="preserve"> </w:t>
      </w:r>
      <w:r w:rsidR="00C57BF7">
        <w:rPr>
          <w:rFonts w:ascii="Times New Roman" w:hAnsi="Times New Roman"/>
          <w:sz w:val="24"/>
        </w:rPr>
        <w:t>(40,64</w:t>
      </w:r>
      <w:r w:rsidR="00D25EE4">
        <w:rPr>
          <w:rFonts w:ascii="Times New Roman" w:hAnsi="Times New Roman"/>
          <w:sz w:val="24"/>
        </w:rPr>
        <w:t xml:space="preserve"> </w:t>
      </w:r>
      <w:r w:rsidR="00C57BF7">
        <w:rPr>
          <w:rFonts w:ascii="Times New Roman" w:hAnsi="Times New Roman"/>
          <w:sz w:val="24"/>
        </w:rPr>
        <w:t>m</w:t>
      </w:r>
      <w:r w:rsidR="00C57BF7" w:rsidRPr="00B907FF">
        <w:rPr>
          <w:rFonts w:ascii="Times New Roman" w:hAnsi="Times New Roman"/>
          <w:sz w:val="24"/>
          <w:vertAlign w:val="superscript"/>
        </w:rPr>
        <w:t>2</w:t>
      </w:r>
      <w:r w:rsidR="00C57BF7">
        <w:rPr>
          <w:rFonts w:ascii="Times New Roman" w:hAnsi="Times New Roman"/>
          <w:sz w:val="24"/>
        </w:rPr>
        <w:t>)</w:t>
      </w:r>
      <w:r w:rsidR="00C45233">
        <w:rPr>
          <w:rFonts w:ascii="Times New Roman" w:hAnsi="Times New Roman"/>
          <w:sz w:val="24"/>
        </w:rPr>
        <w:t>, laboratoř číslo 018b</w:t>
      </w:r>
      <w:r w:rsidR="00C57BF7">
        <w:rPr>
          <w:rFonts w:ascii="Times New Roman" w:hAnsi="Times New Roman"/>
          <w:sz w:val="24"/>
        </w:rPr>
        <w:t xml:space="preserve"> (16,3</w:t>
      </w:r>
      <w:r w:rsidR="00D25EE4">
        <w:rPr>
          <w:rFonts w:ascii="Times New Roman" w:hAnsi="Times New Roman"/>
          <w:sz w:val="24"/>
        </w:rPr>
        <w:t xml:space="preserve"> </w:t>
      </w:r>
      <w:r w:rsidR="00C57BF7">
        <w:rPr>
          <w:rFonts w:ascii="Times New Roman" w:hAnsi="Times New Roman"/>
          <w:sz w:val="24"/>
        </w:rPr>
        <w:t>m</w:t>
      </w:r>
      <w:r w:rsidR="00C57BF7" w:rsidRPr="00B907FF">
        <w:rPr>
          <w:rFonts w:ascii="Times New Roman" w:hAnsi="Times New Roman"/>
          <w:sz w:val="24"/>
          <w:vertAlign w:val="superscript"/>
        </w:rPr>
        <w:t>2</w:t>
      </w:r>
      <w:r w:rsidR="00C57BF7">
        <w:rPr>
          <w:rFonts w:ascii="Times New Roman" w:hAnsi="Times New Roman"/>
          <w:sz w:val="24"/>
        </w:rPr>
        <w:t>)</w:t>
      </w:r>
      <w:r w:rsidR="00C45233">
        <w:rPr>
          <w:rFonts w:ascii="Times New Roman" w:hAnsi="Times New Roman"/>
          <w:sz w:val="24"/>
        </w:rPr>
        <w:t xml:space="preserve">, místnost číslo 3125 </w:t>
      </w:r>
      <w:r w:rsidR="00C57BF7">
        <w:rPr>
          <w:rFonts w:ascii="Times New Roman" w:hAnsi="Times New Roman"/>
          <w:sz w:val="24"/>
        </w:rPr>
        <w:t>(32</w:t>
      </w:r>
      <w:r w:rsidR="00D25EE4">
        <w:rPr>
          <w:rFonts w:ascii="Times New Roman" w:hAnsi="Times New Roman"/>
          <w:sz w:val="24"/>
        </w:rPr>
        <w:t xml:space="preserve"> </w:t>
      </w:r>
      <w:r w:rsidR="00C57BF7">
        <w:rPr>
          <w:rFonts w:ascii="Times New Roman" w:hAnsi="Times New Roman"/>
          <w:sz w:val="24"/>
        </w:rPr>
        <w:t>m</w:t>
      </w:r>
      <w:r w:rsidR="00C57BF7" w:rsidRPr="00B907FF">
        <w:rPr>
          <w:rFonts w:ascii="Times New Roman" w:hAnsi="Times New Roman"/>
          <w:sz w:val="24"/>
          <w:vertAlign w:val="superscript"/>
        </w:rPr>
        <w:t>2</w:t>
      </w:r>
      <w:r w:rsidR="00C57BF7">
        <w:rPr>
          <w:rFonts w:ascii="Times New Roman" w:hAnsi="Times New Roman"/>
          <w:sz w:val="24"/>
        </w:rPr>
        <w:t>)</w:t>
      </w:r>
      <w:r w:rsidR="00D55603">
        <w:rPr>
          <w:rFonts w:ascii="Times New Roman" w:hAnsi="Times New Roman"/>
          <w:sz w:val="24"/>
        </w:rPr>
        <w:t>, místnost číslo 216 (16 m</w:t>
      </w:r>
      <w:r w:rsidR="00D55603" w:rsidRPr="00D55603">
        <w:rPr>
          <w:rFonts w:ascii="Times New Roman" w:hAnsi="Times New Roman"/>
          <w:sz w:val="24"/>
          <w:vertAlign w:val="superscript"/>
        </w:rPr>
        <w:t>2</w:t>
      </w:r>
      <w:r w:rsidR="00D55603">
        <w:rPr>
          <w:rFonts w:ascii="Times New Roman" w:hAnsi="Times New Roman"/>
          <w:sz w:val="24"/>
        </w:rPr>
        <w:t>)</w:t>
      </w:r>
      <w:r w:rsidR="00C57BF7">
        <w:rPr>
          <w:rFonts w:ascii="Times New Roman" w:hAnsi="Times New Roman"/>
          <w:sz w:val="24"/>
        </w:rPr>
        <w:t xml:space="preserve"> </w:t>
      </w:r>
      <w:r w:rsidR="00C45233">
        <w:rPr>
          <w:rFonts w:ascii="Times New Roman" w:hAnsi="Times New Roman"/>
          <w:sz w:val="24"/>
        </w:rPr>
        <w:t>a část laboratoře číslo 210</w:t>
      </w:r>
      <w:r w:rsidR="00B478EC">
        <w:rPr>
          <w:rFonts w:ascii="Times New Roman" w:hAnsi="Times New Roman"/>
          <w:sz w:val="24"/>
        </w:rPr>
        <w:t xml:space="preserve"> (</w:t>
      </w:r>
      <w:r w:rsidR="00346F92" w:rsidRPr="0026597D">
        <w:rPr>
          <w:rFonts w:ascii="Times New Roman" w:hAnsi="Times New Roman"/>
          <w:sz w:val="24"/>
          <w:u w:val="single"/>
        </w:rPr>
        <w:t>18</w:t>
      </w:r>
      <w:r w:rsidR="00D25EE4">
        <w:rPr>
          <w:rFonts w:ascii="Times New Roman" w:hAnsi="Times New Roman"/>
          <w:sz w:val="24"/>
          <w:u w:val="single"/>
        </w:rPr>
        <w:t xml:space="preserve"> </w:t>
      </w:r>
      <w:r w:rsidR="00B478EC" w:rsidRPr="0026597D">
        <w:rPr>
          <w:rFonts w:ascii="Times New Roman" w:hAnsi="Times New Roman"/>
          <w:sz w:val="24"/>
          <w:u w:val="single"/>
        </w:rPr>
        <w:t>m</w:t>
      </w:r>
      <w:r w:rsidR="00B478EC" w:rsidRPr="0026597D">
        <w:rPr>
          <w:rFonts w:ascii="Times New Roman" w:hAnsi="Times New Roman"/>
          <w:sz w:val="24"/>
          <w:vertAlign w:val="superscript"/>
        </w:rPr>
        <w:t>2</w:t>
      </w:r>
      <w:r w:rsidR="00B478EC">
        <w:rPr>
          <w:rFonts w:ascii="Times New Roman" w:hAnsi="Times New Roman"/>
          <w:sz w:val="24"/>
        </w:rPr>
        <w:t>)</w:t>
      </w:r>
      <w:r w:rsidR="00C45233">
        <w:rPr>
          <w:rFonts w:ascii="Times New Roman" w:hAnsi="Times New Roman"/>
          <w:sz w:val="24"/>
        </w:rPr>
        <w:t>.</w:t>
      </w:r>
      <w:r w:rsidR="002D28E0">
        <w:rPr>
          <w:rFonts w:ascii="Times New Roman" w:hAnsi="Times New Roman"/>
          <w:sz w:val="24"/>
        </w:rPr>
        <w:t xml:space="preserve"> </w:t>
      </w:r>
    </w:p>
    <w:p w:rsidR="00D55603" w:rsidRPr="00D55603" w:rsidRDefault="00CF45B8" w:rsidP="00C039DC">
      <w:pPr>
        <w:pStyle w:val="Odsazen"/>
        <w:numPr>
          <w:ilvl w:val="1"/>
          <w:numId w:val="6"/>
        </w:numPr>
        <w:autoSpaceDE w:val="0"/>
        <w:spacing w:before="120"/>
        <w:ind w:left="709" w:hanging="785"/>
        <w:jc w:val="both"/>
        <w:rPr>
          <w:rFonts w:ascii="Times New Roman" w:hAnsi="Times New Roman"/>
          <w:sz w:val="24"/>
        </w:rPr>
      </w:pPr>
      <w:r w:rsidRPr="00D55603">
        <w:rPr>
          <w:rFonts w:ascii="Times New Roman" w:hAnsi="Times New Roman"/>
          <w:sz w:val="24"/>
        </w:rPr>
        <w:lastRenderedPageBreak/>
        <w:t>Laboratoře 217 a 210 jsou sdílené s Pronajímatelem, tudíž pro výpočet celkové podlahové plochy se bere jedna polovina jej</w:t>
      </w:r>
      <w:r>
        <w:rPr>
          <w:rFonts w:ascii="Times New Roman" w:hAnsi="Times New Roman"/>
          <w:sz w:val="24"/>
        </w:rPr>
        <w:t>i</w:t>
      </w:r>
      <w:r w:rsidRPr="00D55603">
        <w:rPr>
          <w:rFonts w:ascii="Times New Roman" w:hAnsi="Times New Roman"/>
          <w:sz w:val="24"/>
        </w:rPr>
        <w:t xml:space="preserve">ch plochy. </w:t>
      </w:r>
      <w:r w:rsidR="00314E8E" w:rsidRPr="00D55603">
        <w:rPr>
          <w:rFonts w:ascii="Times New Roman" w:hAnsi="Times New Roman"/>
          <w:sz w:val="24"/>
        </w:rPr>
        <w:t xml:space="preserve">Pro účely </w:t>
      </w:r>
      <w:r w:rsidR="00AD24CE" w:rsidRPr="00D55603">
        <w:rPr>
          <w:rFonts w:ascii="Times New Roman" w:hAnsi="Times New Roman"/>
          <w:sz w:val="24"/>
        </w:rPr>
        <w:t>S</w:t>
      </w:r>
      <w:r w:rsidR="00314E8E" w:rsidRPr="00D55603">
        <w:rPr>
          <w:rFonts w:ascii="Times New Roman" w:hAnsi="Times New Roman"/>
          <w:sz w:val="24"/>
        </w:rPr>
        <w:t>mlouvy se vychází z toho, že ce</w:t>
      </w:r>
      <w:r w:rsidR="00314E8E" w:rsidRPr="00A915FF">
        <w:rPr>
          <w:rFonts w:ascii="Times New Roman" w:hAnsi="Times New Roman"/>
          <w:sz w:val="24"/>
        </w:rPr>
        <w:t>l</w:t>
      </w:r>
      <w:r w:rsidR="00314E8E" w:rsidRPr="00D55603">
        <w:rPr>
          <w:rFonts w:ascii="Times New Roman" w:hAnsi="Times New Roman"/>
          <w:sz w:val="24"/>
        </w:rPr>
        <w:t xml:space="preserve">ková podlahová plocha </w:t>
      </w:r>
      <w:r w:rsidR="00A54D4C" w:rsidRPr="00D55603">
        <w:rPr>
          <w:rFonts w:ascii="Times New Roman" w:hAnsi="Times New Roman"/>
          <w:sz w:val="24"/>
        </w:rPr>
        <w:t>pronaja</w:t>
      </w:r>
      <w:r w:rsidR="00A54D4C" w:rsidRPr="00A62CE8">
        <w:rPr>
          <w:rFonts w:ascii="Times New Roman" w:hAnsi="Times New Roman"/>
          <w:sz w:val="24"/>
        </w:rPr>
        <w:t>t</w:t>
      </w:r>
      <w:r w:rsidR="00A54D4C" w:rsidRPr="00D55603">
        <w:rPr>
          <w:rFonts w:ascii="Times New Roman" w:hAnsi="Times New Roman"/>
          <w:sz w:val="24"/>
        </w:rPr>
        <w:t>é části nemovité věci</w:t>
      </w:r>
      <w:r w:rsidR="00314E8E" w:rsidRPr="00D55603">
        <w:rPr>
          <w:rFonts w:ascii="Times New Roman" w:hAnsi="Times New Roman"/>
          <w:sz w:val="24"/>
        </w:rPr>
        <w:t xml:space="preserve"> činí </w:t>
      </w:r>
      <w:r w:rsidRPr="00D55603">
        <w:rPr>
          <w:rFonts w:ascii="Times New Roman" w:hAnsi="Times New Roman"/>
          <w:sz w:val="24"/>
        </w:rPr>
        <w:t>132 m</w:t>
      </w:r>
      <w:r w:rsidRPr="00D25EE4">
        <w:rPr>
          <w:rFonts w:ascii="Times New Roman" w:hAnsi="Times New Roman"/>
          <w:sz w:val="24"/>
          <w:vertAlign w:val="superscript"/>
        </w:rPr>
        <w:t>2</w:t>
      </w:r>
      <w:r w:rsidR="00D55603">
        <w:rPr>
          <w:rFonts w:ascii="Times New Roman" w:hAnsi="Times New Roman"/>
          <w:sz w:val="24"/>
        </w:rPr>
        <w:t>.</w:t>
      </w:r>
    </w:p>
    <w:p w:rsidR="00314E8E" w:rsidRPr="00CF45B8" w:rsidRDefault="00314E8E" w:rsidP="00C039DC">
      <w:pPr>
        <w:pStyle w:val="Odsazen"/>
        <w:numPr>
          <w:ilvl w:val="1"/>
          <w:numId w:val="6"/>
        </w:numPr>
        <w:autoSpaceDE w:val="0"/>
        <w:spacing w:before="120"/>
        <w:ind w:left="709" w:hanging="785"/>
        <w:jc w:val="both"/>
        <w:rPr>
          <w:rFonts w:ascii="Times New Roman" w:hAnsi="Times New Roman"/>
          <w:sz w:val="24"/>
        </w:rPr>
      </w:pPr>
      <w:r w:rsidRPr="00D55603">
        <w:rPr>
          <w:rFonts w:ascii="Times New Roman" w:hAnsi="Times New Roman"/>
          <w:sz w:val="24"/>
        </w:rPr>
        <w:t>Nájemce je též oprávněn přiměřeně používat společné prostory v</w:t>
      </w:r>
      <w:r w:rsidR="00A54D4C" w:rsidRPr="00D55603">
        <w:rPr>
          <w:rFonts w:ascii="Times New Roman" w:hAnsi="Times New Roman"/>
          <w:sz w:val="24"/>
        </w:rPr>
        <w:t> nemovité věci</w:t>
      </w:r>
      <w:r w:rsidR="00D55603">
        <w:rPr>
          <w:rFonts w:ascii="Times New Roman" w:hAnsi="Times New Roman"/>
          <w:sz w:val="24"/>
        </w:rPr>
        <w:t xml:space="preserve"> </w:t>
      </w:r>
      <w:r w:rsidR="00A54D4C" w:rsidRPr="00A62CE8">
        <w:rPr>
          <w:rFonts w:ascii="Times New Roman" w:hAnsi="Times New Roman"/>
          <w:sz w:val="24"/>
        </w:rPr>
        <w:t>uveden</w:t>
      </w:r>
      <w:r w:rsidR="00A54D4C" w:rsidRPr="00D55603">
        <w:rPr>
          <w:rFonts w:ascii="Times New Roman" w:hAnsi="Times New Roman"/>
          <w:sz w:val="24"/>
        </w:rPr>
        <w:t>é v</w:t>
      </w:r>
      <w:r w:rsidR="00D55603">
        <w:rPr>
          <w:rFonts w:ascii="Times New Roman" w:hAnsi="Times New Roman"/>
          <w:sz w:val="24"/>
        </w:rPr>
        <w:t> </w:t>
      </w:r>
      <w:r w:rsidR="00A54D4C" w:rsidRPr="00D55603">
        <w:rPr>
          <w:rFonts w:ascii="Times New Roman" w:hAnsi="Times New Roman"/>
          <w:sz w:val="24"/>
        </w:rPr>
        <w:t>článku</w:t>
      </w:r>
      <w:r w:rsidR="00D55603">
        <w:rPr>
          <w:rFonts w:ascii="Times New Roman" w:hAnsi="Times New Roman"/>
          <w:sz w:val="24"/>
        </w:rPr>
        <w:t xml:space="preserve"> </w:t>
      </w:r>
      <w:r w:rsidR="00144046" w:rsidRPr="00D55603">
        <w:rPr>
          <w:rFonts w:ascii="Times New Roman" w:hAnsi="Times New Roman"/>
          <w:sz w:val="24"/>
        </w:rPr>
        <w:fldChar w:fldCharType="begin"/>
      </w:r>
      <w:r w:rsidR="00C61859" w:rsidRPr="00D55603">
        <w:rPr>
          <w:rFonts w:ascii="Times New Roman" w:hAnsi="Times New Roman"/>
          <w:sz w:val="24"/>
        </w:rPr>
        <w:instrText xml:space="preserve"> REF _Ref431364471 \r \h  \* MERGEFORMAT </w:instrText>
      </w:r>
      <w:r w:rsidR="00144046" w:rsidRPr="00D55603">
        <w:rPr>
          <w:rFonts w:ascii="Times New Roman" w:hAnsi="Times New Roman"/>
          <w:sz w:val="24"/>
        </w:rPr>
      </w:r>
      <w:r w:rsidR="00144046" w:rsidRPr="00D55603">
        <w:rPr>
          <w:rFonts w:ascii="Times New Roman" w:hAnsi="Times New Roman"/>
          <w:sz w:val="24"/>
        </w:rPr>
        <w:fldChar w:fldCharType="separate"/>
      </w:r>
      <w:r w:rsidR="00280CBF" w:rsidRPr="00D55603">
        <w:rPr>
          <w:rFonts w:ascii="Times New Roman" w:hAnsi="Times New Roman"/>
          <w:sz w:val="24"/>
        </w:rPr>
        <w:t>2.1</w:t>
      </w:r>
      <w:r w:rsidR="00144046" w:rsidRPr="00D55603">
        <w:rPr>
          <w:rFonts w:ascii="Times New Roman" w:hAnsi="Times New Roman"/>
          <w:sz w:val="24"/>
        </w:rPr>
        <w:fldChar w:fldCharType="end"/>
      </w:r>
      <w:r w:rsidR="00D55603">
        <w:rPr>
          <w:rFonts w:ascii="Times New Roman" w:hAnsi="Times New Roman"/>
          <w:sz w:val="24"/>
        </w:rPr>
        <w:t xml:space="preserve"> </w:t>
      </w:r>
      <w:r w:rsidR="00C45233" w:rsidRPr="00D55603">
        <w:rPr>
          <w:rFonts w:ascii="Times New Roman" w:hAnsi="Times New Roman"/>
          <w:sz w:val="24"/>
        </w:rPr>
        <w:t>S</w:t>
      </w:r>
      <w:r w:rsidR="00A54D4C" w:rsidRPr="00D55603">
        <w:rPr>
          <w:rFonts w:ascii="Times New Roman" w:hAnsi="Times New Roman"/>
          <w:sz w:val="24"/>
        </w:rPr>
        <w:t>mlouvy</w:t>
      </w:r>
      <w:r w:rsidRPr="00D55603">
        <w:rPr>
          <w:rFonts w:ascii="Times New Roman" w:hAnsi="Times New Roman"/>
          <w:sz w:val="24"/>
        </w:rPr>
        <w:t>, a to vstupní prosto</w:t>
      </w:r>
      <w:r w:rsidR="00A54D4C" w:rsidRPr="00D55603">
        <w:rPr>
          <w:rFonts w:ascii="Times New Roman" w:hAnsi="Times New Roman"/>
          <w:sz w:val="24"/>
        </w:rPr>
        <w:t>r</w:t>
      </w:r>
      <w:r w:rsidRPr="00D55603">
        <w:rPr>
          <w:rFonts w:ascii="Times New Roman" w:hAnsi="Times New Roman"/>
          <w:sz w:val="24"/>
        </w:rPr>
        <w:t xml:space="preserve"> a chodby umožňující </w:t>
      </w:r>
      <w:r w:rsidR="00C45233" w:rsidRPr="00D55603">
        <w:rPr>
          <w:rFonts w:ascii="Times New Roman" w:hAnsi="Times New Roman"/>
          <w:sz w:val="24"/>
        </w:rPr>
        <w:t>N</w:t>
      </w:r>
      <w:r w:rsidR="00A54D4C" w:rsidRPr="00D55603">
        <w:rPr>
          <w:rFonts w:ascii="Times New Roman" w:hAnsi="Times New Roman"/>
          <w:sz w:val="24"/>
        </w:rPr>
        <w:t xml:space="preserve">ájemci </w:t>
      </w:r>
      <w:r w:rsidRPr="00D55603">
        <w:rPr>
          <w:rFonts w:ascii="Times New Roman" w:hAnsi="Times New Roman"/>
          <w:sz w:val="24"/>
        </w:rPr>
        <w:t>přístup k </w:t>
      </w:r>
      <w:r w:rsidR="00A54D4C" w:rsidRPr="00D55603">
        <w:rPr>
          <w:rFonts w:ascii="Times New Roman" w:hAnsi="Times New Roman"/>
          <w:sz w:val="24"/>
        </w:rPr>
        <w:t>pronajaté části nemovité věci</w:t>
      </w:r>
      <w:r w:rsidR="00D55603">
        <w:rPr>
          <w:rFonts w:ascii="Times New Roman" w:hAnsi="Times New Roman"/>
          <w:sz w:val="24"/>
        </w:rPr>
        <w:t xml:space="preserve"> </w:t>
      </w:r>
      <w:r w:rsidRPr="00D55603">
        <w:rPr>
          <w:rFonts w:ascii="Times New Roman" w:hAnsi="Times New Roman"/>
          <w:sz w:val="24"/>
        </w:rPr>
        <w:t xml:space="preserve">a dále s ostatními uživateli </w:t>
      </w:r>
      <w:r w:rsidR="00A54D4C" w:rsidRPr="00D55603">
        <w:rPr>
          <w:rFonts w:ascii="Times New Roman" w:hAnsi="Times New Roman"/>
          <w:sz w:val="24"/>
        </w:rPr>
        <w:t xml:space="preserve">nemovité věci </w:t>
      </w:r>
      <w:r w:rsidRPr="00D55603">
        <w:rPr>
          <w:rFonts w:ascii="Times New Roman" w:hAnsi="Times New Roman"/>
          <w:sz w:val="24"/>
        </w:rPr>
        <w:t xml:space="preserve">i sociální zařízení </w:t>
      </w:r>
      <w:r w:rsidR="002F7E11" w:rsidRPr="00D55603">
        <w:rPr>
          <w:rFonts w:ascii="Times New Roman" w:hAnsi="Times New Roman"/>
          <w:sz w:val="24"/>
        </w:rPr>
        <w:t>nacházející se v</w:t>
      </w:r>
      <w:r w:rsidR="00A62CE8">
        <w:rPr>
          <w:rFonts w:ascii="Times New Roman" w:hAnsi="Times New Roman"/>
          <w:sz w:val="24"/>
        </w:rPr>
        <w:t> </w:t>
      </w:r>
      <w:r w:rsidR="002F7E11" w:rsidRPr="00D55603">
        <w:rPr>
          <w:rFonts w:ascii="Times New Roman" w:hAnsi="Times New Roman"/>
          <w:sz w:val="24"/>
        </w:rPr>
        <w:t>1</w:t>
      </w:r>
      <w:r w:rsidR="00A62CE8">
        <w:rPr>
          <w:rFonts w:ascii="Times New Roman" w:hAnsi="Times New Roman"/>
          <w:sz w:val="24"/>
        </w:rPr>
        <w:t>.</w:t>
      </w:r>
      <w:r w:rsidR="002F7E11" w:rsidRPr="00D55603">
        <w:rPr>
          <w:rFonts w:ascii="Times New Roman" w:hAnsi="Times New Roman"/>
          <w:sz w:val="24"/>
        </w:rPr>
        <w:t xml:space="preserve"> a</w:t>
      </w:r>
      <w:r w:rsidR="002F7E11" w:rsidRPr="00D55603">
        <w:rPr>
          <w:rFonts w:ascii="Times New Roman" w:hAnsi="Times New Roman"/>
          <w:b/>
          <w:sz w:val="24"/>
          <w:vertAlign w:val="superscript"/>
        </w:rPr>
        <w:t xml:space="preserve"> </w:t>
      </w:r>
      <w:r w:rsidR="002F7E11" w:rsidRPr="00D55603">
        <w:rPr>
          <w:rFonts w:ascii="Times New Roman" w:hAnsi="Times New Roman"/>
          <w:sz w:val="24"/>
        </w:rPr>
        <w:t>3</w:t>
      </w:r>
      <w:r w:rsidR="00A62CE8">
        <w:rPr>
          <w:rFonts w:ascii="Times New Roman" w:hAnsi="Times New Roman"/>
          <w:sz w:val="24"/>
        </w:rPr>
        <w:t>.</w:t>
      </w:r>
      <w:r w:rsidR="002F7E11" w:rsidRPr="00D55603">
        <w:rPr>
          <w:rFonts w:ascii="Times New Roman" w:hAnsi="Times New Roman"/>
          <w:sz w:val="24"/>
        </w:rPr>
        <w:t xml:space="preserve"> nadzemním</w:t>
      </w:r>
      <w:r w:rsidR="002F7E11">
        <w:rPr>
          <w:rFonts w:ascii="Times New Roman" w:hAnsi="Times New Roman"/>
          <w:sz w:val="24"/>
        </w:rPr>
        <w:t xml:space="preserve"> podlaží.</w:t>
      </w:r>
    </w:p>
    <w:p w:rsidR="005D218B" w:rsidRPr="00CF45B8" w:rsidRDefault="005D218B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314E8E" w:rsidRPr="00CF45B8" w:rsidRDefault="002F7E11" w:rsidP="00314E8E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</w:p>
    <w:p w:rsidR="00314E8E" w:rsidRPr="00CF45B8" w:rsidRDefault="002F7E11" w:rsidP="00314E8E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Stav pronajatých pro</w:t>
      </w:r>
      <w:r w:rsidR="00314E8E">
        <w:rPr>
          <w:rFonts w:ascii="Times New Roman" w:hAnsi="Times New Roman"/>
          <w:b/>
          <w:sz w:val="24"/>
        </w:rPr>
        <w:t>s</w:t>
      </w:r>
      <w:r w:rsidR="00314E8E" w:rsidRPr="00CF45B8">
        <w:rPr>
          <w:rFonts w:ascii="Times New Roman" w:hAnsi="Times New Roman"/>
          <w:b/>
          <w:sz w:val="24"/>
        </w:rPr>
        <w:t>tor</w:t>
      </w:r>
    </w:p>
    <w:p w:rsidR="000535AF" w:rsidRPr="00CF45B8" w:rsidRDefault="002F7E11" w:rsidP="00C039DC">
      <w:pPr>
        <w:pStyle w:val="Odsazen"/>
        <w:numPr>
          <w:ilvl w:val="1"/>
          <w:numId w:val="7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Pronajímatel seznámil Nájemce se stavem pronajímané části nemovité věci i se stavem nemovité věci, v níž se pronajímaná část nemovité věci nachází, a to ke dni uzavření Smlouvy.</w:t>
      </w:r>
    </w:p>
    <w:p w:rsidR="000535AF" w:rsidRDefault="002F7E11" w:rsidP="00C039DC">
      <w:pPr>
        <w:pStyle w:val="Odsazen"/>
        <w:numPr>
          <w:ilvl w:val="1"/>
          <w:numId w:val="7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si část nemovité </w:t>
      </w:r>
      <w:r w:rsidR="000535AF">
        <w:rPr>
          <w:rFonts w:ascii="Times New Roman" w:hAnsi="Times New Roman"/>
          <w:sz w:val="24"/>
        </w:rPr>
        <w:t>věci najímá k účelu, jímž je realizace výzkumné činnosti a činností souvisejících.</w:t>
      </w:r>
    </w:p>
    <w:p w:rsidR="000535AF" w:rsidRDefault="000535AF" w:rsidP="00C039DC">
      <w:pPr>
        <w:pStyle w:val="Odsazen"/>
        <w:numPr>
          <w:ilvl w:val="1"/>
          <w:numId w:val="7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Pronajímatel prohlašuje, že neví o dalších vadách, na které by měl být </w:t>
      </w:r>
      <w:r w:rsidR="00C45233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ájemce zvlášť upozorněn.</w:t>
      </w:r>
    </w:p>
    <w:p w:rsidR="00314E8E" w:rsidRPr="000535AF" w:rsidRDefault="000535AF" w:rsidP="00C039DC">
      <w:pPr>
        <w:pStyle w:val="Odsazen"/>
        <w:numPr>
          <w:ilvl w:val="1"/>
          <w:numId w:val="7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prohlašuje, že se seznámil se stavem </w:t>
      </w:r>
      <w:r w:rsidR="00E72E30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bjektu a pronajímané č</w:t>
      </w:r>
      <w:r w:rsidR="00A54D4C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sti nemovité věci a nevymínil si žádné zvláštní vlastnosti pronajímané části nemovité věci.</w:t>
      </w:r>
    </w:p>
    <w:p w:rsidR="005D218B" w:rsidRDefault="005D218B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EA272A" w:rsidRPr="00A84CF8" w:rsidRDefault="00EA272A" w:rsidP="00EA272A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</w:t>
      </w:r>
    </w:p>
    <w:p w:rsidR="00EA272A" w:rsidRPr="00A84CF8" w:rsidRDefault="00EA272A" w:rsidP="00EA272A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Závazek pronajímatele</w:t>
      </w:r>
    </w:p>
    <w:p w:rsidR="00EA272A" w:rsidRDefault="00EA272A" w:rsidP="00C039DC">
      <w:pPr>
        <w:pStyle w:val="Odsazen"/>
        <w:numPr>
          <w:ilvl w:val="1"/>
          <w:numId w:val="8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Pronajímatel přenechává </w:t>
      </w:r>
      <w:r w:rsidR="00A54D4C">
        <w:rPr>
          <w:rFonts w:ascii="Times New Roman" w:hAnsi="Times New Roman"/>
          <w:sz w:val="24"/>
        </w:rPr>
        <w:t xml:space="preserve">pronajatou </w:t>
      </w:r>
      <w:r>
        <w:rPr>
          <w:rFonts w:ascii="Times New Roman" w:hAnsi="Times New Roman"/>
          <w:sz w:val="24"/>
        </w:rPr>
        <w:t xml:space="preserve">část nemovité věci </w:t>
      </w:r>
      <w:r w:rsidR="00C45233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ájemci tak, aby ji mohl užívat k ujednanému účelu.</w:t>
      </w:r>
    </w:p>
    <w:p w:rsidR="00EA272A" w:rsidRDefault="00EA272A" w:rsidP="00C039DC">
      <w:pPr>
        <w:pStyle w:val="Odsazen"/>
        <w:numPr>
          <w:ilvl w:val="1"/>
          <w:numId w:val="8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Pronajímatel se zavazuje udržovat pronajatou část nemovité věci v takovém stavu, aby mohla sloužit tomu užívání, pro které byla pronajata, a zajistit </w:t>
      </w:r>
      <w:r w:rsidR="00C45233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ájemci nerušené užívání pronajaté části nemovité věci.</w:t>
      </w:r>
    </w:p>
    <w:p w:rsidR="00EA272A" w:rsidRDefault="00EA272A" w:rsidP="00C039DC">
      <w:pPr>
        <w:pStyle w:val="Odsazen"/>
        <w:numPr>
          <w:ilvl w:val="1"/>
          <w:numId w:val="8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Pronajímatel </w:t>
      </w:r>
      <w:r w:rsidR="00A54D4C">
        <w:rPr>
          <w:rFonts w:ascii="Times New Roman" w:hAnsi="Times New Roman"/>
          <w:sz w:val="24"/>
        </w:rPr>
        <w:t xml:space="preserve">dne </w:t>
      </w:r>
      <w:r w:rsidR="002455E0">
        <w:rPr>
          <w:rFonts w:ascii="Times New Roman" w:hAnsi="Times New Roman"/>
          <w:sz w:val="24"/>
        </w:rPr>
        <w:t>1.</w:t>
      </w:r>
      <w:r w:rsidR="005D218B">
        <w:rPr>
          <w:rFonts w:ascii="Times New Roman" w:hAnsi="Times New Roman"/>
          <w:sz w:val="24"/>
        </w:rPr>
        <w:t xml:space="preserve"> </w:t>
      </w:r>
      <w:r w:rsidR="002455E0">
        <w:rPr>
          <w:rFonts w:ascii="Times New Roman" w:hAnsi="Times New Roman"/>
          <w:sz w:val="24"/>
        </w:rPr>
        <w:t>11.</w:t>
      </w:r>
      <w:r w:rsidR="005D218B">
        <w:rPr>
          <w:rFonts w:ascii="Times New Roman" w:hAnsi="Times New Roman"/>
          <w:sz w:val="24"/>
        </w:rPr>
        <w:t xml:space="preserve"> </w:t>
      </w:r>
      <w:r w:rsidR="002455E0">
        <w:rPr>
          <w:rFonts w:ascii="Times New Roman" w:hAnsi="Times New Roman"/>
          <w:sz w:val="24"/>
        </w:rPr>
        <w:t xml:space="preserve">2019 </w:t>
      </w:r>
      <w:r>
        <w:rPr>
          <w:rFonts w:ascii="Times New Roman" w:hAnsi="Times New Roman"/>
          <w:sz w:val="24"/>
        </w:rPr>
        <w:t xml:space="preserve">odevzdává </w:t>
      </w:r>
      <w:r w:rsidR="00C45233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ájemci pronajatou část nemovité věci se vším, co je třeba k řádnému užívání pronajaté části </w:t>
      </w:r>
      <w:r w:rsidR="00A54D4C">
        <w:rPr>
          <w:rFonts w:ascii="Times New Roman" w:hAnsi="Times New Roman"/>
          <w:sz w:val="24"/>
        </w:rPr>
        <w:t>nemovité věci.</w:t>
      </w:r>
    </w:p>
    <w:p w:rsidR="00EA272A" w:rsidRDefault="00EA272A" w:rsidP="00C039DC">
      <w:pPr>
        <w:pStyle w:val="Odsazen"/>
        <w:numPr>
          <w:ilvl w:val="1"/>
          <w:numId w:val="8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Během nájmu </w:t>
      </w:r>
      <w:r w:rsidR="00C45233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ronajímatel nemá právo o své vůli pronajatou část nemovité věci měnit.</w:t>
      </w:r>
    </w:p>
    <w:p w:rsidR="008B4923" w:rsidRDefault="008B4923" w:rsidP="00C039DC">
      <w:pPr>
        <w:pStyle w:val="Odsazen"/>
        <w:numPr>
          <w:ilvl w:val="1"/>
          <w:numId w:val="8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Pronajímatel </w:t>
      </w:r>
      <w:r w:rsidR="00582035">
        <w:rPr>
          <w:rFonts w:ascii="Times New Roman" w:hAnsi="Times New Roman"/>
          <w:sz w:val="24"/>
        </w:rPr>
        <w:t xml:space="preserve">na základě objednávky </w:t>
      </w:r>
      <w:r>
        <w:rPr>
          <w:rFonts w:ascii="Times New Roman" w:hAnsi="Times New Roman"/>
          <w:sz w:val="24"/>
        </w:rPr>
        <w:t xml:space="preserve">umožní </w:t>
      </w:r>
      <w:r w:rsidR="00C45233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ájemci dle svých možností pořádat v prostorách pronajímatele školení, která nejsou předmětem nájmu podle </w:t>
      </w:r>
      <w:r w:rsidR="00C45233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mlouvy.</w:t>
      </w:r>
    </w:p>
    <w:p w:rsidR="00582035" w:rsidRDefault="00582035" w:rsidP="00C039DC">
      <w:pPr>
        <w:pStyle w:val="Odsazen"/>
        <w:numPr>
          <w:ilvl w:val="1"/>
          <w:numId w:val="8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Pronajímatel hradí daň z nemovitosti a pojištění nemovité věci.</w:t>
      </w:r>
    </w:p>
    <w:p w:rsidR="00582035" w:rsidRDefault="00582035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EA272A" w:rsidRPr="00A84CF8" w:rsidRDefault="00EA272A" w:rsidP="00EA272A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256E4C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.</w:t>
      </w:r>
    </w:p>
    <w:p w:rsidR="00EA272A" w:rsidRPr="00A84CF8" w:rsidRDefault="00EA272A" w:rsidP="00EA272A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Závazek náje</w:t>
      </w:r>
      <w:r w:rsidR="00256E4C">
        <w:rPr>
          <w:rFonts w:ascii="Times New Roman" w:hAnsi="Times New Roman"/>
          <w:b/>
          <w:sz w:val="24"/>
        </w:rPr>
        <w:t>mce</w:t>
      </w:r>
    </w:p>
    <w:p w:rsidR="00256E4C" w:rsidRDefault="00256E4C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Nájemce je povinen užívat pronajatou část nemovité věci jako řádný hospodář k ujednanému účelu a platit nájemné.</w:t>
      </w:r>
    </w:p>
    <w:p w:rsidR="00256E4C" w:rsidRDefault="00256E4C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oznámí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ronajímateli, že pronajatá část nemovité věci má vadu, kterou má odstranit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ronajímatel, hned poté, kdy ji zjistí nebo kdy ji při pečlivém užívání pronajaté části nemovité věci zjistit mohl.</w:t>
      </w:r>
    </w:p>
    <w:p w:rsidR="00256E4C" w:rsidRDefault="00256E4C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Nájemce ne</w:t>
      </w:r>
      <w:r w:rsidR="00A76A08">
        <w:rPr>
          <w:rFonts w:ascii="Times New Roman" w:hAnsi="Times New Roman"/>
          <w:sz w:val="24"/>
        </w:rPr>
        <w:t>smí</w:t>
      </w:r>
      <w:r>
        <w:rPr>
          <w:rFonts w:ascii="Times New Roman" w:hAnsi="Times New Roman"/>
          <w:sz w:val="24"/>
        </w:rPr>
        <w:t xml:space="preserve"> zřídit třetí osobě k pronajaté části nemovité věci užívací právo.</w:t>
      </w:r>
    </w:p>
    <w:p w:rsidR="00256E4C" w:rsidRDefault="00256E4C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Zřídí-li nájemce třetí osobě užívací právo k pronajaté části nemovité věci bez souhlasu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ronajímatele, považuje se to za hrubé porušení </w:t>
      </w:r>
      <w:r w:rsidR="000A5C77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ájemcových povinností způsobující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ronajímateli vážnou újmu.</w:t>
      </w:r>
    </w:p>
    <w:p w:rsidR="00256E4C" w:rsidRDefault="00256E4C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má právo provést změnu </w:t>
      </w:r>
      <w:r w:rsidR="00C83911">
        <w:rPr>
          <w:rFonts w:ascii="Times New Roman" w:hAnsi="Times New Roman"/>
          <w:sz w:val="24"/>
        </w:rPr>
        <w:t xml:space="preserve">pronajaté části nemovité věci pouze s předchozím písemných souhlasem </w:t>
      </w:r>
      <w:r w:rsidR="000A5C77">
        <w:rPr>
          <w:rFonts w:ascii="Times New Roman" w:hAnsi="Times New Roman"/>
          <w:sz w:val="24"/>
        </w:rPr>
        <w:t>P</w:t>
      </w:r>
      <w:r w:rsidR="00C83911">
        <w:rPr>
          <w:rFonts w:ascii="Times New Roman" w:hAnsi="Times New Roman"/>
          <w:sz w:val="24"/>
        </w:rPr>
        <w:t>ronajímatele.</w:t>
      </w:r>
    </w:p>
    <w:p w:rsidR="00861344" w:rsidRDefault="00861344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je povinen umožnit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ronajímateli vstup do pronajaté části nemovité věci za účelem kontroly a poskytnout mu k tomu veškerou potřebnou součinnost.</w:t>
      </w:r>
    </w:p>
    <w:p w:rsidR="00861344" w:rsidRDefault="00861344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je povinen řídit se směrnicemi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ronajímatele, týkajícími se </w:t>
      </w:r>
      <w:r w:rsidR="000A5C77">
        <w:rPr>
          <w:rFonts w:ascii="Times New Roman" w:hAnsi="Times New Roman"/>
          <w:sz w:val="24"/>
        </w:rPr>
        <w:t xml:space="preserve">zejména </w:t>
      </w:r>
      <w:r>
        <w:rPr>
          <w:rFonts w:ascii="Times New Roman" w:hAnsi="Times New Roman"/>
          <w:sz w:val="24"/>
        </w:rPr>
        <w:t>bezpečnosti práce a požární ochrany a zavázat k tomu zejména své klienty, zákazníky a ostatní své návštěvníky.</w:t>
      </w:r>
    </w:p>
    <w:p w:rsidR="00582035" w:rsidRDefault="00582035" w:rsidP="00C039DC">
      <w:pPr>
        <w:pStyle w:val="Odsazen"/>
        <w:numPr>
          <w:ilvl w:val="1"/>
          <w:numId w:val="9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je oprávněn požádat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ronajímatele o umístění svého firemního označení na náklady </w:t>
      </w:r>
      <w:r w:rsidR="00A62CE8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ájemce.</w:t>
      </w:r>
    </w:p>
    <w:p w:rsidR="005D218B" w:rsidRDefault="005D218B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0535AF" w:rsidRPr="00A84CF8" w:rsidRDefault="000535AF" w:rsidP="000535AF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256E4C">
        <w:rPr>
          <w:rFonts w:ascii="Times New Roman" w:hAnsi="Times New Roman"/>
          <w:b/>
          <w:sz w:val="24"/>
        </w:rPr>
        <w:t>II</w:t>
      </w:r>
      <w:r>
        <w:rPr>
          <w:rFonts w:ascii="Times New Roman" w:hAnsi="Times New Roman"/>
          <w:b/>
          <w:sz w:val="24"/>
        </w:rPr>
        <w:t>.</w:t>
      </w:r>
    </w:p>
    <w:p w:rsidR="000535AF" w:rsidRPr="00A84CF8" w:rsidRDefault="000535AF" w:rsidP="000535AF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Trvání nájmu</w:t>
      </w:r>
    </w:p>
    <w:p w:rsidR="000535AF" w:rsidRDefault="000535AF" w:rsidP="00C039DC">
      <w:pPr>
        <w:pStyle w:val="Odsazen"/>
        <w:numPr>
          <w:ilvl w:val="1"/>
          <w:numId w:val="10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Pronajímatel a </w:t>
      </w:r>
      <w:r w:rsidR="000A5C77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ájemce ujednávají dobu trvání nájmu </w:t>
      </w:r>
      <w:r w:rsidR="00A76A08">
        <w:rPr>
          <w:rFonts w:ascii="Times New Roman" w:hAnsi="Times New Roman"/>
          <w:sz w:val="24"/>
        </w:rPr>
        <w:t xml:space="preserve">pronajaté části nemovité věci </w:t>
      </w:r>
      <w:r>
        <w:rPr>
          <w:rFonts w:ascii="Times New Roman" w:hAnsi="Times New Roman"/>
          <w:sz w:val="24"/>
        </w:rPr>
        <w:t>na dobu určitou</w:t>
      </w:r>
      <w:r w:rsidR="005031E7">
        <w:rPr>
          <w:rFonts w:ascii="Times New Roman" w:hAnsi="Times New Roman"/>
          <w:sz w:val="24"/>
        </w:rPr>
        <w:t xml:space="preserve"> </w:t>
      </w:r>
      <w:r w:rsidR="005031E7" w:rsidRPr="00272823">
        <w:rPr>
          <w:rFonts w:ascii="Times New Roman" w:hAnsi="Times New Roman"/>
          <w:sz w:val="24"/>
          <w:highlight w:val="yellow"/>
        </w:rPr>
        <w:t>a to v trvání 1 roku</w:t>
      </w:r>
      <w:r w:rsidR="00F664A8">
        <w:rPr>
          <w:rFonts w:ascii="Times New Roman" w:hAnsi="Times New Roman"/>
          <w:sz w:val="24"/>
        </w:rPr>
        <w:t>.</w:t>
      </w:r>
    </w:p>
    <w:p w:rsidR="005D218B" w:rsidRDefault="005D218B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256E4C" w:rsidRPr="00A84CF8" w:rsidRDefault="00256E4C" w:rsidP="00256E4C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VIII.</w:t>
      </w:r>
    </w:p>
    <w:p w:rsidR="00256E4C" w:rsidRPr="00A84CF8" w:rsidRDefault="00256E4C" w:rsidP="00256E4C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Nájemné</w:t>
      </w:r>
      <w:r w:rsidR="00861344">
        <w:rPr>
          <w:rFonts w:ascii="Times New Roman" w:hAnsi="Times New Roman"/>
          <w:b/>
          <w:sz w:val="24"/>
        </w:rPr>
        <w:t xml:space="preserve"> a úhrada služeb</w:t>
      </w:r>
    </w:p>
    <w:p w:rsidR="0050550E" w:rsidRPr="0050550E" w:rsidRDefault="0050550E" w:rsidP="000F2F82">
      <w:pPr>
        <w:pStyle w:val="Odsazen"/>
        <w:numPr>
          <w:ilvl w:val="1"/>
          <w:numId w:val="11"/>
        </w:numPr>
        <w:autoSpaceDE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nájemného </w:t>
      </w:r>
      <w:r w:rsidR="000C3C21">
        <w:rPr>
          <w:rFonts w:ascii="Times New Roman" w:hAnsi="Times New Roman"/>
          <w:sz w:val="24"/>
        </w:rPr>
        <w:t xml:space="preserve">ujednané mezi Nájemcem a Pronajímatelem </w:t>
      </w:r>
      <w:r>
        <w:rPr>
          <w:rFonts w:ascii="Times New Roman" w:hAnsi="Times New Roman"/>
          <w:sz w:val="24"/>
        </w:rPr>
        <w:t xml:space="preserve">za celkovou podlahovou plochu </w:t>
      </w:r>
      <w:r w:rsidR="000C3C21">
        <w:rPr>
          <w:rFonts w:ascii="Times New Roman" w:hAnsi="Times New Roman"/>
          <w:sz w:val="24"/>
        </w:rPr>
        <w:t xml:space="preserve">činí </w:t>
      </w:r>
      <w:r w:rsidR="00394DC9" w:rsidRPr="00A07DE3">
        <w:rPr>
          <w:rFonts w:ascii="Times New Roman" w:hAnsi="Times New Roman"/>
          <w:b/>
          <w:sz w:val="24"/>
        </w:rPr>
        <w:t>29040</w:t>
      </w:r>
      <w:r w:rsidR="007F2F3A">
        <w:rPr>
          <w:rFonts w:ascii="Times New Roman" w:hAnsi="Times New Roman"/>
          <w:sz w:val="24"/>
        </w:rPr>
        <w:t xml:space="preserve"> </w:t>
      </w:r>
      <w:r w:rsidR="00256E4C" w:rsidRPr="007371C1">
        <w:rPr>
          <w:rFonts w:ascii="Times New Roman" w:hAnsi="Times New Roman"/>
          <w:sz w:val="24"/>
        </w:rPr>
        <w:t xml:space="preserve">Kč </w:t>
      </w:r>
      <w:r w:rsidR="000A5C77">
        <w:rPr>
          <w:rFonts w:ascii="Times New Roman" w:hAnsi="Times New Roman"/>
          <w:sz w:val="24"/>
        </w:rPr>
        <w:t>(slovy</w:t>
      </w:r>
      <w:r w:rsidR="00774063">
        <w:rPr>
          <w:rFonts w:ascii="Times New Roman" w:hAnsi="Times New Roman"/>
          <w:sz w:val="24"/>
        </w:rPr>
        <w:t xml:space="preserve"> dvacetdevěttisícčtyřicet</w:t>
      </w:r>
      <w:r w:rsidR="007F2F3A">
        <w:rPr>
          <w:rFonts w:ascii="Times New Roman" w:hAnsi="Times New Roman"/>
          <w:sz w:val="24"/>
        </w:rPr>
        <w:t xml:space="preserve"> </w:t>
      </w:r>
      <w:r w:rsidR="00774063">
        <w:rPr>
          <w:rFonts w:ascii="Times New Roman" w:hAnsi="Times New Roman"/>
          <w:sz w:val="24"/>
        </w:rPr>
        <w:t>korun</w:t>
      </w:r>
      <w:r w:rsidR="007F2F3A">
        <w:rPr>
          <w:rFonts w:ascii="Times New Roman" w:hAnsi="Times New Roman"/>
          <w:sz w:val="24"/>
        </w:rPr>
        <w:t xml:space="preserve"> </w:t>
      </w:r>
      <w:r w:rsidR="00774063">
        <w:rPr>
          <w:rFonts w:ascii="Times New Roman" w:hAnsi="Times New Roman"/>
          <w:sz w:val="24"/>
        </w:rPr>
        <w:t>českých</w:t>
      </w:r>
      <w:r w:rsidR="000A5C77">
        <w:rPr>
          <w:rFonts w:ascii="Times New Roman" w:hAnsi="Times New Roman"/>
          <w:sz w:val="24"/>
        </w:rPr>
        <w:t>) za měsíc.</w:t>
      </w:r>
      <w:r w:rsidR="00394DC9">
        <w:rPr>
          <w:rFonts w:ascii="Times New Roman" w:hAnsi="Times New Roman"/>
          <w:sz w:val="24"/>
        </w:rPr>
        <w:br/>
      </w:r>
    </w:p>
    <w:p w:rsidR="007371C1" w:rsidRDefault="00A607CB" w:rsidP="00533BA1">
      <w:pPr>
        <w:pStyle w:val="Odsazen"/>
        <w:numPr>
          <w:ilvl w:val="1"/>
          <w:numId w:val="11"/>
        </w:numPr>
        <w:autoSpaceDE w:val="0"/>
        <w:spacing w:before="120"/>
        <w:ind w:left="709" w:hanging="6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v</w:t>
      </w:r>
      <w:r w:rsidR="000C3C21">
        <w:rPr>
          <w:rFonts w:ascii="Times New Roman" w:hAnsi="Times New Roman"/>
          <w:sz w:val="24"/>
        </w:rPr>
        <w:t xml:space="preserve">ýše úhrady za dodávku služeb ujednané mezi Nájemcem a Pronajímatelem činí celkem </w:t>
      </w:r>
      <w:r w:rsidR="000C3C21" w:rsidRPr="007F2F3A">
        <w:rPr>
          <w:rFonts w:ascii="Times New Roman" w:hAnsi="Times New Roman"/>
          <w:b/>
          <w:sz w:val="24"/>
        </w:rPr>
        <w:t>2251</w:t>
      </w:r>
      <w:r w:rsidR="00774063" w:rsidRPr="007F2F3A">
        <w:rPr>
          <w:rFonts w:ascii="Times New Roman" w:hAnsi="Times New Roman"/>
          <w:b/>
          <w:sz w:val="24"/>
        </w:rPr>
        <w:t>8</w:t>
      </w:r>
      <w:r w:rsidR="000C3C21">
        <w:rPr>
          <w:rFonts w:ascii="Times New Roman" w:hAnsi="Times New Roman"/>
          <w:sz w:val="24"/>
        </w:rPr>
        <w:t xml:space="preserve"> Kč (viz rozpis níže). </w:t>
      </w:r>
      <w:r w:rsidR="007371C1">
        <w:rPr>
          <w:rFonts w:ascii="Times New Roman" w:hAnsi="Times New Roman"/>
          <w:sz w:val="24"/>
        </w:rPr>
        <w:t>:</w:t>
      </w:r>
    </w:p>
    <w:p w:rsidR="007371C1" w:rsidRDefault="007371C1" w:rsidP="007371C1">
      <w:pPr>
        <w:pStyle w:val="Odsazen"/>
        <w:numPr>
          <w:ilvl w:val="0"/>
          <w:numId w:val="14"/>
        </w:numPr>
        <w:autoSpaceDE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elektrické energie</w:t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E728F2" w:rsidRPr="003A4BA3">
        <w:rPr>
          <w:rFonts w:ascii="Times New Roman" w:hAnsi="Times New Roman"/>
          <w:b/>
          <w:sz w:val="24"/>
        </w:rPr>
        <w:t>14157,30</w:t>
      </w:r>
      <w:r>
        <w:rPr>
          <w:rFonts w:ascii="Times New Roman" w:hAnsi="Times New Roman"/>
          <w:sz w:val="24"/>
        </w:rPr>
        <w:t xml:space="preserve"> Kč plus DPH;</w:t>
      </w:r>
    </w:p>
    <w:p w:rsidR="007371C1" w:rsidRDefault="007371C1" w:rsidP="007371C1">
      <w:pPr>
        <w:pStyle w:val="Odsazen"/>
        <w:numPr>
          <w:ilvl w:val="0"/>
          <w:numId w:val="14"/>
        </w:numPr>
        <w:autoSpaceDE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tepla</w:t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2C5CF5" w:rsidRPr="003A4BA3">
        <w:rPr>
          <w:rFonts w:ascii="Times New Roman" w:hAnsi="Times New Roman"/>
          <w:b/>
          <w:sz w:val="24"/>
        </w:rPr>
        <w:t>7263,80</w:t>
      </w:r>
      <w:r>
        <w:rPr>
          <w:rFonts w:ascii="Times New Roman" w:hAnsi="Times New Roman"/>
          <w:sz w:val="24"/>
        </w:rPr>
        <w:t xml:space="preserve"> Kč plus DPH;</w:t>
      </w:r>
    </w:p>
    <w:p w:rsidR="007371C1" w:rsidRDefault="007371C1" w:rsidP="007371C1">
      <w:pPr>
        <w:pStyle w:val="Odsazen"/>
        <w:numPr>
          <w:ilvl w:val="0"/>
          <w:numId w:val="14"/>
        </w:numPr>
        <w:autoSpaceDE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teplé vody</w:t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4976A4" w:rsidRPr="003A4BA3">
        <w:rPr>
          <w:rFonts w:ascii="Times New Roman" w:hAnsi="Times New Roman"/>
          <w:b/>
          <w:sz w:val="24"/>
        </w:rPr>
        <w:t>300,00</w:t>
      </w:r>
      <w:r>
        <w:rPr>
          <w:rFonts w:ascii="Times New Roman" w:hAnsi="Times New Roman"/>
          <w:sz w:val="24"/>
        </w:rPr>
        <w:t xml:space="preserve"> Kč plus DPH;</w:t>
      </w:r>
    </w:p>
    <w:p w:rsidR="007371C1" w:rsidRDefault="007371C1" w:rsidP="007371C1">
      <w:pPr>
        <w:pStyle w:val="Odsazen"/>
        <w:numPr>
          <w:ilvl w:val="0"/>
          <w:numId w:val="14"/>
        </w:numPr>
        <w:autoSpaceDE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vody</w:t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D55A05">
        <w:rPr>
          <w:rFonts w:ascii="Times New Roman" w:hAnsi="Times New Roman"/>
          <w:sz w:val="24"/>
        </w:rPr>
        <w:tab/>
      </w:r>
      <w:r w:rsidR="00E728F2" w:rsidRPr="003A4BA3">
        <w:rPr>
          <w:rFonts w:ascii="Times New Roman" w:hAnsi="Times New Roman"/>
          <w:b/>
          <w:sz w:val="24"/>
        </w:rPr>
        <w:t>796,48</w:t>
      </w:r>
      <w:r>
        <w:rPr>
          <w:rFonts w:ascii="Times New Roman" w:hAnsi="Times New Roman"/>
          <w:sz w:val="24"/>
        </w:rPr>
        <w:t xml:space="preserve"> Kč plus DPH;</w:t>
      </w:r>
    </w:p>
    <w:p w:rsidR="00D55A05" w:rsidRDefault="00D55A05" w:rsidP="00D55A05">
      <w:pPr>
        <w:pStyle w:val="Odsazen"/>
        <w:autoSpaceDE w:val="0"/>
        <w:spacing w:before="12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Celkem za</w:t>
      </w:r>
      <w:r w:rsidR="00A07D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služby měsíčně</w:t>
      </w:r>
      <w:r w:rsidR="00A07DE3">
        <w:rPr>
          <w:rFonts w:ascii="Times New Roman" w:hAnsi="Times New Roman"/>
          <w:sz w:val="24"/>
        </w:rPr>
        <w:t xml:space="preserve"> </w:t>
      </w:r>
      <w:r w:rsidR="00747935">
        <w:rPr>
          <w:rFonts w:ascii="Times New Roman" w:hAnsi="Times New Roman"/>
          <w:b/>
          <w:sz w:val="24"/>
        </w:rPr>
        <w:t>22517</w:t>
      </w:r>
      <w:r w:rsidR="00A07DE3" w:rsidRPr="00747935">
        <w:rPr>
          <w:rFonts w:ascii="Times New Roman" w:hAnsi="Times New Roman"/>
          <w:b/>
          <w:sz w:val="24"/>
        </w:rPr>
        <w:t>,</w:t>
      </w:r>
      <w:r w:rsidR="00747935">
        <w:rPr>
          <w:rFonts w:ascii="Times New Roman" w:hAnsi="Times New Roman"/>
          <w:b/>
          <w:sz w:val="24"/>
        </w:rPr>
        <w:t>58</w:t>
      </w:r>
      <w:r w:rsidR="00A07DE3" w:rsidRPr="00747935">
        <w:rPr>
          <w:rFonts w:ascii="Times New Roman" w:hAnsi="Times New Roman"/>
          <w:sz w:val="24"/>
        </w:rPr>
        <w:t>-</w:t>
      </w:r>
      <w:r w:rsidRPr="00A07DE3">
        <w:rPr>
          <w:rFonts w:ascii="Times New Roman" w:hAnsi="Times New Roman"/>
          <w:sz w:val="24"/>
        </w:rPr>
        <w:t xml:space="preserve"> Kč</w:t>
      </w:r>
      <w:r>
        <w:rPr>
          <w:rFonts w:ascii="Times New Roman" w:hAnsi="Times New Roman"/>
          <w:sz w:val="24"/>
        </w:rPr>
        <w:t xml:space="preserve"> plus DPH.</w:t>
      </w:r>
    </w:p>
    <w:p w:rsidR="00861344" w:rsidRPr="004C4F5B" w:rsidRDefault="007371C1" w:rsidP="007371C1">
      <w:pPr>
        <w:pStyle w:val="Odsazen"/>
        <w:numPr>
          <w:ilvl w:val="1"/>
          <w:numId w:val="11"/>
        </w:numPr>
        <w:autoSpaceDE w:val="0"/>
        <w:spacing w:before="120"/>
        <w:ind w:left="709" w:hanging="643"/>
        <w:jc w:val="both"/>
        <w:rPr>
          <w:rFonts w:ascii="Times New Roman" w:hAnsi="Times New Roman"/>
          <w:sz w:val="24"/>
        </w:rPr>
      </w:pPr>
      <w:r w:rsidRPr="004C4F5B">
        <w:rPr>
          <w:rFonts w:ascii="Times New Roman" w:hAnsi="Times New Roman"/>
          <w:sz w:val="24"/>
        </w:rPr>
        <w:t xml:space="preserve">Úhrada nákladů na úklid </w:t>
      </w:r>
      <w:r w:rsidR="008B4923" w:rsidRPr="004C4F5B">
        <w:rPr>
          <w:rFonts w:ascii="Times New Roman" w:hAnsi="Times New Roman"/>
          <w:sz w:val="24"/>
        </w:rPr>
        <w:t xml:space="preserve">a ostrahu nemovité věci </w:t>
      </w:r>
      <w:r w:rsidRPr="004C4F5B">
        <w:rPr>
          <w:rFonts w:ascii="Times New Roman" w:hAnsi="Times New Roman"/>
          <w:sz w:val="24"/>
        </w:rPr>
        <w:t>je zahrnuta v nájemném.</w:t>
      </w:r>
    </w:p>
    <w:p w:rsidR="005407BE" w:rsidRDefault="007371C1" w:rsidP="005407BE">
      <w:pPr>
        <w:pStyle w:val="Odsazen"/>
        <w:numPr>
          <w:ilvl w:val="1"/>
          <w:numId w:val="11"/>
        </w:numPr>
        <w:autoSpaceDE w:val="0"/>
        <w:spacing w:before="120"/>
        <w:ind w:left="709" w:hanging="6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Nájemce bude platit </w:t>
      </w:r>
      <w:r w:rsidR="000A5C77">
        <w:rPr>
          <w:rFonts w:ascii="Times New Roman" w:hAnsi="Times New Roman"/>
          <w:sz w:val="24"/>
        </w:rPr>
        <w:t>P</w:t>
      </w:r>
      <w:r w:rsidR="000A5C77" w:rsidRPr="007371C1">
        <w:rPr>
          <w:rFonts w:ascii="Times New Roman" w:hAnsi="Times New Roman"/>
          <w:sz w:val="24"/>
        </w:rPr>
        <w:t xml:space="preserve">ronajímateli </w:t>
      </w:r>
      <w:r>
        <w:rPr>
          <w:rFonts w:ascii="Times New Roman" w:hAnsi="Times New Roman"/>
          <w:sz w:val="24"/>
        </w:rPr>
        <w:t>nájemné a úhradu za dodávku služeb</w:t>
      </w:r>
      <w:r w:rsidR="00747935">
        <w:rPr>
          <w:rFonts w:ascii="Times New Roman" w:hAnsi="Times New Roman"/>
          <w:sz w:val="24"/>
        </w:rPr>
        <w:t xml:space="preserve">, tj. celkem částku </w:t>
      </w:r>
      <w:r w:rsidR="00747935" w:rsidRPr="00747935">
        <w:rPr>
          <w:rFonts w:ascii="Times New Roman" w:hAnsi="Times New Roman"/>
          <w:b/>
          <w:sz w:val="24"/>
        </w:rPr>
        <w:t>51.558Kč</w:t>
      </w:r>
      <w:r>
        <w:rPr>
          <w:rFonts w:ascii="Times New Roman" w:hAnsi="Times New Roman"/>
          <w:sz w:val="24"/>
        </w:rPr>
        <w:t xml:space="preserve"> měsíčně pozadu, a to každý měsíc nejpozději do </w:t>
      </w:r>
      <w:r w:rsidR="003A4BA3">
        <w:rPr>
          <w:rFonts w:ascii="Times New Roman" w:hAnsi="Times New Roman"/>
          <w:sz w:val="24"/>
        </w:rPr>
        <w:t xml:space="preserve">10 </w:t>
      </w:r>
      <w:r w:rsidR="002C5CF5">
        <w:rPr>
          <w:rFonts w:ascii="Times New Roman" w:hAnsi="Times New Roman"/>
          <w:sz w:val="24"/>
        </w:rPr>
        <w:t>dne.</w:t>
      </w:r>
    </w:p>
    <w:p w:rsidR="005407BE" w:rsidRDefault="005407BE" w:rsidP="005407BE">
      <w:pPr>
        <w:pStyle w:val="Odsazen"/>
        <w:numPr>
          <w:ilvl w:val="1"/>
          <w:numId w:val="11"/>
        </w:numPr>
        <w:autoSpaceDE w:val="0"/>
        <w:spacing w:before="120"/>
        <w:ind w:left="709" w:hanging="643"/>
        <w:jc w:val="both"/>
        <w:rPr>
          <w:rFonts w:ascii="Times New Roman" w:hAnsi="Times New Roman"/>
          <w:sz w:val="24"/>
        </w:rPr>
      </w:pPr>
      <w:r w:rsidRPr="005407BE">
        <w:rPr>
          <w:rFonts w:ascii="Times New Roman" w:hAnsi="Times New Roman"/>
          <w:sz w:val="24"/>
          <w:lang w:eastAsia="he-IL" w:bidi="he-IL"/>
        </w:rPr>
        <w:t xml:space="preserve">Při prodlení s úhradou peněžitého plnění dle </w:t>
      </w:r>
      <w:r w:rsidR="000274D7">
        <w:rPr>
          <w:rFonts w:ascii="Times New Roman" w:hAnsi="Times New Roman"/>
          <w:sz w:val="24"/>
          <w:lang w:eastAsia="he-IL" w:bidi="he-IL"/>
        </w:rPr>
        <w:t>S</w:t>
      </w:r>
      <w:r w:rsidRPr="005407BE">
        <w:rPr>
          <w:rFonts w:ascii="Times New Roman" w:hAnsi="Times New Roman"/>
          <w:sz w:val="24"/>
          <w:lang w:eastAsia="he-IL" w:bidi="he-IL"/>
        </w:rPr>
        <w:t xml:space="preserve">mlouvy je </w:t>
      </w:r>
      <w:r w:rsidR="000274D7">
        <w:rPr>
          <w:rFonts w:ascii="Times New Roman" w:hAnsi="Times New Roman"/>
          <w:sz w:val="24"/>
          <w:lang w:eastAsia="he-IL" w:bidi="he-IL"/>
        </w:rPr>
        <w:t>Nájemce</w:t>
      </w:r>
      <w:r w:rsidRPr="005407BE">
        <w:rPr>
          <w:rFonts w:ascii="Times New Roman" w:hAnsi="Times New Roman"/>
          <w:sz w:val="24"/>
          <w:lang w:eastAsia="he-IL" w:bidi="he-IL"/>
        </w:rPr>
        <w:t xml:space="preserve"> povinen zaplatit </w:t>
      </w:r>
      <w:r w:rsidR="000274D7">
        <w:rPr>
          <w:rFonts w:ascii="Times New Roman" w:hAnsi="Times New Roman"/>
          <w:sz w:val="24"/>
          <w:lang w:eastAsia="he-IL" w:bidi="he-IL"/>
        </w:rPr>
        <w:t>Pronajímateli</w:t>
      </w:r>
      <w:r w:rsidRPr="005407BE">
        <w:rPr>
          <w:rFonts w:ascii="Times New Roman" w:hAnsi="Times New Roman"/>
          <w:sz w:val="24"/>
          <w:lang w:eastAsia="he-IL" w:bidi="he-IL"/>
        </w:rPr>
        <w:t xml:space="preserve"> smluvní pokutu ve výši 0,1 % z dlužné částky za každý den prodlení od data splatnosti do zaplacení.</w:t>
      </w:r>
    </w:p>
    <w:p w:rsidR="005407BE" w:rsidRDefault="005407BE" w:rsidP="005407BE">
      <w:pPr>
        <w:pStyle w:val="Odsazen"/>
        <w:numPr>
          <w:ilvl w:val="1"/>
          <w:numId w:val="11"/>
        </w:numPr>
        <w:autoSpaceDE w:val="0"/>
        <w:spacing w:before="120"/>
        <w:ind w:left="709" w:hanging="643"/>
        <w:jc w:val="both"/>
        <w:rPr>
          <w:rFonts w:ascii="Times New Roman" w:hAnsi="Times New Roman"/>
          <w:sz w:val="24"/>
        </w:rPr>
      </w:pPr>
      <w:r w:rsidRPr="005407BE">
        <w:rPr>
          <w:rFonts w:ascii="Times New Roman" w:hAnsi="Times New Roman"/>
          <w:sz w:val="24"/>
          <w:lang w:eastAsia="he-IL" w:bidi="he-IL"/>
        </w:rPr>
        <w:t>Zaplacením smluvní pokuty není dotčen případný nárok na náhradu škody.</w:t>
      </w:r>
    </w:p>
    <w:p w:rsidR="00F664A8" w:rsidRDefault="00F664A8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C83911" w:rsidRPr="00A84CF8" w:rsidRDefault="00C83911" w:rsidP="00C83911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IX.</w:t>
      </w:r>
    </w:p>
    <w:p w:rsidR="00C83911" w:rsidRPr="00A84CF8" w:rsidRDefault="00C83911" w:rsidP="00C83911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Skončení nájmu</w:t>
      </w:r>
    </w:p>
    <w:p w:rsidR="00C83911" w:rsidRDefault="00C83911" w:rsidP="00C039DC">
      <w:pPr>
        <w:pStyle w:val="Odsazen"/>
        <w:numPr>
          <w:ilvl w:val="1"/>
          <w:numId w:val="12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Důvodem výpovědi je porušení závazků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ronajímatele nebo </w:t>
      </w:r>
      <w:r w:rsidR="000A5C77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ájemce.</w:t>
      </w:r>
    </w:p>
    <w:p w:rsidR="00C83911" w:rsidRDefault="00C83911" w:rsidP="00C039DC">
      <w:pPr>
        <w:pStyle w:val="Odsazen"/>
        <w:numPr>
          <w:ilvl w:val="1"/>
          <w:numId w:val="12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Výpovědní doba je tříměsíční.</w:t>
      </w:r>
    </w:p>
    <w:p w:rsidR="00C83911" w:rsidRDefault="00C83911" w:rsidP="00C039DC">
      <w:pPr>
        <w:pStyle w:val="Odsazen"/>
        <w:numPr>
          <w:ilvl w:val="1"/>
          <w:numId w:val="12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 skončení nájmu odevzdá </w:t>
      </w:r>
      <w:r w:rsidR="000A5C77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ájemce pronajatou část nemovité věci </w:t>
      </w:r>
      <w:r w:rsidR="000A5C7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ronajímateli v takovém stavu, v jakém byla v době, kdy ji převzal, s přihlédnutím k obvyklému opotřebení při řádném užívání.</w:t>
      </w:r>
    </w:p>
    <w:p w:rsidR="00C83911" w:rsidRDefault="00C83911" w:rsidP="00C039DC">
      <w:pPr>
        <w:pStyle w:val="Odsazen"/>
        <w:numPr>
          <w:ilvl w:val="1"/>
          <w:numId w:val="12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Porušuje-li </w:t>
      </w:r>
      <w:r w:rsidR="000A5C77">
        <w:rPr>
          <w:rFonts w:ascii="Times New Roman" w:hAnsi="Times New Roman"/>
          <w:sz w:val="24"/>
        </w:rPr>
        <w:t xml:space="preserve">Smluvní </w:t>
      </w:r>
      <w:r>
        <w:rPr>
          <w:rFonts w:ascii="Times New Roman" w:hAnsi="Times New Roman"/>
          <w:sz w:val="24"/>
        </w:rPr>
        <w:t xml:space="preserve">strana zvlášť závažným způsobem své povinnosti, a tím způsobí značnou újmu druhé </w:t>
      </w:r>
      <w:r w:rsidR="000A5C77">
        <w:rPr>
          <w:rFonts w:ascii="Times New Roman" w:hAnsi="Times New Roman"/>
          <w:sz w:val="24"/>
        </w:rPr>
        <w:t xml:space="preserve">Smluvní </w:t>
      </w:r>
      <w:r>
        <w:rPr>
          <w:rFonts w:ascii="Times New Roman" w:hAnsi="Times New Roman"/>
          <w:sz w:val="24"/>
        </w:rPr>
        <w:t>straně</w:t>
      </w:r>
      <w:r w:rsidR="005D1855">
        <w:rPr>
          <w:rFonts w:ascii="Times New Roman" w:hAnsi="Times New Roman"/>
          <w:sz w:val="24"/>
        </w:rPr>
        <w:t xml:space="preserve">, má dotčená </w:t>
      </w:r>
      <w:r w:rsidR="000A5C77">
        <w:rPr>
          <w:rFonts w:ascii="Times New Roman" w:hAnsi="Times New Roman"/>
          <w:sz w:val="24"/>
        </w:rPr>
        <w:t xml:space="preserve">Smluvní </w:t>
      </w:r>
      <w:r w:rsidR="005D1855">
        <w:rPr>
          <w:rFonts w:ascii="Times New Roman" w:hAnsi="Times New Roman"/>
          <w:sz w:val="24"/>
        </w:rPr>
        <w:t xml:space="preserve">strana právo vypovědět nájem bez </w:t>
      </w:r>
      <w:r w:rsidR="00330FE4">
        <w:rPr>
          <w:rFonts w:ascii="Times New Roman" w:hAnsi="Times New Roman"/>
          <w:sz w:val="24"/>
        </w:rPr>
        <w:t>výpovědní doby.</w:t>
      </w:r>
    </w:p>
    <w:p w:rsidR="005D218B" w:rsidRPr="00A84CF8" w:rsidRDefault="005D218B" w:rsidP="00A84CF8">
      <w:pPr>
        <w:tabs>
          <w:tab w:val="left" w:pos="720"/>
          <w:tab w:val="left" w:pos="2835"/>
        </w:tabs>
        <w:spacing w:before="120"/>
        <w:jc w:val="both"/>
        <w:rPr>
          <w:rFonts w:ascii="Times New Roman" w:hAnsi="Times New Roman"/>
          <w:sz w:val="24"/>
        </w:rPr>
      </w:pPr>
    </w:p>
    <w:p w:rsidR="00FC296A" w:rsidRPr="00A90CAE" w:rsidRDefault="00330FE4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</w:t>
      </w:r>
      <w:r w:rsidR="00FC296A" w:rsidRPr="00A90CAE">
        <w:rPr>
          <w:rFonts w:ascii="Times New Roman" w:hAnsi="Times New Roman"/>
          <w:b/>
          <w:sz w:val="24"/>
        </w:rPr>
        <w:t>.</w:t>
      </w:r>
    </w:p>
    <w:p w:rsidR="00FC296A" w:rsidRDefault="004F2E6D">
      <w:pPr>
        <w:tabs>
          <w:tab w:val="left" w:pos="28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Další náležitosti</w:t>
      </w:r>
    </w:p>
    <w:p w:rsidR="00330FE4" w:rsidRDefault="001B55E5" w:rsidP="00C039DC">
      <w:pPr>
        <w:pStyle w:val="Odsazen"/>
        <w:numPr>
          <w:ilvl w:val="1"/>
          <w:numId w:val="13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9621A1">
        <w:rPr>
          <w:rFonts w:ascii="Times New Roman" w:hAnsi="Times New Roman"/>
          <w:sz w:val="24"/>
        </w:rPr>
        <w:t>Smluvní strana je oprávněn</w:t>
      </w:r>
      <w:r w:rsidR="00DF3E30" w:rsidRPr="009621A1">
        <w:rPr>
          <w:rFonts w:ascii="Times New Roman" w:hAnsi="Times New Roman"/>
          <w:sz w:val="24"/>
        </w:rPr>
        <w:t xml:space="preserve">a odstoupit od </w:t>
      </w:r>
      <w:r w:rsidR="000A5C77">
        <w:rPr>
          <w:rFonts w:ascii="Times New Roman" w:hAnsi="Times New Roman"/>
          <w:sz w:val="24"/>
        </w:rPr>
        <w:t>S</w:t>
      </w:r>
      <w:r w:rsidR="00DF3E30" w:rsidRPr="009621A1">
        <w:rPr>
          <w:rFonts w:ascii="Times New Roman" w:hAnsi="Times New Roman"/>
          <w:sz w:val="24"/>
        </w:rPr>
        <w:t xml:space="preserve">mlouvy </w:t>
      </w:r>
      <w:r w:rsidRPr="009621A1">
        <w:rPr>
          <w:rFonts w:ascii="Times New Roman" w:hAnsi="Times New Roman"/>
          <w:sz w:val="24"/>
        </w:rPr>
        <w:t xml:space="preserve">v případě, že druhá </w:t>
      </w:r>
      <w:r w:rsidR="000A5C77">
        <w:rPr>
          <w:rFonts w:ascii="Times New Roman" w:hAnsi="Times New Roman"/>
          <w:sz w:val="24"/>
        </w:rPr>
        <w:t>S</w:t>
      </w:r>
      <w:r w:rsidRPr="009621A1">
        <w:rPr>
          <w:rFonts w:ascii="Times New Roman" w:hAnsi="Times New Roman"/>
          <w:sz w:val="24"/>
        </w:rPr>
        <w:t>mluvní strana podá insolvenční návrh jako dlužník ve smyslu</w:t>
      </w:r>
      <w:r w:rsidR="00A76A08">
        <w:rPr>
          <w:rFonts w:ascii="Times New Roman" w:hAnsi="Times New Roman"/>
          <w:sz w:val="24"/>
        </w:rPr>
        <w:t xml:space="preserve"> § 98 zákona č. 182/2006 Sb., o </w:t>
      </w:r>
      <w:r w:rsidRPr="009621A1">
        <w:rPr>
          <w:rFonts w:ascii="Times New Roman" w:hAnsi="Times New Roman"/>
          <w:sz w:val="24"/>
        </w:rPr>
        <w:t>úpadku a způsobech jeho řešení (insolvenční zákon), ve znění pozdějších předpisů (dále jen „</w:t>
      </w:r>
      <w:r w:rsidR="000A5C77" w:rsidRPr="000A5C77">
        <w:rPr>
          <w:rFonts w:ascii="Times New Roman" w:hAnsi="Times New Roman"/>
          <w:b/>
          <w:sz w:val="24"/>
        </w:rPr>
        <w:t>I</w:t>
      </w:r>
      <w:r w:rsidRPr="000A5C77">
        <w:rPr>
          <w:rFonts w:ascii="Times New Roman" w:hAnsi="Times New Roman"/>
          <w:b/>
          <w:sz w:val="24"/>
        </w:rPr>
        <w:t>nsolvenční zákon</w:t>
      </w:r>
      <w:r w:rsidRPr="009621A1">
        <w:rPr>
          <w:rFonts w:ascii="Times New Roman" w:hAnsi="Times New Roman"/>
          <w:sz w:val="24"/>
        </w:rPr>
        <w:t>“); insolvenční soud nerozhodne o</w:t>
      </w:r>
      <w:r w:rsidR="000A5C77">
        <w:rPr>
          <w:rFonts w:ascii="Times New Roman" w:hAnsi="Times New Roman"/>
          <w:sz w:val="24"/>
        </w:rPr>
        <w:t xml:space="preserve"> insolvenčním návrhu na druhou S</w:t>
      </w:r>
      <w:r w:rsidRPr="009621A1">
        <w:rPr>
          <w:rFonts w:ascii="Times New Roman" w:hAnsi="Times New Roman"/>
          <w:sz w:val="24"/>
        </w:rPr>
        <w:t xml:space="preserve">mluvní stranu do </w:t>
      </w:r>
      <w:r w:rsidR="00A76A08">
        <w:rPr>
          <w:rFonts w:ascii="Times New Roman" w:hAnsi="Times New Roman"/>
          <w:sz w:val="24"/>
        </w:rPr>
        <w:t>tří</w:t>
      </w:r>
      <w:r w:rsidRPr="009621A1">
        <w:rPr>
          <w:rFonts w:ascii="Times New Roman" w:hAnsi="Times New Roman"/>
          <w:sz w:val="24"/>
        </w:rPr>
        <w:t xml:space="preserve"> měsíců od zahájení insolvenčního řízení; insolvenční soud vydá rozhodnutí o úpadku druhé </w:t>
      </w:r>
      <w:r w:rsidR="000A5C77">
        <w:rPr>
          <w:rFonts w:ascii="Times New Roman" w:hAnsi="Times New Roman"/>
          <w:sz w:val="24"/>
        </w:rPr>
        <w:t>S</w:t>
      </w:r>
      <w:r w:rsidRPr="009621A1">
        <w:rPr>
          <w:rFonts w:ascii="Times New Roman" w:hAnsi="Times New Roman"/>
          <w:sz w:val="24"/>
        </w:rPr>
        <w:t xml:space="preserve">mluvní strany ve smyslu § 136 </w:t>
      </w:r>
      <w:r w:rsidR="000A5C77">
        <w:rPr>
          <w:rFonts w:ascii="Times New Roman" w:hAnsi="Times New Roman"/>
          <w:sz w:val="24"/>
        </w:rPr>
        <w:t>I</w:t>
      </w:r>
      <w:r w:rsidRPr="009621A1">
        <w:rPr>
          <w:rFonts w:ascii="Times New Roman" w:hAnsi="Times New Roman"/>
          <w:sz w:val="24"/>
        </w:rPr>
        <w:t xml:space="preserve">nsolvenčního zákona; insolvenční soud zamítne insolvenční návrh pro nedostatek majetku druhé </w:t>
      </w:r>
      <w:r w:rsidR="000A5C77">
        <w:rPr>
          <w:rFonts w:ascii="Times New Roman" w:hAnsi="Times New Roman"/>
          <w:sz w:val="24"/>
        </w:rPr>
        <w:t>S</w:t>
      </w:r>
      <w:r w:rsidRPr="009621A1">
        <w:rPr>
          <w:rFonts w:ascii="Times New Roman" w:hAnsi="Times New Roman"/>
          <w:sz w:val="24"/>
        </w:rPr>
        <w:t xml:space="preserve">mluvní strany; insolvenční soud prohlásí konkurs na majetek druhé </w:t>
      </w:r>
      <w:r w:rsidR="000A5C77">
        <w:rPr>
          <w:rFonts w:ascii="Times New Roman" w:hAnsi="Times New Roman"/>
          <w:sz w:val="24"/>
        </w:rPr>
        <w:t>S</w:t>
      </w:r>
      <w:r w:rsidRPr="009621A1">
        <w:rPr>
          <w:rFonts w:ascii="Times New Roman" w:hAnsi="Times New Roman"/>
          <w:sz w:val="24"/>
        </w:rPr>
        <w:t xml:space="preserve">mluvní strany; nebo je přijato rozhodnutí o povinném nebo dobrovolném zrušení druhé </w:t>
      </w:r>
      <w:r w:rsidR="000A5C77">
        <w:rPr>
          <w:rFonts w:ascii="Times New Roman" w:hAnsi="Times New Roman"/>
          <w:sz w:val="24"/>
        </w:rPr>
        <w:t>S</w:t>
      </w:r>
      <w:r w:rsidRPr="009621A1">
        <w:rPr>
          <w:rFonts w:ascii="Times New Roman" w:hAnsi="Times New Roman"/>
          <w:sz w:val="24"/>
        </w:rPr>
        <w:t>mluvní strany (vyjma případů přeměn společnosti).</w:t>
      </w:r>
    </w:p>
    <w:p w:rsidR="0046189C" w:rsidRDefault="001B55E5" w:rsidP="0046189C">
      <w:pPr>
        <w:pStyle w:val="Odsazen"/>
        <w:numPr>
          <w:ilvl w:val="1"/>
          <w:numId w:val="13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330FE4">
        <w:rPr>
          <w:rFonts w:ascii="Times New Roman" w:hAnsi="Times New Roman"/>
          <w:sz w:val="24"/>
          <w:lang w:eastAsia="he-IL" w:bidi="he-IL"/>
        </w:rPr>
        <w:t xml:space="preserve">Smluvní strany se dohodly na vyloučení použití § 1978 odst. 2 občanského zákoníku, který stanoví, že marné uplynutí dodatečné lhůty má za následek odstoupení od </w:t>
      </w:r>
      <w:r w:rsidR="000A5C77">
        <w:rPr>
          <w:rFonts w:ascii="Times New Roman" w:hAnsi="Times New Roman"/>
          <w:sz w:val="24"/>
          <w:lang w:eastAsia="he-IL" w:bidi="he-IL"/>
        </w:rPr>
        <w:t>S</w:t>
      </w:r>
      <w:r w:rsidRPr="00330FE4">
        <w:rPr>
          <w:rFonts w:ascii="Times New Roman" w:hAnsi="Times New Roman"/>
          <w:sz w:val="24"/>
          <w:lang w:eastAsia="he-IL" w:bidi="he-IL"/>
        </w:rPr>
        <w:t>mlouvy bez dalšího.</w:t>
      </w:r>
    </w:p>
    <w:p w:rsidR="0046189C" w:rsidRPr="0046189C" w:rsidRDefault="0046189C" w:rsidP="0046189C">
      <w:pPr>
        <w:pStyle w:val="Odsazen"/>
        <w:numPr>
          <w:ilvl w:val="1"/>
          <w:numId w:val="13"/>
        </w:numPr>
        <w:autoSpaceDE w:val="0"/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46189C">
        <w:rPr>
          <w:rFonts w:ascii="Times New Roman" w:hAnsi="Times New Roman"/>
          <w:sz w:val="24"/>
        </w:rPr>
        <w:t xml:space="preserve">Smluvní strany mohou od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mlouvy odstoupit písemnou dohodou. Každá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mluvní strana má dále právo odstoupit od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mlouvy v případě, že druhá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mluvní strana porušila povinnost, k níž se zavázala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mlouvou, případně i bez uvedení důvodu. Smluvní strana, která porušila smluvní povinnost, je v takovém případě povinna nahradit druhé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mluvní straně škodu, včetně účelně vynaložených nákladů, které v důsledku odstoupení od smlouvy druhé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mluvní straně vznikly. V případě odstoupení od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mlouvy bez uvedení důvodu, má tuto povinnost </w:t>
      </w:r>
      <w:r>
        <w:rPr>
          <w:rFonts w:ascii="Times New Roman" w:hAnsi="Times New Roman"/>
          <w:sz w:val="24"/>
        </w:rPr>
        <w:t xml:space="preserve">Smluvní </w:t>
      </w:r>
      <w:r w:rsidRPr="0046189C">
        <w:rPr>
          <w:rFonts w:ascii="Times New Roman" w:hAnsi="Times New Roman"/>
          <w:sz w:val="24"/>
        </w:rPr>
        <w:t xml:space="preserve">strana odstupující. Účinky odstoupení od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mlouvy nastávají doručením písemného oznámení o odstoupení od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 xml:space="preserve">mlouvy druhé </w:t>
      </w:r>
      <w:r>
        <w:rPr>
          <w:rFonts w:ascii="Times New Roman" w:hAnsi="Times New Roman"/>
          <w:sz w:val="24"/>
        </w:rPr>
        <w:t>S</w:t>
      </w:r>
      <w:r w:rsidRPr="0046189C">
        <w:rPr>
          <w:rFonts w:ascii="Times New Roman" w:hAnsi="Times New Roman"/>
          <w:sz w:val="24"/>
        </w:rPr>
        <w:t>mluvní straně.</w:t>
      </w:r>
    </w:p>
    <w:p w:rsidR="005D218B" w:rsidRDefault="005D218B" w:rsidP="004E4DA7">
      <w:pPr>
        <w:tabs>
          <w:tab w:val="left" w:pos="720"/>
          <w:tab w:val="left" w:pos="2835"/>
        </w:tabs>
        <w:spacing w:before="120" w:after="240"/>
        <w:jc w:val="both"/>
        <w:rPr>
          <w:rFonts w:ascii="Times New Roman" w:hAnsi="Times New Roman"/>
          <w:sz w:val="24"/>
          <w:lang w:eastAsia="he-IL" w:bidi="he-IL"/>
        </w:rPr>
      </w:pPr>
    </w:p>
    <w:p w:rsidR="00FC296A" w:rsidRPr="00A90CAE" w:rsidRDefault="002556DE">
      <w:pPr>
        <w:pStyle w:val="Styl"/>
        <w:ind w:right="17"/>
        <w:jc w:val="center"/>
        <w:rPr>
          <w:rFonts w:ascii="Times New Roman" w:hAnsi="Times New Roman" w:cs="Times New Roman"/>
          <w:b/>
          <w:bCs/>
          <w:lang w:eastAsia="he-IL" w:bidi="he-IL"/>
        </w:rPr>
      </w:pPr>
      <w:r>
        <w:rPr>
          <w:rFonts w:ascii="Times New Roman" w:hAnsi="Times New Roman" w:cs="Times New Roman"/>
          <w:b/>
          <w:bCs/>
          <w:lang w:eastAsia="he-IL" w:bidi="he-IL"/>
        </w:rPr>
        <w:t>XI</w:t>
      </w:r>
      <w:r w:rsidR="0093460D">
        <w:rPr>
          <w:rFonts w:ascii="Times New Roman" w:hAnsi="Times New Roman" w:cs="Times New Roman"/>
          <w:b/>
          <w:bCs/>
          <w:lang w:eastAsia="he-IL" w:bidi="he-IL"/>
        </w:rPr>
        <w:t>.</w:t>
      </w:r>
    </w:p>
    <w:p w:rsidR="00FC296A" w:rsidRPr="00A90CAE" w:rsidRDefault="00FC296A">
      <w:pPr>
        <w:pStyle w:val="Styl"/>
        <w:ind w:right="17"/>
        <w:jc w:val="center"/>
        <w:rPr>
          <w:rFonts w:ascii="Times New Roman" w:hAnsi="Times New Roman" w:cs="Times New Roman"/>
          <w:b/>
          <w:bCs/>
          <w:lang w:eastAsia="he-IL" w:bidi="he-IL"/>
        </w:rPr>
      </w:pPr>
      <w:r w:rsidRPr="00A90CAE">
        <w:rPr>
          <w:rFonts w:ascii="Times New Roman" w:hAnsi="Times New Roman" w:cs="Times New Roman"/>
          <w:b/>
          <w:bCs/>
          <w:lang w:eastAsia="he-IL" w:bidi="he-IL"/>
        </w:rPr>
        <w:t>Závěrečná ustanovení</w:t>
      </w:r>
    </w:p>
    <w:p w:rsidR="006830FF" w:rsidRDefault="006830FF" w:rsidP="006830FF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 w:rsidRPr="006830FF">
        <w:rPr>
          <w:rFonts w:ascii="Times New Roman" w:hAnsi="Times New Roman"/>
          <w:sz w:val="24"/>
        </w:rPr>
        <w:t xml:space="preserve">Právní vztahy výslovně neupravené </w:t>
      </w:r>
      <w:r>
        <w:rPr>
          <w:rFonts w:ascii="Times New Roman" w:hAnsi="Times New Roman"/>
          <w:sz w:val="24"/>
        </w:rPr>
        <w:t>S</w:t>
      </w:r>
      <w:r w:rsidRPr="006830FF">
        <w:rPr>
          <w:rFonts w:ascii="Times New Roman" w:hAnsi="Times New Roman"/>
          <w:sz w:val="24"/>
        </w:rPr>
        <w:t xml:space="preserve">mlouvou se řídí platnými právními předpisy České republiky, zejména ustanoveními </w:t>
      </w:r>
      <w:r>
        <w:rPr>
          <w:rFonts w:ascii="Times New Roman" w:hAnsi="Times New Roman"/>
          <w:sz w:val="24"/>
        </w:rPr>
        <w:t>O</w:t>
      </w:r>
      <w:r w:rsidRPr="006830FF">
        <w:rPr>
          <w:rFonts w:ascii="Times New Roman" w:hAnsi="Times New Roman"/>
          <w:sz w:val="24"/>
        </w:rPr>
        <w:t xml:space="preserve">bčanského zákoníku. Veškeré spory mezi </w:t>
      </w:r>
      <w:r>
        <w:rPr>
          <w:rFonts w:ascii="Times New Roman" w:hAnsi="Times New Roman"/>
          <w:sz w:val="24"/>
        </w:rPr>
        <w:t>S</w:t>
      </w:r>
      <w:r w:rsidRPr="006830FF">
        <w:rPr>
          <w:rFonts w:ascii="Times New Roman" w:hAnsi="Times New Roman"/>
          <w:sz w:val="24"/>
        </w:rPr>
        <w:t>mluvními stranami vznikající z</w:t>
      </w:r>
      <w:r>
        <w:rPr>
          <w:rFonts w:ascii="Times New Roman" w:hAnsi="Times New Roman"/>
          <w:sz w:val="24"/>
        </w:rPr>
        <w:t>e</w:t>
      </w:r>
      <w:r w:rsidR="005D21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Pr="006830FF">
        <w:rPr>
          <w:rFonts w:ascii="Times New Roman" w:hAnsi="Times New Roman"/>
          <w:sz w:val="24"/>
        </w:rPr>
        <w:t>mlouvy nebo v souvislosti s ní budou řešeny pokud možno nejprve smírně. Nebude-li smírného řešení d</w:t>
      </w:r>
      <w:r>
        <w:rPr>
          <w:rFonts w:ascii="Times New Roman" w:hAnsi="Times New Roman"/>
          <w:sz w:val="24"/>
        </w:rPr>
        <w:t>osaženo, budou spory vyřešeny u </w:t>
      </w:r>
      <w:r w:rsidRPr="006830FF">
        <w:rPr>
          <w:rFonts w:ascii="Times New Roman" w:hAnsi="Times New Roman"/>
          <w:sz w:val="24"/>
        </w:rPr>
        <w:t>příslušného soudu. Dispozitivní ustanovení obecně závazných právních předpisů, platných v České republice, která jsou v rozporu s ustanoveními této smlouvy, se nepoužijí</w:t>
      </w:r>
      <w:r w:rsidRPr="006830FF">
        <w:rPr>
          <w:rFonts w:ascii="Times New Roman" w:hAnsi="Times New Roman"/>
          <w:sz w:val="24"/>
          <w:lang w:eastAsia="he-IL" w:bidi="he-IL"/>
        </w:rPr>
        <w:t>.</w:t>
      </w:r>
    </w:p>
    <w:p w:rsidR="002556DE" w:rsidRDefault="00FC296A" w:rsidP="002556DE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 w:rsidRPr="002556DE">
        <w:rPr>
          <w:rFonts w:ascii="Times New Roman" w:hAnsi="Times New Roman"/>
          <w:sz w:val="24"/>
          <w:lang w:eastAsia="he-IL" w:bidi="he-IL"/>
        </w:rPr>
        <w:t xml:space="preserve">Veškeré změny nebo doplňky </w:t>
      </w:r>
      <w:r w:rsidR="002556DE" w:rsidRPr="002556DE">
        <w:rPr>
          <w:rFonts w:ascii="Times New Roman" w:hAnsi="Times New Roman"/>
          <w:sz w:val="24"/>
          <w:lang w:eastAsia="he-IL" w:bidi="he-IL"/>
        </w:rPr>
        <w:t>S</w:t>
      </w:r>
      <w:r w:rsidRPr="002556DE">
        <w:rPr>
          <w:rFonts w:ascii="Times New Roman" w:hAnsi="Times New Roman"/>
          <w:sz w:val="24"/>
          <w:lang w:eastAsia="he-IL" w:bidi="he-IL"/>
        </w:rPr>
        <w:t xml:space="preserve">mlouvy je možno provádět pouze formou </w:t>
      </w:r>
      <w:r w:rsidR="00222BD0" w:rsidRPr="002556DE">
        <w:rPr>
          <w:rFonts w:ascii="Times New Roman" w:hAnsi="Times New Roman"/>
          <w:sz w:val="24"/>
          <w:lang w:eastAsia="he-IL" w:bidi="he-IL"/>
        </w:rPr>
        <w:t xml:space="preserve">vzestupně </w:t>
      </w:r>
      <w:r w:rsidRPr="002556DE">
        <w:rPr>
          <w:rFonts w:ascii="Times New Roman" w:hAnsi="Times New Roman"/>
          <w:sz w:val="24"/>
          <w:lang w:eastAsia="he-IL" w:bidi="he-IL"/>
        </w:rPr>
        <w:t>číslovaných písemných dodatků podeps</w:t>
      </w:r>
      <w:r w:rsidR="00222BD0" w:rsidRPr="002556DE">
        <w:rPr>
          <w:rFonts w:ascii="Times New Roman" w:hAnsi="Times New Roman"/>
          <w:sz w:val="24"/>
          <w:lang w:eastAsia="he-IL" w:bidi="he-IL"/>
        </w:rPr>
        <w:t xml:space="preserve">aných oběma </w:t>
      </w:r>
      <w:r w:rsidR="002556DE" w:rsidRPr="002556DE">
        <w:rPr>
          <w:rFonts w:ascii="Times New Roman" w:hAnsi="Times New Roman"/>
          <w:sz w:val="24"/>
          <w:lang w:eastAsia="he-IL" w:bidi="he-IL"/>
        </w:rPr>
        <w:t>S</w:t>
      </w:r>
      <w:r w:rsidR="00222BD0" w:rsidRPr="002556DE">
        <w:rPr>
          <w:rFonts w:ascii="Times New Roman" w:hAnsi="Times New Roman"/>
          <w:sz w:val="24"/>
          <w:lang w:eastAsia="he-IL" w:bidi="he-IL"/>
        </w:rPr>
        <w:t>mluvními stranami.</w:t>
      </w:r>
    </w:p>
    <w:p w:rsidR="002556DE" w:rsidRDefault="002556DE" w:rsidP="002556DE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 w:rsidRPr="002556DE">
        <w:rPr>
          <w:rFonts w:ascii="Times New Roman" w:hAnsi="Times New Roman"/>
          <w:sz w:val="24"/>
          <w:lang w:eastAsia="he-IL" w:bidi="he-IL"/>
        </w:rPr>
        <w:t>S</w:t>
      </w:r>
      <w:r w:rsidR="00FC296A" w:rsidRPr="002556DE">
        <w:rPr>
          <w:rFonts w:ascii="Times New Roman" w:hAnsi="Times New Roman"/>
          <w:sz w:val="24"/>
          <w:lang w:eastAsia="he-IL" w:bidi="he-IL"/>
        </w:rPr>
        <w:t xml:space="preserve">mlouva se sepisuje ve </w:t>
      </w:r>
      <w:r w:rsidR="001651F3" w:rsidRPr="002556DE">
        <w:rPr>
          <w:rFonts w:ascii="Times New Roman" w:hAnsi="Times New Roman"/>
          <w:sz w:val="24"/>
          <w:lang w:eastAsia="he-IL" w:bidi="he-IL"/>
        </w:rPr>
        <w:t>dvou</w:t>
      </w:r>
      <w:r w:rsidR="00FC296A" w:rsidRPr="002556DE">
        <w:rPr>
          <w:rFonts w:ascii="Times New Roman" w:hAnsi="Times New Roman"/>
          <w:sz w:val="24"/>
          <w:lang w:eastAsia="he-IL" w:bidi="he-IL"/>
        </w:rPr>
        <w:t xml:space="preserve"> vyhotoveních, z nichž každá </w:t>
      </w:r>
      <w:r w:rsidRPr="002556DE">
        <w:rPr>
          <w:rFonts w:ascii="Times New Roman" w:hAnsi="Times New Roman"/>
          <w:sz w:val="24"/>
          <w:lang w:eastAsia="he-IL" w:bidi="he-IL"/>
        </w:rPr>
        <w:t>S</w:t>
      </w:r>
      <w:r w:rsidR="00FC296A" w:rsidRPr="002556DE">
        <w:rPr>
          <w:rFonts w:ascii="Times New Roman" w:hAnsi="Times New Roman"/>
          <w:sz w:val="24"/>
          <w:lang w:eastAsia="he-IL" w:bidi="he-IL"/>
        </w:rPr>
        <w:t xml:space="preserve">mluvní strana </w:t>
      </w:r>
      <w:r w:rsidR="00222BD0" w:rsidRPr="002556DE">
        <w:rPr>
          <w:rFonts w:ascii="Times New Roman" w:hAnsi="Times New Roman"/>
          <w:sz w:val="24"/>
          <w:lang w:eastAsia="he-IL" w:bidi="he-IL"/>
        </w:rPr>
        <w:t xml:space="preserve">obdrží </w:t>
      </w:r>
      <w:r w:rsidR="001651F3" w:rsidRPr="002556DE">
        <w:rPr>
          <w:rFonts w:ascii="Times New Roman" w:hAnsi="Times New Roman"/>
          <w:sz w:val="24"/>
          <w:lang w:eastAsia="he-IL" w:bidi="he-IL"/>
        </w:rPr>
        <w:t>jedno</w:t>
      </w:r>
      <w:r w:rsidR="00FC296A" w:rsidRPr="002556DE">
        <w:rPr>
          <w:rFonts w:ascii="Times New Roman" w:hAnsi="Times New Roman"/>
          <w:sz w:val="24"/>
          <w:lang w:eastAsia="he-IL" w:bidi="he-IL"/>
        </w:rPr>
        <w:t>.</w:t>
      </w:r>
    </w:p>
    <w:p w:rsidR="005F163E" w:rsidRDefault="005F163E" w:rsidP="006830FF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>
        <w:rPr>
          <w:rFonts w:ascii="Times New Roman" w:hAnsi="Times New Roman"/>
          <w:sz w:val="24"/>
          <w:lang w:eastAsia="he-IL" w:bidi="he-IL"/>
        </w:rPr>
        <w:lastRenderedPageBreak/>
        <w:t>Smlouva nabývá účinnosti dnem jejího uveřejnění v registru smluv MV ČR. Smluvní strany berou na vědomí, že Nájemce je ve smyslu §2, odst. 1, písm. e) zákona č. 340/2015 Sb. v platném znění osobou, na níž se vztahuje povinnost uveřejnění smluv v registru. Uveřejnění zajistí Nájemce do 30 dnů od uzavření smlouvy.</w:t>
      </w:r>
    </w:p>
    <w:p w:rsidR="006830FF" w:rsidRDefault="006830FF" w:rsidP="006830FF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 w:rsidRPr="006830FF">
        <w:rPr>
          <w:rFonts w:ascii="Times New Roman" w:hAnsi="Times New Roman"/>
          <w:sz w:val="24"/>
          <w:lang w:eastAsia="he-IL" w:bidi="he-IL"/>
        </w:rPr>
        <w:t xml:space="preserve">Smluvní strany výslovně potvrzují, že podmínky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 jsou výsledkem jednání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mluvních stran a každá ze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mluvních stran měla příležitost ovlivnit obsah základních podmínek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mlouvy.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mlouva obsahuje úplné ujednání o předmětu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 a všech náležitostech, které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 strany měly a chtěly ve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mlouvě ujednat, a které považují za důležité pro závaznost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mlouvy. Žádný projev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mluvních stran učiněný při jednání o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mlouvě ani projev učiněný po uzavření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>mlouvy</w:t>
      </w:r>
      <w:r w:rsidR="00C343DB">
        <w:rPr>
          <w:rFonts w:ascii="Times New Roman" w:hAnsi="Times New Roman"/>
          <w:sz w:val="24"/>
          <w:lang w:eastAsia="he-IL" w:bidi="he-IL"/>
        </w:rPr>
        <w:t xml:space="preserve"> nesmí být vykládán v rozporu s </w:t>
      </w:r>
      <w:r w:rsidRPr="006830FF">
        <w:rPr>
          <w:rFonts w:ascii="Times New Roman" w:hAnsi="Times New Roman"/>
          <w:sz w:val="24"/>
          <w:lang w:eastAsia="he-IL" w:bidi="he-IL"/>
        </w:rPr>
        <w:t xml:space="preserve">výslovnými ustanoveními </w:t>
      </w:r>
      <w:r w:rsidR="00C343DB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 a nezakládá žádný závazek žádné ze </w:t>
      </w:r>
      <w:r w:rsidR="00C343DB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mluvních stran. Smluvní strany si nepřejí, aby nad rámec výslovných ustanovení </w:t>
      </w:r>
      <w:r w:rsidR="00C343DB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 byla jakákoliv práva a povinnosti dovozovány z dosavadní či budoucí praxe zavedené mezi </w:t>
      </w:r>
      <w:r w:rsidR="00C343DB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>mluvními stranami</w:t>
      </w:r>
      <w:r w:rsidR="00C343DB">
        <w:rPr>
          <w:rFonts w:ascii="Times New Roman" w:hAnsi="Times New Roman"/>
          <w:sz w:val="24"/>
          <w:lang w:eastAsia="he-IL" w:bidi="he-IL"/>
        </w:rPr>
        <w:t>. Smluvní strany vylučují přihlížení k obchodním</w:t>
      </w:r>
      <w:r w:rsidRPr="006830FF">
        <w:rPr>
          <w:rFonts w:ascii="Times New Roman" w:hAnsi="Times New Roman"/>
          <w:sz w:val="24"/>
          <w:lang w:eastAsia="he-IL" w:bidi="he-IL"/>
        </w:rPr>
        <w:t xml:space="preserve"> zvyklost</w:t>
      </w:r>
      <w:r w:rsidR="00C343DB">
        <w:rPr>
          <w:rFonts w:ascii="Times New Roman" w:hAnsi="Times New Roman"/>
          <w:sz w:val="24"/>
          <w:lang w:eastAsia="he-IL" w:bidi="he-IL"/>
        </w:rPr>
        <w:t>em</w:t>
      </w:r>
      <w:r w:rsidR="008F49D6">
        <w:rPr>
          <w:rFonts w:ascii="Times New Roman" w:hAnsi="Times New Roman"/>
          <w:sz w:val="24"/>
          <w:lang w:eastAsia="he-IL" w:bidi="he-IL"/>
        </w:rPr>
        <w:t>,</w:t>
      </w:r>
      <w:r w:rsidRPr="006830FF">
        <w:rPr>
          <w:rFonts w:ascii="Times New Roman" w:hAnsi="Times New Roman"/>
          <w:sz w:val="24"/>
          <w:lang w:eastAsia="he-IL" w:bidi="he-IL"/>
        </w:rPr>
        <w:t xml:space="preserve"> zachovávaný</w:t>
      </w:r>
      <w:r w:rsidR="00FB7DF5">
        <w:rPr>
          <w:rFonts w:ascii="Times New Roman" w:hAnsi="Times New Roman"/>
          <w:sz w:val="24"/>
          <w:lang w:eastAsia="he-IL" w:bidi="he-IL"/>
        </w:rPr>
        <w:t>m</w:t>
      </w:r>
      <w:r w:rsidRPr="006830FF">
        <w:rPr>
          <w:rFonts w:ascii="Times New Roman" w:hAnsi="Times New Roman"/>
          <w:sz w:val="24"/>
          <w:lang w:eastAsia="he-IL" w:bidi="he-IL"/>
        </w:rPr>
        <w:t xml:space="preserve"> obecně či v</w:t>
      </w:r>
      <w:r w:rsidR="008D624C">
        <w:rPr>
          <w:rFonts w:ascii="Times New Roman" w:hAnsi="Times New Roman"/>
          <w:sz w:val="24"/>
          <w:lang w:eastAsia="he-IL" w:bidi="he-IL"/>
        </w:rPr>
        <w:t xml:space="preserve"> daném </w:t>
      </w:r>
      <w:r w:rsidRPr="006830FF">
        <w:rPr>
          <w:rFonts w:ascii="Times New Roman" w:hAnsi="Times New Roman"/>
          <w:sz w:val="24"/>
          <w:lang w:eastAsia="he-IL" w:bidi="he-IL"/>
        </w:rPr>
        <w:t>odvětví</w:t>
      </w:r>
      <w:r w:rsidR="008F49D6">
        <w:rPr>
          <w:rFonts w:ascii="Times New Roman" w:hAnsi="Times New Roman"/>
          <w:sz w:val="24"/>
          <w:lang w:eastAsia="he-IL" w:bidi="he-IL"/>
        </w:rPr>
        <w:t>,</w:t>
      </w:r>
      <w:r w:rsidRPr="006830FF">
        <w:rPr>
          <w:rFonts w:ascii="Times New Roman" w:hAnsi="Times New Roman"/>
          <w:sz w:val="24"/>
          <w:lang w:eastAsia="he-IL" w:bidi="he-IL"/>
        </w:rPr>
        <w:t xml:space="preserve"> ledaže je ve </w:t>
      </w:r>
      <w:r w:rsidR="00F17D24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mlouvě výslovně sjednáno jinak. Vedle shora uvedeného si </w:t>
      </w:r>
      <w:r w:rsidR="00F17D24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 strany potvrzují, že si nejsou vědomy žádných dosud mezi nimi zavedených obchodních zvyklostí či praxe. Odpověď </w:t>
      </w:r>
      <w:r w:rsidR="00F17D24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 strany této </w:t>
      </w:r>
      <w:r w:rsidR="00F17D24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mlouvy, podle ustanovení § 1740 odst. 3 </w:t>
      </w:r>
      <w:r w:rsidR="00F17D24">
        <w:rPr>
          <w:rFonts w:ascii="Times New Roman" w:hAnsi="Times New Roman"/>
          <w:sz w:val="24"/>
          <w:lang w:eastAsia="he-IL" w:bidi="he-IL"/>
        </w:rPr>
        <w:t>O</w:t>
      </w:r>
      <w:r w:rsidRPr="006830FF">
        <w:rPr>
          <w:rFonts w:ascii="Times New Roman" w:hAnsi="Times New Roman"/>
          <w:sz w:val="24"/>
          <w:lang w:eastAsia="he-IL" w:bidi="he-IL"/>
        </w:rPr>
        <w:t>bčansk</w:t>
      </w:r>
      <w:r w:rsidR="00F17D24">
        <w:rPr>
          <w:rFonts w:ascii="Times New Roman" w:hAnsi="Times New Roman"/>
          <w:sz w:val="24"/>
          <w:lang w:eastAsia="he-IL" w:bidi="he-IL"/>
        </w:rPr>
        <w:t>ého</w:t>
      </w:r>
      <w:r w:rsidRPr="006830FF">
        <w:rPr>
          <w:rFonts w:ascii="Times New Roman" w:hAnsi="Times New Roman"/>
          <w:sz w:val="24"/>
          <w:lang w:eastAsia="he-IL" w:bidi="he-IL"/>
        </w:rPr>
        <w:t xml:space="preserve"> zákoník</w:t>
      </w:r>
      <w:r w:rsidR="00F17D24">
        <w:rPr>
          <w:rFonts w:ascii="Times New Roman" w:hAnsi="Times New Roman"/>
          <w:sz w:val="24"/>
          <w:lang w:eastAsia="he-IL" w:bidi="he-IL"/>
        </w:rPr>
        <w:t>u</w:t>
      </w:r>
      <w:r w:rsidRPr="006830FF">
        <w:rPr>
          <w:rFonts w:ascii="Times New Roman" w:hAnsi="Times New Roman"/>
          <w:sz w:val="24"/>
          <w:lang w:eastAsia="he-IL" w:bidi="he-IL"/>
        </w:rPr>
        <w:t xml:space="preserve">, s dodatkem nebo odchylkou, není přijetím nabídky na uzavření či změnu této smlouvy, ani když podstatně nemění podmínky nabídky. Pro vyloučení pochybností se uvádí, že </w:t>
      </w:r>
      <w:r w:rsidR="00F17D24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mluvní strany považují </w:t>
      </w:r>
      <w:r w:rsidR="00F17D24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 xml:space="preserve">mlouvu za odvážnou smlouvu a tudíž se na závazky z ní vzniklé nepoužijí ustanovení </w:t>
      </w:r>
      <w:r w:rsidR="00F17D24">
        <w:rPr>
          <w:rFonts w:ascii="Times New Roman" w:hAnsi="Times New Roman"/>
          <w:sz w:val="24"/>
          <w:lang w:eastAsia="he-IL" w:bidi="he-IL"/>
        </w:rPr>
        <w:t>O</w:t>
      </w:r>
      <w:r w:rsidRPr="006830FF">
        <w:rPr>
          <w:rFonts w:ascii="Times New Roman" w:hAnsi="Times New Roman"/>
          <w:sz w:val="24"/>
          <w:lang w:eastAsia="he-IL" w:bidi="he-IL"/>
        </w:rPr>
        <w:t>bčanského zákoníku o změně okolností (§1764 až 1766) a neúměrném zkrácení (§1793 až 1795). Smluvní strany vylučují aplikaci ustanovení § 557</w:t>
      </w:r>
      <w:r w:rsidR="0052258F">
        <w:rPr>
          <w:rFonts w:ascii="Times New Roman" w:hAnsi="Times New Roman"/>
          <w:sz w:val="24"/>
          <w:lang w:eastAsia="he-IL" w:bidi="he-IL"/>
        </w:rPr>
        <w:t xml:space="preserve">, </w:t>
      </w:r>
      <w:r w:rsidR="0052258F" w:rsidRPr="002556DE">
        <w:rPr>
          <w:rFonts w:ascii="Times New Roman" w:hAnsi="Times New Roman"/>
          <w:sz w:val="24"/>
          <w:lang w:eastAsia="he-IL" w:bidi="he-IL"/>
        </w:rPr>
        <w:t>§ 1751 odst. 2</w:t>
      </w:r>
      <w:r w:rsidRPr="006830FF">
        <w:rPr>
          <w:rFonts w:ascii="Times New Roman" w:hAnsi="Times New Roman"/>
          <w:sz w:val="24"/>
          <w:lang w:eastAsia="he-IL" w:bidi="he-IL"/>
        </w:rPr>
        <w:t xml:space="preserve"> a 1805 odst. 2 </w:t>
      </w:r>
      <w:r w:rsidR="00F17D24">
        <w:rPr>
          <w:rFonts w:ascii="Times New Roman" w:hAnsi="Times New Roman"/>
          <w:sz w:val="24"/>
          <w:lang w:eastAsia="he-IL" w:bidi="he-IL"/>
        </w:rPr>
        <w:t>O</w:t>
      </w:r>
      <w:r w:rsidRPr="006830FF">
        <w:rPr>
          <w:rFonts w:ascii="Times New Roman" w:hAnsi="Times New Roman"/>
          <w:sz w:val="24"/>
          <w:lang w:eastAsia="he-IL" w:bidi="he-IL"/>
        </w:rPr>
        <w:t>bčansk</w:t>
      </w:r>
      <w:r w:rsidR="00F17D24">
        <w:rPr>
          <w:rFonts w:ascii="Times New Roman" w:hAnsi="Times New Roman"/>
          <w:sz w:val="24"/>
          <w:lang w:eastAsia="he-IL" w:bidi="he-IL"/>
        </w:rPr>
        <w:t>ého</w:t>
      </w:r>
      <w:r w:rsidRPr="006830FF">
        <w:rPr>
          <w:rFonts w:ascii="Times New Roman" w:hAnsi="Times New Roman"/>
          <w:sz w:val="24"/>
          <w:lang w:eastAsia="he-IL" w:bidi="he-IL"/>
        </w:rPr>
        <w:t xml:space="preserve"> zákoník</w:t>
      </w:r>
      <w:r w:rsidR="00F17D24">
        <w:rPr>
          <w:rFonts w:ascii="Times New Roman" w:hAnsi="Times New Roman"/>
          <w:sz w:val="24"/>
          <w:lang w:eastAsia="he-IL" w:bidi="he-IL"/>
        </w:rPr>
        <w:t>u</w:t>
      </w:r>
      <w:r w:rsidRPr="006830FF">
        <w:rPr>
          <w:rFonts w:ascii="Times New Roman" w:hAnsi="Times New Roman"/>
          <w:sz w:val="24"/>
          <w:lang w:eastAsia="he-IL" w:bidi="he-IL"/>
        </w:rPr>
        <w:t xml:space="preserve"> na smluvní vztah upravený </w:t>
      </w:r>
      <w:r w:rsidR="0052258F">
        <w:rPr>
          <w:rFonts w:ascii="Times New Roman" w:hAnsi="Times New Roman"/>
          <w:sz w:val="24"/>
          <w:lang w:eastAsia="he-IL" w:bidi="he-IL"/>
        </w:rPr>
        <w:t>S</w:t>
      </w:r>
      <w:r w:rsidRPr="006830FF">
        <w:rPr>
          <w:rFonts w:ascii="Times New Roman" w:hAnsi="Times New Roman"/>
          <w:sz w:val="24"/>
          <w:lang w:eastAsia="he-IL" w:bidi="he-IL"/>
        </w:rPr>
        <w:t>mlouvou.</w:t>
      </w:r>
    </w:p>
    <w:p w:rsidR="005A6B69" w:rsidRDefault="005A6B69" w:rsidP="006830FF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 w:rsidRPr="00C637AD">
        <w:rPr>
          <w:rFonts w:ascii="Times New Roman" w:hAnsi="Times New Roman"/>
          <w:sz w:val="24"/>
          <w:lang w:eastAsia="he-IL" w:bidi="he-IL"/>
        </w:rPr>
        <w:t>Žádná ze</w:t>
      </w:r>
      <w:r>
        <w:rPr>
          <w:rFonts w:ascii="Times New Roman" w:hAnsi="Times New Roman"/>
          <w:sz w:val="24"/>
          <w:lang w:eastAsia="he-IL" w:bidi="he-IL"/>
        </w:rPr>
        <w:t xml:space="preserve"> Smluvních</w:t>
      </w:r>
      <w:r w:rsidRPr="00C637AD">
        <w:rPr>
          <w:rFonts w:ascii="Times New Roman" w:hAnsi="Times New Roman"/>
          <w:sz w:val="24"/>
          <w:lang w:eastAsia="he-IL" w:bidi="he-IL"/>
        </w:rPr>
        <w:t xml:space="preserve"> stran není oprávněna bez předchozího písemného souhlasu druhé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C637AD">
        <w:rPr>
          <w:rFonts w:ascii="Times New Roman" w:hAnsi="Times New Roman"/>
          <w:sz w:val="24"/>
          <w:lang w:eastAsia="he-IL" w:bidi="he-IL"/>
        </w:rPr>
        <w:t>mluvní strany převést práva a povinnosti z</w:t>
      </w:r>
      <w:r>
        <w:rPr>
          <w:rFonts w:ascii="Times New Roman" w:hAnsi="Times New Roman"/>
          <w:sz w:val="24"/>
          <w:lang w:eastAsia="he-IL" w:bidi="he-IL"/>
        </w:rPr>
        <w:t>e</w:t>
      </w:r>
      <w:r w:rsidR="005D218B">
        <w:rPr>
          <w:rFonts w:ascii="Times New Roman" w:hAnsi="Times New Roman"/>
          <w:sz w:val="24"/>
          <w:lang w:eastAsia="he-IL" w:bidi="he-IL"/>
        </w:rPr>
        <w:t xml:space="preserve"> </w:t>
      </w:r>
      <w:r>
        <w:rPr>
          <w:rFonts w:ascii="Times New Roman" w:hAnsi="Times New Roman"/>
          <w:sz w:val="24"/>
          <w:lang w:eastAsia="he-IL" w:bidi="he-IL"/>
        </w:rPr>
        <w:t>S</w:t>
      </w:r>
      <w:r w:rsidRPr="00C637AD">
        <w:rPr>
          <w:rFonts w:ascii="Times New Roman" w:hAnsi="Times New Roman"/>
          <w:sz w:val="24"/>
          <w:lang w:eastAsia="he-IL" w:bidi="he-IL"/>
        </w:rPr>
        <w:t>mlouvy na třet</w:t>
      </w:r>
      <w:r w:rsidRPr="001B55E5">
        <w:rPr>
          <w:rFonts w:ascii="Times New Roman" w:hAnsi="Times New Roman"/>
          <w:sz w:val="24"/>
          <w:lang w:eastAsia="he-IL" w:bidi="he-IL"/>
        </w:rPr>
        <w:t>í osobu.</w:t>
      </w:r>
    </w:p>
    <w:p w:rsidR="00715D2B" w:rsidRPr="002556DE" w:rsidRDefault="00715D2B" w:rsidP="002556DE">
      <w:pPr>
        <w:pStyle w:val="Odstavecseseznamem"/>
        <w:numPr>
          <w:ilvl w:val="1"/>
          <w:numId w:val="16"/>
        </w:numPr>
        <w:tabs>
          <w:tab w:val="left" w:pos="2835"/>
        </w:tabs>
        <w:spacing w:before="120"/>
        <w:ind w:left="709" w:hanging="709"/>
        <w:jc w:val="both"/>
        <w:rPr>
          <w:rFonts w:ascii="Times New Roman" w:hAnsi="Times New Roman"/>
          <w:sz w:val="24"/>
          <w:lang w:eastAsia="he-IL" w:bidi="he-IL"/>
        </w:rPr>
      </w:pPr>
      <w:r w:rsidRPr="002556DE">
        <w:rPr>
          <w:rFonts w:ascii="Times New Roman" w:hAnsi="Times New Roman"/>
          <w:sz w:val="24"/>
          <w:lang w:eastAsia="he-IL" w:bidi="he-IL"/>
        </w:rPr>
        <w:t xml:space="preserve">Smluvní strany prohlašují a svým podpisem potvrzují, </w:t>
      </w:r>
      <w:r w:rsidR="00222BD0" w:rsidRPr="002556DE">
        <w:rPr>
          <w:rFonts w:ascii="Times New Roman" w:hAnsi="Times New Roman"/>
          <w:sz w:val="24"/>
          <w:lang w:eastAsia="he-IL" w:bidi="he-IL"/>
        </w:rPr>
        <w:t xml:space="preserve">že se žádná z nich necítí být a </w:t>
      </w:r>
      <w:r w:rsidRPr="002556DE">
        <w:rPr>
          <w:rFonts w:ascii="Times New Roman" w:hAnsi="Times New Roman"/>
          <w:sz w:val="24"/>
          <w:lang w:eastAsia="he-IL" w:bidi="he-IL"/>
        </w:rPr>
        <w:t>nepovažuje se za slabší smluvní stranu v porovnání s druhou smluvní stranou</w:t>
      </w:r>
      <w:r w:rsidR="00713136" w:rsidRPr="002556DE">
        <w:rPr>
          <w:rFonts w:ascii="Times New Roman" w:hAnsi="Times New Roman"/>
          <w:sz w:val="24"/>
          <w:lang w:eastAsia="he-IL" w:bidi="he-IL"/>
        </w:rPr>
        <w:t>,</w:t>
      </w:r>
      <w:r w:rsidRPr="002556DE">
        <w:rPr>
          <w:rFonts w:ascii="Times New Roman" w:hAnsi="Times New Roman"/>
          <w:sz w:val="24"/>
          <w:lang w:eastAsia="he-IL" w:bidi="he-IL"/>
        </w:rPr>
        <w:t xml:space="preserve"> a že měly možnost seznámit se s textem a obsahem </w:t>
      </w:r>
      <w:r w:rsidR="002556DE" w:rsidRPr="002556DE">
        <w:rPr>
          <w:rFonts w:ascii="Times New Roman" w:hAnsi="Times New Roman"/>
          <w:sz w:val="24"/>
          <w:lang w:eastAsia="he-IL" w:bidi="he-IL"/>
        </w:rPr>
        <w:t>S</w:t>
      </w:r>
      <w:r w:rsidRPr="002556DE">
        <w:rPr>
          <w:rFonts w:ascii="Times New Roman" w:hAnsi="Times New Roman"/>
          <w:sz w:val="24"/>
          <w:lang w:eastAsia="he-IL" w:bidi="he-IL"/>
        </w:rPr>
        <w:t xml:space="preserve">mlouvy, obsahu </w:t>
      </w:r>
      <w:r w:rsidR="00222BD0" w:rsidRPr="002556DE">
        <w:rPr>
          <w:rFonts w:ascii="Times New Roman" w:hAnsi="Times New Roman"/>
          <w:sz w:val="24"/>
          <w:lang w:eastAsia="he-IL" w:bidi="he-IL"/>
        </w:rPr>
        <w:t xml:space="preserve">rozumí, chtějí jím být vázány a </w:t>
      </w:r>
      <w:r w:rsidRPr="002556DE">
        <w:rPr>
          <w:rFonts w:ascii="Times New Roman" w:hAnsi="Times New Roman"/>
          <w:sz w:val="24"/>
          <w:lang w:eastAsia="he-IL" w:bidi="he-IL"/>
        </w:rPr>
        <w:t xml:space="preserve">smluvní ujednání společně dostatečně projednaly. Smluvní strany dále prohlašují, že realizací </w:t>
      </w:r>
      <w:r w:rsidR="002556DE" w:rsidRPr="002556DE">
        <w:rPr>
          <w:rFonts w:ascii="Times New Roman" w:hAnsi="Times New Roman"/>
          <w:sz w:val="24"/>
          <w:lang w:eastAsia="he-IL" w:bidi="he-IL"/>
        </w:rPr>
        <w:t>S</w:t>
      </w:r>
      <w:r w:rsidRPr="002556DE">
        <w:rPr>
          <w:rFonts w:ascii="Times New Roman" w:hAnsi="Times New Roman"/>
          <w:sz w:val="24"/>
          <w:lang w:eastAsia="he-IL" w:bidi="he-IL"/>
        </w:rPr>
        <w:t xml:space="preserve">mlouvy nedochází k neúměrnému zkrácení jedné ze smluvních stran dle </w:t>
      </w:r>
      <w:r w:rsidR="002556DE" w:rsidRPr="002556DE">
        <w:rPr>
          <w:rFonts w:ascii="Times New Roman" w:hAnsi="Times New Roman"/>
          <w:sz w:val="24"/>
          <w:lang w:eastAsia="he-IL" w:bidi="he-IL"/>
        </w:rPr>
        <w:t xml:space="preserve">ustanovení </w:t>
      </w:r>
      <w:r w:rsidRPr="002556DE">
        <w:rPr>
          <w:rFonts w:ascii="Times New Roman" w:hAnsi="Times New Roman"/>
          <w:sz w:val="24"/>
          <w:lang w:eastAsia="he-IL" w:bidi="he-IL"/>
        </w:rPr>
        <w:t>§ 1793</w:t>
      </w:r>
      <w:r w:rsidR="002556DE" w:rsidRPr="002556DE">
        <w:rPr>
          <w:rFonts w:ascii="Times New Roman" w:hAnsi="Times New Roman"/>
          <w:sz w:val="24"/>
          <w:lang w:eastAsia="he-IL" w:bidi="he-IL"/>
        </w:rPr>
        <w:t>O</w:t>
      </w:r>
      <w:r w:rsidR="0026788A" w:rsidRPr="002556DE">
        <w:rPr>
          <w:rFonts w:ascii="Times New Roman" w:hAnsi="Times New Roman"/>
          <w:sz w:val="24"/>
          <w:lang w:eastAsia="he-IL" w:bidi="he-IL"/>
        </w:rPr>
        <w:t>bčansk</w:t>
      </w:r>
      <w:r w:rsidR="002556DE" w:rsidRPr="002556DE">
        <w:rPr>
          <w:rFonts w:ascii="Times New Roman" w:hAnsi="Times New Roman"/>
          <w:sz w:val="24"/>
          <w:lang w:eastAsia="he-IL" w:bidi="he-IL"/>
        </w:rPr>
        <w:t>ého</w:t>
      </w:r>
      <w:r w:rsidR="0026788A" w:rsidRPr="002556DE">
        <w:rPr>
          <w:rFonts w:ascii="Times New Roman" w:hAnsi="Times New Roman"/>
          <w:sz w:val="24"/>
          <w:lang w:eastAsia="he-IL" w:bidi="he-IL"/>
        </w:rPr>
        <w:t xml:space="preserve"> zákoník</w:t>
      </w:r>
      <w:r w:rsidR="002556DE" w:rsidRPr="002556DE">
        <w:rPr>
          <w:rFonts w:ascii="Times New Roman" w:hAnsi="Times New Roman"/>
          <w:sz w:val="24"/>
          <w:lang w:eastAsia="he-IL" w:bidi="he-IL"/>
        </w:rPr>
        <w:t>u</w:t>
      </w:r>
      <w:r w:rsidRPr="002556DE">
        <w:rPr>
          <w:rFonts w:ascii="Times New Roman" w:hAnsi="Times New Roman"/>
          <w:sz w:val="24"/>
          <w:lang w:eastAsia="he-IL" w:bidi="he-IL"/>
        </w:rPr>
        <w:t xml:space="preserve">. Smluvní strany prohlašují, že </w:t>
      </w:r>
      <w:r w:rsidR="002556DE" w:rsidRPr="002556DE">
        <w:rPr>
          <w:rFonts w:ascii="Times New Roman" w:hAnsi="Times New Roman"/>
          <w:sz w:val="24"/>
          <w:lang w:eastAsia="he-IL" w:bidi="he-IL"/>
        </w:rPr>
        <w:t>S</w:t>
      </w:r>
      <w:r w:rsidRPr="002556DE">
        <w:rPr>
          <w:rFonts w:ascii="Times New Roman" w:hAnsi="Times New Roman"/>
          <w:sz w:val="24"/>
          <w:lang w:eastAsia="he-IL" w:bidi="he-IL"/>
        </w:rPr>
        <w:t>mlouva vyjadřuje jejich skutečnou, vážnou a svobodnou vůli, že je jim dostatečně srozumitelná a její obsah určitý, že nebyla uzavřena v tísni či pod nátlakem, na důkaz čeh</w:t>
      </w:r>
      <w:r w:rsidR="00467A22" w:rsidRPr="002556DE">
        <w:rPr>
          <w:rFonts w:ascii="Times New Roman" w:hAnsi="Times New Roman"/>
          <w:sz w:val="24"/>
          <w:lang w:eastAsia="he-IL" w:bidi="he-IL"/>
        </w:rPr>
        <w:t>ož připojují níže své podpisy.</w:t>
      </w:r>
    </w:p>
    <w:p w:rsidR="00F82CD2" w:rsidRDefault="00F82CD2" w:rsidP="00E57DC2">
      <w:pPr>
        <w:jc w:val="both"/>
        <w:rPr>
          <w:rFonts w:ascii="Times New Roman" w:hAnsi="Times New Roman"/>
          <w:sz w:val="24"/>
        </w:rPr>
      </w:pPr>
    </w:p>
    <w:p w:rsidR="00F664A8" w:rsidRDefault="00F664A8" w:rsidP="00E57DC2">
      <w:pPr>
        <w:jc w:val="both"/>
        <w:rPr>
          <w:rFonts w:ascii="Times New Roman" w:hAnsi="Times New Roman"/>
          <w:sz w:val="24"/>
        </w:rPr>
      </w:pPr>
    </w:p>
    <w:p w:rsidR="001651F3" w:rsidRDefault="001651F3" w:rsidP="001651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Dne: 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Dne: …………………………</w:t>
      </w:r>
    </w:p>
    <w:p w:rsidR="001651F3" w:rsidRDefault="00E57DC2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F82CD2">
        <w:rPr>
          <w:rFonts w:ascii="Times New Roman" w:hAnsi="Times New Roman"/>
          <w:sz w:val="24"/>
        </w:rPr>
        <w:t> Ústí nad Labem</w:t>
      </w:r>
      <w:r w:rsidR="00F82CD2">
        <w:rPr>
          <w:rFonts w:ascii="Times New Roman" w:hAnsi="Times New Roman"/>
          <w:sz w:val="24"/>
        </w:rPr>
        <w:tab/>
      </w:r>
      <w:r w:rsidR="001651F3">
        <w:rPr>
          <w:rFonts w:ascii="Times New Roman" w:hAnsi="Times New Roman"/>
          <w:sz w:val="24"/>
        </w:rPr>
        <w:tab/>
      </w:r>
      <w:r w:rsidR="001651F3">
        <w:rPr>
          <w:rFonts w:ascii="Times New Roman" w:hAnsi="Times New Roman"/>
          <w:sz w:val="24"/>
        </w:rPr>
        <w:tab/>
      </w:r>
      <w:r w:rsidR="001651F3">
        <w:rPr>
          <w:rFonts w:ascii="Times New Roman" w:hAnsi="Times New Roman"/>
          <w:sz w:val="24"/>
        </w:rPr>
        <w:tab/>
        <w:t>V Litvínově</w:t>
      </w:r>
    </w:p>
    <w:p w:rsidR="00745BCD" w:rsidRDefault="00745BCD" w:rsidP="00E57DC2">
      <w:pPr>
        <w:jc w:val="both"/>
        <w:rPr>
          <w:rFonts w:ascii="Times New Roman" w:hAnsi="Times New Roman"/>
          <w:sz w:val="24"/>
        </w:rPr>
      </w:pPr>
    </w:p>
    <w:p w:rsidR="00745BCD" w:rsidRDefault="00745BCD" w:rsidP="00E57DC2">
      <w:pPr>
        <w:jc w:val="both"/>
        <w:rPr>
          <w:rFonts w:ascii="Times New Roman" w:hAnsi="Times New Roman"/>
          <w:sz w:val="24"/>
        </w:rPr>
      </w:pPr>
    </w:p>
    <w:p w:rsidR="00745BCD" w:rsidRDefault="00745BCD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</w:t>
      </w:r>
    </w:p>
    <w:p w:rsidR="005A6B69" w:rsidRDefault="005A6B69" w:rsidP="00DA0B4A">
      <w:pPr>
        <w:ind w:left="354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Unipetrol výzkumně vzdělávací centrum</w:t>
      </w:r>
      <w:r w:rsidRPr="00E41C31">
        <w:rPr>
          <w:rFonts w:ascii="Times New Roman" w:hAnsi="Times New Roman"/>
          <w:sz w:val="24"/>
        </w:rPr>
        <w:t>, a.s.</w:t>
      </w:r>
    </w:p>
    <w:p w:rsidR="00745BCD" w:rsidRDefault="001651F3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</w:r>
      <w:r w:rsidR="001A388F">
        <w:rPr>
          <w:rFonts w:ascii="Times New Roman" w:hAnsi="Times New Roman"/>
          <w:sz w:val="24"/>
        </w:rPr>
        <w:t>XXX</w:t>
      </w:r>
    </w:p>
    <w:p w:rsidR="00745BCD" w:rsidRDefault="001651F3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  <w:t>předseda představenstva</w:t>
      </w:r>
    </w:p>
    <w:p w:rsidR="00745BCD" w:rsidRDefault="00745BCD" w:rsidP="00E57DC2">
      <w:pPr>
        <w:jc w:val="both"/>
        <w:rPr>
          <w:rFonts w:ascii="Times New Roman" w:hAnsi="Times New Roman"/>
          <w:sz w:val="24"/>
        </w:rPr>
      </w:pPr>
    </w:p>
    <w:p w:rsidR="00745BCD" w:rsidRDefault="00745BCD" w:rsidP="00E57DC2">
      <w:pPr>
        <w:jc w:val="both"/>
        <w:rPr>
          <w:rFonts w:ascii="Times New Roman" w:hAnsi="Times New Roman"/>
          <w:sz w:val="24"/>
        </w:rPr>
      </w:pPr>
    </w:p>
    <w:p w:rsidR="00467A22" w:rsidRDefault="00821C23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  <w:r w:rsidR="00467A22">
        <w:rPr>
          <w:rFonts w:ascii="Times New Roman" w:hAnsi="Times New Roman"/>
          <w:sz w:val="24"/>
        </w:rPr>
        <w:tab/>
      </w:r>
      <w:r w:rsidR="00467A22">
        <w:rPr>
          <w:rFonts w:ascii="Times New Roman" w:hAnsi="Times New Roman"/>
          <w:sz w:val="24"/>
        </w:rPr>
        <w:tab/>
      </w:r>
      <w:r w:rsidR="00467A22">
        <w:rPr>
          <w:rFonts w:ascii="Times New Roman" w:hAnsi="Times New Roman"/>
          <w:sz w:val="24"/>
        </w:rPr>
        <w:tab/>
        <w:t>…………………………………</w:t>
      </w:r>
    </w:p>
    <w:p w:rsidR="005A6B69" w:rsidRDefault="005A6B69" w:rsidP="00DA0B4A">
      <w:pPr>
        <w:ind w:left="354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Unipetrol výzkumně vzdělávací centrum</w:t>
      </w:r>
      <w:r w:rsidRPr="00E41C31">
        <w:rPr>
          <w:rFonts w:ascii="Times New Roman" w:hAnsi="Times New Roman"/>
          <w:sz w:val="24"/>
        </w:rPr>
        <w:t>, a.s.</w:t>
      </w:r>
    </w:p>
    <w:p w:rsidR="00745BCD" w:rsidRDefault="00821C23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</w:t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</w:r>
      <w:r w:rsidR="001A388F">
        <w:rPr>
          <w:rFonts w:ascii="Times New Roman" w:hAnsi="Times New Roman"/>
          <w:sz w:val="24"/>
        </w:rPr>
        <w:t>XXX</w:t>
      </w:r>
      <w:bookmarkStart w:id="1" w:name="_GoBack"/>
      <w:bookmarkEnd w:id="1"/>
    </w:p>
    <w:p w:rsidR="00745BCD" w:rsidRDefault="00821C23" w:rsidP="00E57D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</w:r>
      <w:r w:rsidR="00745BCD">
        <w:rPr>
          <w:rFonts w:ascii="Times New Roman" w:hAnsi="Times New Roman"/>
          <w:sz w:val="24"/>
        </w:rPr>
        <w:tab/>
        <w:t>místopředseda představenstva</w:t>
      </w:r>
    </w:p>
    <w:sectPr w:rsidR="00745BCD" w:rsidSect="00695805">
      <w:footerReference w:type="default" r:id="rId8"/>
      <w:footnotePr>
        <w:pos w:val="beneathText"/>
      </w:footnotePr>
      <w:pgSz w:w="11905" w:h="16837"/>
      <w:pgMar w:top="1418" w:right="1418" w:bottom="1418" w:left="141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89" w:rsidRDefault="00371789">
      <w:r>
        <w:separator/>
      </w:r>
    </w:p>
  </w:endnote>
  <w:endnote w:type="continuationSeparator" w:id="0">
    <w:p w:rsidR="00371789" w:rsidRDefault="003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F8" w:rsidRDefault="00A84CF8">
    <w:pPr>
      <w:pStyle w:val="Zpa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- </w:t>
    </w:r>
    <w:r w:rsidR="00144046"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 w:rsidR="00144046">
      <w:rPr>
        <w:rFonts w:ascii="Times New Roman" w:hAnsi="Times New Roman"/>
        <w:sz w:val="18"/>
      </w:rPr>
      <w:fldChar w:fldCharType="separate"/>
    </w:r>
    <w:r w:rsidR="001A388F">
      <w:rPr>
        <w:rFonts w:ascii="Times New Roman" w:hAnsi="Times New Roman"/>
        <w:noProof/>
        <w:sz w:val="18"/>
      </w:rPr>
      <w:t>6</w:t>
    </w:r>
    <w:r w:rsidR="00144046"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89" w:rsidRDefault="00371789">
      <w:r>
        <w:separator/>
      </w:r>
    </w:p>
  </w:footnote>
  <w:footnote w:type="continuationSeparator" w:id="0">
    <w:p w:rsidR="00371789" w:rsidRDefault="0037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CD5E2B64"/>
    <w:name w:val="WW8Num4"/>
    <w:lvl w:ilvl="0">
      <w:start w:val="3"/>
      <w:numFmt w:val="bullet"/>
      <w:lvlText w:val="-"/>
      <w:lvlJc w:val="left"/>
      <w:pPr>
        <w:tabs>
          <w:tab w:val="num" w:pos="168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95A20E44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12D43F4"/>
    <w:multiLevelType w:val="multilevel"/>
    <w:tmpl w:val="6666E1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3CB431C"/>
    <w:multiLevelType w:val="multilevel"/>
    <w:tmpl w:val="AD9003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85F5528"/>
    <w:multiLevelType w:val="multilevel"/>
    <w:tmpl w:val="7806DE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CD757F0"/>
    <w:multiLevelType w:val="multilevel"/>
    <w:tmpl w:val="D4C413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F2B0AE8"/>
    <w:multiLevelType w:val="multilevel"/>
    <w:tmpl w:val="17F42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4F170A3"/>
    <w:multiLevelType w:val="hybridMultilevel"/>
    <w:tmpl w:val="C9927492"/>
    <w:name w:val="WW8Num62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65F6108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55F0D"/>
    <w:multiLevelType w:val="hybridMultilevel"/>
    <w:tmpl w:val="4B2C2664"/>
    <w:name w:val="WW8Num6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4E9AC4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02C03"/>
    <w:multiLevelType w:val="hybridMultilevel"/>
    <w:tmpl w:val="4DE82AA2"/>
    <w:name w:val="WW8Num622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F70A7"/>
    <w:multiLevelType w:val="multilevel"/>
    <w:tmpl w:val="EF94C4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D81C49"/>
    <w:multiLevelType w:val="hybridMultilevel"/>
    <w:tmpl w:val="4DE82AA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7191A"/>
    <w:multiLevelType w:val="hybridMultilevel"/>
    <w:tmpl w:val="15F812C2"/>
    <w:lvl w:ilvl="0" w:tplc="E9EA47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D05970"/>
    <w:multiLevelType w:val="multilevel"/>
    <w:tmpl w:val="D9728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66508"/>
    <w:multiLevelType w:val="multilevel"/>
    <w:tmpl w:val="57D26C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7808F5"/>
    <w:multiLevelType w:val="hybridMultilevel"/>
    <w:tmpl w:val="A6767578"/>
    <w:name w:val="WW8Num622223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5E70F0"/>
    <w:multiLevelType w:val="hybridMultilevel"/>
    <w:tmpl w:val="FEEAEE3E"/>
    <w:name w:val="WW8Num6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337C79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4012C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color w:val="000000"/>
        <w:sz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B2969"/>
    <w:multiLevelType w:val="multilevel"/>
    <w:tmpl w:val="C8DE89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976ECA"/>
    <w:multiLevelType w:val="hybridMultilevel"/>
    <w:tmpl w:val="2D823622"/>
    <w:name w:val="WW8Num6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BD37D8"/>
    <w:multiLevelType w:val="hybridMultilevel"/>
    <w:tmpl w:val="1F78BF4A"/>
    <w:name w:val="WW8Num13"/>
    <w:lvl w:ilvl="0" w:tplc="2E2CD15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067E7"/>
    <w:multiLevelType w:val="hybridMultilevel"/>
    <w:tmpl w:val="A1D01E5A"/>
    <w:name w:val="WW8Num622222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855FA3"/>
    <w:multiLevelType w:val="multilevel"/>
    <w:tmpl w:val="D4C413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C56C30"/>
    <w:multiLevelType w:val="hybridMultilevel"/>
    <w:tmpl w:val="8F9E266C"/>
    <w:name w:val="WW8Num622"/>
    <w:lvl w:ilvl="0" w:tplc="BAB0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95709"/>
    <w:multiLevelType w:val="hybridMultilevel"/>
    <w:tmpl w:val="40C67684"/>
    <w:name w:val="WW8Num1"/>
    <w:lvl w:ilvl="0" w:tplc="8A5ED53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E52AF"/>
    <w:multiLevelType w:val="multilevel"/>
    <w:tmpl w:val="A95EE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733A6D"/>
    <w:multiLevelType w:val="multilevel"/>
    <w:tmpl w:val="36B66B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0"/>
  </w:num>
  <w:num w:numId="5">
    <w:abstractNumId w:val="16"/>
  </w:num>
  <w:num w:numId="6">
    <w:abstractNumId w:val="34"/>
  </w:num>
  <w:num w:numId="7">
    <w:abstractNumId w:val="20"/>
  </w:num>
  <w:num w:numId="8">
    <w:abstractNumId w:val="27"/>
  </w:num>
  <w:num w:numId="9">
    <w:abstractNumId w:val="12"/>
  </w:num>
  <w:num w:numId="10">
    <w:abstractNumId w:val="13"/>
  </w:num>
  <w:num w:numId="11">
    <w:abstractNumId w:val="15"/>
  </w:num>
  <w:num w:numId="12">
    <w:abstractNumId w:val="31"/>
  </w:num>
  <w:num w:numId="13">
    <w:abstractNumId w:val="24"/>
  </w:num>
  <w:num w:numId="14">
    <w:abstractNumId w:val="22"/>
  </w:num>
  <w:num w:numId="15">
    <w:abstractNumId w:val="23"/>
  </w:num>
  <w:num w:numId="16">
    <w:abstractNumId w:val="35"/>
  </w:num>
  <w:num w:numId="17">
    <w:abstractNumId w:val="18"/>
  </w:num>
  <w:num w:numId="1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4"/>
    <w:rsid w:val="00002F9A"/>
    <w:rsid w:val="00004376"/>
    <w:rsid w:val="00004E6C"/>
    <w:rsid w:val="00014494"/>
    <w:rsid w:val="0001525B"/>
    <w:rsid w:val="00016BDA"/>
    <w:rsid w:val="000274D7"/>
    <w:rsid w:val="00027D90"/>
    <w:rsid w:val="00036A55"/>
    <w:rsid w:val="00041257"/>
    <w:rsid w:val="00046D35"/>
    <w:rsid w:val="000535AF"/>
    <w:rsid w:val="000732B0"/>
    <w:rsid w:val="000778CC"/>
    <w:rsid w:val="00082E71"/>
    <w:rsid w:val="00083810"/>
    <w:rsid w:val="000850FD"/>
    <w:rsid w:val="000973A3"/>
    <w:rsid w:val="000A4361"/>
    <w:rsid w:val="000A5C77"/>
    <w:rsid w:val="000B04FF"/>
    <w:rsid w:val="000B0DB9"/>
    <w:rsid w:val="000B733C"/>
    <w:rsid w:val="000C3C21"/>
    <w:rsid w:val="000C5A2F"/>
    <w:rsid w:val="000C7F05"/>
    <w:rsid w:val="000E0281"/>
    <w:rsid w:val="000F2F82"/>
    <w:rsid w:val="000F7C31"/>
    <w:rsid w:val="00101AF9"/>
    <w:rsid w:val="00125202"/>
    <w:rsid w:val="00126210"/>
    <w:rsid w:val="00136335"/>
    <w:rsid w:val="001370B0"/>
    <w:rsid w:val="001404CE"/>
    <w:rsid w:val="001405B2"/>
    <w:rsid w:val="00143568"/>
    <w:rsid w:val="00144046"/>
    <w:rsid w:val="00145A93"/>
    <w:rsid w:val="001527C8"/>
    <w:rsid w:val="001603B6"/>
    <w:rsid w:val="001651F3"/>
    <w:rsid w:val="00170872"/>
    <w:rsid w:val="00183E1F"/>
    <w:rsid w:val="00191314"/>
    <w:rsid w:val="001950C1"/>
    <w:rsid w:val="001A2128"/>
    <w:rsid w:val="001A388F"/>
    <w:rsid w:val="001A3F8C"/>
    <w:rsid w:val="001A70BD"/>
    <w:rsid w:val="001B451E"/>
    <w:rsid w:val="001B55E5"/>
    <w:rsid w:val="001C0E5E"/>
    <w:rsid w:val="001C3338"/>
    <w:rsid w:val="001C7A80"/>
    <w:rsid w:val="001D160B"/>
    <w:rsid w:val="001D1C55"/>
    <w:rsid w:val="001D5B03"/>
    <w:rsid w:val="001E0D0D"/>
    <w:rsid w:val="001F2DB1"/>
    <w:rsid w:val="001F5EDC"/>
    <w:rsid w:val="00203DA0"/>
    <w:rsid w:val="00211806"/>
    <w:rsid w:val="00213B35"/>
    <w:rsid w:val="00222BD0"/>
    <w:rsid w:val="002330C6"/>
    <w:rsid w:val="002357A7"/>
    <w:rsid w:val="00242877"/>
    <w:rsid w:val="00243A18"/>
    <w:rsid w:val="002455E0"/>
    <w:rsid w:val="002556DE"/>
    <w:rsid w:val="00256E4C"/>
    <w:rsid w:val="002658B9"/>
    <w:rsid w:val="0026597D"/>
    <w:rsid w:val="0026788A"/>
    <w:rsid w:val="0026795B"/>
    <w:rsid w:val="00272823"/>
    <w:rsid w:val="002735EE"/>
    <w:rsid w:val="00280CBF"/>
    <w:rsid w:val="002846CE"/>
    <w:rsid w:val="00285A51"/>
    <w:rsid w:val="0029009F"/>
    <w:rsid w:val="00293A0E"/>
    <w:rsid w:val="002B1721"/>
    <w:rsid w:val="002C5CF5"/>
    <w:rsid w:val="002D28E0"/>
    <w:rsid w:val="002F65CD"/>
    <w:rsid w:val="002F7E11"/>
    <w:rsid w:val="00311FA1"/>
    <w:rsid w:val="003129F9"/>
    <w:rsid w:val="00314E8E"/>
    <w:rsid w:val="003154F7"/>
    <w:rsid w:val="00330FE4"/>
    <w:rsid w:val="00332C08"/>
    <w:rsid w:val="00334F15"/>
    <w:rsid w:val="00346F92"/>
    <w:rsid w:val="00351346"/>
    <w:rsid w:val="0036026F"/>
    <w:rsid w:val="00362E44"/>
    <w:rsid w:val="00371789"/>
    <w:rsid w:val="003817BA"/>
    <w:rsid w:val="00387405"/>
    <w:rsid w:val="00394DC9"/>
    <w:rsid w:val="003967D3"/>
    <w:rsid w:val="003A4BA3"/>
    <w:rsid w:val="003B4919"/>
    <w:rsid w:val="003F2F5F"/>
    <w:rsid w:val="003F33B0"/>
    <w:rsid w:val="003F33D8"/>
    <w:rsid w:val="003F734C"/>
    <w:rsid w:val="0040083E"/>
    <w:rsid w:val="00404C23"/>
    <w:rsid w:val="004109CE"/>
    <w:rsid w:val="004144C3"/>
    <w:rsid w:val="0041643F"/>
    <w:rsid w:val="00417329"/>
    <w:rsid w:val="00426147"/>
    <w:rsid w:val="00427ADD"/>
    <w:rsid w:val="00433621"/>
    <w:rsid w:val="00435212"/>
    <w:rsid w:val="004352DE"/>
    <w:rsid w:val="00440586"/>
    <w:rsid w:val="004417E7"/>
    <w:rsid w:val="00444318"/>
    <w:rsid w:val="004577E8"/>
    <w:rsid w:val="0046189C"/>
    <w:rsid w:val="004628AA"/>
    <w:rsid w:val="00467A22"/>
    <w:rsid w:val="00467EFA"/>
    <w:rsid w:val="00481425"/>
    <w:rsid w:val="00487840"/>
    <w:rsid w:val="004933C4"/>
    <w:rsid w:val="004976A4"/>
    <w:rsid w:val="004A18CC"/>
    <w:rsid w:val="004A2CAB"/>
    <w:rsid w:val="004C11F6"/>
    <w:rsid w:val="004C4F5B"/>
    <w:rsid w:val="004D33C2"/>
    <w:rsid w:val="004D3BAE"/>
    <w:rsid w:val="004E0D3D"/>
    <w:rsid w:val="004E294C"/>
    <w:rsid w:val="004E3595"/>
    <w:rsid w:val="004E4DA7"/>
    <w:rsid w:val="004E57AC"/>
    <w:rsid w:val="004F2E6D"/>
    <w:rsid w:val="004F6F36"/>
    <w:rsid w:val="004F7C10"/>
    <w:rsid w:val="0050036C"/>
    <w:rsid w:val="00501F85"/>
    <w:rsid w:val="005031E7"/>
    <w:rsid w:val="0050550E"/>
    <w:rsid w:val="00505599"/>
    <w:rsid w:val="0052258F"/>
    <w:rsid w:val="00522B29"/>
    <w:rsid w:val="00524D8A"/>
    <w:rsid w:val="00527189"/>
    <w:rsid w:val="00532502"/>
    <w:rsid w:val="00533BA1"/>
    <w:rsid w:val="005407BE"/>
    <w:rsid w:val="005422E0"/>
    <w:rsid w:val="0054259B"/>
    <w:rsid w:val="005573F6"/>
    <w:rsid w:val="0056683E"/>
    <w:rsid w:val="00566FFE"/>
    <w:rsid w:val="0058008C"/>
    <w:rsid w:val="00582035"/>
    <w:rsid w:val="00586014"/>
    <w:rsid w:val="00596A3A"/>
    <w:rsid w:val="005A0409"/>
    <w:rsid w:val="005A6B69"/>
    <w:rsid w:val="005C7D39"/>
    <w:rsid w:val="005D1855"/>
    <w:rsid w:val="005D218B"/>
    <w:rsid w:val="005F0E29"/>
    <w:rsid w:val="005F163E"/>
    <w:rsid w:val="005F558F"/>
    <w:rsid w:val="006035EA"/>
    <w:rsid w:val="00604383"/>
    <w:rsid w:val="00606819"/>
    <w:rsid w:val="0061592A"/>
    <w:rsid w:val="0062048D"/>
    <w:rsid w:val="00622162"/>
    <w:rsid w:val="006265A6"/>
    <w:rsid w:val="00643517"/>
    <w:rsid w:val="0065554D"/>
    <w:rsid w:val="006763C0"/>
    <w:rsid w:val="00681C91"/>
    <w:rsid w:val="006830FF"/>
    <w:rsid w:val="0068474E"/>
    <w:rsid w:val="006872A4"/>
    <w:rsid w:val="00695805"/>
    <w:rsid w:val="006A0FD4"/>
    <w:rsid w:val="006A7B26"/>
    <w:rsid w:val="006A7DA5"/>
    <w:rsid w:val="006D2211"/>
    <w:rsid w:val="006E3591"/>
    <w:rsid w:val="006E6AA2"/>
    <w:rsid w:val="006F0239"/>
    <w:rsid w:val="006F2ABC"/>
    <w:rsid w:val="006F510F"/>
    <w:rsid w:val="00700861"/>
    <w:rsid w:val="0070540B"/>
    <w:rsid w:val="0070542B"/>
    <w:rsid w:val="00713136"/>
    <w:rsid w:val="007141B7"/>
    <w:rsid w:val="00715D2B"/>
    <w:rsid w:val="00724E6B"/>
    <w:rsid w:val="00734ABD"/>
    <w:rsid w:val="007371C1"/>
    <w:rsid w:val="00741ABF"/>
    <w:rsid w:val="00745BCD"/>
    <w:rsid w:val="00747691"/>
    <w:rsid w:val="00747935"/>
    <w:rsid w:val="00747F9F"/>
    <w:rsid w:val="00750587"/>
    <w:rsid w:val="00750868"/>
    <w:rsid w:val="00755B23"/>
    <w:rsid w:val="00757D0D"/>
    <w:rsid w:val="00767871"/>
    <w:rsid w:val="00774063"/>
    <w:rsid w:val="00776FD0"/>
    <w:rsid w:val="00787CAE"/>
    <w:rsid w:val="00793004"/>
    <w:rsid w:val="007A1756"/>
    <w:rsid w:val="007B0339"/>
    <w:rsid w:val="007C1479"/>
    <w:rsid w:val="007C6C33"/>
    <w:rsid w:val="007D5C0B"/>
    <w:rsid w:val="007D6F62"/>
    <w:rsid w:val="007D7754"/>
    <w:rsid w:val="007E5679"/>
    <w:rsid w:val="007F0929"/>
    <w:rsid w:val="007F2F3A"/>
    <w:rsid w:val="007F479A"/>
    <w:rsid w:val="007F776F"/>
    <w:rsid w:val="00803783"/>
    <w:rsid w:val="008062D2"/>
    <w:rsid w:val="008062F1"/>
    <w:rsid w:val="00811A23"/>
    <w:rsid w:val="0081267D"/>
    <w:rsid w:val="0081727B"/>
    <w:rsid w:val="00821C23"/>
    <w:rsid w:val="00830C38"/>
    <w:rsid w:val="00857991"/>
    <w:rsid w:val="00861344"/>
    <w:rsid w:val="00862D89"/>
    <w:rsid w:val="008726F8"/>
    <w:rsid w:val="00873F38"/>
    <w:rsid w:val="00882BC3"/>
    <w:rsid w:val="0088323C"/>
    <w:rsid w:val="00895731"/>
    <w:rsid w:val="00896ACF"/>
    <w:rsid w:val="008B05D1"/>
    <w:rsid w:val="008B2977"/>
    <w:rsid w:val="008B4923"/>
    <w:rsid w:val="008C0801"/>
    <w:rsid w:val="008D0278"/>
    <w:rsid w:val="008D624C"/>
    <w:rsid w:val="008D6A0E"/>
    <w:rsid w:val="008E34D0"/>
    <w:rsid w:val="008F2FA1"/>
    <w:rsid w:val="008F49D6"/>
    <w:rsid w:val="008F53BE"/>
    <w:rsid w:val="008F7118"/>
    <w:rsid w:val="00907321"/>
    <w:rsid w:val="00925C78"/>
    <w:rsid w:val="00933985"/>
    <w:rsid w:val="0093460D"/>
    <w:rsid w:val="00940D29"/>
    <w:rsid w:val="009414FA"/>
    <w:rsid w:val="009436DB"/>
    <w:rsid w:val="00943BBD"/>
    <w:rsid w:val="0094581B"/>
    <w:rsid w:val="00953603"/>
    <w:rsid w:val="009621A1"/>
    <w:rsid w:val="009675B0"/>
    <w:rsid w:val="009768E4"/>
    <w:rsid w:val="00996DA1"/>
    <w:rsid w:val="009B04BC"/>
    <w:rsid w:val="009B7A17"/>
    <w:rsid w:val="009D233D"/>
    <w:rsid w:val="009E544A"/>
    <w:rsid w:val="009F5887"/>
    <w:rsid w:val="00A04E46"/>
    <w:rsid w:val="00A05B28"/>
    <w:rsid w:val="00A07DE3"/>
    <w:rsid w:val="00A126DC"/>
    <w:rsid w:val="00A12876"/>
    <w:rsid w:val="00A22AD9"/>
    <w:rsid w:val="00A23718"/>
    <w:rsid w:val="00A37AA0"/>
    <w:rsid w:val="00A42564"/>
    <w:rsid w:val="00A53561"/>
    <w:rsid w:val="00A54D4C"/>
    <w:rsid w:val="00A607CB"/>
    <w:rsid w:val="00A62CE8"/>
    <w:rsid w:val="00A65268"/>
    <w:rsid w:val="00A66044"/>
    <w:rsid w:val="00A741A0"/>
    <w:rsid w:val="00A76A08"/>
    <w:rsid w:val="00A807B0"/>
    <w:rsid w:val="00A84CF8"/>
    <w:rsid w:val="00A87250"/>
    <w:rsid w:val="00A90CAE"/>
    <w:rsid w:val="00A915FF"/>
    <w:rsid w:val="00AA11A8"/>
    <w:rsid w:val="00AA44F1"/>
    <w:rsid w:val="00AB7311"/>
    <w:rsid w:val="00AD24CE"/>
    <w:rsid w:val="00AD4252"/>
    <w:rsid w:val="00AD5E3D"/>
    <w:rsid w:val="00AE34B5"/>
    <w:rsid w:val="00AF36D3"/>
    <w:rsid w:val="00B00897"/>
    <w:rsid w:val="00B01641"/>
    <w:rsid w:val="00B14B7E"/>
    <w:rsid w:val="00B15441"/>
    <w:rsid w:val="00B478EC"/>
    <w:rsid w:val="00B651A3"/>
    <w:rsid w:val="00B67892"/>
    <w:rsid w:val="00B82D04"/>
    <w:rsid w:val="00B907FF"/>
    <w:rsid w:val="00BA22E8"/>
    <w:rsid w:val="00BC0821"/>
    <w:rsid w:val="00BC4A73"/>
    <w:rsid w:val="00BD3D1A"/>
    <w:rsid w:val="00BE3B9C"/>
    <w:rsid w:val="00C000E7"/>
    <w:rsid w:val="00C00422"/>
    <w:rsid w:val="00C039DC"/>
    <w:rsid w:val="00C044FC"/>
    <w:rsid w:val="00C15842"/>
    <w:rsid w:val="00C343DB"/>
    <w:rsid w:val="00C352AE"/>
    <w:rsid w:val="00C45233"/>
    <w:rsid w:val="00C57BF7"/>
    <w:rsid w:val="00C617FD"/>
    <w:rsid w:val="00C61859"/>
    <w:rsid w:val="00C83911"/>
    <w:rsid w:val="00C90F67"/>
    <w:rsid w:val="00C94DF5"/>
    <w:rsid w:val="00C97565"/>
    <w:rsid w:val="00CB0ADE"/>
    <w:rsid w:val="00CB1A71"/>
    <w:rsid w:val="00CB20E2"/>
    <w:rsid w:val="00CC148D"/>
    <w:rsid w:val="00CC7692"/>
    <w:rsid w:val="00CD4FE2"/>
    <w:rsid w:val="00CD66AD"/>
    <w:rsid w:val="00CE5F74"/>
    <w:rsid w:val="00CF0747"/>
    <w:rsid w:val="00CF45B8"/>
    <w:rsid w:val="00D007B7"/>
    <w:rsid w:val="00D0528B"/>
    <w:rsid w:val="00D06D17"/>
    <w:rsid w:val="00D215BF"/>
    <w:rsid w:val="00D2169B"/>
    <w:rsid w:val="00D22C55"/>
    <w:rsid w:val="00D25EE4"/>
    <w:rsid w:val="00D30F4C"/>
    <w:rsid w:val="00D32588"/>
    <w:rsid w:val="00D3570C"/>
    <w:rsid w:val="00D378C4"/>
    <w:rsid w:val="00D50295"/>
    <w:rsid w:val="00D51F8D"/>
    <w:rsid w:val="00D53A10"/>
    <w:rsid w:val="00D55603"/>
    <w:rsid w:val="00D55A05"/>
    <w:rsid w:val="00D60C8D"/>
    <w:rsid w:val="00D67823"/>
    <w:rsid w:val="00D70734"/>
    <w:rsid w:val="00D863BD"/>
    <w:rsid w:val="00D86B3C"/>
    <w:rsid w:val="00D945D5"/>
    <w:rsid w:val="00D94FCD"/>
    <w:rsid w:val="00D95B04"/>
    <w:rsid w:val="00D97FBF"/>
    <w:rsid w:val="00DA0B4A"/>
    <w:rsid w:val="00DA25EC"/>
    <w:rsid w:val="00DB26B3"/>
    <w:rsid w:val="00DB6ADA"/>
    <w:rsid w:val="00DC3717"/>
    <w:rsid w:val="00DE5988"/>
    <w:rsid w:val="00DF1983"/>
    <w:rsid w:val="00DF3E30"/>
    <w:rsid w:val="00DF7013"/>
    <w:rsid w:val="00E149CE"/>
    <w:rsid w:val="00E37286"/>
    <w:rsid w:val="00E41C31"/>
    <w:rsid w:val="00E46BB0"/>
    <w:rsid w:val="00E56755"/>
    <w:rsid w:val="00E57DC2"/>
    <w:rsid w:val="00E62D35"/>
    <w:rsid w:val="00E728F2"/>
    <w:rsid w:val="00E72AE6"/>
    <w:rsid w:val="00E72E30"/>
    <w:rsid w:val="00E744B3"/>
    <w:rsid w:val="00E85548"/>
    <w:rsid w:val="00E86DB2"/>
    <w:rsid w:val="00E91E74"/>
    <w:rsid w:val="00EA1BA7"/>
    <w:rsid w:val="00EA2450"/>
    <w:rsid w:val="00EA272A"/>
    <w:rsid w:val="00EA3CA8"/>
    <w:rsid w:val="00EB01D3"/>
    <w:rsid w:val="00EB0C1E"/>
    <w:rsid w:val="00ED1CCB"/>
    <w:rsid w:val="00EE5E7F"/>
    <w:rsid w:val="00EF7378"/>
    <w:rsid w:val="00F00C6E"/>
    <w:rsid w:val="00F02F43"/>
    <w:rsid w:val="00F162E1"/>
    <w:rsid w:val="00F17D24"/>
    <w:rsid w:val="00F265FC"/>
    <w:rsid w:val="00F269DA"/>
    <w:rsid w:val="00F40127"/>
    <w:rsid w:val="00F4104B"/>
    <w:rsid w:val="00F43047"/>
    <w:rsid w:val="00F560AE"/>
    <w:rsid w:val="00F664A8"/>
    <w:rsid w:val="00F815F4"/>
    <w:rsid w:val="00F82CD2"/>
    <w:rsid w:val="00F8635F"/>
    <w:rsid w:val="00F92AA8"/>
    <w:rsid w:val="00FA4241"/>
    <w:rsid w:val="00FA5A0A"/>
    <w:rsid w:val="00FB3175"/>
    <w:rsid w:val="00FB7DF5"/>
    <w:rsid w:val="00FC08AA"/>
    <w:rsid w:val="00FC296A"/>
    <w:rsid w:val="00FD4B72"/>
    <w:rsid w:val="00FE6907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543B"/>
  <w15:docId w15:val="{D7649870-F1AD-49C3-A6E1-F0225CE9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D0D"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aliases w:val="H1,Kapitola,kapitola,Chapter,1,section,ASAPHeading 1,Celého textu,V_Head1,Záhlaví 1,h1,kapitola1,Za A"/>
    <w:basedOn w:val="Normln"/>
    <w:next w:val="Normln"/>
    <w:qFormat/>
    <w:rsid w:val="001E0D0D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aliases w:val="H2,Podkapitola1,hlavní odstavec,PA Major Section,Podkapitola základní kapitoly,h2,hlavicka,F2,F21,ASAPHeading 2,Nadpis 2T,2,sub-sect,21,sub-sect1,22,sub-sect2,211,sub-sect11,Nadpis kapitoly,V_Head2,V_Head21,V_Head22,0Überschrift 2,1Überschrift "/>
    <w:basedOn w:val="Normln"/>
    <w:next w:val="Normln"/>
    <w:qFormat/>
    <w:rsid w:val="001E0D0D"/>
    <w:pPr>
      <w:keepNext/>
      <w:numPr>
        <w:ilvl w:val="1"/>
        <w:numId w:val="1"/>
      </w:numPr>
      <w:ind w:left="1416"/>
      <w:jc w:val="both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aliases w:val="kapitola3,3,Clanek,podclanek,Podclanek"/>
    <w:basedOn w:val="Normln"/>
    <w:link w:val="Nadpis3Char"/>
    <w:qFormat/>
    <w:rsid w:val="001B55E5"/>
    <w:pPr>
      <w:tabs>
        <w:tab w:val="num" w:pos="851"/>
      </w:tabs>
      <w:suppressAutoHyphens w:val="0"/>
      <w:spacing w:before="60" w:after="60"/>
      <w:ind w:left="851" w:hanging="851"/>
      <w:jc w:val="both"/>
      <w:outlineLvl w:val="2"/>
    </w:pPr>
    <w:rPr>
      <w:rFonts w:ascii="Times New Roman" w:hAnsi="Times New Roman"/>
      <w:sz w:val="22"/>
      <w:szCs w:val="20"/>
      <w:lang w:eastAsia="cs-CZ"/>
    </w:rPr>
  </w:style>
  <w:style w:type="paragraph" w:styleId="Nadpis4">
    <w:name w:val="heading 4"/>
    <w:aliases w:val="H4,Nadpis_4_úroveň,4"/>
    <w:basedOn w:val="Normln"/>
    <w:link w:val="Nadpis4Char"/>
    <w:qFormat/>
    <w:rsid w:val="001B55E5"/>
    <w:pPr>
      <w:suppressAutoHyphens w:val="0"/>
      <w:spacing w:before="60" w:after="60"/>
      <w:ind w:left="851" w:hanging="851"/>
      <w:jc w:val="both"/>
      <w:outlineLvl w:val="3"/>
    </w:pPr>
    <w:rPr>
      <w:rFonts w:ascii="Times New Roman" w:hAnsi="Times New Roman"/>
      <w:sz w:val="22"/>
      <w:szCs w:val="20"/>
      <w:lang w:eastAsia="cs-CZ"/>
    </w:rPr>
  </w:style>
  <w:style w:type="paragraph" w:styleId="Nadpis5">
    <w:name w:val="heading 5"/>
    <w:aliases w:val="H5,Za a)"/>
    <w:basedOn w:val="Normln"/>
    <w:next w:val="Normln"/>
    <w:link w:val="Nadpis5Char"/>
    <w:qFormat/>
    <w:rsid w:val="001B55E5"/>
    <w:pPr>
      <w:tabs>
        <w:tab w:val="num" w:pos="0"/>
      </w:tabs>
      <w:suppressAutoHyphens w:val="0"/>
      <w:spacing w:before="240" w:after="60"/>
      <w:ind w:left="2580" w:hanging="1008"/>
      <w:jc w:val="both"/>
      <w:outlineLvl w:val="4"/>
    </w:pPr>
    <w:rPr>
      <w:sz w:val="22"/>
      <w:szCs w:val="20"/>
      <w:lang w:eastAsia="cs-CZ"/>
    </w:rPr>
  </w:style>
  <w:style w:type="paragraph" w:styleId="Nadpis6">
    <w:name w:val="heading 6"/>
    <w:aliases w:val="H6"/>
    <w:basedOn w:val="Normln"/>
    <w:next w:val="Normln"/>
    <w:link w:val="Nadpis6Char"/>
    <w:qFormat/>
    <w:rsid w:val="001B55E5"/>
    <w:pPr>
      <w:tabs>
        <w:tab w:val="num" w:pos="0"/>
      </w:tabs>
      <w:suppressAutoHyphens w:val="0"/>
      <w:spacing w:before="240" w:after="60"/>
      <w:ind w:left="3288" w:hanging="1152"/>
      <w:jc w:val="both"/>
      <w:outlineLvl w:val="5"/>
    </w:pPr>
    <w:rPr>
      <w:i/>
      <w:sz w:val="22"/>
      <w:szCs w:val="20"/>
      <w:lang w:eastAsia="cs-CZ"/>
    </w:rPr>
  </w:style>
  <w:style w:type="paragraph" w:styleId="Nadpis7">
    <w:name w:val="heading 7"/>
    <w:aliases w:val="H7"/>
    <w:basedOn w:val="Normln"/>
    <w:next w:val="Normln"/>
    <w:link w:val="Nadpis7Char"/>
    <w:qFormat/>
    <w:rsid w:val="001B55E5"/>
    <w:pPr>
      <w:tabs>
        <w:tab w:val="num" w:pos="0"/>
      </w:tabs>
      <w:suppressAutoHyphens w:val="0"/>
      <w:spacing w:before="240" w:after="60"/>
      <w:ind w:left="3996" w:hanging="1296"/>
      <w:jc w:val="both"/>
      <w:outlineLvl w:val="6"/>
    </w:pPr>
    <w:rPr>
      <w:sz w:val="22"/>
      <w:szCs w:val="20"/>
      <w:lang w:eastAsia="cs-CZ"/>
    </w:rPr>
  </w:style>
  <w:style w:type="paragraph" w:styleId="Nadpis8">
    <w:name w:val="heading 8"/>
    <w:aliases w:val="H8"/>
    <w:basedOn w:val="Normln"/>
    <w:next w:val="Normln"/>
    <w:link w:val="Nadpis8Char"/>
    <w:qFormat/>
    <w:rsid w:val="001B55E5"/>
    <w:pPr>
      <w:tabs>
        <w:tab w:val="num" w:pos="0"/>
      </w:tabs>
      <w:suppressAutoHyphens w:val="0"/>
      <w:spacing w:before="240" w:after="60"/>
      <w:ind w:left="4704" w:hanging="1440"/>
      <w:jc w:val="both"/>
      <w:outlineLvl w:val="7"/>
    </w:pPr>
    <w:rPr>
      <w:i/>
      <w:sz w:val="22"/>
      <w:szCs w:val="20"/>
      <w:lang w:eastAsia="cs-CZ"/>
    </w:rPr>
  </w:style>
  <w:style w:type="paragraph" w:styleId="Nadpis9">
    <w:name w:val="heading 9"/>
    <w:aliases w:val="H9"/>
    <w:basedOn w:val="Normln"/>
    <w:next w:val="Normln"/>
    <w:link w:val="Nadpis9Char"/>
    <w:qFormat/>
    <w:rsid w:val="001B55E5"/>
    <w:pPr>
      <w:tabs>
        <w:tab w:val="num" w:pos="0"/>
      </w:tabs>
      <w:suppressAutoHyphens w:val="0"/>
      <w:spacing w:before="240" w:after="60"/>
      <w:ind w:left="5412" w:hanging="1584"/>
      <w:jc w:val="both"/>
      <w:outlineLvl w:val="8"/>
    </w:pPr>
    <w:rPr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E0D0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1E0D0D"/>
  </w:style>
  <w:style w:type="character" w:customStyle="1" w:styleId="WW8Num3z0">
    <w:name w:val="WW8Num3z0"/>
    <w:rsid w:val="001E0D0D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1E0D0D"/>
  </w:style>
  <w:style w:type="character" w:customStyle="1" w:styleId="WW8Num5z0">
    <w:name w:val="WW8Num5z0"/>
    <w:rsid w:val="001E0D0D"/>
    <w:rPr>
      <w:rFonts w:ascii="Times New Roman" w:eastAsia="Times New Roman" w:hAnsi="Times New Roman" w:cs="Times New Roman"/>
    </w:rPr>
  </w:style>
  <w:style w:type="character" w:styleId="slostrnky">
    <w:name w:val="page number"/>
    <w:basedOn w:val="Standardnpsmoodstavce"/>
    <w:rsid w:val="001E0D0D"/>
  </w:style>
  <w:style w:type="character" w:styleId="Hypertextovodkaz">
    <w:name w:val="Hyperlink"/>
    <w:uiPriority w:val="99"/>
    <w:rsid w:val="001E0D0D"/>
    <w:rPr>
      <w:color w:val="0000FF"/>
      <w:u w:val="single"/>
    </w:rPr>
  </w:style>
  <w:style w:type="character" w:customStyle="1" w:styleId="Standardnpsmoodstavce1">
    <w:name w:val="Standardní písmo odstavce1"/>
    <w:rsid w:val="001E0D0D"/>
  </w:style>
  <w:style w:type="character" w:customStyle="1" w:styleId="Symbolyproslovn">
    <w:name w:val="Symboly pro číslování"/>
    <w:rsid w:val="001E0D0D"/>
  </w:style>
  <w:style w:type="paragraph" w:customStyle="1" w:styleId="Nadpis">
    <w:name w:val="Nadpis"/>
    <w:basedOn w:val="Normln"/>
    <w:next w:val="Zkladntext"/>
    <w:rsid w:val="001E0D0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1E0D0D"/>
    <w:pPr>
      <w:spacing w:after="120"/>
    </w:pPr>
  </w:style>
  <w:style w:type="paragraph" w:styleId="Seznam">
    <w:name w:val="List"/>
    <w:basedOn w:val="Zkladntext"/>
    <w:rsid w:val="001E0D0D"/>
    <w:rPr>
      <w:rFonts w:cs="Tahoma"/>
    </w:rPr>
  </w:style>
  <w:style w:type="paragraph" w:customStyle="1" w:styleId="Popisek">
    <w:name w:val="Popisek"/>
    <w:basedOn w:val="Normln"/>
    <w:rsid w:val="001E0D0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1E0D0D"/>
    <w:pPr>
      <w:suppressLineNumbers/>
    </w:pPr>
    <w:rPr>
      <w:rFonts w:cs="Tahoma"/>
    </w:rPr>
  </w:style>
  <w:style w:type="paragraph" w:customStyle="1" w:styleId="Styl">
    <w:name w:val="Styl"/>
    <w:rsid w:val="001E0D0D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Zhlav">
    <w:name w:val="header"/>
    <w:basedOn w:val="Normln"/>
    <w:rsid w:val="001E0D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0D0D"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rsid w:val="001E0D0D"/>
    <w:pPr>
      <w:numPr>
        <w:numId w:val="3"/>
      </w:numPr>
      <w:spacing w:before="120"/>
      <w:jc w:val="both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1E0D0D"/>
    <w:pPr>
      <w:widowControl w:val="0"/>
      <w:tabs>
        <w:tab w:val="left" w:pos="3118"/>
      </w:tabs>
      <w:spacing w:before="120"/>
      <w:ind w:left="426"/>
      <w:jc w:val="both"/>
    </w:pPr>
    <w:rPr>
      <w:rFonts w:ascii="Times New Roman" w:hAnsi="Times New Roman"/>
      <w:sz w:val="24"/>
      <w:szCs w:val="20"/>
    </w:rPr>
  </w:style>
  <w:style w:type="paragraph" w:customStyle="1" w:styleId="Nadpis11">
    <w:name w:val="Nadpis 11"/>
    <w:basedOn w:val="Normln"/>
    <w:next w:val="Normln"/>
    <w:rsid w:val="001E0D0D"/>
    <w:pPr>
      <w:keepNext/>
      <w:spacing w:before="240" w:after="60"/>
    </w:pPr>
    <w:rPr>
      <w:rFonts w:eastAsia="Arial" w:cs="Arial"/>
      <w:b/>
      <w:bCs/>
      <w:kern w:val="1"/>
      <w:sz w:val="28"/>
      <w:szCs w:val="28"/>
    </w:rPr>
  </w:style>
  <w:style w:type="paragraph" w:customStyle="1" w:styleId="Nadpis21">
    <w:name w:val="Nadpis 21"/>
    <w:basedOn w:val="Nadpis11"/>
    <w:next w:val="Normln"/>
    <w:rsid w:val="001E0D0D"/>
    <w:pPr>
      <w:numPr>
        <w:numId w:val="2"/>
      </w:numPr>
      <w:spacing w:before="0" w:after="120"/>
      <w:jc w:val="center"/>
    </w:pPr>
    <w:rPr>
      <w:rFonts w:ascii="Times New Roman" w:eastAsia="Lucida Sans Unicode" w:hAnsi="Times New Roman" w:cs="Tahoma"/>
      <w:b w:val="0"/>
      <w:bCs w:val="0"/>
    </w:rPr>
  </w:style>
  <w:style w:type="paragraph" w:customStyle="1" w:styleId="Zhlav1">
    <w:name w:val="Záhlaví1"/>
    <w:basedOn w:val="Normln"/>
    <w:rsid w:val="001E0D0D"/>
    <w:pPr>
      <w:tabs>
        <w:tab w:val="center" w:pos="4536"/>
        <w:tab w:val="right" w:pos="9072"/>
      </w:tabs>
    </w:pPr>
  </w:style>
  <w:style w:type="paragraph" w:customStyle="1" w:styleId="Odsazen">
    <w:name w:val="Odsazení"/>
    <w:basedOn w:val="Normln"/>
    <w:rsid w:val="001E0D0D"/>
    <w:pPr>
      <w:ind w:left="1622"/>
    </w:pPr>
  </w:style>
  <w:style w:type="paragraph" w:customStyle="1" w:styleId="Textvslovn">
    <w:name w:val="Text v číslování"/>
    <w:basedOn w:val="Normln"/>
    <w:rsid w:val="001E0D0D"/>
    <w:pPr>
      <w:suppressAutoHyphens w:val="0"/>
      <w:ind w:left="357"/>
      <w:jc w:val="both"/>
    </w:pPr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rsid w:val="003513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5134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435212"/>
    <w:rPr>
      <w:sz w:val="16"/>
      <w:szCs w:val="16"/>
    </w:rPr>
  </w:style>
  <w:style w:type="paragraph" w:styleId="Textkomente">
    <w:name w:val="annotation text"/>
    <w:basedOn w:val="Normln"/>
    <w:semiHidden/>
    <w:rsid w:val="00435212"/>
    <w:rPr>
      <w:szCs w:val="20"/>
    </w:rPr>
  </w:style>
  <w:style w:type="paragraph" w:styleId="Pedmtkomente">
    <w:name w:val="annotation subject"/>
    <w:basedOn w:val="Textkomente"/>
    <w:next w:val="Textkomente"/>
    <w:semiHidden/>
    <w:rsid w:val="00435212"/>
    <w:rPr>
      <w:b/>
      <w:bCs/>
    </w:rPr>
  </w:style>
  <w:style w:type="paragraph" w:customStyle="1" w:styleId="Textlnku">
    <w:name w:val="Text článku"/>
    <w:basedOn w:val="Normln"/>
    <w:rsid w:val="00715D2B"/>
    <w:pPr>
      <w:suppressAutoHyphens w:val="0"/>
      <w:jc w:val="both"/>
    </w:pPr>
    <w:rPr>
      <w:rFonts w:ascii="Times New Roman" w:hAnsi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713136"/>
    <w:pPr>
      <w:ind w:left="708"/>
    </w:pPr>
  </w:style>
  <w:style w:type="character" w:customStyle="1" w:styleId="Nadpis3Char">
    <w:name w:val="Nadpis 3 Char"/>
    <w:aliases w:val="kapitola3 Char,3 Char,Clanek Char,podclanek Char,Podclanek Char"/>
    <w:link w:val="Nadpis3"/>
    <w:rsid w:val="001B55E5"/>
    <w:rPr>
      <w:sz w:val="22"/>
    </w:rPr>
  </w:style>
  <w:style w:type="character" w:customStyle="1" w:styleId="Nadpis4Char">
    <w:name w:val="Nadpis 4 Char"/>
    <w:aliases w:val="H4 Char,Nadpis_4_úroveň Char,4 Char"/>
    <w:link w:val="Nadpis4"/>
    <w:rsid w:val="001B55E5"/>
    <w:rPr>
      <w:sz w:val="22"/>
    </w:rPr>
  </w:style>
  <w:style w:type="character" w:customStyle="1" w:styleId="Nadpis5Char">
    <w:name w:val="Nadpis 5 Char"/>
    <w:aliases w:val="H5 Char,Za a) Char"/>
    <w:link w:val="Nadpis5"/>
    <w:rsid w:val="001B55E5"/>
    <w:rPr>
      <w:rFonts w:ascii="Arial" w:hAnsi="Arial"/>
      <w:sz w:val="22"/>
    </w:rPr>
  </w:style>
  <w:style w:type="character" w:customStyle="1" w:styleId="Nadpis6Char">
    <w:name w:val="Nadpis 6 Char"/>
    <w:aliases w:val="H6 Char"/>
    <w:link w:val="Nadpis6"/>
    <w:rsid w:val="001B55E5"/>
    <w:rPr>
      <w:rFonts w:ascii="Arial" w:hAnsi="Arial"/>
      <w:i/>
      <w:sz w:val="22"/>
    </w:rPr>
  </w:style>
  <w:style w:type="character" w:customStyle="1" w:styleId="Nadpis7Char">
    <w:name w:val="Nadpis 7 Char"/>
    <w:aliases w:val="H7 Char"/>
    <w:link w:val="Nadpis7"/>
    <w:rsid w:val="001B55E5"/>
    <w:rPr>
      <w:rFonts w:ascii="Arial" w:hAnsi="Arial"/>
      <w:sz w:val="22"/>
    </w:rPr>
  </w:style>
  <w:style w:type="character" w:customStyle="1" w:styleId="Nadpis8Char">
    <w:name w:val="Nadpis 8 Char"/>
    <w:aliases w:val="H8 Char"/>
    <w:link w:val="Nadpis8"/>
    <w:rsid w:val="001B55E5"/>
    <w:rPr>
      <w:rFonts w:ascii="Arial" w:hAnsi="Arial"/>
      <w:i/>
      <w:sz w:val="22"/>
    </w:rPr>
  </w:style>
  <w:style w:type="character" w:customStyle="1" w:styleId="Nadpis9Char">
    <w:name w:val="Nadpis 9 Char"/>
    <w:aliases w:val="H9 Char"/>
    <w:link w:val="Nadpis9"/>
    <w:rsid w:val="001B55E5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_FINAL\MGS\smlouvy%202008\SMLOUVY_UPRAVENO_PGP\mgs_smlouva_vzor_final%2020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B0180-BC72-49A6-AC48-0F8F5D00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mgs_smlouva_vzor_final 2008</Template>
  <TotalTime>0</TotalTime>
  <Pages>6</Pages>
  <Words>1740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Pragoprojekt a.s.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Your User Name</dc:creator>
  <cp:lastModifiedBy>uzivatel</cp:lastModifiedBy>
  <cp:revision>2</cp:revision>
  <cp:lastPrinted>2019-06-24T08:57:00Z</cp:lastPrinted>
  <dcterms:created xsi:type="dcterms:W3CDTF">2020-02-03T10:19:00Z</dcterms:created>
  <dcterms:modified xsi:type="dcterms:W3CDTF">2020-02-03T10:19:00Z</dcterms:modified>
</cp:coreProperties>
</file>