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88A32" w14:textId="530BD2A7" w:rsidR="008F2381" w:rsidRPr="00B343D4" w:rsidRDefault="008F2381" w:rsidP="00B343D4">
      <w:pPr>
        <w:spacing w:after="0"/>
        <w:jc w:val="center"/>
        <w:rPr>
          <w:rFonts w:ascii="Times New Roman" w:hAnsi="Times New Roman" w:cs="Times New Roman"/>
          <w:b/>
          <w:sz w:val="40"/>
          <w:szCs w:val="40"/>
        </w:rPr>
      </w:pPr>
      <w:r w:rsidRPr="00B343D4">
        <w:rPr>
          <w:rFonts w:ascii="Times New Roman" w:hAnsi="Times New Roman" w:cs="Times New Roman"/>
          <w:b/>
          <w:sz w:val="40"/>
          <w:szCs w:val="40"/>
        </w:rPr>
        <w:t>Smlouva o servisní podpoře</w:t>
      </w:r>
      <w:r w:rsidR="00E13606">
        <w:rPr>
          <w:rFonts w:ascii="Times New Roman" w:hAnsi="Times New Roman" w:cs="Times New Roman"/>
          <w:b/>
          <w:sz w:val="40"/>
          <w:szCs w:val="40"/>
        </w:rPr>
        <w:t xml:space="preserve"> dohledového systému </w:t>
      </w:r>
      <w:proofErr w:type="spellStart"/>
      <w:r w:rsidR="00E13606">
        <w:rPr>
          <w:rFonts w:ascii="Times New Roman" w:hAnsi="Times New Roman" w:cs="Times New Roman"/>
          <w:b/>
          <w:sz w:val="40"/>
          <w:szCs w:val="40"/>
        </w:rPr>
        <w:t>Zabbix</w:t>
      </w:r>
      <w:proofErr w:type="spellEnd"/>
    </w:p>
    <w:p w14:paraId="1AEA63C1" w14:textId="35808D16" w:rsidR="00B343D4" w:rsidRDefault="00684E5C" w:rsidP="00B343D4">
      <w:pPr>
        <w:spacing w:after="240"/>
        <w:jc w:val="center"/>
        <w:rPr>
          <w:rFonts w:ascii="Times New Roman" w:hAnsi="Times New Roman" w:cs="Times New Roman"/>
          <w:sz w:val="20"/>
          <w:szCs w:val="20"/>
        </w:rPr>
      </w:pPr>
      <w:r>
        <w:rPr>
          <w:rFonts w:ascii="Times New Roman" w:hAnsi="Times New Roman" w:cs="Times New Roman"/>
          <w:sz w:val="20"/>
          <w:szCs w:val="20"/>
        </w:rPr>
        <w:t>u</w:t>
      </w:r>
      <w:r w:rsidR="008F2381" w:rsidRPr="00B343D4">
        <w:rPr>
          <w:rFonts w:ascii="Times New Roman" w:hAnsi="Times New Roman" w:cs="Times New Roman"/>
          <w:sz w:val="20"/>
          <w:szCs w:val="20"/>
        </w:rPr>
        <w:t xml:space="preserve">zavřená ve smyslu ustanovení § </w:t>
      </w:r>
      <w:r w:rsidR="00866525" w:rsidRPr="00B343D4">
        <w:rPr>
          <w:rFonts w:ascii="Times New Roman" w:hAnsi="Times New Roman" w:cs="Times New Roman"/>
          <w:sz w:val="20"/>
          <w:szCs w:val="20"/>
        </w:rPr>
        <w:t>1746</w:t>
      </w:r>
      <w:r w:rsidR="008F2381" w:rsidRPr="00B343D4">
        <w:rPr>
          <w:rFonts w:ascii="Times New Roman" w:hAnsi="Times New Roman" w:cs="Times New Roman"/>
          <w:sz w:val="20"/>
          <w:szCs w:val="20"/>
        </w:rPr>
        <w:t xml:space="preserve"> odst. 2 </w:t>
      </w:r>
      <w:r w:rsidR="00866525" w:rsidRPr="00B343D4">
        <w:rPr>
          <w:rFonts w:ascii="Times New Roman" w:hAnsi="Times New Roman" w:cs="Times New Roman"/>
          <w:sz w:val="20"/>
          <w:szCs w:val="20"/>
        </w:rPr>
        <w:t xml:space="preserve">zákona č. 89/2012 Sb., občanský zákoník </w:t>
      </w:r>
      <w:r w:rsidR="008F2381" w:rsidRPr="00B343D4">
        <w:rPr>
          <w:rFonts w:ascii="Times New Roman" w:hAnsi="Times New Roman" w:cs="Times New Roman"/>
          <w:sz w:val="20"/>
          <w:szCs w:val="20"/>
        </w:rPr>
        <w:t>mezi těmito stranami</w:t>
      </w:r>
    </w:p>
    <w:p w14:paraId="2D019072" w14:textId="77777777" w:rsidR="00684E5C" w:rsidRPr="00B343D4" w:rsidRDefault="00684E5C" w:rsidP="00C177EE">
      <w:pPr>
        <w:spacing w:after="240"/>
        <w:jc w:val="both"/>
        <w:rPr>
          <w:rFonts w:ascii="Times New Roman" w:hAnsi="Times New Roman" w:cs="Times New Roman"/>
          <w:sz w:val="20"/>
          <w:szCs w:val="20"/>
        </w:rPr>
      </w:pPr>
      <w:r>
        <w:rPr>
          <w:rFonts w:ascii="Times New Roman" w:hAnsi="Times New Roman" w:cs="Times New Roman"/>
          <w:sz w:val="20"/>
          <w:szCs w:val="20"/>
        </w:rPr>
        <w:t xml:space="preserve">Tato smlouva je uzavírána na základě výsledků veřejné zakázky malého rozsahu Ministerstva spravedlnosti s názvem </w:t>
      </w:r>
      <w:r w:rsidR="00CB142D">
        <w:rPr>
          <w:rFonts w:ascii="Times New Roman" w:hAnsi="Times New Roman" w:cs="Times New Roman"/>
          <w:sz w:val="20"/>
          <w:szCs w:val="20"/>
        </w:rPr>
        <w:t>„</w:t>
      </w:r>
      <w:r>
        <w:rPr>
          <w:rFonts w:ascii="Times New Roman" w:hAnsi="Times New Roman" w:cs="Times New Roman"/>
          <w:sz w:val="20"/>
          <w:szCs w:val="20"/>
        </w:rPr>
        <w:t xml:space="preserve">Servisní podpora dohledového systému </w:t>
      </w:r>
      <w:proofErr w:type="spellStart"/>
      <w:r>
        <w:rPr>
          <w:rFonts w:ascii="Times New Roman" w:hAnsi="Times New Roman" w:cs="Times New Roman"/>
          <w:sz w:val="20"/>
          <w:szCs w:val="20"/>
        </w:rPr>
        <w:t>Zabbix</w:t>
      </w:r>
      <w:proofErr w:type="spellEnd"/>
      <w:r>
        <w:rPr>
          <w:rFonts w:ascii="Times New Roman" w:hAnsi="Times New Roman" w:cs="Times New Roman"/>
          <w:sz w:val="20"/>
          <w:szCs w:val="20"/>
        </w:rPr>
        <w:t>“.</w:t>
      </w:r>
    </w:p>
    <w:p w14:paraId="300F3B22" w14:textId="77777777" w:rsidR="008F2381" w:rsidRPr="00B343D4" w:rsidRDefault="00484C9F" w:rsidP="00FB350F">
      <w:pPr>
        <w:pStyle w:val="Odstavecseseznamem"/>
        <w:numPr>
          <w:ilvl w:val="0"/>
          <w:numId w:val="1"/>
        </w:numPr>
        <w:spacing w:after="120"/>
        <w:ind w:left="454" w:hanging="454"/>
        <w:jc w:val="both"/>
        <w:rPr>
          <w:rFonts w:ascii="Times New Roman" w:hAnsi="Times New Roman" w:cs="Times New Roman"/>
          <w:b/>
          <w:sz w:val="24"/>
          <w:szCs w:val="24"/>
        </w:rPr>
      </w:pPr>
      <w:r w:rsidRPr="00B343D4">
        <w:rPr>
          <w:rFonts w:ascii="Times New Roman" w:hAnsi="Times New Roman" w:cs="Times New Roman"/>
          <w:b/>
          <w:sz w:val="24"/>
          <w:szCs w:val="24"/>
        </w:rPr>
        <w:t>Smluvní strany</w:t>
      </w:r>
    </w:p>
    <w:p w14:paraId="535C5966" w14:textId="77777777" w:rsidR="008F2381" w:rsidRPr="00B343D4" w:rsidRDefault="008F2381" w:rsidP="00FB350F">
      <w:pPr>
        <w:spacing w:after="0"/>
        <w:rPr>
          <w:rFonts w:ascii="Times New Roman" w:hAnsi="Times New Roman" w:cs="Times New Roman"/>
          <w:b/>
          <w:sz w:val="24"/>
          <w:szCs w:val="24"/>
        </w:rPr>
      </w:pPr>
      <w:r w:rsidRPr="00B343D4">
        <w:rPr>
          <w:rFonts w:ascii="Times New Roman" w:hAnsi="Times New Roman" w:cs="Times New Roman"/>
          <w:b/>
          <w:sz w:val="24"/>
          <w:szCs w:val="24"/>
        </w:rPr>
        <w:t>Česká republika – Ministerstvo spravedlnosti</w:t>
      </w:r>
    </w:p>
    <w:p w14:paraId="18DE73ED" w14:textId="77777777" w:rsidR="008F2381" w:rsidRPr="00B343D4" w:rsidRDefault="00854B3E" w:rsidP="00FB350F">
      <w:pPr>
        <w:spacing w:after="0"/>
        <w:rPr>
          <w:rFonts w:ascii="Times New Roman" w:hAnsi="Times New Roman" w:cs="Times New Roman"/>
          <w:sz w:val="24"/>
          <w:szCs w:val="24"/>
        </w:rPr>
      </w:pPr>
      <w:r>
        <w:rPr>
          <w:rFonts w:ascii="Times New Roman" w:hAnsi="Times New Roman" w:cs="Times New Roman"/>
          <w:sz w:val="24"/>
          <w:szCs w:val="24"/>
        </w:rPr>
        <w:t>se</w:t>
      </w:r>
      <w:r w:rsidR="008F2381" w:rsidRPr="00B343D4">
        <w:rPr>
          <w:rFonts w:ascii="Times New Roman" w:hAnsi="Times New Roman" w:cs="Times New Roman"/>
          <w:sz w:val="24"/>
          <w:szCs w:val="24"/>
        </w:rPr>
        <w:t xml:space="preserve"> sídlem</w:t>
      </w:r>
      <w:r w:rsidR="00D26D98">
        <w:rPr>
          <w:rFonts w:ascii="Times New Roman" w:hAnsi="Times New Roman" w:cs="Times New Roman"/>
          <w:sz w:val="24"/>
          <w:szCs w:val="24"/>
        </w:rPr>
        <w:t>:</w:t>
      </w:r>
      <w:r w:rsidR="008F2381" w:rsidRPr="00B343D4">
        <w:rPr>
          <w:rFonts w:ascii="Times New Roman" w:hAnsi="Times New Roman" w:cs="Times New Roman"/>
          <w:sz w:val="24"/>
          <w:szCs w:val="24"/>
        </w:rPr>
        <w:t xml:space="preserve"> Vyšehradská 16, 128 10 Praha 2</w:t>
      </w:r>
    </w:p>
    <w:p w14:paraId="291204B8" w14:textId="77777777" w:rsidR="008F2381" w:rsidRDefault="008F2381" w:rsidP="00FB350F">
      <w:pPr>
        <w:spacing w:after="0"/>
        <w:rPr>
          <w:rFonts w:ascii="Times New Roman" w:hAnsi="Times New Roman" w:cs="Times New Roman"/>
          <w:sz w:val="24"/>
          <w:szCs w:val="24"/>
        </w:rPr>
      </w:pPr>
      <w:r w:rsidRPr="00B343D4">
        <w:rPr>
          <w:rFonts w:ascii="Times New Roman" w:hAnsi="Times New Roman" w:cs="Times New Roman"/>
          <w:sz w:val="24"/>
          <w:szCs w:val="24"/>
        </w:rPr>
        <w:t>IČO: 00025429</w:t>
      </w:r>
    </w:p>
    <w:p w14:paraId="334BD478" w14:textId="0E668FD7" w:rsidR="00C70781" w:rsidRPr="00B343D4" w:rsidRDefault="00C70781" w:rsidP="00FB350F">
      <w:pPr>
        <w:spacing w:after="0"/>
        <w:rPr>
          <w:rFonts w:ascii="Times New Roman" w:hAnsi="Times New Roman" w:cs="Times New Roman"/>
          <w:sz w:val="24"/>
          <w:szCs w:val="24"/>
        </w:rPr>
      </w:pPr>
      <w:r>
        <w:rPr>
          <w:rFonts w:ascii="Times New Roman" w:hAnsi="Times New Roman" w:cs="Times New Roman"/>
          <w:sz w:val="24"/>
          <w:szCs w:val="24"/>
        </w:rPr>
        <w:t>DI</w:t>
      </w:r>
      <w:r w:rsidR="00702AA2">
        <w:rPr>
          <w:rFonts w:ascii="Times New Roman" w:hAnsi="Times New Roman" w:cs="Times New Roman"/>
          <w:sz w:val="24"/>
          <w:szCs w:val="24"/>
        </w:rPr>
        <w:t>Č</w:t>
      </w:r>
      <w:r>
        <w:rPr>
          <w:rFonts w:ascii="Times New Roman" w:hAnsi="Times New Roman" w:cs="Times New Roman"/>
          <w:sz w:val="24"/>
          <w:szCs w:val="24"/>
        </w:rPr>
        <w:t>: není plátce DPH</w:t>
      </w:r>
    </w:p>
    <w:p w14:paraId="7F22E053" w14:textId="1CB63E4D" w:rsidR="008F2381" w:rsidRPr="00B343D4" w:rsidRDefault="00EE6A8B" w:rsidP="00FB350F">
      <w:pPr>
        <w:spacing w:after="0"/>
        <w:rPr>
          <w:rFonts w:ascii="Times New Roman" w:hAnsi="Times New Roman" w:cs="Times New Roman"/>
          <w:sz w:val="24"/>
          <w:szCs w:val="24"/>
        </w:rPr>
      </w:pPr>
      <w:r>
        <w:rPr>
          <w:rFonts w:ascii="Times New Roman" w:hAnsi="Times New Roman" w:cs="Times New Roman"/>
          <w:sz w:val="24"/>
          <w:szCs w:val="24"/>
        </w:rPr>
        <w:t>zastoupená</w:t>
      </w:r>
      <w:r w:rsidR="008F2381" w:rsidRPr="00B343D4">
        <w:rPr>
          <w:rFonts w:ascii="Times New Roman" w:hAnsi="Times New Roman" w:cs="Times New Roman"/>
          <w:sz w:val="24"/>
          <w:szCs w:val="24"/>
        </w:rPr>
        <w:t xml:space="preserve">: </w:t>
      </w:r>
      <w:r w:rsidR="00854B3E">
        <w:rPr>
          <w:rFonts w:ascii="Times New Roman" w:hAnsi="Times New Roman" w:cs="Times New Roman"/>
          <w:sz w:val="24"/>
          <w:szCs w:val="24"/>
        </w:rPr>
        <w:t xml:space="preserve">Ing. </w:t>
      </w:r>
      <w:r w:rsidR="00C177EE">
        <w:rPr>
          <w:rFonts w:ascii="Times New Roman" w:hAnsi="Times New Roman" w:cs="Times New Roman"/>
          <w:sz w:val="24"/>
          <w:szCs w:val="24"/>
        </w:rPr>
        <w:t>Martin Kučera</w:t>
      </w:r>
      <w:r w:rsidR="00C70781">
        <w:rPr>
          <w:rFonts w:ascii="Times New Roman" w:hAnsi="Times New Roman" w:cs="Times New Roman"/>
          <w:sz w:val="24"/>
          <w:szCs w:val="24"/>
        </w:rPr>
        <w:t>, ředitel odboru informatiky</w:t>
      </w:r>
    </w:p>
    <w:p w14:paraId="7804BD18" w14:textId="196D6BC8" w:rsidR="008F2381" w:rsidRPr="00B343D4" w:rsidRDefault="00854B3E" w:rsidP="00FB350F">
      <w:pPr>
        <w:spacing w:after="0"/>
        <w:rPr>
          <w:rFonts w:ascii="Times New Roman" w:hAnsi="Times New Roman" w:cs="Times New Roman"/>
          <w:sz w:val="24"/>
          <w:szCs w:val="24"/>
        </w:rPr>
      </w:pPr>
      <w:r>
        <w:rPr>
          <w:rFonts w:ascii="Times New Roman" w:hAnsi="Times New Roman" w:cs="Times New Roman"/>
          <w:sz w:val="24"/>
          <w:szCs w:val="24"/>
        </w:rPr>
        <w:t>b</w:t>
      </w:r>
      <w:r w:rsidR="008F2381" w:rsidRPr="00B343D4">
        <w:rPr>
          <w:rFonts w:ascii="Times New Roman" w:hAnsi="Times New Roman" w:cs="Times New Roman"/>
          <w:sz w:val="24"/>
          <w:szCs w:val="24"/>
        </w:rPr>
        <w:t>ankovní spojení:</w:t>
      </w:r>
      <w:r w:rsidR="002B15E5" w:rsidRPr="00B343D4">
        <w:rPr>
          <w:rFonts w:ascii="Times New Roman" w:hAnsi="Times New Roman" w:cs="Times New Roman"/>
          <w:sz w:val="24"/>
          <w:szCs w:val="24"/>
        </w:rPr>
        <w:t xml:space="preserve"> </w:t>
      </w:r>
      <w:r w:rsidR="00476BBD" w:rsidRPr="00476BBD">
        <w:rPr>
          <w:rFonts w:ascii="Times New Roman" w:hAnsi="Times New Roman" w:cs="Times New Roman"/>
          <w:sz w:val="24"/>
          <w:szCs w:val="24"/>
          <w:highlight w:val="black"/>
        </w:rPr>
        <w:t>************************</w:t>
      </w:r>
    </w:p>
    <w:p w14:paraId="68D7461D" w14:textId="71781DCC" w:rsidR="008F2381" w:rsidRPr="00B343D4" w:rsidRDefault="00854B3E" w:rsidP="00FB350F">
      <w:pPr>
        <w:spacing w:after="0"/>
        <w:rPr>
          <w:rFonts w:ascii="Times New Roman" w:hAnsi="Times New Roman" w:cs="Times New Roman"/>
          <w:sz w:val="24"/>
          <w:szCs w:val="24"/>
        </w:rPr>
      </w:pPr>
      <w:r>
        <w:rPr>
          <w:rFonts w:ascii="Times New Roman" w:hAnsi="Times New Roman" w:cs="Times New Roman"/>
          <w:sz w:val="24"/>
          <w:szCs w:val="24"/>
        </w:rPr>
        <w:t>č</w:t>
      </w:r>
      <w:r w:rsidR="008F2381" w:rsidRPr="00B343D4">
        <w:rPr>
          <w:rFonts w:ascii="Times New Roman" w:hAnsi="Times New Roman" w:cs="Times New Roman"/>
          <w:sz w:val="24"/>
          <w:szCs w:val="24"/>
        </w:rPr>
        <w:t xml:space="preserve">íslo účtu: </w:t>
      </w:r>
      <w:r w:rsidR="00476BBD" w:rsidRPr="00476BBD">
        <w:rPr>
          <w:rFonts w:ascii="Times New Roman" w:hAnsi="Times New Roman" w:cs="Times New Roman"/>
          <w:sz w:val="24"/>
          <w:szCs w:val="24"/>
          <w:highlight w:val="black"/>
        </w:rPr>
        <w:t>*************</w:t>
      </w:r>
    </w:p>
    <w:p w14:paraId="25A9C53E" w14:textId="77777777" w:rsidR="00854B3E" w:rsidRPr="00B343D4" w:rsidRDefault="00854B3E" w:rsidP="004A740B">
      <w:pPr>
        <w:spacing w:after="0"/>
        <w:rPr>
          <w:rFonts w:ascii="Times New Roman" w:hAnsi="Times New Roman" w:cs="Times New Roman"/>
          <w:sz w:val="24"/>
          <w:szCs w:val="24"/>
        </w:rPr>
      </w:pPr>
      <w:r>
        <w:rPr>
          <w:rFonts w:ascii="Times New Roman" w:hAnsi="Times New Roman" w:cs="Times New Roman"/>
          <w:sz w:val="24"/>
          <w:szCs w:val="24"/>
        </w:rPr>
        <w:t>(</w:t>
      </w:r>
      <w:r w:rsidR="008F2381" w:rsidRPr="00B343D4">
        <w:rPr>
          <w:rFonts w:ascii="Times New Roman" w:hAnsi="Times New Roman" w:cs="Times New Roman"/>
          <w:sz w:val="24"/>
          <w:szCs w:val="24"/>
        </w:rPr>
        <w:t>dále jen „</w:t>
      </w:r>
      <w:r w:rsidR="008F2381" w:rsidRPr="00C177EE">
        <w:rPr>
          <w:rFonts w:ascii="Times New Roman" w:hAnsi="Times New Roman" w:cs="Times New Roman"/>
          <w:b/>
          <w:sz w:val="24"/>
          <w:szCs w:val="24"/>
        </w:rPr>
        <w:t>objednatel</w:t>
      </w:r>
      <w:r w:rsidR="008F2381" w:rsidRPr="00B343D4">
        <w:rPr>
          <w:rFonts w:ascii="Times New Roman" w:hAnsi="Times New Roman" w:cs="Times New Roman"/>
          <w:sz w:val="24"/>
          <w:szCs w:val="24"/>
        </w:rPr>
        <w:t>“</w:t>
      </w:r>
      <w:r>
        <w:rPr>
          <w:rFonts w:ascii="Times New Roman" w:hAnsi="Times New Roman" w:cs="Times New Roman"/>
          <w:sz w:val="24"/>
          <w:szCs w:val="24"/>
        </w:rPr>
        <w:t>)</w:t>
      </w:r>
    </w:p>
    <w:p w14:paraId="7D0094EA" w14:textId="337E8B17" w:rsidR="004A740B" w:rsidRDefault="00540AA0" w:rsidP="003E5F61">
      <w:pPr>
        <w:spacing w:after="0"/>
        <w:rPr>
          <w:rFonts w:ascii="Times New Roman" w:hAnsi="Times New Roman" w:cs="Times New Roman"/>
          <w:sz w:val="24"/>
          <w:szCs w:val="24"/>
        </w:rPr>
      </w:pPr>
      <w:r>
        <w:rPr>
          <w:rFonts w:ascii="Times New Roman" w:hAnsi="Times New Roman" w:cs="Times New Roman"/>
          <w:sz w:val="24"/>
          <w:szCs w:val="24"/>
        </w:rPr>
        <w:t>a</w:t>
      </w:r>
    </w:p>
    <w:p w14:paraId="5633353B" w14:textId="77777777" w:rsidR="00540AA0" w:rsidRDefault="00540AA0" w:rsidP="003E5F61">
      <w:pPr>
        <w:spacing w:after="0"/>
        <w:rPr>
          <w:rFonts w:ascii="Times New Roman" w:hAnsi="Times New Roman" w:cs="Times New Roman"/>
          <w:sz w:val="24"/>
          <w:szCs w:val="24"/>
        </w:rPr>
      </w:pPr>
    </w:p>
    <w:p w14:paraId="51EA0746" w14:textId="77777777" w:rsidR="00540AA0" w:rsidRDefault="005326A9" w:rsidP="00540AA0">
      <w:pPr>
        <w:spacing w:after="0"/>
        <w:rPr>
          <w:rFonts w:ascii="Times New Roman" w:hAnsi="Times New Roman" w:cs="Times New Roman"/>
          <w:b/>
          <w:sz w:val="24"/>
          <w:szCs w:val="24"/>
        </w:rPr>
      </w:pPr>
      <w:r w:rsidRPr="00540AA0">
        <w:rPr>
          <w:rFonts w:ascii="Times New Roman" w:hAnsi="Times New Roman" w:cs="Times New Roman"/>
          <w:b/>
          <w:sz w:val="24"/>
          <w:szCs w:val="24"/>
        </w:rPr>
        <w:t>S.ICZ a.s.</w:t>
      </w:r>
    </w:p>
    <w:p w14:paraId="1D928150" w14:textId="5D16E207" w:rsidR="008F2381" w:rsidRPr="00540AA0" w:rsidRDefault="008F2381" w:rsidP="00540AA0">
      <w:pPr>
        <w:spacing w:after="0"/>
        <w:rPr>
          <w:rFonts w:ascii="Times New Roman" w:hAnsi="Times New Roman" w:cs="Times New Roman"/>
          <w:b/>
          <w:sz w:val="24"/>
          <w:szCs w:val="24"/>
        </w:rPr>
      </w:pPr>
      <w:r w:rsidRPr="00540AA0">
        <w:rPr>
          <w:rFonts w:ascii="Times New Roman" w:hAnsi="Times New Roman" w:cs="Times New Roman"/>
          <w:sz w:val="24"/>
          <w:szCs w:val="24"/>
        </w:rPr>
        <w:t>se sídlem</w:t>
      </w:r>
      <w:r w:rsidR="005326A9" w:rsidRPr="00540AA0">
        <w:rPr>
          <w:rFonts w:ascii="Times New Roman" w:hAnsi="Times New Roman" w:cs="Times New Roman"/>
          <w:sz w:val="24"/>
          <w:szCs w:val="24"/>
        </w:rPr>
        <w:t>: Na hřebenech II 1718/10, 140 00 Praha 4 Nusle</w:t>
      </w:r>
    </w:p>
    <w:p w14:paraId="1877A67E" w14:textId="3B27C62A" w:rsidR="008F2381" w:rsidRPr="00540AA0" w:rsidRDefault="008F2381" w:rsidP="00540AA0">
      <w:pPr>
        <w:spacing w:after="0"/>
        <w:rPr>
          <w:rFonts w:ascii="Times New Roman" w:hAnsi="Times New Roman" w:cs="Times New Roman"/>
          <w:sz w:val="24"/>
          <w:szCs w:val="24"/>
        </w:rPr>
      </w:pPr>
      <w:r w:rsidRPr="00540AA0">
        <w:rPr>
          <w:rFonts w:ascii="Times New Roman" w:hAnsi="Times New Roman" w:cs="Times New Roman"/>
          <w:sz w:val="24"/>
          <w:szCs w:val="24"/>
        </w:rPr>
        <w:t>IČO:</w:t>
      </w:r>
      <w:r w:rsidR="00854B3E" w:rsidRPr="00540AA0">
        <w:rPr>
          <w:rFonts w:ascii="Times New Roman" w:hAnsi="Times New Roman" w:cs="Times New Roman"/>
          <w:sz w:val="24"/>
          <w:szCs w:val="24"/>
        </w:rPr>
        <w:t xml:space="preserve"> </w:t>
      </w:r>
      <w:r w:rsidR="005326A9" w:rsidRPr="00540AA0">
        <w:rPr>
          <w:rFonts w:ascii="Times New Roman" w:hAnsi="Times New Roman" w:cs="Times New Roman"/>
          <w:sz w:val="24"/>
          <w:szCs w:val="24"/>
        </w:rPr>
        <w:t>26 48 24 44</w:t>
      </w:r>
    </w:p>
    <w:p w14:paraId="413AEDBD" w14:textId="7EEE4FD9" w:rsidR="00854B3E" w:rsidRPr="00540AA0" w:rsidRDefault="00854B3E" w:rsidP="00FB350F">
      <w:pPr>
        <w:spacing w:after="0"/>
        <w:rPr>
          <w:rFonts w:ascii="Times New Roman" w:hAnsi="Times New Roman" w:cs="Times New Roman"/>
          <w:sz w:val="24"/>
          <w:szCs w:val="24"/>
        </w:rPr>
      </w:pPr>
      <w:r w:rsidRPr="00540AA0">
        <w:rPr>
          <w:rFonts w:ascii="Times New Roman" w:hAnsi="Times New Roman" w:cs="Times New Roman"/>
          <w:sz w:val="24"/>
          <w:szCs w:val="24"/>
        </w:rPr>
        <w:t xml:space="preserve">DIČ: </w:t>
      </w:r>
      <w:r w:rsidR="005326A9" w:rsidRPr="00540AA0">
        <w:rPr>
          <w:rFonts w:ascii="Times New Roman" w:hAnsi="Times New Roman" w:cs="Times New Roman"/>
          <w:sz w:val="24"/>
          <w:szCs w:val="24"/>
        </w:rPr>
        <w:t>CZ699000372</w:t>
      </w:r>
    </w:p>
    <w:p w14:paraId="0CBF4DD2" w14:textId="670E7D54" w:rsidR="00BC26A0" w:rsidRPr="00540AA0" w:rsidRDefault="00BC26A0" w:rsidP="00FB350F">
      <w:pPr>
        <w:spacing w:after="0"/>
        <w:rPr>
          <w:rFonts w:ascii="Times New Roman" w:hAnsi="Times New Roman" w:cs="Times New Roman"/>
          <w:sz w:val="24"/>
          <w:szCs w:val="24"/>
        </w:rPr>
      </w:pPr>
      <w:r w:rsidRPr="00540AA0">
        <w:rPr>
          <w:rFonts w:ascii="Times New Roman" w:hAnsi="Times New Roman" w:cs="Times New Roman"/>
          <w:sz w:val="24"/>
          <w:szCs w:val="24"/>
        </w:rPr>
        <w:t xml:space="preserve">zapsaná v Obchodním rejstříku vedeném </w:t>
      </w:r>
      <w:r w:rsidR="005326A9" w:rsidRPr="00540AA0">
        <w:rPr>
          <w:rFonts w:ascii="Times New Roman" w:hAnsi="Times New Roman" w:cs="Times New Roman"/>
          <w:sz w:val="24"/>
          <w:szCs w:val="24"/>
        </w:rPr>
        <w:t>Městským soudem v Praze, Oddíl: B, Vložka: 7363</w:t>
      </w:r>
    </w:p>
    <w:p w14:paraId="221922D2" w14:textId="5164A7B1" w:rsidR="008F2381" w:rsidRPr="00540AA0" w:rsidRDefault="00C70781" w:rsidP="00FB350F">
      <w:pPr>
        <w:spacing w:after="0"/>
        <w:rPr>
          <w:rFonts w:ascii="Times New Roman" w:hAnsi="Times New Roman" w:cs="Times New Roman"/>
          <w:sz w:val="24"/>
          <w:szCs w:val="24"/>
        </w:rPr>
      </w:pPr>
      <w:r w:rsidRPr="00540AA0">
        <w:rPr>
          <w:rFonts w:ascii="Times New Roman" w:hAnsi="Times New Roman" w:cs="Times New Roman"/>
          <w:sz w:val="24"/>
          <w:szCs w:val="24"/>
        </w:rPr>
        <w:t>zastoupena</w:t>
      </w:r>
      <w:r w:rsidR="00BC26A0" w:rsidRPr="00540AA0">
        <w:rPr>
          <w:rFonts w:ascii="Times New Roman" w:hAnsi="Times New Roman" w:cs="Times New Roman"/>
          <w:sz w:val="24"/>
          <w:szCs w:val="24"/>
        </w:rPr>
        <w:t>:</w:t>
      </w:r>
      <w:r w:rsidR="005326A9" w:rsidRPr="00540AA0">
        <w:rPr>
          <w:rFonts w:ascii="Times New Roman" w:hAnsi="Times New Roman" w:cs="Times New Roman"/>
          <w:sz w:val="24"/>
          <w:szCs w:val="24"/>
        </w:rPr>
        <w:t xml:space="preserve"> Mgr. Dan </w:t>
      </w:r>
      <w:proofErr w:type="spellStart"/>
      <w:r w:rsidR="005326A9" w:rsidRPr="00540AA0">
        <w:rPr>
          <w:rFonts w:ascii="Times New Roman" w:hAnsi="Times New Roman" w:cs="Times New Roman"/>
          <w:sz w:val="24"/>
          <w:szCs w:val="24"/>
        </w:rPr>
        <w:t>Rosendorf</w:t>
      </w:r>
      <w:proofErr w:type="spellEnd"/>
      <w:r w:rsidR="005326A9" w:rsidRPr="00540AA0">
        <w:rPr>
          <w:rFonts w:ascii="Times New Roman" w:hAnsi="Times New Roman" w:cs="Times New Roman"/>
          <w:sz w:val="24"/>
          <w:szCs w:val="24"/>
        </w:rPr>
        <w:t>, předseda představenstva</w:t>
      </w:r>
    </w:p>
    <w:p w14:paraId="3959883D" w14:textId="09AF9998" w:rsidR="008F2381" w:rsidRPr="00540AA0" w:rsidRDefault="00854B3E" w:rsidP="00FB350F">
      <w:pPr>
        <w:spacing w:after="0"/>
        <w:rPr>
          <w:rFonts w:ascii="Times New Roman" w:hAnsi="Times New Roman" w:cs="Times New Roman"/>
          <w:sz w:val="24"/>
          <w:szCs w:val="24"/>
        </w:rPr>
      </w:pPr>
      <w:r w:rsidRPr="00540AA0">
        <w:rPr>
          <w:rFonts w:ascii="Times New Roman" w:hAnsi="Times New Roman" w:cs="Times New Roman"/>
          <w:sz w:val="24"/>
          <w:szCs w:val="24"/>
        </w:rPr>
        <w:t>b</w:t>
      </w:r>
      <w:r w:rsidR="008F2381" w:rsidRPr="00540AA0">
        <w:rPr>
          <w:rFonts w:ascii="Times New Roman" w:hAnsi="Times New Roman" w:cs="Times New Roman"/>
          <w:sz w:val="24"/>
          <w:szCs w:val="24"/>
        </w:rPr>
        <w:t>ankovní spojení</w:t>
      </w:r>
      <w:r w:rsidR="00BC26A0" w:rsidRPr="00540AA0">
        <w:rPr>
          <w:rFonts w:ascii="Times New Roman" w:hAnsi="Times New Roman" w:cs="Times New Roman"/>
          <w:sz w:val="24"/>
          <w:szCs w:val="24"/>
        </w:rPr>
        <w:t>:</w:t>
      </w:r>
      <w:r w:rsidR="00540AA0">
        <w:rPr>
          <w:rFonts w:ascii="Times New Roman" w:hAnsi="Times New Roman" w:cs="Times New Roman"/>
          <w:sz w:val="24"/>
          <w:szCs w:val="24"/>
        </w:rPr>
        <w:t xml:space="preserve"> </w:t>
      </w:r>
      <w:r w:rsidR="00476BBD" w:rsidRPr="00476BBD">
        <w:rPr>
          <w:rFonts w:ascii="Times New Roman" w:hAnsi="Times New Roman" w:cs="Times New Roman"/>
          <w:sz w:val="24"/>
          <w:szCs w:val="24"/>
          <w:highlight w:val="black"/>
        </w:rPr>
        <w:t>*************************************************</w:t>
      </w:r>
    </w:p>
    <w:p w14:paraId="3ACC5D9C" w14:textId="45E83C9A" w:rsidR="00BC26A0" w:rsidRPr="00B343D4" w:rsidRDefault="00854B3E" w:rsidP="00FB350F">
      <w:pPr>
        <w:spacing w:after="0"/>
        <w:rPr>
          <w:rFonts w:ascii="Times New Roman" w:hAnsi="Times New Roman" w:cs="Times New Roman"/>
          <w:sz w:val="24"/>
          <w:szCs w:val="24"/>
        </w:rPr>
      </w:pPr>
      <w:r w:rsidRPr="00540AA0">
        <w:rPr>
          <w:rFonts w:ascii="Times New Roman" w:hAnsi="Times New Roman" w:cs="Times New Roman"/>
          <w:sz w:val="24"/>
          <w:szCs w:val="24"/>
        </w:rPr>
        <w:t>č</w:t>
      </w:r>
      <w:r w:rsidR="00BC26A0" w:rsidRPr="00540AA0">
        <w:rPr>
          <w:rFonts w:ascii="Times New Roman" w:hAnsi="Times New Roman" w:cs="Times New Roman"/>
          <w:sz w:val="24"/>
          <w:szCs w:val="24"/>
        </w:rPr>
        <w:t>íslo účtu:</w:t>
      </w:r>
      <w:r w:rsidR="005326A9" w:rsidRPr="00540AA0">
        <w:rPr>
          <w:rFonts w:ascii="Times New Roman" w:hAnsi="Times New Roman" w:cs="Times New Roman"/>
          <w:sz w:val="24"/>
          <w:szCs w:val="24"/>
        </w:rPr>
        <w:t xml:space="preserve"> </w:t>
      </w:r>
      <w:r w:rsidR="00476BBD" w:rsidRPr="00476BBD">
        <w:rPr>
          <w:rFonts w:ascii="Times New Roman" w:hAnsi="Times New Roman" w:cs="Times New Roman"/>
          <w:sz w:val="24"/>
          <w:szCs w:val="24"/>
          <w:highlight w:val="black"/>
        </w:rPr>
        <w:t>***************</w:t>
      </w:r>
    </w:p>
    <w:p w14:paraId="4D2FEE28" w14:textId="77777777" w:rsidR="008F2381" w:rsidRDefault="00854B3E" w:rsidP="003E5F61">
      <w:pPr>
        <w:spacing w:after="240"/>
        <w:rPr>
          <w:rFonts w:ascii="Times New Roman" w:hAnsi="Times New Roman" w:cs="Times New Roman"/>
          <w:sz w:val="24"/>
          <w:szCs w:val="24"/>
        </w:rPr>
      </w:pPr>
      <w:r>
        <w:rPr>
          <w:rFonts w:ascii="Times New Roman" w:hAnsi="Times New Roman" w:cs="Times New Roman"/>
          <w:sz w:val="24"/>
          <w:szCs w:val="24"/>
        </w:rPr>
        <w:t>(</w:t>
      </w:r>
      <w:r w:rsidR="008F2381" w:rsidRPr="00B343D4">
        <w:rPr>
          <w:rFonts w:ascii="Times New Roman" w:hAnsi="Times New Roman" w:cs="Times New Roman"/>
          <w:sz w:val="24"/>
          <w:szCs w:val="24"/>
        </w:rPr>
        <w:t>dále jen „</w:t>
      </w:r>
      <w:r w:rsidR="008F2381" w:rsidRPr="00C177EE">
        <w:rPr>
          <w:rFonts w:ascii="Times New Roman" w:hAnsi="Times New Roman" w:cs="Times New Roman"/>
          <w:b/>
          <w:sz w:val="24"/>
          <w:szCs w:val="24"/>
        </w:rPr>
        <w:t>dodavatel</w:t>
      </w:r>
      <w:r w:rsidR="008F2381" w:rsidRPr="00B343D4">
        <w:rPr>
          <w:rFonts w:ascii="Times New Roman" w:hAnsi="Times New Roman" w:cs="Times New Roman"/>
          <w:sz w:val="24"/>
          <w:szCs w:val="24"/>
        </w:rPr>
        <w:t>“</w:t>
      </w:r>
      <w:r>
        <w:rPr>
          <w:rFonts w:ascii="Times New Roman" w:hAnsi="Times New Roman" w:cs="Times New Roman"/>
          <w:sz w:val="24"/>
          <w:szCs w:val="24"/>
        </w:rPr>
        <w:t>)</w:t>
      </w:r>
    </w:p>
    <w:p w14:paraId="42D04F1F" w14:textId="77777777" w:rsidR="00854B3E" w:rsidRPr="00B343D4" w:rsidRDefault="00854B3E" w:rsidP="003E5F61">
      <w:pPr>
        <w:spacing w:after="240"/>
        <w:rPr>
          <w:rFonts w:ascii="Times New Roman" w:hAnsi="Times New Roman" w:cs="Times New Roman"/>
          <w:sz w:val="24"/>
          <w:szCs w:val="24"/>
        </w:rPr>
      </w:pPr>
      <w:r>
        <w:rPr>
          <w:rFonts w:ascii="Times New Roman" w:hAnsi="Times New Roman" w:cs="Times New Roman"/>
          <w:sz w:val="24"/>
          <w:szCs w:val="24"/>
        </w:rPr>
        <w:t>společně dále jen „smluvní strany“ nebo též jednotlivě „smluvní strana“</w:t>
      </w:r>
      <w:r w:rsidR="00FB350F">
        <w:rPr>
          <w:rFonts w:ascii="Times New Roman" w:hAnsi="Times New Roman" w:cs="Times New Roman"/>
          <w:sz w:val="24"/>
          <w:szCs w:val="24"/>
        </w:rPr>
        <w:t xml:space="preserve"> uzavírají níže uvedeného data tuto smlouvu o servisní podpoře (dále jen „</w:t>
      </w:r>
      <w:r w:rsidR="00FB350F" w:rsidRPr="00C177EE">
        <w:rPr>
          <w:rFonts w:ascii="Times New Roman" w:hAnsi="Times New Roman" w:cs="Times New Roman"/>
          <w:b/>
          <w:sz w:val="24"/>
          <w:szCs w:val="24"/>
        </w:rPr>
        <w:t>smlouva</w:t>
      </w:r>
      <w:r w:rsidR="00FB350F">
        <w:rPr>
          <w:rFonts w:ascii="Times New Roman" w:hAnsi="Times New Roman" w:cs="Times New Roman"/>
          <w:sz w:val="24"/>
          <w:szCs w:val="24"/>
        </w:rPr>
        <w:t xml:space="preserve">“) </w:t>
      </w:r>
    </w:p>
    <w:p w14:paraId="4C7822E4" w14:textId="77777777" w:rsidR="008F2381" w:rsidRPr="00B343D4" w:rsidRDefault="00484C9F" w:rsidP="00FB350F">
      <w:pPr>
        <w:pStyle w:val="Odstavecseseznamem"/>
        <w:numPr>
          <w:ilvl w:val="0"/>
          <w:numId w:val="1"/>
        </w:numPr>
        <w:spacing w:after="120"/>
        <w:ind w:left="454" w:hanging="454"/>
        <w:jc w:val="both"/>
        <w:rPr>
          <w:rFonts w:ascii="Times New Roman" w:hAnsi="Times New Roman" w:cs="Times New Roman"/>
          <w:b/>
          <w:sz w:val="24"/>
          <w:szCs w:val="24"/>
        </w:rPr>
      </w:pPr>
      <w:bookmarkStart w:id="0" w:name="_Ref9519448"/>
      <w:r w:rsidRPr="00B343D4">
        <w:rPr>
          <w:rFonts w:ascii="Times New Roman" w:hAnsi="Times New Roman" w:cs="Times New Roman"/>
          <w:b/>
          <w:sz w:val="24"/>
          <w:szCs w:val="24"/>
        </w:rPr>
        <w:t>Předmět smlouvy</w:t>
      </w:r>
      <w:bookmarkEnd w:id="0"/>
    </w:p>
    <w:p w14:paraId="37DF5B5F" w14:textId="4C9E1F18" w:rsidR="00453FE6" w:rsidRDefault="00D26D98" w:rsidP="002A53B9">
      <w:pPr>
        <w:pStyle w:val="Odstavecseseznamem"/>
        <w:numPr>
          <w:ilvl w:val="1"/>
          <w:numId w:val="1"/>
        </w:numPr>
        <w:spacing w:after="120"/>
        <w:ind w:left="981" w:hanging="624"/>
        <w:contextualSpacing w:val="0"/>
        <w:jc w:val="both"/>
        <w:rPr>
          <w:rFonts w:ascii="Times New Roman" w:hAnsi="Times New Roman" w:cs="Times New Roman"/>
          <w:sz w:val="24"/>
          <w:szCs w:val="24"/>
        </w:rPr>
      </w:pPr>
      <w:r>
        <w:rPr>
          <w:rFonts w:ascii="Times New Roman" w:hAnsi="Times New Roman" w:cs="Times New Roman"/>
          <w:sz w:val="24"/>
          <w:szCs w:val="24"/>
        </w:rPr>
        <w:t xml:space="preserve">Předmětem smlouvy je </w:t>
      </w:r>
      <w:r w:rsidR="00484C9F" w:rsidRPr="00B343D4">
        <w:rPr>
          <w:rFonts w:ascii="Times New Roman" w:hAnsi="Times New Roman" w:cs="Times New Roman"/>
          <w:sz w:val="24"/>
          <w:szCs w:val="24"/>
        </w:rPr>
        <w:t>z</w:t>
      </w:r>
      <w:r>
        <w:rPr>
          <w:rFonts w:ascii="Times New Roman" w:hAnsi="Times New Roman" w:cs="Times New Roman"/>
          <w:sz w:val="24"/>
          <w:szCs w:val="24"/>
        </w:rPr>
        <w:t>á</w:t>
      </w:r>
      <w:r w:rsidR="00484C9F" w:rsidRPr="00B343D4">
        <w:rPr>
          <w:rFonts w:ascii="Times New Roman" w:hAnsi="Times New Roman" w:cs="Times New Roman"/>
          <w:sz w:val="24"/>
          <w:szCs w:val="24"/>
        </w:rPr>
        <w:t>vaz</w:t>
      </w:r>
      <w:r>
        <w:rPr>
          <w:rFonts w:ascii="Times New Roman" w:hAnsi="Times New Roman" w:cs="Times New Roman"/>
          <w:sz w:val="24"/>
          <w:szCs w:val="24"/>
        </w:rPr>
        <w:t>ek dodavatele</w:t>
      </w:r>
      <w:r w:rsidR="00484C9F" w:rsidRPr="00B343D4">
        <w:rPr>
          <w:rFonts w:ascii="Times New Roman" w:hAnsi="Times New Roman" w:cs="Times New Roman"/>
          <w:sz w:val="24"/>
          <w:szCs w:val="24"/>
        </w:rPr>
        <w:t>, že za podmínek stanovených v této smlouvě bude objednateli poskytovat servisní</w:t>
      </w:r>
      <w:r w:rsidR="002B1AFF" w:rsidRPr="00B343D4">
        <w:rPr>
          <w:rFonts w:ascii="Times New Roman" w:hAnsi="Times New Roman" w:cs="Times New Roman"/>
          <w:sz w:val="24"/>
          <w:szCs w:val="24"/>
        </w:rPr>
        <w:t xml:space="preserve"> činnost </w:t>
      </w:r>
      <w:r w:rsidR="00484C9F" w:rsidRPr="00B343D4">
        <w:rPr>
          <w:rFonts w:ascii="Times New Roman" w:hAnsi="Times New Roman" w:cs="Times New Roman"/>
          <w:sz w:val="24"/>
          <w:szCs w:val="24"/>
        </w:rPr>
        <w:t xml:space="preserve">a odbornou technickou podporu </w:t>
      </w:r>
      <w:r w:rsidR="00C55A34" w:rsidRPr="00B343D4">
        <w:rPr>
          <w:rFonts w:ascii="Times New Roman" w:hAnsi="Times New Roman" w:cs="Times New Roman"/>
          <w:sz w:val="24"/>
          <w:szCs w:val="24"/>
        </w:rPr>
        <w:t>(dále jen „</w:t>
      </w:r>
      <w:r w:rsidR="00C55A34" w:rsidRPr="00C177EE">
        <w:rPr>
          <w:rFonts w:ascii="Times New Roman" w:hAnsi="Times New Roman" w:cs="Times New Roman"/>
          <w:b/>
          <w:sz w:val="24"/>
          <w:szCs w:val="24"/>
        </w:rPr>
        <w:t>servisní činnost</w:t>
      </w:r>
      <w:r w:rsidR="00C55A34" w:rsidRPr="00B343D4">
        <w:rPr>
          <w:rFonts w:ascii="Times New Roman" w:hAnsi="Times New Roman" w:cs="Times New Roman"/>
          <w:sz w:val="24"/>
          <w:szCs w:val="24"/>
        </w:rPr>
        <w:t xml:space="preserve">“) </w:t>
      </w:r>
      <w:r w:rsidR="00484C9F" w:rsidRPr="00B343D4">
        <w:rPr>
          <w:rFonts w:ascii="Times New Roman" w:hAnsi="Times New Roman" w:cs="Times New Roman"/>
          <w:sz w:val="24"/>
          <w:szCs w:val="24"/>
        </w:rPr>
        <w:t>ve stanoveném rozsahu a</w:t>
      </w:r>
      <w:r w:rsidR="00BD5BA8">
        <w:rPr>
          <w:rFonts w:ascii="Times New Roman" w:hAnsi="Times New Roman" w:cs="Times New Roman"/>
          <w:sz w:val="24"/>
          <w:szCs w:val="24"/>
        </w:rPr>
        <w:t> </w:t>
      </w:r>
      <w:r w:rsidR="00484C9F" w:rsidRPr="00B343D4">
        <w:rPr>
          <w:rFonts w:ascii="Times New Roman" w:hAnsi="Times New Roman" w:cs="Times New Roman"/>
          <w:sz w:val="24"/>
          <w:szCs w:val="24"/>
        </w:rPr>
        <w:t xml:space="preserve">příslušných časových limitech na </w:t>
      </w:r>
      <w:r w:rsidR="00E02A13">
        <w:rPr>
          <w:rFonts w:ascii="Times New Roman" w:hAnsi="Times New Roman" w:cs="Times New Roman"/>
          <w:sz w:val="24"/>
          <w:szCs w:val="24"/>
        </w:rPr>
        <w:t>d</w:t>
      </w:r>
      <w:r w:rsidR="006222F7">
        <w:rPr>
          <w:rFonts w:ascii="Times New Roman" w:hAnsi="Times New Roman" w:cs="Times New Roman"/>
          <w:sz w:val="24"/>
          <w:szCs w:val="24"/>
        </w:rPr>
        <w:t>ohledový sy</w:t>
      </w:r>
      <w:r w:rsidR="00AA4746">
        <w:rPr>
          <w:rFonts w:ascii="Times New Roman" w:hAnsi="Times New Roman" w:cs="Times New Roman"/>
          <w:sz w:val="24"/>
          <w:szCs w:val="24"/>
        </w:rPr>
        <w:t>s</w:t>
      </w:r>
      <w:r w:rsidR="006222F7">
        <w:rPr>
          <w:rFonts w:ascii="Times New Roman" w:hAnsi="Times New Roman" w:cs="Times New Roman"/>
          <w:sz w:val="24"/>
          <w:szCs w:val="24"/>
        </w:rPr>
        <w:t xml:space="preserve">tém </w:t>
      </w:r>
      <w:proofErr w:type="spellStart"/>
      <w:r w:rsidR="006222F7">
        <w:rPr>
          <w:rFonts w:ascii="Times New Roman" w:hAnsi="Times New Roman" w:cs="Times New Roman"/>
          <w:sz w:val="24"/>
          <w:szCs w:val="24"/>
        </w:rPr>
        <w:t>Zabbix</w:t>
      </w:r>
      <w:proofErr w:type="spellEnd"/>
      <w:r w:rsidR="006222F7">
        <w:rPr>
          <w:rFonts w:ascii="Times New Roman" w:hAnsi="Times New Roman" w:cs="Times New Roman"/>
          <w:sz w:val="24"/>
          <w:szCs w:val="24"/>
        </w:rPr>
        <w:t xml:space="preserve"> </w:t>
      </w:r>
      <w:r w:rsidR="00484C9F" w:rsidRPr="00B343D4">
        <w:rPr>
          <w:rFonts w:ascii="Times New Roman" w:hAnsi="Times New Roman" w:cs="Times New Roman"/>
          <w:sz w:val="24"/>
          <w:szCs w:val="24"/>
        </w:rPr>
        <w:t>v rozsahu servisní činnosti specifikované v</w:t>
      </w:r>
      <w:r w:rsidR="00AB4790" w:rsidRPr="00B343D4">
        <w:rPr>
          <w:rFonts w:ascii="Times New Roman" w:hAnsi="Times New Roman" w:cs="Times New Roman"/>
          <w:sz w:val="24"/>
          <w:szCs w:val="24"/>
        </w:rPr>
        <w:t> </w:t>
      </w:r>
      <w:r w:rsidR="00484C9F" w:rsidRPr="00B343D4">
        <w:rPr>
          <w:rFonts w:ascii="Times New Roman" w:hAnsi="Times New Roman" w:cs="Times New Roman"/>
          <w:sz w:val="24"/>
          <w:szCs w:val="24"/>
        </w:rPr>
        <w:t>Příloze</w:t>
      </w:r>
      <w:r w:rsidR="00AB4790" w:rsidRPr="00B343D4">
        <w:rPr>
          <w:rFonts w:ascii="Times New Roman" w:hAnsi="Times New Roman" w:cs="Times New Roman"/>
          <w:sz w:val="24"/>
          <w:szCs w:val="24"/>
        </w:rPr>
        <w:t> </w:t>
      </w:r>
      <w:r w:rsidR="00E02A13">
        <w:rPr>
          <w:rFonts w:ascii="Times New Roman" w:hAnsi="Times New Roman" w:cs="Times New Roman"/>
          <w:sz w:val="24"/>
          <w:szCs w:val="24"/>
        </w:rPr>
        <w:t>1</w:t>
      </w:r>
      <w:r w:rsidR="00FB350F">
        <w:rPr>
          <w:rFonts w:ascii="Times New Roman" w:hAnsi="Times New Roman" w:cs="Times New Roman"/>
          <w:sz w:val="24"/>
          <w:szCs w:val="24"/>
        </w:rPr>
        <w:t xml:space="preserve"> </w:t>
      </w:r>
      <w:r w:rsidR="00484C9F" w:rsidRPr="00B343D4">
        <w:rPr>
          <w:rFonts w:ascii="Times New Roman" w:hAnsi="Times New Roman" w:cs="Times New Roman"/>
          <w:sz w:val="24"/>
          <w:szCs w:val="24"/>
        </w:rPr>
        <w:t>této</w:t>
      </w:r>
      <w:r w:rsidR="00FB350F">
        <w:rPr>
          <w:rFonts w:ascii="Times New Roman" w:hAnsi="Times New Roman" w:cs="Times New Roman"/>
          <w:sz w:val="24"/>
          <w:szCs w:val="24"/>
        </w:rPr>
        <w:t xml:space="preserve"> </w:t>
      </w:r>
      <w:r w:rsidR="00484C9F" w:rsidRPr="00B343D4">
        <w:rPr>
          <w:rFonts w:ascii="Times New Roman" w:hAnsi="Times New Roman" w:cs="Times New Roman"/>
          <w:sz w:val="24"/>
          <w:szCs w:val="24"/>
        </w:rPr>
        <w:t>smlouvy</w:t>
      </w:r>
      <w:r w:rsidR="00500DFB">
        <w:rPr>
          <w:rFonts w:ascii="Times New Roman" w:hAnsi="Times New Roman" w:cs="Times New Roman"/>
          <w:sz w:val="24"/>
          <w:szCs w:val="24"/>
        </w:rPr>
        <w:t xml:space="preserve"> a závazek objednatele, že dodavateli uhradí za řádně poskytnutou servisní činnost cenu v souladu článkem </w:t>
      </w:r>
      <w:r w:rsidR="00702AA2">
        <w:rPr>
          <w:rFonts w:ascii="Times New Roman" w:hAnsi="Times New Roman" w:cs="Times New Roman"/>
          <w:sz w:val="24"/>
          <w:szCs w:val="24"/>
        </w:rPr>
        <w:fldChar w:fldCharType="begin"/>
      </w:r>
      <w:r w:rsidR="00702AA2">
        <w:rPr>
          <w:rFonts w:ascii="Times New Roman" w:hAnsi="Times New Roman" w:cs="Times New Roman"/>
          <w:sz w:val="24"/>
          <w:szCs w:val="24"/>
        </w:rPr>
        <w:instrText xml:space="preserve"> REF _Ref28699827 \r \h </w:instrText>
      </w:r>
      <w:r w:rsidR="00702AA2">
        <w:rPr>
          <w:rFonts w:ascii="Times New Roman" w:hAnsi="Times New Roman" w:cs="Times New Roman"/>
          <w:sz w:val="24"/>
          <w:szCs w:val="24"/>
        </w:rPr>
      </w:r>
      <w:r w:rsidR="00702AA2">
        <w:rPr>
          <w:rFonts w:ascii="Times New Roman" w:hAnsi="Times New Roman" w:cs="Times New Roman"/>
          <w:sz w:val="24"/>
          <w:szCs w:val="24"/>
        </w:rPr>
        <w:fldChar w:fldCharType="separate"/>
      </w:r>
      <w:r w:rsidR="00702AA2">
        <w:rPr>
          <w:rFonts w:ascii="Times New Roman" w:hAnsi="Times New Roman" w:cs="Times New Roman"/>
          <w:sz w:val="24"/>
          <w:szCs w:val="24"/>
        </w:rPr>
        <w:t>5</w:t>
      </w:r>
      <w:r w:rsidR="00702AA2">
        <w:rPr>
          <w:rFonts w:ascii="Times New Roman" w:hAnsi="Times New Roman" w:cs="Times New Roman"/>
          <w:sz w:val="24"/>
          <w:szCs w:val="24"/>
        </w:rPr>
        <w:fldChar w:fldCharType="end"/>
      </w:r>
      <w:r w:rsidR="00500DFB">
        <w:rPr>
          <w:rFonts w:ascii="Times New Roman" w:hAnsi="Times New Roman" w:cs="Times New Roman"/>
          <w:sz w:val="24"/>
          <w:szCs w:val="24"/>
        </w:rPr>
        <w:t>. této smlouvy</w:t>
      </w:r>
      <w:r w:rsidR="00484C9F" w:rsidRPr="00B343D4">
        <w:rPr>
          <w:rFonts w:ascii="Times New Roman" w:hAnsi="Times New Roman" w:cs="Times New Roman"/>
          <w:sz w:val="24"/>
          <w:szCs w:val="24"/>
        </w:rPr>
        <w:t>.</w:t>
      </w:r>
    </w:p>
    <w:p w14:paraId="0EC11D7D" w14:textId="77777777" w:rsidR="00EA78AE" w:rsidRDefault="00EA78AE" w:rsidP="002A53B9">
      <w:pPr>
        <w:pStyle w:val="Odstavecseseznamem"/>
        <w:numPr>
          <w:ilvl w:val="1"/>
          <w:numId w:val="1"/>
        </w:numPr>
        <w:spacing w:after="120"/>
        <w:ind w:left="981" w:hanging="624"/>
        <w:contextualSpacing w:val="0"/>
        <w:jc w:val="both"/>
        <w:rPr>
          <w:rFonts w:ascii="Times New Roman" w:hAnsi="Times New Roman" w:cs="Times New Roman"/>
          <w:sz w:val="24"/>
          <w:szCs w:val="24"/>
        </w:rPr>
      </w:pPr>
      <w:bookmarkStart w:id="1" w:name="_Ref9516958"/>
      <w:r w:rsidRPr="00ED4847">
        <w:rPr>
          <w:rFonts w:ascii="Times New Roman" w:hAnsi="Times New Roman" w:cs="Times New Roman"/>
          <w:sz w:val="24"/>
          <w:szCs w:val="24"/>
        </w:rPr>
        <w:t xml:space="preserve">Dodavatel uspořádá </w:t>
      </w:r>
      <w:r w:rsidR="007632C3">
        <w:rPr>
          <w:rFonts w:ascii="Times New Roman" w:hAnsi="Times New Roman" w:cs="Times New Roman"/>
          <w:sz w:val="24"/>
          <w:szCs w:val="24"/>
        </w:rPr>
        <w:t xml:space="preserve">dvakrát ročně </w:t>
      </w:r>
      <w:r w:rsidRPr="00ED4847">
        <w:rPr>
          <w:rFonts w:ascii="Times New Roman" w:hAnsi="Times New Roman" w:cs="Times New Roman"/>
          <w:sz w:val="24"/>
          <w:szCs w:val="24"/>
        </w:rPr>
        <w:t xml:space="preserve">jednodenní školení systému </w:t>
      </w:r>
      <w:proofErr w:type="spellStart"/>
      <w:r w:rsidRPr="00ED4847">
        <w:rPr>
          <w:rFonts w:ascii="Times New Roman" w:hAnsi="Times New Roman" w:cs="Times New Roman"/>
          <w:sz w:val="24"/>
          <w:szCs w:val="24"/>
        </w:rPr>
        <w:t>Zabbix</w:t>
      </w:r>
      <w:proofErr w:type="spellEnd"/>
      <w:r w:rsidRPr="00ED4847">
        <w:rPr>
          <w:rFonts w:ascii="Times New Roman" w:hAnsi="Times New Roman" w:cs="Times New Roman"/>
          <w:sz w:val="24"/>
          <w:szCs w:val="24"/>
        </w:rPr>
        <w:t xml:space="preserve"> pro</w:t>
      </w:r>
      <w:r w:rsidR="000F34C2">
        <w:rPr>
          <w:rFonts w:ascii="Times New Roman" w:hAnsi="Times New Roman" w:cs="Times New Roman"/>
          <w:sz w:val="24"/>
          <w:szCs w:val="24"/>
        </w:rPr>
        <w:t> </w:t>
      </w:r>
      <w:r w:rsidRPr="00ED4847">
        <w:rPr>
          <w:rFonts w:ascii="Times New Roman" w:hAnsi="Times New Roman" w:cs="Times New Roman"/>
          <w:sz w:val="24"/>
          <w:szCs w:val="24"/>
        </w:rPr>
        <w:t xml:space="preserve">informatiky resortu </w:t>
      </w:r>
      <w:r w:rsidR="00AA4746">
        <w:rPr>
          <w:rFonts w:ascii="Times New Roman" w:hAnsi="Times New Roman" w:cs="Times New Roman"/>
          <w:sz w:val="24"/>
          <w:szCs w:val="24"/>
        </w:rPr>
        <w:t xml:space="preserve">Ministerstva spravedlnosti </w:t>
      </w:r>
      <w:r w:rsidRPr="00ED4847">
        <w:rPr>
          <w:rFonts w:ascii="Times New Roman" w:hAnsi="Times New Roman" w:cs="Times New Roman"/>
          <w:sz w:val="24"/>
          <w:szCs w:val="24"/>
        </w:rPr>
        <w:t xml:space="preserve">v maximálním počtu do </w:t>
      </w:r>
      <w:r w:rsidR="007632C3">
        <w:rPr>
          <w:rFonts w:ascii="Times New Roman" w:hAnsi="Times New Roman" w:cs="Times New Roman"/>
          <w:sz w:val="24"/>
          <w:szCs w:val="24"/>
        </w:rPr>
        <w:t>20</w:t>
      </w:r>
      <w:r w:rsidRPr="00ED4847">
        <w:rPr>
          <w:rFonts w:ascii="Times New Roman" w:hAnsi="Times New Roman" w:cs="Times New Roman"/>
          <w:sz w:val="24"/>
          <w:szCs w:val="24"/>
        </w:rPr>
        <w:t xml:space="preserve"> osob</w:t>
      </w:r>
      <w:r w:rsidR="00B92E88" w:rsidRPr="00ED4847">
        <w:rPr>
          <w:rFonts w:ascii="Times New Roman" w:hAnsi="Times New Roman" w:cs="Times New Roman"/>
          <w:sz w:val="24"/>
          <w:szCs w:val="24"/>
        </w:rPr>
        <w:t xml:space="preserve"> na jedno školení</w:t>
      </w:r>
      <w:r w:rsidRPr="00ED4847">
        <w:rPr>
          <w:rFonts w:ascii="Times New Roman" w:hAnsi="Times New Roman" w:cs="Times New Roman"/>
          <w:sz w:val="24"/>
          <w:szCs w:val="24"/>
        </w:rPr>
        <w:t xml:space="preserve"> na základě písemného (e-mailového) požadavku objednatele</w:t>
      </w:r>
      <w:r w:rsidR="00AA4746">
        <w:rPr>
          <w:rFonts w:ascii="Times New Roman" w:hAnsi="Times New Roman" w:cs="Times New Roman"/>
          <w:sz w:val="24"/>
          <w:szCs w:val="24"/>
        </w:rPr>
        <w:t>, který</w:t>
      </w:r>
      <w:r w:rsidR="00B92E88" w:rsidRPr="00ED4847">
        <w:rPr>
          <w:rFonts w:ascii="Times New Roman" w:hAnsi="Times New Roman" w:cs="Times New Roman"/>
          <w:sz w:val="24"/>
          <w:szCs w:val="24"/>
        </w:rPr>
        <w:t xml:space="preserve"> bude zaslán nejpozději s</w:t>
      </w:r>
      <w:r w:rsidR="00ED4847">
        <w:rPr>
          <w:rFonts w:ascii="Times New Roman" w:hAnsi="Times New Roman" w:cs="Times New Roman"/>
          <w:sz w:val="24"/>
          <w:szCs w:val="24"/>
        </w:rPr>
        <w:t xml:space="preserve"> jednoměsíčním </w:t>
      </w:r>
      <w:r w:rsidR="00B92E88" w:rsidRPr="00ED4847">
        <w:rPr>
          <w:rFonts w:ascii="Times New Roman" w:hAnsi="Times New Roman" w:cs="Times New Roman"/>
          <w:sz w:val="24"/>
          <w:szCs w:val="24"/>
        </w:rPr>
        <w:t>předstihem</w:t>
      </w:r>
      <w:r w:rsidR="005A1360">
        <w:rPr>
          <w:rFonts w:ascii="Times New Roman" w:hAnsi="Times New Roman" w:cs="Times New Roman"/>
          <w:sz w:val="24"/>
          <w:szCs w:val="24"/>
        </w:rPr>
        <w:t xml:space="preserve"> před konáním školení</w:t>
      </w:r>
      <w:r w:rsidR="000F2516">
        <w:rPr>
          <w:rFonts w:ascii="Times New Roman" w:hAnsi="Times New Roman" w:cs="Times New Roman"/>
          <w:sz w:val="24"/>
          <w:szCs w:val="24"/>
        </w:rPr>
        <w:t>. Minimální rozsah školících témat je uveden v Příloze 2.</w:t>
      </w:r>
      <w:r w:rsidR="009C08F6">
        <w:rPr>
          <w:rFonts w:ascii="Times New Roman" w:hAnsi="Times New Roman" w:cs="Times New Roman"/>
          <w:sz w:val="24"/>
          <w:szCs w:val="24"/>
        </w:rPr>
        <w:t xml:space="preserve"> Pro konkrétní jednodenní školení budou vybrána jen některá z témat uvedená v Příloze 2</w:t>
      </w:r>
      <w:r w:rsidR="00D94596">
        <w:rPr>
          <w:rFonts w:ascii="Times New Roman" w:hAnsi="Times New Roman" w:cs="Times New Roman"/>
          <w:sz w:val="24"/>
          <w:szCs w:val="24"/>
        </w:rPr>
        <w:t xml:space="preserve"> nebo podle aktuální situace mohou být objednatelem stanovena další témata pro školení</w:t>
      </w:r>
      <w:r w:rsidR="009C08F6">
        <w:rPr>
          <w:rFonts w:ascii="Times New Roman" w:hAnsi="Times New Roman" w:cs="Times New Roman"/>
          <w:sz w:val="24"/>
          <w:szCs w:val="24"/>
        </w:rPr>
        <w:t xml:space="preserve">. </w:t>
      </w:r>
      <w:r w:rsidRPr="00ED4847">
        <w:rPr>
          <w:rFonts w:ascii="Times New Roman" w:hAnsi="Times New Roman" w:cs="Times New Roman"/>
          <w:sz w:val="24"/>
          <w:szCs w:val="24"/>
        </w:rPr>
        <w:t xml:space="preserve">Školící místnost </w:t>
      </w:r>
      <w:r w:rsidR="00ED4847">
        <w:rPr>
          <w:rFonts w:ascii="Times New Roman" w:hAnsi="Times New Roman" w:cs="Times New Roman"/>
          <w:sz w:val="24"/>
          <w:szCs w:val="24"/>
        </w:rPr>
        <w:t xml:space="preserve">včetně uživatelských PC a projekčního zařízení </w:t>
      </w:r>
      <w:r w:rsidRPr="00ED4847">
        <w:rPr>
          <w:rFonts w:ascii="Times New Roman" w:hAnsi="Times New Roman" w:cs="Times New Roman"/>
          <w:sz w:val="24"/>
          <w:szCs w:val="24"/>
        </w:rPr>
        <w:t xml:space="preserve">zajistí objednatel </w:t>
      </w:r>
      <w:r w:rsidR="00D27343" w:rsidRPr="00ED4847">
        <w:rPr>
          <w:rFonts w:ascii="Times New Roman" w:hAnsi="Times New Roman" w:cs="Times New Roman"/>
          <w:sz w:val="24"/>
          <w:szCs w:val="24"/>
        </w:rPr>
        <w:t xml:space="preserve">v justičních budovách </w:t>
      </w:r>
      <w:r w:rsidRPr="00ED4847">
        <w:rPr>
          <w:rFonts w:ascii="Times New Roman" w:hAnsi="Times New Roman" w:cs="Times New Roman"/>
          <w:sz w:val="24"/>
          <w:szCs w:val="24"/>
        </w:rPr>
        <w:t>ve městech Praha, Brno</w:t>
      </w:r>
      <w:r w:rsidR="00B92E88" w:rsidRPr="00ED4847">
        <w:rPr>
          <w:rFonts w:ascii="Times New Roman" w:hAnsi="Times New Roman" w:cs="Times New Roman"/>
          <w:sz w:val="24"/>
          <w:szCs w:val="24"/>
        </w:rPr>
        <w:t>, Kroměříž</w:t>
      </w:r>
      <w:r w:rsidRPr="00ED4847">
        <w:rPr>
          <w:rFonts w:ascii="Times New Roman" w:hAnsi="Times New Roman" w:cs="Times New Roman"/>
          <w:sz w:val="24"/>
          <w:szCs w:val="24"/>
        </w:rPr>
        <w:t xml:space="preserve"> </w:t>
      </w:r>
      <w:r w:rsidR="00F5716E">
        <w:rPr>
          <w:rFonts w:ascii="Times New Roman" w:hAnsi="Times New Roman" w:cs="Times New Roman"/>
          <w:sz w:val="24"/>
          <w:szCs w:val="24"/>
        </w:rPr>
        <w:t>nebo Olomouc</w:t>
      </w:r>
      <w:r w:rsidRPr="00ED4847">
        <w:rPr>
          <w:rFonts w:ascii="Times New Roman" w:hAnsi="Times New Roman" w:cs="Times New Roman"/>
          <w:sz w:val="24"/>
          <w:szCs w:val="24"/>
        </w:rPr>
        <w:t>.</w:t>
      </w:r>
      <w:r w:rsidR="005F1668" w:rsidRPr="00ED4847">
        <w:rPr>
          <w:rFonts w:ascii="Times New Roman" w:hAnsi="Times New Roman" w:cs="Times New Roman"/>
          <w:sz w:val="24"/>
          <w:szCs w:val="24"/>
        </w:rPr>
        <w:t xml:space="preserve"> Dodavatel zajistí školitele, školící materiály</w:t>
      </w:r>
      <w:r w:rsidR="00B92E88" w:rsidRPr="00ED4847">
        <w:rPr>
          <w:rFonts w:ascii="Times New Roman" w:hAnsi="Times New Roman" w:cs="Times New Roman"/>
          <w:sz w:val="24"/>
          <w:szCs w:val="24"/>
        </w:rPr>
        <w:t xml:space="preserve"> v českém jazyce</w:t>
      </w:r>
      <w:r w:rsidR="002279CF">
        <w:rPr>
          <w:rFonts w:ascii="Times New Roman" w:hAnsi="Times New Roman" w:cs="Times New Roman"/>
          <w:sz w:val="24"/>
          <w:szCs w:val="24"/>
        </w:rPr>
        <w:t xml:space="preserve"> v rozsahu minimálně </w:t>
      </w:r>
      <w:r w:rsidR="00F5716E">
        <w:rPr>
          <w:rFonts w:ascii="Times New Roman" w:hAnsi="Times New Roman" w:cs="Times New Roman"/>
          <w:sz w:val="24"/>
          <w:szCs w:val="24"/>
        </w:rPr>
        <w:t>2</w:t>
      </w:r>
      <w:r w:rsidR="007632C3">
        <w:rPr>
          <w:rFonts w:ascii="Times New Roman" w:hAnsi="Times New Roman" w:cs="Times New Roman"/>
          <w:sz w:val="24"/>
          <w:szCs w:val="24"/>
        </w:rPr>
        <w:t>0</w:t>
      </w:r>
      <w:r w:rsidR="002279CF">
        <w:rPr>
          <w:rFonts w:ascii="Times New Roman" w:hAnsi="Times New Roman" w:cs="Times New Roman"/>
          <w:sz w:val="24"/>
          <w:szCs w:val="24"/>
        </w:rPr>
        <w:t xml:space="preserve"> stran pro</w:t>
      </w:r>
      <w:r w:rsidR="00BD5BA8">
        <w:rPr>
          <w:rFonts w:ascii="Times New Roman" w:hAnsi="Times New Roman" w:cs="Times New Roman"/>
          <w:sz w:val="24"/>
          <w:szCs w:val="24"/>
        </w:rPr>
        <w:t xml:space="preserve"> </w:t>
      </w:r>
      <w:r w:rsidR="002279CF">
        <w:rPr>
          <w:rFonts w:ascii="Times New Roman" w:hAnsi="Times New Roman" w:cs="Times New Roman"/>
          <w:sz w:val="24"/>
          <w:szCs w:val="24"/>
        </w:rPr>
        <w:t>jednodenní školení</w:t>
      </w:r>
      <w:r w:rsidR="00B92E88" w:rsidRPr="00ED4847">
        <w:rPr>
          <w:rFonts w:ascii="Times New Roman" w:hAnsi="Times New Roman" w:cs="Times New Roman"/>
          <w:sz w:val="24"/>
          <w:szCs w:val="24"/>
        </w:rPr>
        <w:t xml:space="preserve"> a softwarové výpočetní prostředí pro provedení praktických výukových scénářů.</w:t>
      </w:r>
      <w:bookmarkEnd w:id="1"/>
    </w:p>
    <w:p w14:paraId="2194ECF3" w14:textId="77777777" w:rsidR="00CA21C2" w:rsidRPr="00ED4847" w:rsidRDefault="00CA21C2" w:rsidP="00CA21C2">
      <w:pPr>
        <w:pStyle w:val="Odstavecseseznamem"/>
        <w:spacing w:after="120"/>
        <w:ind w:left="981"/>
        <w:contextualSpacing w:val="0"/>
        <w:jc w:val="both"/>
        <w:rPr>
          <w:rFonts w:ascii="Times New Roman" w:hAnsi="Times New Roman" w:cs="Times New Roman"/>
          <w:sz w:val="24"/>
          <w:szCs w:val="24"/>
        </w:rPr>
      </w:pPr>
    </w:p>
    <w:p w14:paraId="6952E404" w14:textId="77777777" w:rsidR="00484C9F" w:rsidRPr="00B343D4" w:rsidRDefault="00FB350F" w:rsidP="000027F5">
      <w:pPr>
        <w:pStyle w:val="Odstavecseseznamem"/>
        <w:numPr>
          <w:ilvl w:val="0"/>
          <w:numId w:val="1"/>
        </w:numPr>
        <w:spacing w:after="120"/>
        <w:ind w:left="454" w:hanging="454"/>
        <w:contextualSpacing w:val="0"/>
        <w:jc w:val="both"/>
        <w:rPr>
          <w:rFonts w:ascii="Times New Roman" w:hAnsi="Times New Roman" w:cs="Times New Roman"/>
          <w:b/>
          <w:sz w:val="24"/>
          <w:szCs w:val="24"/>
        </w:rPr>
      </w:pPr>
      <w:r>
        <w:rPr>
          <w:rFonts w:ascii="Times New Roman" w:hAnsi="Times New Roman" w:cs="Times New Roman"/>
          <w:b/>
          <w:sz w:val="24"/>
          <w:szCs w:val="24"/>
        </w:rPr>
        <w:t>M</w:t>
      </w:r>
      <w:r w:rsidR="00484C9F" w:rsidRPr="00B343D4">
        <w:rPr>
          <w:rFonts w:ascii="Times New Roman" w:hAnsi="Times New Roman" w:cs="Times New Roman"/>
          <w:b/>
          <w:sz w:val="24"/>
          <w:szCs w:val="24"/>
        </w:rPr>
        <w:t xml:space="preserve">ísto </w:t>
      </w:r>
      <w:r>
        <w:rPr>
          <w:rFonts w:ascii="Times New Roman" w:hAnsi="Times New Roman" w:cs="Times New Roman"/>
          <w:b/>
          <w:sz w:val="24"/>
          <w:szCs w:val="24"/>
        </w:rPr>
        <w:t xml:space="preserve">a doba </w:t>
      </w:r>
      <w:r w:rsidR="00484C9F" w:rsidRPr="00B343D4">
        <w:rPr>
          <w:rFonts w:ascii="Times New Roman" w:hAnsi="Times New Roman" w:cs="Times New Roman"/>
          <w:b/>
          <w:sz w:val="24"/>
          <w:szCs w:val="24"/>
        </w:rPr>
        <w:t>plnění</w:t>
      </w:r>
    </w:p>
    <w:p w14:paraId="2C026112" w14:textId="0317CFFE" w:rsidR="00EE6A8B" w:rsidRDefault="00AF592D" w:rsidP="00EE6A8B">
      <w:pPr>
        <w:pStyle w:val="Odstavecseseznamem"/>
        <w:numPr>
          <w:ilvl w:val="1"/>
          <w:numId w:val="1"/>
        </w:numPr>
        <w:spacing w:after="120"/>
        <w:ind w:left="981" w:hanging="624"/>
        <w:contextualSpacing w:val="0"/>
        <w:jc w:val="both"/>
        <w:rPr>
          <w:rFonts w:ascii="Times New Roman" w:hAnsi="Times New Roman" w:cs="Times New Roman"/>
          <w:sz w:val="24"/>
          <w:szCs w:val="24"/>
        </w:rPr>
      </w:pPr>
      <w:bookmarkStart w:id="2" w:name="_Ref9520006"/>
      <w:r w:rsidRPr="00B343D4">
        <w:rPr>
          <w:rFonts w:ascii="Times New Roman" w:hAnsi="Times New Roman" w:cs="Times New Roman"/>
          <w:sz w:val="24"/>
          <w:szCs w:val="24"/>
        </w:rPr>
        <w:t xml:space="preserve">Servisní činnost provádí dodavatel na </w:t>
      </w:r>
      <w:r w:rsidR="006222F7">
        <w:rPr>
          <w:rFonts w:ascii="Times New Roman" w:hAnsi="Times New Roman" w:cs="Times New Roman"/>
          <w:sz w:val="24"/>
          <w:szCs w:val="24"/>
        </w:rPr>
        <w:t xml:space="preserve">dohledovém systému </w:t>
      </w:r>
      <w:proofErr w:type="spellStart"/>
      <w:r w:rsidR="006222F7">
        <w:rPr>
          <w:rFonts w:ascii="Times New Roman" w:hAnsi="Times New Roman" w:cs="Times New Roman"/>
          <w:sz w:val="24"/>
          <w:szCs w:val="24"/>
        </w:rPr>
        <w:t>Zabbix</w:t>
      </w:r>
      <w:proofErr w:type="spellEnd"/>
      <w:r w:rsidR="00FB350F">
        <w:rPr>
          <w:rFonts w:ascii="Times New Roman" w:hAnsi="Times New Roman" w:cs="Times New Roman"/>
          <w:sz w:val="24"/>
          <w:szCs w:val="24"/>
        </w:rPr>
        <w:t xml:space="preserve"> </w:t>
      </w:r>
      <w:r w:rsidR="00500DFB">
        <w:rPr>
          <w:rFonts w:ascii="Times New Roman" w:hAnsi="Times New Roman" w:cs="Times New Roman"/>
          <w:sz w:val="24"/>
          <w:szCs w:val="24"/>
        </w:rPr>
        <w:t xml:space="preserve">především </w:t>
      </w:r>
      <w:r w:rsidRPr="00B343D4">
        <w:rPr>
          <w:rFonts w:ascii="Times New Roman" w:hAnsi="Times New Roman" w:cs="Times New Roman"/>
          <w:sz w:val="24"/>
          <w:szCs w:val="24"/>
        </w:rPr>
        <w:t xml:space="preserve">v </w:t>
      </w:r>
      <w:r w:rsidR="008E234D">
        <w:rPr>
          <w:rFonts w:ascii="Times New Roman" w:hAnsi="Times New Roman" w:cs="Times New Roman"/>
          <w:sz w:val="24"/>
          <w:szCs w:val="24"/>
        </w:rPr>
        <w:t>sídle objednatele</w:t>
      </w:r>
      <w:r w:rsidR="006222F7">
        <w:rPr>
          <w:rFonts w:ascii="Times New Roman" w:hAnsi="Times New Roman" w:cs="Times New Roman"/>
          <w:sz w:val="24"/>
          <w:szCs w:val="24"/>
        </w:rPr>
        <w:t xml:space="preserve"> </w:t>
      </w:r>
      <w:r w:rsidR="008E234D">
        <w:rPr>
          <w:rFonts w:ascii="Times New Roman" w:hAnsi="Times New Roman" w:cs="Times New Roman"/>
          <w:sz w:val="24"/>
          <w:szCs w:val="24"/>
        </w:rPr>
        <w:t>(</w:t>
      </w:r>
      <w:r w:rsidR="006222F7">
        <w:rPr>
          <w:rFonts w:ascii="Times New Roman" w:hAnsi="Times New Roman" w:cs="Times New Roman"/>
          <w:sz w:val="24"/>
          <w:szCs w:val="24"/>
        </w:rPr>
        <w:t>Vyšehradská 16</w:t>
      </w:r>
      <w:r w:rsidRPr="00B343D4">
        <w:rPr>
          <w:rFonts w:ascii="Times New Roman" w:hAnsi="Times New Roman" w:cs="Times New Roman"/>
          <w:sz w:val="24"/>
          <w:szCs w:val="24"/>
        </w:rPr>
        <w:t xml:space="preserve">, </w:t>
      </w:r>
      <w:r w:rsidR="006222F7">
        <w:rPr>
          <w:rFonts w:ascii="Times New Roman" w:hAnsi="Times New Roman" w:cs="Times New Roman"/>
          <w:sz w:val="24"/>
          <w:szCs w:val="24"/>
        </w:rPr>
        <w:t>128</w:t>
      </w:r>
      <w:r w:rsidR="003906D8">
        <w:rPr>
          <w:rFonts w:ascii="Times New Roman" w:hAnsi="Times New Roman" w:cs="Times New Roman"/>
          <w:sz w:val="24"/>
          <w:szCs w:val="24"/>
        </w:rPr>
        <w:t> </w:t>
      </w:r>
      <w:r w:rsidR="006222F7">
        <w:rPr>
          <w:rFonts w:ascii="Times New Roman" w:hAnsi="Times New Roman" w:cs="Times New Roman"/>
          <w:sz w:val="24"/>
          <w:szCs w:val="24"/>
        </w:rPr>
        <w:t>10</w:t>
      </w:r>
      <w:r w:rsidR="003906D8">
        <w:rPr>
          <w:rFonts w:ascii="Times New Roman" w:hAnsi="Times New Roman" w:cs="Times New Roman"/>
          <w:sz w:val="24"/>
          <w:szCs w:val="24"/>
        </w:rPr>
        <w:t>  </w:t>
      </w:r>
      <w:r w:rsidRPr="00B343D4">
        <w:rPr>
          <w:rFonts w:ascii="Times New Roman" w:hAnsi="Times New Roman" w:cs="Times New Roman"/>
          <w:sz w:val="24"/>
          <w:szCs w:val="24"/>
        </w:rPr>
        <w:t xml:space="preserve">Praha </w:t>
      </w:r>
      <w:r w:rsidR="006222F7">
        <w:rPr>
          <w:rFonts w:ascii="Times New Roman" w:hAnsi="Times New Roman" w:cs="Times New Roman"/>
          <w:sz w:val="24"/>
          <w:szCs w:val="24"/>
        </w:rPr>
        <w:t>2</w:t>
      </w:r>
      <w:r w:rsidR="008E234D">
        <w:rPr>
          <w:rFonts w:ascii="Times New Roman" w:hAnsi="Times New Roman" w:cs="Times New Roman"/>
          <w:sz w:val="24"/>
          <w:szCs w:val="24"/>
        </w:rPr>
        <w:t>)</w:t>
      </w:r>
      <w:r w:rsidR="00500DFB">
        <w:rPr>
          <w:rFonts w:ascii="Times New Roman" w:hAnsi="Times New Roman" w:cs="Times New Roman"/>
          <w:sz w:val="24"/>
          <w:szCs w:val="24"/>
        </w:rPr>
        <w:t>,</w:t>
      </w:r>
      <w:r w:rsidR="00882B0B">
        <w:rPr>
          <w:rFonts w:ascii="Times New Roman" w:hAnsi="Times New Roman" w:cs="Times New Roman"/>
          <w:sz w:val="24"/>
          <w:szCs w:val="24"/>
        </w:rPr>
        <w:t xml:space="preserve"> v justičním areálu </w:t>
      </w:r>
      <w:r w:rsidR="003E3CBF">
        <w:rPr>
          <w:rFonts w:ascii="Times New Roman" w:hAnsi="Times New Roman" w:cs="Times New Roman"/>
          <w:sz w:val="24"/>
          <w:szCs w:val="24"/>
        </w:rPr>
        <w:t xml:space="preserve">Na </w:t>
      </w:r>
      <w:proofErr w:type="spellStart"/>
      <w:r w:rsidR="003E3CBF">
        <w:rPr>
          <w:rFonts w:ascii="Times New Roman" w:hAnsi="Times New Roman" w:cs="Times New Roman"/>
          <w:sz w:val="24"/>
          <w:szCs w:val="24"/>
        </w:rPr>
        <w:t>Míčánkách</w:t>
      </w:r>
      <w:proofErr w:type="spellEnd"/>
      <w:r w:rsidR="003E3CBF">
        <w:rPr>
          <w:rFonts w:ascii="Times New Roman" w:hAnsi="Times New Roman" w:cs="Times New Roman"/>
          <w:sz w:val="24"/>
          <w:szCs w:val="24"/>
        </w:rPr>
        <w:t>, 28. </w:t>
      </w:r>
      <w:r w:rsidR="003746FE">
        <w:rPr>
          <w:rFonts w:ascii="Times New Roman" w:hAnsi="Times New Roman" w:cs="Times New Roman"/>
          <w:sz w:val="24"/>
          <w:szCs w:val="24"/>
        </w:rPr>
        <w:t>pluku 1533/28b, 100</w:t>
      </w:r>
      <w:r w:rsidR="00FF5689">
        <w:rPr>
          <w:rFonts w:ascii="Times New Roman" w:hAnsi="Times New Roman" w:cs="Times New Roman"/>
          <w:sz w:val="24"/>
          <w:szCs w:val="24"/>
        </w:rPr>
        <w:t> </w:t>
      </w:r>
      <w:r w:rsidR="003746FE">
        <w:rPr>
          <w:rFonts w:ascii="Times New Roman" w:hAnsi="Times New Roman" w:cs="Times New Roman"/>
          <w:sz w:val="24"/>
          <w:szCs w:val="24"/>
        </w:rPr>
        <w:t>83</w:t>
      </w:r>
      <w:r w:rsidR="00FF5689">
        <w:rPr>
          <w:rFonts w:ascii="Times New Roman" w:hAnsi="Times New Roman" w:cs="Times New Roman"/>
          <w:sz w:val="24"/>
          <w:szCs w:val="24"/>
        </w:rPr>
        <w:t>  </w:t>
      </w:r>
      <w:r w:rsidR="003746FE">
        <w:rPr>
          <w:rFonts w:ascii="Times New Roman" w:hAnsi="Times New Roman" w:cs="Times New Roman"/>
          <w:sz w:val="24"/>
          <w:szCs w:val="24"/>
        </w:rPr>
        <w:t xml:space="preserve">Praha 10 </w:t>
      </w:r>
      <w:r w:rsidR="00F50359">
        <w:rPr>
          <w:rFonts w:ascii="Times New Roman" w:hAnsi="Times New Roman" w:cs="Times New Roman"/>
          <w:sz w:val="24"/>
          <w:szCs w:val="24"/>
        </w:rPr>
        <w:t>–</w:t>
      </w:r>
      <w:r w:rsidR="003746FE">
        <w:rPr>
          <w:rFonts w:ascii="Times New Roman" w:hAnsi="Times New Roman" w:cs="Times New Roman"/>
          <w:sz w:val="24"/>
          <w:szCs w:val="24"/>
        </w:rPr>
        <w:t xml:space="preserve"> Vršovice</w:t>
      </w:r>
      <w:r w:rsidR="00F50359">
        <w:rPr>
          <w:rFonts w:ascii="Times New Roman" w:hAnsi="Times New Roman" w:cs="Times New Roman"/>
          <w:sz w:val="24"/>
          <w:szCs w:val="24"/>
        </w:rPr>
        <w:t xml:space="preserve"> nebo v</w:t>
      </w:r>
      <w:r w:rsidR="00500DFB">
        <w:rPr>
          <w:rFonts w:ascii="Times New Roman" w:hAnsi="Times New Roman" w:cs="Times New Roman"/>
          <w:sz w:val="24"/>
          <w:szCs w:val="24"/>
        </w:rPr>
        <w:t xml:space="preserve"> místech plnění </w:t>
      </w:r>
      <w:r w:rsidR="00F50359">
        <w:rPr>
          <w:rFonts w:ascii="Times New Roman" w:hAnsi="Times New Roman" w:cs="Times New Roman"/>
          <w:sz w:val="24"/>
          <w:szCs w:val="24"/>
        </w:rPr>
        <w:t>uvedených v Příloze 5</w:t>
      </w:r>
      <w:r w:rsidRPr="00B343D4">
        <w:rPr>
          <w:rFonts w:ascii="Times New Roman" w:hAnsi="Times New Roman" w:cs="Times New Roman"/>
          <w:sz w:val="24"/>
          <w:szCs w:val="24"/>
        </w:rPr>
        <w:t>.</w:t>
      </w:r>
      <w:bookmarkEnd w:id="2"/>
    </w:p>
    <w:p w14:paraId="7252AD6D" w14:textId="45BA57D0" w:rsidR="00D27343" w:rsidRPr="00ED4847" w:rsidRDefault="00D27343" w:rsidP="00EE6A8B">
      <w:pPr>
        <w:pStyle w:val="Odstavecseseznamem"/>
        <w:numPr>
          <w:ilvl w:val="1"/>
          <w:numId w:val="1"/>
        </w:numPr>
        <w:spacing w:after="120"/>
        <w:ind w:left="981" w:hanging="624"/>
        <w:contextualSpacing w:val="0"/>
        <w:jc w:val="both"/>
        <w:rPr>
          <w:rFonts w:ascii="Times New Roman" w:hAnsi="Times New Roman" w:cs="Times New Roman"/>
          <w:sz w:val="24"/>
          <w:szCs w:val="24"/>
        </w:rPr>
      </w:pPr>
      <w:bookmarkStart w:id="3" w:name="_Ref28697122"/>
      <w:r w:rsidRPr="00ED4847">
        <w:rPr>
          <w:rFonts w:ascii="Times New Roman" w:hAnsi="Times New Roman" w:cs="Times New Roman"/>
          <w:sz w:val="24"/>
          <w:szCs w:val="24"/>
        </w:rPr>
        <w:t xml:space="preserve">Školení podle </w:t>
      </w:r>
      <w:proofErr w:type="gramStart"/>
      <w:r w:rsidRPr="00ED4847">
        <w:rPr>
          <w:rFonts w:ascii="Times New Roman" w:hAnsi="Times New Roman" w:cs="Times New Roman"/>
          <w:sz w:val="24"/>
          <w:szCs w:val="24"/>
        </w:rPr>
        <w:t>odstavce</w:t>
      </w:r>
      <w:r w:rsidR="00BD5BA8">
        <w:rPr>
          <w:rFonts w:ascii="Times New Roman" w:hAnsi="Times New Roman" w:cs="Times New Roman"/>
          <w:sz w:val="24"/>
          <w:szCs w:val="24"/>
        </w:rPr>
        <w:t xml:space="preserve"> </w:t>
      </w:r>
      <w:r w:rsidR="008F0730">
        <w:rPr>
          <w:rFonts w:ascii="Times New Roman" w:hAnsi="Times New Roman" w:cs="Times New Roman"/>
          <w:sz w:val="24"/>
          <w:szCs w:val="24"/>
        </w:rPr>
        <w:fldChar w:fldCharType="begin"/>
      </w:r>
      <w:r w:rsidR="008F0730">
        <w:rPr>
          <w:rFonts w:ascii="Times New Roman" w:hAnsi="Times New Roman" w:cs="Times New Roman"/>
          <w:sz w:val="24"/>
          <w:szCs w:val="24"/>
        </w:rPr>
        <w:instrText xml:space="preserve"> REF _Ref9516958 \r \h </w:instrText>
      </w:r>
      <w:r w:rsidR="008F0730">
        <w:rPr>
          <w:rFonts w:ascii="Times New Roman" w:hAnsi="Times New Roman" w:cs="Times New Roman"/>
          <w:sz w:val="24"/>
          <w:szCs w:val="24"/>
        </w:rPr>
      </w:r>
      <w:r w:rsidR="008F0730">
        <w:rPr>
          <w:rFonts w:ascii="Times New Roman" w:hAnsi="Times New Roman" w:cs="Times New Roman"/>
          <w:sz w:val="24"/>
          <w:szCs w:val="24"/>
        </w:rPr>
        <w:fldChar w:fldCharType="separate"/>
      </w:r>
      <w:r w:rsidR="00E20ED6">
        <w:rPr>
          <w:rFonts w:ascii="Times New Roman" w:hAnsi="Times New Roman" w:cs="Times New Roman"/>
          <w:sz w:val="24"/>
          <w:szCs w:val="24"/>
        </w:rPr>
        <w:t>2.2</w:t>
      </w:r>
      <w:r w:rsidR="008F0730">
        <w:rPr>
          <w:rFonts w:ascii="Times New Roman" w:hAnsi="Times New Roman" w:cs="Times New Roman"/>
          <w:sz w:val="24"/>
          <w:szCs w:val="24"/>
        </w:rPr>
        <w:fldChar w:fldCharType="end"/>
      </w:r>
      <w:r w:rsidR="008F0730">
        <w:rPr>
          <w:rFonts w:ascii="Times New Roman" w:hAnsi="Times New Roman" w:cs="Times New Roman"/>
          <w:sz w:val="24"/>
          <w:szCs w:val="24"/>
        </w:rPr>
        <w:t xml:space="preserve"> </w:t>
      </w:r>
      <w:r w:rsidR="00E918E4" w:rsidRPr="00ED4847">
        <w:rPr>
          <w:rFonts w:ascii="Times New Roman" w:hAnsi="Times New Roman" w:cs="Times New Roman"/>
          <w:sz w:val="24"/>
          <w:szCs w:val="24"/>
        </w:rPr>
        <w:t>se</w:t>
      </w:r>
      <w:proofErr w:type="gramEnd"/>
      <w:r w:rsidR="00E918E4" w:rsidRPr="00ED4847">
        <w:rPr>
          <w:rFonts w:ascii="Times New Roman" w:hAnsi="Times New Roman" w:cs="Times New Roman"/>
          <w:sz w:val="24"/>
          <w:szCs w:val="24"/>
        </w:rPr>
        <w:t xml:space="preserve"> </w:t>
      </w:r>
      <w:r w:rsidR="004F03C0">
        <w:rPr>
          <w:rFonts w:ascii="Times New Roman" w:hAnsi="Times New Roman" w:cs="Times New Roman"/>
          <w:sz w:val="24"/>
          <w:szCs w:val="24"/>
        </w:rPr>
        <w:t xml:space="preserve">uskuteční v justičních budovách </w:t>
      </w:r>
      <w:r w:rsidR="00E918E4" w:rsidRPr="00ED4847">
        <w:rPr>
          <w:rFonts w:ascii="Times New Roman" w:hAnsi="Times New Roman" w:cs="Times New Roman"/>
          <w:sz w:val="24"/>
          <w:szCs w:val="24"/>
        </w:rPr>
        <w:t>v některém z následujících měst</w:t>
      </w:r>
      <w:r w:rsidR="00500DFB">
        <w:rPr>
          <w:rFonts w:ascii="Times New Roman" w:hAnsi="Times New Roman" w:cs="Times New Roman"/>
          <w:sz w:val="24"/>
          <w:szCs w:val="24"/>
        </w:rPr>
        <w:t>:</w:t>
      </w:r>
      <w:r w:rsidR="00E918E4" w:rsidRPr="00ED4847">
        <w:rPr>
          <w:rFonts w:ascii="Times New Roman" w:hAnsi="Times New Roman" w:cs="Times New Roman"/>
          <w:sz w:val="24"/>
          <w:szCs w:val="24"/>
        </w:rPr>
        <w:t xml:space="preserve"> Praha, Brno, </w:t>
      </w:r>
      <w:r w:rsidR="007632C3">
        <w:rPr>
          <w:rFonts w:ascii="Times New Roman" w:hAnsi="Times New Roman" w:cs="Times New Roman"/>
          <w:sz w:val="24"/>
          <w:szCs w:val="24"/>
        </w:rPr>
        <w:t xml:space="preserve">Kroměříž, </w:t>
      </w:r>
      <w:r w:rsidR="00F5716E">
        <w:rPr>
          <w:rFonts w:ascii="Times New Roman" w:hAnsi="Times New Roman" w:cs="Times New Roman"/>
          <w:sz w:val="24"/>
          <w:szCs w:val="24"/>
        </w:rPr>
        <w:t>nebo Olomouc</w:t>
      </w:r>
      <w:r w:rsidR="008E234D">
        <w:rPr>
          <w:rFonts w:ascii="Times New Roman" w:hAnsi="Times New Roman" w:cs="Times New Roman"/>
          <w:sz w:val="24"/>
          <w:szCs w:val="24"/>
        </w:rPr>
        <w:t xml:space="preserve"> dle volby objednatele</w:t>
      </w:r>
      <w:r w:rsidR="007632C3">
        <w:rPr>
          <w:rFonts w:ascii="Times New Roman" w:hAnsi="Times New Roman" w:cs="Times New Roman"/>
          <w:sz w:val="24"/>
          <w:szCs w:val="24"/>
        </w:rPr>
        <w:t>.</w:t>
      </w:r>
      <w:bookmarkEnd w:id="3"/>
    </w:p>
    <w:p w14:paraId="68D43026" w14:textId="19E10939" w:rsidR="000027F5" w:rsidRPr="003E5F61" w:rsidRDefault="008E234D" w:rsidP="003E5F61">
      <w:pPr>
        <w:pStyle w:val="Odstavecseseznamem"/>
        <w:numPr>
          <w:ilvl w:val="1"/>
          <w:numId w:val="1"/>
        </w:numPr>
        <w:spacing w:after="240"/>
        <w:ind w:left="981" w:hanging="624"/>
        <w:contextualSpacing w:val="0"/>
        <w:jc w:val="both"/>
        <w:rPr>
          <w:rFonts w:ascii="Times New Roman" w:hAnsi="Times New Roman" w:cs="Times New Roman"/>
          <w:sz w:val="24"/>
          <w:szCs w:val="24"/>
        </w:rPr>
      </w:pPr>
      <w:r w:rsidRPr="000F4139">
        <w:rPr>
          <w:rFonts w:ascii="Times New Roman" w:hAnsi="Times New Roman" w:cs="Times New Roman"/>
          <w:sz w:val="24"/>
          <w:szCs w:val="24"/>
        </w:rPr>
        <w:t xml:space="preserve">Smlouva se uzavírá na dobu určitou, a to na dobu </w:t>
      </w:r>
      <w:r w:rsidR="00BE786A">
        <w:rPr>
          <w:rFonts w:ascii="Times New Roman" w:hAnsi="Times New Roman" w:cs="Times New Roman"/>
          <w:sz w:val="24"/>
          <w:szCs w:val="24"/>
        </w:rPr>
        <w:t>5</w:t>
      </w:r>
      <w:r w:rsidRPr="000F4139">
        <w:rPr>
          <w:rFonts w:ascii="Times New Roman" w:hAnsi="Times New Roman" w:cs="Times New Roman"/>
          <w:sz w:val="24"/>
          <w:szCs w:val="24"/>
        </w:rPr>
        <w:t xml:space="preserve"> let od data účinnosti smlouvy</w:t>
      </w:r>
      <w:r w:rsidR="002F559F">
        <w:rPr>
          <w:rFonts w:ascii="Times New Roman" w:hAnsi="Times New Roman" w:cs="Times New Roman"/>
          <w:sz w:val="24"/>
          <w:szCs w:val="24"/>
        </w:rPr>
        <w:t xml:space="preserve"> (dle odst. </w:t>
      </w:r>
      <w:proofErr w:type="gramStart"/>
      <w:r w:rsidR="00BE786A">
        <w:rPr>
          <w:rFonts w:ascii="Times New Roman" w:hAnsi="Times New Roman" w:cs="Times New Roman"/>
          <w:sz w:val="24"/>
          <w:szCs w:val="24"/>
        </w:rPr>
        <w:fldChar w:fldCharType="begin"/>
      </w:r>
      <w:r w:rsidR="00BE786A">
        <w:rPr>
          <w:rFonts w:ascii="Times New Roman" w:hAnsi="Times New Roman" w:cs="Times New Roman"/>
          <w:sz w:val="24"/>
          <w:szCs w:val="24"/>
        </w:rPr>
        <w:instrText xml:space="preserve"> REF _Ref26528026 \r \h </w:instrText>
      </w:r>
      <w:r w:rsidR="00BE786A">
        <w:rPr>
          <w:rFonts w:ascii="Times New Roman" w:hAnsi="Times New Roman" w:cs="Times New Roman"/>
          <w:sz w:val="24"/>
          <w:szCs w:val="24"/>
        </w:rPr>
      </w:r>
      <w:r w:rsidR="00BE786A">
        <w:rPr>
          <w:rFonts w:ascii="Times New Roman" w:hAnsi="Times New Roman" w:cs="Times New Roman"/>
          <w:sz w:val="24"/>
          <w:szCs w:val="24"/>
        </w:rPr>
        <w:fldChar w:fldCharType="separate"/>
      </w:r>
      <w:r w:rsidR="00BE786A">
        <w:rPr>
          <w:rFonts w:ascii="Times New Roman" w:hAnsi="Times New Roman" w:cs="Times New Roman"/>
          <w:sz w:val="24"/>
          <w:szCs w:val="24"/>
        </w:rPr>
        <w:t>12.9</w:t>
      </w:r>
      <w:r w:rsidR="00BE786A">
        <w:rPr>
          <w:rFonts w:ascii="Times New Roman" w:hAnsi="Times New Roman" w:cs="Times New Roman"/>
          <w:sz w:val="24"/>
          <w:szCs w:val="24"/>
        </w:rPr>
        <w:fldChar w:fldCharType="end"/>
      </w:r>
      <w:r w:rsidR="00BE786A">
        <w:rPr>
          <w:rFonts w:ascii="Times New Roman" w:hAnsi="Times New Roman" w:cs="Times New Roman"/>
          <w:sz w:val="24"/>
          <w:szCs w:val="24"/>
        </w:rPr>
        <w:t xml:space="preserve"> </w:t>
      </w:r>
      <w:r w:rsidR="002F559F">
        <w:rPr>
          <w:rFonts w:ascii="Times New Roman" w:hAnsi="Times New Roman" w:cs="Times New Roman"/>
          <w:sz w:val="24"/>
          <w:szCs w:val="24"/>
        </w:rPr>
        <w:t>smlouvy</w:t>
      </w:r>
      <w:proofErr w:type="gramEnd"/>
      <w:r w:rsidR="002F559F">
        <w:rPr>
          <w:rFonts w:ascii="Times New Roman" w:hAnsi="Times New Roman" w:cs="Times New Roman"/>
          <w:sz w:val="24"/>
          <w:szCs w:val="24"/>
        </w:rPr>
        <w:t>)</w:t>
      </w:r>
      <w:r w:rsidRPr="000F4139">
        <w:rPr>
          <w:rFonts w:ascii="Times New Roman" w:hAnsi="Times New Roman" w:cs="Times New Roman"/>
          <w:sz w:val="24"/>
          <w:szCs w:val="24"/>
        </w:rPr>
        <w:t xml:space="preserve"> nebo do vyčerpání celkové částky ve výši </w:t>
      </w:r>
      <w:r w:rsidR="00BE786A" w:rsidRPr="00BE786A">
        <w:rPr>
          <w:rFonts w:ascii="Times New Roman" w:hAnsi="Times New Roman" w:cs="Times New Roman"/>
          <w:sz w:val="24"/>
          <w:szCs w:val="24"/>
        </w:rPr>
        <w:t>2 000 000</w:t>
      </w:r>
      <w:r w:rsidRPr="00BE786A">
        <w:rPr>
          <w:rFonts w:ascii="Times New Roman" w:hAnsi="Times New Roman" w:cs="Times New Roman"/>
          <w:sz w:val="24"/>
          <w:szCs w:val="24"/>
        </w:rPr>
        <w:t xml:space="preserve"> Kč bez DPH,</w:t>
      </w:r>
      <w:r w:rsidRPr="000F4139">
        <w:rPr>
          <w:rFonts w:ascii="Times New Roman" w:hAnsi="Times New Roman" w:cs="Times New Roman"/>
          <w:sz w:val="24"/>
          <w:szCs w:val="24"/>
        </w:rPr>
        <w:t xml:space="preserve"> podle toho, která skutečnost nastane dříve. Pro účely smlouvy </w:t>
      </w:r>
      <w:proofErr w:type="gramStart"/>
      <w:r w:rsidRPr="000F4139">
        <w:rPr>
          <w:rFonts w:ascii="Times New Roman" w:hAnsi="Times New Roman" w:cs="Times New Roman"/>
          <w:sz w:val="24"/>
          <w:szCs w:val="24"/>
        </w:rPr>
        <w:t>se</w:t>
      </w:r>
      <w:proofErr w:type="gramEnd"/>
      <w:r w:rsidRPr="000F4139">
        <w:rPr>
          <w:rFonts w:ascii="Times New Roman" w:hAnsi="Times New Roman" w:cs="Times New Roman"/>
          <w:sz w:val="24"/>
          <w:szCs w:val="24"/>
        </w:rPr>
        <w:t xml:space="preserve"> vyčerpáním celkové částky rozumí okamžik, kdy součet částek bez DPH, které Objednatel uhradil </w:t>
      </w:r>
      <w:r w:rsidR="00CE115D">
        <w:rPr>
          <w:rFonts w:ascii="Times New Roman" w:hAnsi="Times New Roman" w:cs="Times New Roman"/>
          <w:sz w:val="24"/>
          <w:szCs w:val="24"/>
        </w:rPr>
        <w:t>d</w:t>
      </w:r>
      <w:r w:rsidR="00540AA0">
        <w:rPr>
          <w:rFonts w:ascii="Times New Roman" w:hAnsi="Times New Roman" w:cs="Times New Roman"/>
          <w:sz w:val="24"/>
          <w:szCs w:val="24"/>
        </w:rPr>
        <w:t>odavateli</w:t>
      </w:r>
      <w:r w:rsidRPr="000F4139">
        <w:rPr>
          <w:rFonts w:ascii="Times New Roman" w:hAnsi="Times New Roman" w:cs="Times New Roman"/>
          <w:sz w:val="24"/>
          <w:szCs w:val="24"/>
        </w:rPr>
        <w:t xml:space="preserve"> za předmět plnění na základě této Smlouvy, je roven výše uvedené částce, anebo v konkrétní situaci je zjevné, že učiněním další objednávky </w:t>
      </w:r>
      <w:r w:rsidR="009E0B07">
        <w:rPr>
          <w:rFonts w:ascii="Times New Roman" w:hAnsi="Times New Roman" w:cs="Times New Roman"/>
          <w:sz w:val="24"/>
          <w:szCs w:val="24"/>
        </w:rPr>
        <w:t xml:space="preserve">dle </w:t>
      </w:r>
      <w:proofErr w:type="gramStart"/>
      <w:r w:rsidR="009E0B07">
        <w:rPr>
          <w:rFonts w:ascii="Times New Roman" w:hAnsi="Times New Roman" w:cs="Times New Roman"/>
          <w:sz w:val="24"/>
          <w:szCs w:val="24"/>
        </w:rPr>
        <w:t xml:space="preserve">odst. </w:t>
      </w:r>
      <w:r w:rsidR="00B07210">
        <w:rPr>
          <w:rFonts w:ascii="Times New Roman" w:hAnsi="Times New Roman" w:cs="Times New Roman"/>
          <w:sz w:val="24"/>
          <w:szCs w:val="24"/>
        </w:rPr>
        <w:fldChar w:fldCharType="begin"/>
      </w:r>
      <w:r w:rsidR="00B07210">
        <w:rPr>
          <w:rFonts w:ascii="Times New Roman" w:hAnsi="Times New Roman" w:cs="Times New Roman"/>
          <w:sz w:val="24"/>
          <w:szCs w:val="24"/>
        </w:rPr>
        <w:instrText xml:space="preserve"> REF _Ref28696905 \r \h </w:instrText>
      </w:r>
      <w:r w:rsidR="00B07210">
        <w:rPr>
          <w:rFonts w:ascii="Times New Roman" w:hAnsi="Times New Roman" w:cs="Times New Roman"/>
          <w:sz w:val="24"/>
          <w:szCs w:val="24"/>
        </w:rPr>
      </w:r>
      <w:r w:rsidR="00B07210">
        <w:rPr>
          <w:rFonts w:ascii="Times New Roman" w:hAnsi="Times New Roman" w:cs="Times New Roman"/>
          <w:sz w:val="24"/>
          <w:szCs w:val="24"/>
        </w:rPr>
        <w:fldChar w:fldCharType="separate"/>
      </w:r>
      <w:r w:rsidR="00B07210">
        <w:rPr>
          <w:rFonts w:ascii="Times New Roman" w:hAnsi="Times New Roman" w:cs="Times New Roman"/>
          <w:sz w:val="24"/>
          <w:szCs w:val="24"/>
        </w:rPr>
        <w:t>5.2</w:t>
      </w:r>
      <w:r w:rsidR="00B07210">
        <w:rPr>
          <w:rFonts w:ascii="Times New Roman" w:hAnsi="Times New Roman" w:cs="Times New Roman"/>
          <w:sz w:val="24"/>
          <w:szCs w:val="24"/>
        </w:rPr>
        <w:fldChar w:fldCharType="end"/>
      </w:r>
      <w:r w:rsidR="009E0B07">
        <w:rPr>
          <w:rFonts w:ascii="Times New Roman" w:hAnsi="Times New Roman" w:cs="Times New Roman"/>
          <w:sz w:val="24"/>
          <w:szCs w:val="24"/>
        </w:rPr>
        <w:t xml:space="preserve"> </w:t>
      </w:r>
      <w:r w:rsidRPr="000F4139">
        <w:rPr>
          <w:rFonts w:ascii="Times New Roman" w:hAnsi="Times New Roman" w:cs="Times New Roman"/>
          <w:sz w:val="24"/>
          <w:szCs w:val="24"/>
        </w:rPr>
        <w:t>na</w:t>
      </w:r>
      <w:proofErr w:type="gramEnd"/>
      <w:r w:rsidRPr="000F4139">
        <w:rPr>
          <w:rFonts w:ascii="Times New Roman" w:hAnsi="Times New Roman" w:cs="Times New Roman"/>
          <w:sz w:val="24"/>
          <w:szCs w:val="24"/>
        </w:rPr>
        <w:t xml:space="preserve"> základě této Smlouvy by došlo k překročení uvedené částky.</w:t>
      </w:r>
    </w:p>
    <w:p w14:paraId="2F47FDE5" w14:textId="77777777" w:rsidR="00AF592D" w:rsidRPr="00B343D4" w:rsidRDefault="003669B2" w:rsidP="00B26153">
      <w:pPr>
        <w:pStyle w:val="Odstavecseseznamem"/>
        <w:numPr>
          <w:ilvl w:val="0"/>
          <w:numId w:val="1"/>
        </w:numPr>
        <w:spacing w:after="120"/>
        <w:ind w:left="454" w:hanging="454"/>
        <w:contextualSpacing w:val="0"/>
        <w:jc w:val="both"/>
        <w:rPr>
          <w:rFonts w:ascii="Times New Roman" w:hAnsi="Times New Roman" w:cs="Times New Roman"/>
          <w:b/>
          <w:sz w:val="24"/>
          <w:szCs w:val="24"/>
        </w:rPr>
      </w:pPr>
      <w:r w:rsidRPr="00B343D4">
        <w:rPr>
          <w:rFonts w:ascii="Times New Roman" w:hAnsi="Times New Roman" w:cs="Times New Roman"/>
          <w:b/>
          <w:sz w:val="24"/>
          <w:szCs w:val="24"/>
        </w:rPr>
        <w:t>Způsob plnění</w:t>
      </w:r>
    </w:p>
    <w:p w14:paraId="77E3F6BB" w14:textId="3CCB424A" w:rsidR="000027F5" w:rsidRDefault="003669B2" w:rsidP="000027F5">
      <w:pPr>
        <w:pStyle w:val="Odstavecseseznamem"/>
        <w:numPr>
          <w:ilvl w:val="1"/>
          <w:numId w:val="1"/>
        </w:numPr>
        <w:spacing w:after="120"/>
        <w:ind w:left="981" w:hanging="624"/>
        <w:contextualSpacing w:val="0"/>
        <w:jc w:val="both"/>
        <w:rPr>
          <w:rFonts w:ascii="Times New Roman" w:hAnsi="Times New Roman" w:cs="Times New Roman"/>
          <w:sz w:val="24"/>
          <w:szCs w:val="24"/>
        </w:rPr>
      </w:pPr>
      <w:r w:rsidRPr="00B343D4">
        <w:rPr>
          <w:rFonts w:ascii="Times New Roman" w:hAnsi="Times New Roman" w:cs="Times New Roman"/>
          <w:sz w:val="24"/>
          <w:szCs w:val="24"/>
        </w:rPr>
        <w:t xml:space="preserve">Servisní činnost provádí dodavatel na </w:t>
      </w:r>
      <w:r w:rsidR="00E02A13">
        <w:rPr>
          <w:rFonts w:ascii="Times New Roman" w:hAnsi="Times New Roman" w:cs="Times New Roman"/>
          <w:sz w:val="24"/>
          <w:szCs w:val="24"/>
        </w:rPr>
        <w:t>dohledov</w:t>
      </w:r>
      <w:r w:rsidR="00553A0D">
        <w:rPr>
          <w:rFonts w:ascii="Times New Roman" w:hAnsi="Times New Roman" w:cs="Times New Roman"/>
          <w:sz w:val="24"/>
          <w:szCs w:val="24"/>
        </w:rPr>
        <w:t>ém</w:t>
      </w:r>
      <w:r w:rsidR="00E02A13">
        <w:rPr>
          <w:rFonts w:ascii="Times New Roman" w:hAnsi="Times New Roman" w:cs="Times New Roman"/>
          <w:sz w:val="24"/>
          <w:szCs w:val="24"/>
        </w:rPr>
        <w:t xml:space="preserve"> syst</w:t>
      </w:r>
      <w:r w:rsidR="00553A0D">
        <w:rPr>
          <w:rFonts w:ascii="Times New Roman" w:hAnsi="Times New Roman" w:cs="Times New Roman"/>
          <w:sz w:val="24"/>
          <w:szCs w:val="24"/>
        </w:rPr>
        <w:t>ému</w:t>
      </w:r>
      <w:r w:rsidR="00E02A13">
        <w:rPr>
          <w:rFonts w:ascii="Times New Roman" w:hAnsi="Times New Roman" w:cs="Times New Roman"/>
          <w:sz w:val="24"/>
          <w:szCs w:val="24"/>
        </w:rPr>
        <w:t xml:space="preserve"> </w:t>
      </w:r>
      <w:proofErr w:type="spellStart"/>
      <w:r w:rsidR="00E02A13">
        <w:rPr>
          <w:rFonts w:ascii="Times New Roman" w:hAnsi="Times New Roman" w:cs="Times New Roman"/>
          <w:sz w:val="24"/>
          <w:szCs w:val="24"/>
        </w:rPr>
        <w:t>Zabbix</w:t>
      </w:r>
      <w:proofErr w:type="spellEnd"/>
      <w:r w:rsidR="00E02A13">
        <w:rPr>
          <w:rFonts w:ascii="Times New Roman" w:hAnsi="Times New Roman" w:cs="Times New Roman"/>
          <w:sz w:val="24"/>
          <w:szCs w:val="24"/>
        </w:rPr>
        <w:t xml:space="preserve"> </w:t>
      </w:r>
      <w:r w:rsidR="003901F5">
        <w:rPr>
          <w:rFonts w:ascii="Times New Roman" w:hAnsi="Times New Roman" w:cs="Times New Roman"/>
          <w:sz w:val="24"/>
          <w:szCs w:val="24"/>
        </w:rPr>
        <w:t>v souladu se </w:t>
      </w:r>
      <w:r w:rsidRPr="00B343D4">
        <w:rPr>
          <w:rFonts w:ascii="Times New Roman" w:hAnsi="Times New Roman" w:cs="Times New Roman"/>
          <w:sz w:val="24"/>
          <w:szCs w:val="24"/>
        </w:rPr>
        <w:t>specifikací servisní</w:t>
      </w:r>
      <w:r w:rsidR="00F0246E" w:rsidRPr="00B343D4">
        <w:rPr>
          <w:rFonts w:ascii="Times New Roman" w:hAnsi="Times New Roman" w:cs="Times New Roman"/>
          <w:sz w:val="24"/>
          <w:szCs w:val="24"/>
        </w:rPr>
        <w:t>ch</w:t>
      </w:r>
      <w:r w:rsidRPr="00B343D4">
        <w:rPr>
          <w:rFonts w:ascii="Times New Roman" w:hAnsi="Times New Roman" w:cs="Times New Roman"/>
          <w:sz w:val="24"/>
          <w:szCs w:val="24"/>
        </w:rPr>
        <w:t xml:space="preserve"> činnost</w:t>
      </w:r>
      <w:r w:rsidR="00F0246E" w:rsidRPr="00B343D4">
        <w:rPr>
          <w:rFonts w:ascii="Times New Roman" w:hAnsi="Times New Roman" w:cs="Times New Roman"/>
          <w:sz w:val="24"/>
          <w:szCs w:val="24"/>
        </w:rPr>
        <w:t>í</w:t>
      </w:r>
      <w:r w:rsidRPr="00B343D4">
        <w:rPr>
          <w:rFonts w:ascii="Times New Roman" w:hAnsi="Times New Roman" w:cs="Times New Roman"/>
          <w:sz w:val="24"/>
          <w:szCs w:val="24"/>
        </w:rPr>
        <w:t xml:space="preserve"> definovan</w:t>
      </w:r>
      <w:r w:rsidR="00F0246E" w:rsidRPr="00B343D4">
        <w:rPr>
          <w:rFonts w:ascii="Times New Roman" w:hAnsi="Times New Roman" w:cs="Times New Roman"/>
          <w:sz w:val="24"/>
          <w:szCs w:val="24"/>
        </w:rPr>
        <w:t>ých</w:t>
      </w:r>
      <w:r w:rsidR="00760B7A" w:rsidRPr="00B343D4">
        <w:rPr>
          <w:rFonts w:ascii="Times New Roman" w:hAnsi="Times New Roman" w:cs="Times New Roman"/>
          <w:sz w:val="24"/>
          <w:szCs w:val="24"/>
        </w:rPr>
        <w:t xml:space="preserve"> v Příloze </w:t>
      </w:r>
      <w:r w:rsidR="00E02A13">
        <w:rPr>
          <w:rFonts w:ascii="Times New Roman" w:hAnsi="Times New Roman" w:cs="Times New Roman"/>
          <w:sz w:val="24"/>
          <w:szCs w:val="24"/>
        </w:rPr>
        <w:t>1</w:t>
      </w:r>
      <w:r w:rsidR="00483664" w:rsidRPr="00B343D4">
        <w:rPr>
          <w:rFonts w:ascii="Times New Roman" w:hAnsi="Times New Roman" w:cs="Times New Roman"/>
          <w:sz w:val="24"/>
          <w:szCs w:val="24"/>
        </w:rPr>
        <w:t>.</w:t>
      </w:r>
    </w:p>
    <w:p w14:paraId="7F7D5B24" w14:textId="0DE23EA8" w:rsidR="000027F5" w:rsidRPr="00C40552" w:rsidRDefault="005A57A8" w:rsidP="005A57A8">
      <w:pPr>
        <w:pStyle w:val="Odstavecseseznamem"/>
        <w:numPr>
          <w:ilvl w:val="1"/>
          <w:numId w:val="1"/>
        </w:numPr>
        <w:spacing w:after="120"/>
        <w:ind w:left="981" w:hanging="62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Pracovníci o</w:t>
      </w:r>
      <w:r w:rsidR="003669B2" w:rsidRPr="000027F5">
        <w:rPr>
          <w:rFonts w:ascii="Times New Roman" w:hAnsi="Times New Roman" w:cs="Times New Roman"/>
          <w:sz w:val="24"/>
          <w:szCs w:val="24"/>
        </w:rPr>
        <w:t>bjednatel</w:t>
      </w:r>
      <w:r>
        <w:rPr>
          <w:rFonts w:ascii="Times New Roman" w:hAnsi="Times New Roman" w:cs="Times New Roman"/>
          <w:sz w:val="24"/>
          <w:szCs w:val="24"/>
        </w:rPr>
        <w:t>e uveden</w:t>
      </w:r>
      <w:r w:rsidR="00A45C40">
        <w:rPr>
          <w:rFonts w:ascii="Times New Roman" w:hAnsi="Times New Roman" w:cs="Times New Roman"/>
          <w:sz w:val="24"/>
          <w:szCs w:val="24"/>
        </w:rPr>
        <w:t>í</w:t>
      </w:r>
      <w:r>
        <w:rPr>
          <w:rFonts w:ascii="Times New Roman" w:hAnsi="Times New Roman" w:cs="Times New Roman"/>
          <w:sz w:val="24"/>
          <w:szCs w:val="24"/>
        </w:rPr>
        <w:t xml:space="preserve"> v Příloze </w:t>
      </w:r>
      <w:r w:rsidR="000F2516">
        <w:rPr>
          <w:rFonts w:ascii="Times New Roman" w:hAnsi="Times New Roman" w:cs="Times New Roman"/>
          <w:sz w:val="24"/>
          <w:szCs w:val="24"/>
        </w:rPr>
        <w:t>3</w:t>
      </w:r>
      <w:r w:rsidR="003669B2" w:rsidRPr="000027F5">
        <w:rPr>
          <w:rFonts w:ascii="Times New Roman" w:hAnsi="Times New Roman" w:cs="Times New Roman"/>
          <w:sz w:val="24"/>
          <w:szCs w:val="24"/>
        </w:rPr>
        <w:t xml:space="preserve"> </w:t>
      </w:r>
      <w:r w:rsidR="009C42BC">
        <w:rPr>
          <w:rFonts w:ascii="Times New Roman" w:hAnsi="Times New Roman" w:cs="Times New Roman"/>
          <w:sz w:val="24"/>
          <w:szCs w:val="24"/>
        </w:rPr>
        <w:t xml:space="preserve">(oprávněné osoby) </w:t>
      </w:r>
      <w:r w:rsidR="003669B2" w:rsidRPr="000027F5">
        <w:rPr>
          <w:rFonts w:ascii="Times New Roman" w:hAnsi="Times New Roman" w:cs="Times New Roman"/>
          <w:sz w:val="24"/>
          <w:szCs w:val="24"/>
        </w:rPr>
        <w:t>při zadání požadavku na servisní činnost</w:t>
      </w:r>
      <w:r w:rsidR="008255D1">
        <w:rPr>
          <w:rFonts w:ascii="Times New Roman" w:hAnsi="Times New Roman" w:cs="Times New Roman"/>
          <w:sz w:val="24"/>
          <w:szCs w:val="24"/>
        </w:rPr>
        <w:t xml:space="preserve"> nebo hlášení poruchy,</w:t>
      </w:r>
      <w:r w:rsidR="003669B2" w:rsidRPr="000027F5">
        <w:rPr>
          <w:rFonts w:ascii="Times New Roman" w:hAnsi="Times New Roman" w:cs="Times New Roman"/>
          <w:sz w:val="24"/>
          <w:szCs w:val="24"/>
        </w:rPr>
        <w:t xml:space="preserve"> zasíl</w:t>
      </w:r>
      <w:r w:rsidR="005A1360">
        <w:rPr>
          <w:rFonts w:ascii="Times New Roman" w:hAnsi="Times New Roman" w:cs="Times New Roman"/>
          <w:sz w:val="24"/>
          <w:szCs w:val="24"/>
        </w:rPr>
        <w:t>a</w:t>
      </w:r>
      <w:r>
        <w:rPr>
          <w:rFonts w:ascii="Times New Roman" w:hAnsi="Times New Roman" w:cs="Times New Roman"/>
          <w:sz w:val="24"/>
          <w:szCs w:val="24"/>
        </w:rPr>
        <w:t>jí</w:t>
      </w:r>
      <w:r w:rsidR="003669B2" w:rsidRPr="000027F5">
        <w:rPr>
          <w:rFonts w:ascii="Times New Roman" w:hAnsi="Times New Roman" w:cs="Times New Roman"/>
          <w:sz w:val="24"/>
          <w:szCs w:val="24"/>
        </w:rPr>
        <w:t xml:space="preserve"> svůj požadavek na mailovou adresu:</w:t>
      </w:r>
      <w:r w:rsidR="004B685D" w:rsidRPr="000027F5">
        <w:rPr>
          <w:rFonts w:ascii="Times New Roman" w:hAnsi="Times New Roman" w:cs="Times New Roman"/>
          <w:sz w:val="24"/>
          <w:szCs w:val="24"/>
        </w:rPr>
        <w:t xml:space="preserve"> </w:t>
      </w:r>
      <w:r w:rsidR="00476BBD" w:rsidRPr="00476BBD">
        <w:rPr>
          <w:rFonts w:ascii="Times New Roman" w:hAnsi="Times New Roman" w:cs="Times New Roman"/>
          <w:sz w:val="24"/>
          <w:szCs w:val="24"/>
          <w:highlight w:val="black"/>
        </w:rPr>
        <w:t>************</w:t>
      </w:r>
      <w:r w:rsidR="004B685D" w:rsidRPr="000027F5">
        <w:rPr>
          <w:rFonts w:ascii="Times New Roman" w:hAnsi="Times New Roman" w:cs="Times New Roman"/>
          <w:sz w:val="24"/>
          <w:szCs w:val="24"/>
        </w:rPr>
        <w:t>, nebo hlásí na</w:t>
      </w:r>
      <w:r w:rsidR="00760B7A" w:rsidRPr="000027F5">
        <w:rPr>
          <w:rFonts w:ascii="Times New Roman" w:hAnsi="Times New Roman" w:cs="Times New Roman"/>
          <w:sz w:val="24"/>
          <w:szCs w:val="24"/>
        </w:rPr>
        <w:t> </w:t>
      </w:r>
      <w:r w:rsidR="004B685D" w:rsidRPr="000027F5">
        <w:rPr>
          <w:rFonts w:ascii="Times New Roman" w:hAnsi="Times New Roman" w:cs="Times New Roman"/>
          <w:sz w:val="24"/>
          <w:szCs w:val="24"/>
        </w:rPr>
        <w:t xml:space="preserve">telefonním čísle </w:t>
      </w:r>
      <w:r w:rsidR="004B685D" w:rsidRPr="00476BBD">
        <w:rPr>
          <w:rFonts w:ascii="Times New Roman" w:hAnsi="Times New Roman" w:cs="Times New Roman"/>
          <w:b/>
          <w:sz w:val="24"/>
          <w:szCs w:val="24"/>
          <w:highlight w:val="black"/>
        </w:rPr>
        <w:t>+</w:t>
      </w:r>
      <w:r w:rsidR="00476BBD" w:rsidRPr="00476BBD">
        <w:rPr>
          <w:rFonts w:ascii="Times New Roman" w:hAnsi="Times New Roman" w:cs="Times New Roman"/>
          <w:b/>
          <w:sz w:val="24"/>
          <w:szCs w:val="24"/>
          <w:highlight w:val="black"/>
        </w:rPr>
        <w:t>***************</w:t>
      </w:r>
      <w:r w:rsidR="00540AA0">
        <w:rPr>
          <w:rFonts w:ascii="Times New Roman" w:hAnsi="Times New Roman" w:cs="Times New Roman"/>
          <w:sz w:val="24"/>
          <w:szCs w:val="24"/>
        </w:rPr>
        <w:t>,</w:t>
      </w:r>
      <w:r w:rsidR="00C40552" w:rsidRPr="00C40552">
        <w:rPr>
          <w:rFonts w:ascii="Times New Roman" w:hAnsi="Times New Roman" w:cs="Times New Roman"/>
          <w:sz w:val="24"/>
          <w:szCs w:val="24"/>
        </w:rPr>
        <w:t xml:space="preserve"> na kter</w:t>
      </w:r>
      <w:r w:rsidR="00B8023B">
        <w:rPr>
          <w:rFonts w:ascii="Times New Roman" w:hAnsi="Times New Roman" w:cs="Times New Roman"/>
          <w:sz w:val="24"/>
          <w:szCs w:val="24"/>
        </w:rPr>
        <w:t>ých</w:t>
      </w:r>
      <w:r w:rsidR="00C40552" w:rsidRPr="00C40552">
        <w:rPr>
          <w:rFonts w:ascii="Times New Roman" w:hAnsi="Times New Roman" w:cs="Times New Roman"/>
          <w:sz w:val="24"/>
          <w:szCs w:val="24"/>
        </w:rPr>
        <w:t xml:space="preserve"> dodavatel zajišťuje </w:t>
      </w:r>
      <w:r w:rsidR="00B8023B">
        <w:rPr>
          <w:rFonts w:ascii="Times New Roman" w:hAnsi="Times New Roman" w:cs="Times New Roman"/>
          <w:sz w:val="24"/>
          <w:szCs w:val="24"/>
        </w:rPr>
        <w:t xml:space="preserve">emailovou a </w:t>
      </w:r>
      <w:r w:rsidR="00C40552" w:rsidRPr="00C40552">
        <w:rPr>
          <w:rFonts w:ascii="Times New Roman" w:hAnsi="Times New Roman" w:cs="Times New Roman"/>
          <w:sz w:val="24"/>
          <w:szCs w:val="24"/>
        </w:rPr>
        <w:t>telefonickou podpo</w:t>
      </w:r>
      <w:r w:rsidR="003746FE">
        <w:rPr>
          <w:rFonts w:ascii="Times New Roman" w:hAnsi="Times New Roman" w:cs="Times New Roman"/>
          <w:sz w:val="24"/>
          <w:szCs w:val="24"/>
        </w:rPr>
        <w:t>ru v rozsahu uvedeném v Příloze </w:t>
      </w:r>
      <w:r w:rsidR="00B8023B">
        <w:rPr>
          <w:rFonts w:ascii="Times New Roman" w:hAnsi="Times New Roman" w:cs="Times New Roman"/>
          <w:sz w:val="24"/>
          <w:szCs w:val="24"/>
        </w:rPr>
        <w:t>1</w:t>
      </w:r>
      <w:r w:rsidR="004B685D" w:rsidRPr="00C40552">
        <w:rPr>
          <w:rFonts w:ascii="Times New Roman" w:hAnsi="Times New Roman" w:cs="Times New Roman"/>
          <w:sz w:val="24"/>
          <w:szCs w:val="24"/>
        </w:rPr>
        <w:t>.</w:t>
      </w:r>
    </w:p>
    <w:p w14:paraId="071E73FC" w14:textId="125CDC6F" w:rsidR="0066411F" w:rsidRPr="000027F5" w:rsidRDefault="00D956CC" w:rsidP="00B26153">
      <w:pPr>
        <w:pStyle w:val="Odstavecseseznamem"/>
        <w:numPr>
          <w:ilvl w:val="1"/>
          <w:numId w:val="1"/>
        </w:numPr>
        <w:spacing w:after="120"/>
        <w:ind w:left="981" w:hanging="624"/>
        <w:contextualSpacing w:val="0"/>
        <w:jc w:val="both"/>
        <w:rPr>
          <w:rFonts w:ascii="Times New Roman" w:hAnsi="Times New Roman" w:cs="Times New Roman"/>
          <w:sz w:val="24"/>
          <w:szCs w:val="24"/>
        </w:rPr>
      </w:pPr>
      <w:r w:rsidRPr="000027F5">
        <w:rPr>
          <w:rFonts w:ascii="Times New Roman" w:hAnsi="Times New Roman" w:cs="Times New Roman"/>
          <w:sz w:val="24"/>
          <w:szCs w:val="24"/>
        </w:rPr>
        <w:t>D</w:t>
      </w:r>
      <w:r w:rsidR="004B685D" w:rsidRPr="000027F5">
        <w:rPr>
          <w:rFonts w:ascii="Times New Roman" w:hAnsi="Times New Roman" w:cs="Times New Roman"/>
          <w:sz w:val="24"/>
          <w:szCs w:val="24"/>
        </w:rPr>
        <w:t xml:space="preserve">odavatel určuje a plně odpovídá za stanovení postupu odstranění </w:t>
      </w:r>
      <w:r w:rsidR="00CE7639">
        <w:rPr>
          <w:rFonts w:ascii="Times New Roman" w:hAnsi="Times New Roman" w:cs="Times New Roman"/>
          <w:sz w:val="24"/>
          <w:szCs w:val="24"/>
        </w:rPr>
        <w:t>poruch</w:t>
      </w:r>
      <w:r w:rsidR="004B685D" w:rsidRPr="000027F5">
        <w:rPr>
          <w:rFonts w:ascii="Times New Roman" w:hAnsi="Times New Roman" w:cs="Times New Roman"/>
          <w:sz w:val="24"/>
          <w:szCs w:val="24"/>
        </w:rPr>
        <w:t>, za</w:t>
      </w:r>
      <w:r w:rsidR="000F34C2">
        <w:rPr>
          <w:rFonts w:ascii="Times New Roman" w:hAnsi="Times New Roman" w:cs="Times New Roman"/>
          <w:sz w:val="24"/>
          <w:szCs w:val="24"/>
        </w:rPr>
        <w:t> </w:t>
      </w:r>
      <w:r w:rsidR="004B685D" w:rsidRPr="000027F5">
        <w:rPr>
          <w:rFonts w:ascii="Times New Roman" w:hAnsi="Times New Roman" w:cs="Times New Roman"/>
          <w:sz w:val="24"/>
          <w:szCs w:val="24"/>
        </w:rPr>
        <w:t>stanovení posloupnosti jednotlivých činností. Stanovení doby musí být projednáno s objednatelem a musí být v souladu s lhůtami sjednanými a uvedenými v této smlouvě (Příloha</w:t>
      </w:r>
      <w:r w:rsidR="000027F5">
        <w:rPr>
          <w:rFonts w:ascii="Times New Roman" w:hAnsi="Times New Roman" w:cs="Times New Roman"/>
          <w:sz w:val="24"/>
          <w:szCs w:val="24"/>
        </w:rPr>
        <w:t> </w:t>
      </w:r>
      <w:r w:rsidR="00E02A13">
        <w:rPr>
          <w:rFonts w:ascii="Times New Roman" w:hAnsi="Times New Roman" w:cs="Times New Roman"/>
          <w:sz w:val="24"/>
          <w:szCs w:val="24"/>
        </w:rPr>
        <w:t>1</w:t>
      </w:r>
      <w:r w:rsidR="004B685D" w:rsidRPr="000027F5">
        <w:rPr>
          <w:rFonts w:ascii="Times New Roman" w:hAnsi="Times New Roman" w:cs="Times New Roman"/>
          <w:sz w:val="24"/>
          <w:szCs w:val="24"/>
        </w:rPr>
        <w:t>). K tomu je objednatel povinen poskytnout potřebnou součinnost. V případě, kdy objednatel nezabezpečí dodavatelem požadovanou</w:t>
      </w:r>
      <w:r w:rsidR="009C28EF">
        <w:rPr>
          <w:rFonts w:ascii="Times New Roman" w:hAnsi="Times New Roman" w:cs="Times New Roman"/>
          <w:sz w:val="24"/>
          <w:szCs w:val="24"/>
        </w:rPr>
        <w:t xml:space="preserve"> </w:t>
      </w:r>
      <w:r w:rsidR="004B685D" w:rsidRPr="000027F5">
        <w:rPr>
          <w:rFonts w:ascii="Times New Roman" w:hAnsi="Times New Roman" w:cs="Times New Roman"/>
          <w:sz w:val="24"/>
          <w:szCs w:val="24"/>
        </w:rPr>
        <w:t>součinnost (zpřístupnění servis</w:t>
      </w:r>
      <w:r w:rsidR="00E02A13">
        <w:rPr>
          <w:rFonts w:ascii="Times New Roman" w:hAnsi="Times New Roman" w:cs="Times New Roman"/>
          <w:sz w:val="24"/>
          <w:szCs w:val="24"/>
        </w:rPr>
        <w:t>ního pracoviště, vzdálený přístup pracovník</w:t>
      </w:r>
      <w:r w:rsidR="00D94596">
        <w:rPr>
          <w:rFonts w:ascii="Times New Roman" w:hAnsi="Times New Roman" w:cs="Times New Roman"/>
          <w:sz w:val="24"/>
          <w:szCs w:val="24"/>
        </w:rPr>
        <w:t>ů</w:t>
      </w:r>
      <w:r w:rsidR="00E02A13">
        <w:rPr>
          <w:rFonts w:ascii="Times New Roman" w:hAnsi="Times New Roman" w:cs="Times New Roman"/>
          <w:sz w:val="24"/>
          <w:szCs w:val="24"/>
        </w:rPr>
        <w:t xml:space="preserve"> dodavatele na </w:t>
      </w:r>
      <w:proofErr w:type="spellStart"/>
      <w:r w:rsidR="00E02A13">
        <w:rPr>
          <w:rFonts w:ascii="Times New Roman" w:hAnsi="Times New Roman" w:cs="Times New Roman"/>
          <w:sz w:val="24"/>
          <w:szCs w:val="24"/>
        </w:rPr>
        <w:t>Zabbix</w:t>
      </w:r>
      <w:proofErr w:type="spellEnd"/>
      <w:r w:rsidR="00E02A13">
        <w:rPr>
          <w:rFonts w:ascii="Times New Roman" w:hAnsi="Times New Roman" w:cs="Times New Roman"/>
          <w:sz w:val="24"/>
          <w:szCs w:val="24"/>
        </w:rPr>
        <w:t xml:space="preserve"> servery objednatele</w:t>
      </w:r>
      <w:r w:rsidR="004B685D" w:rsidRPr="000027F5">
        <w:rPr>
          <w:rFonts w:ascii="Times New Roman" w:hAnsi="Times New Roman" w:cs="Times New Roman"/>
          <w:sz w:val="24"/>
          <w:szCs w:val="24"/>
        </w:rPr>
        <w:t xml:space="preserve"> apod.), bude prodloužena</w:t>
      </w:r>
      <w:r w:rsidR="000F34C2">
        <w:rPr>
          <w:rFonts w:ascii="Times New Roman" w:hAnsi="Times New Roman" w:cs="Times New Roman"/>
          <w:sz w:val="24"/>
          <w:szCs w:val="24"/>
        </w:rPr>
        <w:t xml:space="preserve"> lhůta pro odstranění poruchy o</w:t>
      </w:r>
      <w:r w:rsidR="00BD5BA8">
        <w:rPr>
          <w:rFonts w:ascii="Times New Roman" w:hAnsi="Times New Roman" w:cs="Times New Roman"/>
          <w:sz w:val="24"/>
          <w:szCs w:val="24"/>
        </w:rPr>
        <w:t xml:space="preserve"> </w:t>
      </w:r>
      <w:r w:rsidR="004B685D" w:rsidRPr="000027F5">
        <w:rPr>
          <w:rFonts w:ascii="Times New Roman" w:hAnsi="Times New Roman" w:cs="Times New Roman"/>
          <w:sz w:val="24"/>
          <w:szCs w:val="24"/>
        </w:rPr>
        <w:t>dobu prodlení objednat</w:t>
      </w:r>
      <w:r w:rsidR="0066411F" w:rsidRPr="000027F5">
        <w:rPr>
          <w:rFonts w:ascii="Times New Roman" w:hAnsi="Times New Roman" w:cs="Times New Roman"/>
          <w:sz w:val="24"/>
          <w:szCs w:val="24"/>
        </w:rPr>
        <w:t>ele s poskytnutím součinnosti.</w:t>
      </w:r>
    </w:p>
    <w:p w14:paraId="3654406C" w14:textId="3C3894A5" w:rsidR="002602F8" w:rsidRPr="000027F5" w:rsidRDefault="002B1AFF" w:rsidP="003E5F61">
      <w:pPr>
        <w:pStyle w:val="Odstavecseseznamem"/>
        <w:numPr>
          <w:ilvl w:val="1"/>
          <w:numId w:val="1"/>
        </w:numPr>
        <w:spacing w:after="240"/>
        <w:ind w:left="981" w:hanging="624"/>
        <w:contextualSpacing w:val="0"/>
        <w:jc w:val="both"/>
        <w:rPr>
          <w:rFonts w:ascii="Times New Roman" w:hAnsi="Times New Roman" w:cs="Times New Roman"/>
          <w:sz w:val="24"/>
          <w:szCs w:val="24"/>
        </w:rPr>
      </w:pPr>
      <w:r w:rsidRPr="000027F5">
        <w:rPr>
          <w:rFonts w:ascii="Times New Roman" w:hAnsi="Times New Roman" w:cs="Times New Roman"/>
          <w:sz w:val="24"/>
          <w:szCs w:val="24"/>
        </w:rPr>
        <w:t xml:space="preserve">K omezení nebo rozšíření rozsahu servisní činnosti v důsledku omezení nebo rozšíření rozsahu servisovaných </w:t>
      </w:r>
      <w:r w:rsidR="00E02A13">
        <w:rPr>
          <w:rFonts w:ascii="Times New Roman" w:hAnsi="Times New Roman" w:cs="Times New Roman"/>
          <w:sz w:val="24"/>
          <w:szCs w:val="24"/>
        </w:rPr>
        <w:t>činností</w:t>
      </w:r>
      <w:r w:rsidRPr="000027F5">
        <w:rPr>
          <w:rFonts w:ascii="Times New Roman" w:hAnsi="Times New Roman" w:cs="Times New Roman"/>
          <w:sz w:val="24"/>
          <w:szCs w:val="24"/>
        </w:rPr>
        <w:t xml:space="preserve"> může dojít pouze dohodou s</w:t>
      </w:r>
      <w:r w:rsidR="00E02A13">
        <w:rPr>
          <w:rFonts w:ascii="Times New Roman" w:hAnsi="Times New Roman" w:cs="Times New Roman"/>
          <w:sz w:val="24"/>
          <w:szCs w:val="24"/>
        </w:rPr>
        <w:t>mluvních stran úpravou Přílohy</w:t>
      </w:r>
      <w:r w:rsidR="00CE7639">
        <w:rPr>
          <w:rFonts w:ascii="Times New Roman" w:hAnsi="Times New Roman" w:cs="Times New Roman"/>
          <w:sz w:val="24"/>
          <w:szCs w:val="24"/>
        </w:rPr>
        <w:t> </w:t>
      </w:r>
      <w:r w:rsidR="00E02A13">
        <w:rPr>
          <w:rFonts w:ascii="Times New Roman" w:hAnsi="Times New Roman" w:cs="Times New Roman"/>
          <w:sz w:val="24"/>
          <w:szCs w:val="24"/>
        </w:rPr>
        <w:t>1</w:t>
      </w:r>
      <w:r w:rsidR="00212DD6" w:rsidRPr="000027F5">
        <w:rPr>
          <w:rFonts w:ascii="Times New Roman" w:hAnsi="Times New Roman" w:cs="Times New Roman"/>
          <w:sz w:val="24"/>
          <w:szCs w:val="24"/>
        </w:rPr>
        <w:t>, a to formou písemného dodatku podepsaného k tomu oprávněnými zástupci obou smluvních stran</w:t>
      </w:r>
      <w:r w:rsidRPr="000027F5">
        <w:rPr>
          <w:rFonts w:ascii="Times New Roman" w:hAnsi="Times New Roman" w:cs="Times New Roman"/>
          <w:sz w:val="24"/>
          <w:szCs w:val="24"/>
        </w:rPr>
        <w:t>.</w:t>
      </w:r>
    </w:p>
    <w:p w14:paraId="593839B6" w14:textId="77777777" w:rsidR="002B1AFF" w:rsidRPr="00B343D4" w:rsidRDefault="002B1AFF" w:rsidP="000027F5">
      <w:pPr>
        <w:pStyle w:val="Odstavecseseznamem"/>
        <w:numPr>
          <w:ilvl w:val="0"/>
          <w:numId w:val="1"/>
        </w:numPr>
        <w:spacing w:after="120"/>
        <w:ind w:left="454" w:hanging="454"/>
        <w:contextualSpacing w:val="0"/>
        <w:jc w:val="both"/>
        <w:rPr>
          <w:rFonts w:ascii="Times New Roman" w:hAnsi="Times New Roman" w:cs="Times New Roman"/>
          <w:b/>
          <w:sz w:val="24"/>
          <w:szCs w:val="24"/>
        </w:rPr>
      </w:pPr>
      <w:bookmarkStart w:id="4" w:name="_Ref28699827"/>
      <w:r w:rsidRPr="00B343D4">
        <w:rPr>
          <w:rFonts w:ascii="Times New Roman" w:hAnsi="Times New Roman" w:cs="Times New Roman"/>
          <w:b/>
          <w:sz w:val="24"/>
          <w:szCs w:val="24"/>
        </w:rPr>
        <w:t>Cena a platební podmínky</w:t>
      </w:r>
      <w:bookmarkEnd w:id="4"/>
    </w:p>
    <w:p w14:paraId="5D0AEA16" w14:textId="437CBAC7" w:rsidR="00345ED6" w:rsidRPr="00225363" w:rsidRDefault="00345ED6" w:rsidP="00225363">
      <w:pPr>
        <w:pStyle w:val="Odstavecseseznamem"/>
        <w:numPr>
          <w:ilvl w:val="1"/>
          <w:numId w:val="1"/>
        </w:numPr>
        <w:spacing w:after="240"/>
        <w:ind w:left="981" w:hanging="624"/>
        <w:contextualSpacing w:val="0"/>
        <w:jc w:val="both"/>
        <w:rPr>
          <w:rFonts w:ascii="Times New Roman" w:hAnsi="Times New Roman" w:cs="Times New Roman"/>
          <w:sz w:val="24"/>
          <w:szCs w:val="24"/>
        </w:rPr>
      </w:pPr>
      <w:bookmarkStart w:id="5" w:name="_Ref9516252"/>
      <w:r w:rsidRPr="00225363">
        <w:rPr>
          <w:rFonts w:ascii="Times New Roman" w:hAnsi="Times New Roman" w:cs="Times New Roman"/>
          <w:sz w:val="24"/>
          <w:szCs w:val="24"/>
        </w:rPr>
        <w:t xml:space="preserve">Celková měsíční cena za provádění prací uvedených v předmětu této smlouvy čl. </w:t>
      </w:r>
      <w:r w:rsidR="000439F7">
        <w:rPr>
          <w:rFonts w:ascii="Times New Roman" w:hAnsi="Times New Roman" w:cs="Times New Roman"/>
          <w:sz w:val="24"/>
          <w:szCs w:val="24"/>
        </w:rPr>
        <w:fldChar w:fldCharType="begin"/>
      </w:r>
      <w:r w:rsidR="000439F7">
        <w:rPr>
          <w:rFonts w:ascii="Times New Roman" w:hAnsi="Times New Roman" w:cs="Times New Roman"/>
          <w:sz w:val="24"/>
          <w:szCs w:val="24"/>
        </w:rPr>
        <w:instrText xml:space="preserve"> REF _Ref9519448 \r \h </w:instrText>
      </w:r>
      <w:r w:rsidR="000439F7">
        <w:rPr>
          <w:rFonts w:ascii="Times New Roman" w:hAnsi="Times New Roman" w:cs="Times New Roman"/>
          <w:sz w:val="24"/>
          <w:szCs w:val="24"/>
        </w:rPr>
      </w:r>
      <w:r w:rsidR="000439F7">
        <w:rPr>
          <w:rFonts w:ascii="Times New Roman" w:hAnsi="Times New Roman" w:cs="Times New Roman"/>
          <w:sz w:val="24"/>
          <w:szCs w:val="24"/>
        </w:rPr>
        <w:fldChar w:fldCharType="separate"/>
      </w:r>
      <w:r w:rsidR="00E20ED6">
        <w:rPr>
          <w:rFonts w:ascii="Times New Roman" w:hAnsi="Times New Roman" w:cs="Times New Roman"/>
          <w:sz w:val="24"/>
          <w:szCs w:val="24"/>
        </w:rPr>
        <w:t>2</w:t>
      </w:r>
      <w:r w:rsidR="000439F7">
        <w:rPr>
          <w:rFonts w:ascii="Times New Roman" w:hAnsi="Times New Roman" w:cs="Times New Roman"/>
          <w:sz w:val="24"/>
          <w:szCs w:val="24"/>
        </w:rPr>
        <w:fldChar w:fldCharType="end"/>
      </w:r>
      <w:r w:rsidRPr="00225363">
        <w:rPr>
          <w:rFonts w:ascii="Times New Roman" w:hAnsi="Times New Roman" w:cs="Times New Roman"/>
          <w:sz w:val="24"/>
          <w:szCs w:val="24"/>
        </w:rPr>
        <w:t xml:space="preserve"> činí </w:t>
      </w:r>
      <w:r w:rsidR="00657886" w:rsidRPr="00657886">
        <w:rPr>
          <w:rFonts w:ascii="Times New Roman" w:hAnsi="Times New Roman" w:cs="Times New Roman"/>
          <w:b/>
          <w:sz w:val="24"/>
          <w:szCs w:val="24"/>
        </w:rPr>
        <w:t xml:space="preserve">23.100 </w:t>
      </w:r>
      <w:r w:rsidRPr="00657886">
        <w:rPr>
          <w:rFonts w:ascii="Times New Roman" w:hAnsi="Times New Roman" w:cs="Times New Roman"/>
          <w:b/>
          <w:sz w:val="24"/>
          <w:szCs w:val="24"/>
        </w:rPr>
        <w:t>Kč bez DPH</w:t>
      </w:r>
      <w:r w:rsidRPr="00225363">
        <w:rPr>
          <w:rFonts w:ascii="Times New Roman" w:hAnsi="Times New Roman" w:cs="Times New Roman"/>
          <w:sz w:val="24"/>
          <w:szCs w:val="24"/>
        </w:rPr>
        <w:t>, (měsíční paušál</w:t>
      </w:r>
      <w:r w:rsidR="00FF5689">
        <w:rPr>
          <w:rFonts w:ascii="Times New Roman" w:hAnsi="Times New Roman" w:cs="Times New Roman"/>
          <w:sz w:val="24"/>
          <w:szCs w:val="24"/>
        </w:rPr>
        <w:t>ní s</w:t>
      </w:r>
      <w:r w:rsidR="00BF2ECC">
        <w:rPr>
          <w:rFonts w:ascii="Times New Roman" w:hAnsi="Times New Roman" w:cs="Times New Roman"/>
          <w:sz w:val="24"/>
          <w:szCs w:val="24"/>
        </w:rPr>
        <w:t>azba</w:t>
      </w:r>
      <w:r w:rsidR="00034F30">
        <w:rPr>
          <w:rFonts w:ascii="Times New Roman" w:hAnsi="Times New Roman" w:cs="Times New Roman"/>
          <w:sz w:val="24"/>
          <w:szCs w:val="24"/>
        </w:rPr>
        <w:t xml:space="preserve"> = MPS</w:t>
      </w:r>
      <w:r w:rsidRPr="00225363">
        <w:rPr>
          <w:rFonts w:ascii="Times New Roman" w:hAnsi="Times New Roman" w:cs="Times New Roman"/>
          <w:sz w:val="24"/>
          <w:szCs w:val="24"/>
        </w:rPr>
        <w:t xml:space="preserve"> bez DPH).</w:t>
      </w:r>
      <w:r w:rsidR="002534F1" w:rsidRPr="00225363">
        <w:rPr>
          <w:rFonts w:ascii="Times New Roman" w:hAnsi="Times New Roman" w:cs="Times New Roman"/>
          <w:sz w:val="24"/>
          <w:szCs w:val="24"/>
        </w:rPr>
        <w:t xml:space="preserve"> V </w:t>
      </w:r>
      <w:r w:rsidR="00FF5689" w:rsidRPr="00225363">
        <w:rPr>
          <w:rFonts w:ascii="Times New Roman" w:hAnsi="Times New Roman" w:cs="Times New Roman"/>
          <w:sz w:val="24"/>
          <w:szCs w:val="24"/>
        </w:rPr>
        <w:t>měsíční paušál</w:t>
      </w:r>
      <w:r w:rsidR="00FF5689">
        <w:rPr>
          <w:rFonts w:ascii="Times New Roman" w:hAnsi="Times New Roman" w:cs="Times New Roman"/>
          <w:sz w:val="24"/>
          <w:szCs w:val="24"/>
        </w:rPr>
        <w:t>ní s</w:t>
      </w:r>
      <w:r w:rsidR="00BF2ECC">
        <w:rPr>
          <w:rFonts w:ascii="Times New Roman" w:hAnsi="Times New Roman" w:cs="Times New Roman"/>
          <w:sz w:val="24"/>
          <w:szCs w:val="24"/>
        </w:rPr>
        <w:t>azbě</w:t>
      </w:r>
      <w:r w:rsidR="00FF5689" w:rsidRPr="00225363">
        <w:rPr>
          <w:rFonts w:ascii="Times New Roman" w:hAnsi="Times New Roman" w:cs="Times New Roman"/>
          <w:sz w:val="24"/>
          <w:szCs w:val="24"/>
        </w:rPr>
        <w:t xml:space="preserve"> </w:t>
      </w:r>
      <w:r w:rsidR="00034F30">
        <w:rPr>
          <w:rFonts w:ascii="Times New Roman" w:hAnsi="Times New Roman" w:cs="Times New Roman"/>
          <w:sz w:val="24"/>
          <w:szCs w:val="24"/>
        </w:rPr>
        <w:t xml:space="preserve">(MPS) </w:t>
      </w:r>
      <w:r w:rsidR="002534F1" w:rsidRPr="00225363">
        <w:rPr>
          <w:rFonts w:ascii="Times New Roman" w:hAnsi="Times New Roman" w:cs="Times New Roman"/>
          <w:sz w:val="24"/>
          <w:szCs w:val="24"/>
        </w:rPr>
        <w:t>je za</w:t>
      </w:r>
      <w:r w:rsidR="0035201B" w:rsidRPr="00225363">
        <w:rPr>
          <w:rFonts w:ascii="Times New Roman" w:hAnsi="Times New Roman" w:cs="Times New Roman"/>
          <w:sz w:val="24"/>
          <w:szCs w:val="24"/>
        </w:rPr>
        <w:t>hrnuto</w:t>
      </w:r>
      <w:r w:rsidR="002534F1" w:rsidRPr="00225363">
        <w:rPr>
          <w:rFonts w:ascii="Times New Roman" w:hAnsi="Times New Roman" w:cs="Times New Roman"/>
          <w:sz w:val="24"/>
          <w:szCs w:val="24"/>
        </w:rPr>
        <w:t xml:space="preserve"> i školení dle </w:t>
      </w:r>
      <w:proofErr w:type="gramStart"/>
      <w:r w:rsidR="002534F1" w:rsidRPr="00225363">
        <w:rPr>
          <w:rFonts w:ascii="Times New Roman" w:hAnsi="Times New Roman" w:cs="Times New Roman"/>
          <w:sz w:val="24"/>
          <w:szCs w:val="24"/>
        </w:rPr>
        <w:t xml:space="preserve">článku </w:t>
      </w:r>
      <w:r w:rsidR="000439F7">
        <w:rPr>
          <w:rFonts w:ascii="Times New Roman" w:hAnsi="Times New Roman" w:cs="Times New Roman"/>
          <w:sz w:val="24"/>
          <w:szCs w:val="24"/>
        </w:rPr>
        <w:fldChar w:fldCharType="begin"/>
      </w:r>
      <w:r w:rsidR="000439F7">
        <w:rPr>
          <w:rFonts w:ascii="Times New Roman" w:hAnsi="Times New Roman" w:cs="Times New Roman"/>
          <w:sz w:val="24"/>
          <w:szCs w:val="24"/>
        </w:rPr>
        <w:instrText xml:space="preserve"> REF _Ref9516958 \r \h </w:instrText>
      </w:r>
      <w:r w:rsidR="000439F7">
        <w:rPr>
          <w:rFonts w:ascii="Times New Roman" w:hAnsi="Times New Roman" w:cs="Times New Roman"/>
          <w:sz w:val="24"/>
          <w:szCs w:val="24"/>
        </w:rPr>
      </w:r>
      <w:r w:rsidR="000439F7">
        <w:rPr>
          <w:rFonts w:ascii="Times New Roman" w:hAnsi="Times New Roman" w:cs="Times New Roman"/>
          <w:sz w:val="24"/>
          <w:szCs w:val="24"/>
        </w:rPr>
        <w:fldChar w:fldCharType="separate"/>
      </w:r>
      <w:r w:rsidR="00E20ED6">
        <w:rPr>
          <w:rFonts w:ascii="Times New Roman" w:hAnsi="Times New Roman" w:cs="Times New Roman"/>
          <w:sz w:val="24"/>
          <w:szCs w:val="24"/>
        </w:rPr>
        <w:t>2.2</w:t>
      </w:r>
      <w:r w:rsidR="000439F7">
        <w:rPr>
          <w:rFonts w:ascii="Times New Roman" w:hAnsi="Times New Roman" w:cs="Times New Roman"/>
          <w:sz w:val="24"/>
          <w:szCs w:val="24"/>
        </w:rPr>
        <w:fldChar w:fldCharType="end"/>
      </w:r>
      <w:r w:rsidR="002534F1" w:rsidRPr="00225363">
        <w:rPr>
          <w:rFonts w:ascii="Times New Roman" w:hAnsi="Times New Roman" w:cs="Times New Roman"/>
          <w:sz w:val="24"/>
          <w:szCs w:val="24"/>
        </w:rPr>
        <w:t xml:space="preserve"> této</w:t>
      </w:r>
      <w:proofErr w:type="gramEnd"/>
      <w:r w:rsidR="002534F1" w:rsidRPr="00225363">
        <w:rPr>
          <w:rFonts w:ascii="Times New Roman" w:hAnsi="Times New Roman" w:cs="Times New Roman"/>
          <w:sz w:val="24"/>
          <w:szCs w:val="24"/>
        </w:rPr>
        <w:t xml:space="preserve"> smlouvy.</w:t>
      </w:r>
      <w:bookmarkEnd w:id="5"/>
      <w:r w:rsidR="002534F1" w:rsidRPr="00225363">
        <w:rPr>
          <w:rFonts w:ascii="Times New Roman" w:hAnsi="Times New Roman" w:cs="Times New Roman"/>
          <w:sz w:val="24"/>
          <w:szCs w:val="24"/>
        </w:rPr>
        <w:t xml:space="preserve"> </w:t>
      </w:r>
    </w:p>
    <w:p w14:paraId="4B81BEE8" w14:textId="2694FBA8" w:rsidR="000524AC" w:rsidRDefault="000565A9" w:rsidP="000565A9">
      <w:pPr>
        <w:pStyle w:val="Odstavecseseznamem"/>
        <w:numPr>
          <w:ilvl w:val="1"/>
          <w:numId w:val="1"/>
        </w:numPr>
        <w:spacing w:after="240"/>
        <w:ind w:left="981" w:hanging="624"/>
        <w:contextualSpacing w:val="0"/>
        <w:jc w:val="both"/>
        <w:rPr>
          <w:rFonts w:ascii="Times New Roman" w:hAnsi="Times New Roman" w:cs="Times New Roman"/>
          <w:sz w:val="24"/>
          <w:szCs w:val="24"/>
        </w:rPr>
      </w:pPr>
      <w:bookmarkStart w:id="6" w:name="_Ref28696905"/>
      <w:r>
        <w:rPr>
          <w:rFonts w:ascii="Times New Roman" w:hAnsi="Times New Roman" w:cs="Times New Roman"/>
          <w:sz w:val="24"/>
          <w:szCs w:val="24"/>
        </w:rPr>
        <w:t>Standardní h</w:t>
      </w:r>
      <w:r w:rsidR="000524AC" w:rsidRPr="000524AC">
        <w:rPr>
          <w:rFonts w:ascii="Times New Roman" w:hAnsi="Times New Roman" w:cs="Times New Roman"/>
          <w:sz w:val="24"/>
          <w:szCs w:val="24"/>
        </w:rPr>
        <w:t xml:space="preserve">odinová sazba </w:t>
      </w:r>
      <w:r w:rsidR="00034F30">
        <w:rPr>
          <w:rFonts w:ascii="Times New Roman" w:hAnsi="Times New Roman" w:cs="Times New Roman"/>
          <w:sz w:val="24"/>
          <w:szCs w:val="24"/>
        </w:rPr>
        <w:t xml:space="preserve">(HS) </w:t>
      </w:r>
      <w:r w:rsidR="000524AC" w:rsidRPr="000524AC">
        <w:rPr>
          <w:rFonts w:ascii="Times New Roman" w:hAnsi="Times New Roman" w:cs="Times New Roman"/>
          <w:sz w:val="24"/>
          <w:szCs w:val="24"/>
        </w:rPr>
        <w:t>specialisty za činnosti, které nejsou zahrnuty v</w:t>
      </w:r>
      <w:r w:rsidR="000524AC">
        <w:rPr>
          <w:rFonts w:ascii="Times New Roman" w:hAnsi="Times New Roman" w:cs="Times New Roman"/>
          <w:sz w:val="24"/>
          <w:szCs w:val="24"/>
        </w:rPr>
        <w:t xml:space="preserve"> měsíčním </w:t>
      </w:r>
      <w:r w:rsidR="000524AC" w:rsidRPr="000524AC">
        <w:rPr>
          <w:rFonts w:ascii="Times New Roman" w:hAnsi="Times New Roman" w:cs="Times New Roman"/>
          <w:sz w:val="24"/>
          <w:szCs w:val="24"/>
        </w:rPr>
        <w:t>paušálu této servisní smlouvy</w:t>
      </w:r>
      <w:r w:rsidR="00657886">
        <w:rPr>
          <w:rFonts w:ascii="Times New Roman" w:hAnsi="Times New Roman" w:cs="Times New Roman"/>
          <w:sz w:val="24"/>
          <w:szCs w:val="24"/>
        </w:rPr>
        <w:t>,</w:t>
      </w:r>
      <w:r w:rsidR="000524AC" w:rsidRPr="000524AC">
        <w:rPr>
          <w:rFonts w:ascii="Times New Roman" w:hAnsi="Times New Roman" w:cs="Times New Roman"/>
          <w:sz w:val="24"/>
          <w:szCs w:val="24"/>
        </w:rPr>
        <w:t xml:space="preserve"> činí </w:t>
      </w:r>
      <w:r w:rsidR="00657886" w:rsidRPr="00657886">
        <w:rPr>
          <w:rFonts w:ascii="Times New Roman" w:hAnsi="Times New Roman" w:cs="Times New Roman"/>
          <w:b/>
          <w:sz w:val="24"/>
          <w:szCs w:val="24"/>
        </w:rPr>
        <w:t xml:space="preserve">550 </w:t>
      </w:r>
      <w:r w:rsidR="000524AC" w:rsidRPr="00657886">
        <w:rPr>
          <w:rFonts w:ascii="Times New Roman" w:hAnsi="Times New Roman" w:cs="Times New Roman"/>
          <w:b/>
          <w:sz w:val="24"/>
          <w:szCs w:val="24"/>
        </w:rPr>
        <w:t>Kč/hod. (bez DPH)</w:t>
      </w:r>
      <w:r w:rsidR="000524AC" w:rsidRPr="000524AC">
        <w:rPr>
          <w:rFonts w:ascii="Times New Roman" w:hAnsi="Times New Roman" w:cs="Times New Roman"/>
          <w:sz w:val="24"/>
          <w:szCs w:val="24"/>
        </w:rPr>
        <w:t>. Činnosti, které nejsou zahrnuté v</w:t>
      </w:r>
      <w:r w:rsidR="000524AC">
        <w:rPr>
          <w:rFonts w:ascii="Times New Roman" w:hAnsi="Times New Roman" w:cs="Times New Roman"/>
          <w:sz w:val="24"/>
          <w:szCs w:val="24"/>
        </w:rPr>
        <w:t> </w:t>
      </w:r>
      <w:r w:rsidR="000524AC" w:rsidRPr="000524AC">
        <w:rPr>
          <w:rFonts w:ascii="Times New Roman" w:hAnsi="Times New Roman" w:cs="Times New Roman"/>
          <w:sz w:val="24"/>
          <w:szCs w:val="24"/>
        </w:rPr>
        <w:t xml:space="preserve">paušálu, jsou například instalace systémového sw prostředí, instalace dohledových serverů </w:t>
      </w:r>
      <w:proofErr w:type="spellStart"/>
      <w:r w:rsidR="000524AC" w:rsidRPr="000524AC">
        <w:rPr>
          <w:rFonts w:ascii="Times New Roman" w:hAnsi="Times New Roman" w:cs="Times New Roman"/>
          <w:sz w:val="24"/>
          <w:szCs w:val="24"/>
        </w:rPr>
        <w:t>Zabbix</w:t>
      </w:r>
      <w:proofErr w:type="spellEnd"/>
      <w:r w:rsidR="000524AC" w:rsidRPr="000524AC">
        <w:rPr>
          <w:rFonts w:ascii="Times New Roman" w:hAnsi="Times New Roman" w:cs="Times New Roman"/>
          <w:sz w:val="24"/>
          <w:szCs w:val="24"/>
        </w:rPr>
        <w:t xml:space="preserve"> na složkách resortu (mimo lokalit</w:t>
      </w:r>
      <w:r w:rsidR="000524AC">
        <w:rPr>
          <w:rFonts w:ascii="Times New Roman" w:hAnsi="Times New Roman" w:cs="Times New Roman"/>
          <w:sz w:val="24"/>
          <w:szCs w:val="24"/>
        </w:rPr>
        <w:t>y</w:t>
      </w:r>
      <w:r w:rsidR="000524AC" w:rsidRPr="000524AC">
        <w:rPr>
          <w:rFonts w:ascii="Times New Roman" w:hAnsi="Times New Roman" w:cs="Times New Roman"/>
          <w:sz w:val="24"/>
          <w:szCs w:val="24"/>
        </w:rPr>
        <w:t xml:space="preserve"> uveden</w:t>
      </w:r>
      <w:r w:rsidR="000524AC">
        <w:rPr>
          <w:rFonts w:ascii="Times New Roman" w:hAnsi="Times New Roman" w:cs="Times New Roman"/>
          <w:sz w:val="24"/>
          <w:szCs w:val="24"/>
        </w:rPr>
        <w:t>é</w:t>
      </w:r>
      <w:r w:rsidR="000524AC" w:rsidRPr="000524AC">
        <w:rPr>
          <w:rFonts w:ascii="Times New Roman" w:hAnsi="Times New Roman" w:cs="Times New Roman"/>
          <w:sz w:val="24"/>
          <w:szCs w:val="24"/>
        </w:rPr>
        <w:t xml:space="preserve"> v</w:t>
      </w:r>
      <w:r>
        <w:rPr>
          <w:rFonts w:ascii="Times New Roman" w:hAnsi="Times New Roman" w:cs="Times New Roman"/>
          <w:sz w:val="24"/>
          <w:szCs w:val="24"/>
        </w:rPr>
        <w:t> </w:t>
      </w:r>
      <w:r w:rsidR="000524AC">
        <w:rPr>
          <w:rFonts w:ascii="Times New Roman" w:hAnsi="Times New Roman" w:cs="Times New Roman"/>
          <w:sz w:val="24"/>
          <w:szCs w:val="24"/>
        </w:rPr>
        <w:t>Příloz</w:t>
      </w:r>
      <w:r>
        <w:rPr>
          <w:rFonts w:ascii="Times New Roman" w:hAnsi="Times New Roman" w:cs="Times New Roman"/>
          <w:sz w:val="24"/>
          <w:szCs w:val="24"/>
        </w:rPr>
        <w:t>e </w:t>
      </w:r>
      <w:r w:rsidR="000524AC">
        <w:rPr>
          <w:rFonts w:ascii="Times New Roman" w:hAnsi="Times New Roman" w:cs="Times New Roman"/>
          <w:sz w:val="24"/>
          <w:szCs w:val="24"/>
        </w:rPr>
        <w:t>5</w:t>
      </w:r>
      <w:r>
        <w:rPr>
          <w:rFonts w:ascii="Times New Roman" w:hAnsi="Times New Roman" w:cs="Times New Roman"/>
          <w:sz w:val="24"/>
          <w:szCs w:val="24"/>
        </w:rPr>
        <w:t>)</w:t>
      </w:r>
      <w:r w:rsidR="000524AC" w:rsidRPr="000524AC">
        <w:rPr>
          <w:rFonts w:ascii="Times New Roman" w:hAnsi="Times New Roman" w:cs="Times New Roman"/>
          <w:sz w:val="24"/>
          <w:szCs w:val="24"/>
        </w:rPr>
        <w:t xml:space="preserve"> a práce po vyčerpání časového rozsahu </w:t>
      </w:r>
      <w:r>
        <w:rPr>
          <w:rFonts w:ascii="Times New Roman" w:hAnsi="Times New Roman" w:cs="Times New Roman"/>
          <w:sz w:val="24"/>
          <w:szCs w:val="24"/>
        </w:rPr>
        <w:t>u</w:t>
      </w:r>
      <w:r w:rsidR="000524AC" w:rsidRPr="000524AC">
        <w:rPr>
          <w:rFonts w:ascii="Times New Roman" w:hAnsi="Times New Roman" w:cs="Times New Roman"/>
          <w:sz w:val="24"/>
          <w:szCs w:val="24"/>
        </w:rPr>
        <w:t xml:space="preserve">vedené </w:t>
      </w:r>
      <w:r>
        <w:rPr>
          <w:rFonts w:ascii="Times New Roman" w:hAnsi="Times New Roman" w:cs="Times New Roman"/>
          <w:sz w:val="24"/>
          <w:szCs w:val="24"/>
        </w:rPr>
        <w:t>v Příloze 1.</w:t>
      </w:r>
      <w:bookmarkEnd w:id="6"/>
    </w:p>
    <w:p w14:paraId="06C32836" w14:textId="4EDB4A42" w:rsidR="0066411F" w:rsidRPr="00CD7BBD" w:rsidRDefault="002B1AFF" w:rsidP="009F4C5E">
      <w:pPr>
        <w:pStyle w:val="Odstavecseseznamem"/>
        <w:numPr>
          <w:ilvl w:val="1"/>
          <w:numId w:val="1"/>
        </w:numPr>
        <w:spacing w:after="240"/>
        <w:ind w:left="981" w:hanging="624"/>
        <w:contextualSpacing w:val="0"/>
        <w:jc w:val="both"/>
        <w:rPr>
          <w:rFonts w:ascii="Times New Roman" w:hAnsi="Times New Roman" w:cs="Times New Roman"/>
          <w:sz w:val="24"/>
          <w:szCs w:val="24"/>
        </w:rPr>
      </w:pPr>
      <w:r w:rsidRPr="00CD7BBD">
        <w:rPr>
          <w:rFonts w:ascii="Times New Roman" w:hAnsi="Times New Roman" w:cs="Times New Roman"/>
          <w:sz w:val="24"/>
          <w:szCs w:val="24"/>
        </w:rPr>
        <w:t>Úkony prováděné dodavatelem</w:t>
      </w:r>
      <w:r w:rsidR="005430D3" w:rsidRPr="00CD7BBD">
        <w:rPr>
          <w:rFonts w:ascii="Times New Roman" w:hAnsi="Times New Roman" w:cs="Times New Roman"/>
          <w:sz w:val="24"/>
          <w:szCs w:val="24"/>
        </w:rPr>
        <w:t>, které nejsou zahrnuty v</w:t>
      </w:r>
      <w:r w:rsidR="003E653A" w:rsidRPr="00CD7BBD">
        <w:rPr>
          <w:rFonts w:ascii="Times New Roman" w:hAnsi="Times New Roman" w:cs="Times New Roman"/>
          <w:sz w:val="24"/>
          <w:szCs w:val="24"/>
        </w:rPr>
        <w:t> </w:t>
      </w:r>
      <w:r w:rsidR="00FF5689" w:rsidRPr="00225363">
        <w:rPr>
          <w:rFonts w:ascii="Times New Roman" w:hAnsi="Times New Roman" w:cs="Times New Roman"/>
          <w:sz w:val="24"/>
          <w:szCs w:val="24"/>
        </w:rPr>
        <w:t>měsíční paušál</w:t>
      </w:r>
      <w:r w:rsidR="00FF5689">
        <w:rPr>
          <w:rFonts w:ascii="Times New Roman" w:hAnsi="Times New Roman" w:cs="Times New Roman"/>
          <w:sz w:val="24"/>
          <w:szCs w:val="24"/>
        </w:rPr>
        <w:t>ní s</w:t>
      </w:r>
      <w:r w:rsidR="00BF2ECC">
        <w:rPr>
          <w:rFonts w:ascii="Times New Roman" w:hAnsi="Times New Roman" w:cs="Times New Roman"/>
          <w:sz w:val="24"/>
          <w:szCs w:val="24"/>
        </w:rPr>
        <w:t>azbě</w:t>
      </w:r>
      <w:r w:rsidR="003E653A" w:rsidRPr="00CD7BBD">
        <w:rPr>
          <w:rFonts w:ascii="Times New Roman" w:hAnsi="Times New Roman" w:cs="Times New Roman"/>
          <w:sz w:val="24"/>
          <w:szCs w:val="24"/>
        </w:rPr>
        <w:t>,</w:t>
      </w:r>
      <w:r w:rsidRPr="00CD7BBD">
        <w:rPr>
          <w:rFonts w:ascii="Times New Roman" w:hAnsi="Times New Roman" w:cs="Times New Roman"/>
          <w:sz w:val="24"/>
          <w:szCs w:val="24"/>
        </w:rPr>
        <w:t xml:space="preserve"> </w:t>
      </w:r>
      <w:r w:rsidR="000F2BC9" w:rsidRPr="00CD7BBD">
        <w:rPr>
          <w:rFonts w:ascii="Times New Roman" w:hAnsi="Times New Roman" w:cs="Times New Roman"/>
          <w:sz w:val="24"/>
          <w:szCs w:val="24"/>
        </w:rPr>
        <w:t xml:space="preserve">budou vždy prováděny </w:t>
      </w:r>
      <w:r w:rsidRPr="00CD7BBD">
        <w:rPr>
          <w:rFonts w:ascii="Times New Roman" w:hAnsi="Times New Roman" w:cs="Times New Roman"/>
          <w:sz w:val="24"/>
          <w:szCs w:val="24"/>
        </w:rPr>
        <w:t>na základě písemné objednávky objednatele</w:t>
      </w:r>
      <w:r w:rsidR="005430D3" w:rsidRPr="00CD7BBD">
        <w:rPr>
          <w:rFonts w:ascii="Times New Roman" w:hAnsi="Times New Roman" w:cs="Times New Roman"/>
          <w:sz w:val="24"/>
          <w:szCs w:val="24"/>
        </w:rPr>
        <w:t>,</w:t>
      </w:r>
      <w:r w:rsidRPr="00CD7BBD">
        <w:rPr>
          <w:rFonts w:ascii="Times New Roman" w:hAnsi="Times New Roman" w:cs="Times New Roman"/>
          <w:sz w:val="24"/>
          <w:szCs w:val="24"/>
        </w:rPr>
        <w:t xml:space="preserve"> budou účtovány individuál</w:t>
      </w:r>
      <w:r w:rsidR="00B26153" w:rsidRPr="00CD7BBD">
        <w:rPr>
          <w:rFonts w:ascii="Times New Roman" w:hAnsi="Times New Roman" w:cs="Times New Roman"/>
          <w:sz w:val="24"/>
          <w:szCs w:val="24"/>
        </w:rPr>
        <w:t xml:space="preserve">ně podle </w:t>
      </w:r>
      <w:r w:rsidR="000F2BC9" w:rsidRPr="00CD7BBD">
        <w:rPr>
          <w:rFonts w:ascii="Times New Roman" w:hAnsi="Times New Roman" w:cs="Times New Roman"/>
          <w:sz w:val="24"/>
          <w:szCs w:val="24"/>
        </w:rPr>
        <w:t>hodinové sazby specialisty</w:t>
      </w:r>
      <w:r w:rsidR="00B26153" w:rsidRPr="00CD7BBD">
        <w:rPr>
          <w:rFonts w:ascii="Times New Roman" w:hAnsi="Times New Roman" w:cs="Times New Roman"/>
          <w:sz w:val="24"/>
          <w:szCs w:val="24"/>
        </w:rPr>
        <w:t xml:space="preserve"> uvedené v</w:t>
      </w:r>
      <w:r w:rsidR="000565A9">
        <w:rPr>
          <w:rFonts w:ascii="Times New Roman" w:hAnsi="Times New Roman" w:cs="Times New Roman"/>
          <w:sz w:val="24"/>
          <w:szCs w:val="24"/>
        </w:rPr>
        <w:t> </w:t>
      </w:r>
      <w:proofErr w:type="gramStart"/>
      <w:r w:rsidR="000565A9">
        <w:rPr>
          <w:rFonts w:ascii="Times New Roman" w:hAnsi="Times New Roman" w:cs="Times New Roman"/>
          <w:sz w:val="24"/>
          <w:szCs w:val="24"/>
        </w:rPr>
        <w:t xml:space="preserve">čl. </w:t>
      </w:r>
      <w:r w:rsidR="00B07210">
        <w:rPr>
          <w:rFonts w:ascii="Times New Roman" w:hAnsi="Times New Roman" w:cs="Times New Roman"/>
          <w:sz w:val="24"/>
          <w:szCs w:val="24"/>
        </w:rPr>
        <w:fldChar w:fldCharType="begin"/>
      </w:r>
      <w:r w:rsidR="00B07210">
        <w:rPr>
          <w:rFonts w:ascii="Times New Roman" w:hAnsi="Times New Roman" w:cs="Times New Roman"/>
          <w:sz w:val="24"/>
          <w:szCs w:val="24"/>
        </w:rPr>
        <w:instrText xml:space="preserve"> REF _Ref28696905 \r \h </w:instrText>
      </w:r>
      <w:r w:rsidR="00B07210">
        <w:rPr>
          <w:rFonts w:ascii="Times New Roman" w:hAnsi="Times New Roman" w:cs="Times New Roman"/>
          <w:sz w:val="24"/>
          <w:szCs w:val="24"/>
        </w:rPr>
      </w:r>
      <w:r w:rsidR="00B07210">
        <w:rPr>
          <w:rFonts w:ascii="Times New Roman" w:hAnsi="Times New Roman" w:cs="Times New Roman"/>
          <w:sz w:val="24"/>
          <w:szCs w:val="24"/>
        </w:rPr>
        <w:fldChar w:fldCharType="separate"/>
      </w:r>
      <w:r w:rsidR="00B07210">
        <w:rPr>
          <w:rFonts w:ascii="Times New Roman" w:hAnsi="Times New Roman" w:cs="Times New Roman"/>
          <w:sz w:val="24"/>
          <w:szCs w:val="24"/>
        </w:rPr>
        <w:t>5.2</w:t>
      </w:r>
      <w:r w:rsidR="00B07210">
        <w:rPr>
          <w:rFonts w:ascii="Times New Roman" w:hAnsi="Times New Roman" w:cs="Times New Roman"/>
          <w:sz w:val="24"/>
          <w:szCs w:val="24"/>
        </w:rPr>
        <w:fldChar w:fldCharType="end"/>
      </w:r>
      <w:r w:rsidRPr="00CD7BBD">
        <w:rPr>
          <w:rFonts w:ascii="Times New Roman" w:hAnsi="Times New Roman" w:cs="Times New Roman"/>
          <w:sz w:val="24"/>
          <w:szCs w:val="24"/>
        </w:rPr>
        <w:t>.</w:t>
      </w:r>
      <w:proofErr w:type="gramEnd"/>
      <w:r w:rsidR="002476A0" w:rsidRPr="00CD7BBD">
        <w:rPr>
          <w:rFonts w:ascii="Times New Roman" w:hAnsi="Times New Roman" w:cs="Times New Roman"/>
          <w:sz w:val="24"/>
          <w:szCs w:val="24"/>
        </w:rPr>
        <w:t xml:space="preserve"> </w:t>
      </w:r>
      <w:r w:rsidR="00B35FBD" w:rsidRPr="00CD7BBD">
        <w:rPr>
          <w:rFonts w:ascii="Times New Roman" w:hAnsi="Times New Roman" w:cs="Times New Roman"/>
          <w:sz w:val="24"/>
          <w:szCs w:val="24"/>
        </w:rPr>
        <w:t>Činnosti, které nejsou zahrnuté v paušálu, jsou například inst</w:t>
      </w:r>
      <w:r w:rsidR="00FF5689">
        <w:rPr>
          <w:rFonts w:ascii="Times New Roman" w:hAnsi="Times New Roman" w:cs="Times New Roman"/>
          <w:sz w:val="24"/>
          <w:szCs w:val="24"/>
        </w:rPr>
        <w:t xml:space="preserve">alace systémového sw prostředí </w:t>
      </w:r>
      <w:r w:rsidR="00B35FBD" w:rsidRPr="00CD7BBD">
        <w:rPr>
          <w:rFonts w:ascii="Times New Roman" w:hAnsi="Times New Roman" w:cs="Times New Roman"/>
          <w:sz w:val="24"/>
          <w:szCs w:val="24"/>
        </w:rPr>
        <w:t>a</w:t>
      </w:r>
      <w:r w:rsidR="00BB573C">
        <w:rPr>
          <w:rFonts w:ascii="Times New Roman" w:hAnsi="Times New Roman" w:cs="Times New Roman"/>
          <w:sz w:val="24"/>
          <w:szCs w:val="24"/>
        </w:rPr>
        <w:t> </w:t>
      </w:r>
      <w:r w:rsidR="00206A91">
        <w:rPr>
          <w:rFonts w:ascii="Times New Roman" w:hAnsi="Times New Roman" w:cs="Times New Roman"/>
          <w:sz w:val="24"/>
          <w:szCs w:val="24"/>
        </w:rPr>
        <w:t>poskytované služby (</w:t>
      </w:r>
      <w:r w:rsidR="00B35FBD" w:rsidRPr="00CD7BBD">
        <w:rPr>
          <w:rFonts w:ascii="Times New Roman" w:hAnsi="Times New Roman" w:cs="Times New Roman"/>
          <w:sz w:val="24"/>
          <w:szCs w:val="24"/>
        </w:rPr>
        <w:t>práce</w:t>
      </w:r>
      <w:r w:rsidR="00206A91">
        <w:rPr>
          <w:rFonts w:ascii="Times New Roman" w:hAnsi="Times New Roman" w:cs="Times New Roman"/>
          <w:sz w:val="24"/>
          <w:szCs w:val="24"/>
        </w:rPr>
        <w:t>)</w:t>
      </w:r>
      <w:r w:rsidR="00B35FBD" w:rsidRPr="00CD7BBD">
        <w:rPr>
          <w:rFonts w:ascii="Times New Roman" w:hAnsi="Times New Roman" w:cs="Times New Roman"/>
          <w:sz w:val="24"/>
          <w:szCs w:val="24"/>
        </w:rPr>
        <w:t xml:space="preserve"> po vyčerpání časového rozsahu uvedené v Příloze 1.</w:t>
      </w:r>
    </w:p>
    <w:p w14:paraId="07EA4768" w14:textId="0859C6BC" w:rsidR="002F7B80" w:rsidRDefault="00D94BBB" w:rsidP="009F4C5E">
      <w:pPr>
        <w:pStyle w:val="Odstavecseseznamem"/>
        <w:numPr>
          <w:ilvl w:val="1"/>
          <w:numId w:val="1"/>
        </w:numPr>
        <w:spacing w:after="240"/>
        <w:ind w:left="981" w:hanging="624"/>
        <w:contextualSpacing w:val="0"/>
        <w:jc w:val="both"/>
        <w:rPr>
          <w:rFonts w:ascii="Times New Roman" w:hAnsi="Times New Roman" w:cs="Times New Roman"/>
          <w:sz w:val="24"/>
          <w:szCs w:val="24"/>
        </w:rPr>
      </w:pPr>
      <w:r w:rsidRPr="00B343D4">
        <w:rPr>
          <w:rFonts w:ascii="Times New Roman" w:hAnsi="Times New Roman" w:cs="Times New Roman"/>
          <w:sz w:val="24"/>
          <w:szCs w:val="24"/>
        </w:rPr>
        <w:t xml:space="preserve">Cena </w:t>
      </w:r>
      <w:r w:rsidR="009F4C5E">
        <w:rPr>
          <w:rFonts w:ascii="Times New Roman" w:hAnsi="Times New Roman" w:cs="Times New Roman"/>
          <w:sz w:val="24"/>
          <w:szCs w:val="24"/>
        </w:rPr>
        <w:t>uvedená v </w:t>
      </w:r>
      <w:proofErr w:type="gramStart"/>
      <w:r w:rsidR="009F4C5E">
        <w:rPr>
          <w:rFonts w:ascii="Times New Roman" w:hAnsi="Times New Roman" w:cs="Times New Roman"/>
          <w:sz w:val="24"/>
          <w:szCs w:val="24"/>
        </w:rPr>
        <w:t xml:space="preserve">čl. </w:t>
      </w:r>
      <w:r w:rsidR="00152582">
        <w:rPr>
          <w:rFonts w:ascii="Times New Roman" w:hAnsi="Times New Roman" w:cs="Times New Roman"/>
          <w:sz w:val="24"/>
          <w:szCs w:val="24"/>
        </w:rPr>
        <w:fldChar w:fldCharType="begin"/>
      </w:r>
      <w:r w:rsidR="00152582">
        <w:rPr>
          <w:rFonts w:ascii="Times New Roman" w:hAnsi="Times New Roman" w:cs="Times New Roman"/>
          <w:sz w:val="24"/>
          <w:szCs w:val="24"/>
        </w:rPr>
        <w:instrText xml:space="preserve"> REF _Ref9516252 \r \h </w:instrText>
      </w:r>
      <w:r w:rsidR="00152582">
        <w:rPr>
          <w:rFonts w:ascii="Times New Roman" w:hAnsi="Times New Roman" w:cs="Times New Roman"/>
          <w:sz w:val="24"/>
          <w:szCs w:val="24"/>
        </w:rPr>
      </w:r>
      <w:r w:rsidR="00152582">
        <w:rPr>
          <w:rFonts w:ascii="Times New Roman" w:hAnsi="Times New Roman" w:cs="Times New Roman"/>
          <w:sz w:val="24"/>
          <w:szCs w:val="24"/>
        </w:rPr>
        <w:fldChar w:fldCharType="separate"/>
      </w:r>
      <w:r w:rsidR="00E20ED6">
        <w:rPr>
          <w:rFonts w:ascii="Times New Roman" w:hAnsi="Times New Roman" w:cs="Times New Roman"/>
          <w:sz w:val="24"/>
          <w:szCs w:val="24"/>
        </w:rPr>
        <w:t>5.1</w:t>
      </w:r>
      <w:r w:rsidR="00152582">
        <w:rPr>
          <w:rFonts w:ascii="Times New Roman" w:hAnsi="Times New Roman" w:cs="Times New Roman"/>
          <w:sz w:val="24"/>
          <w:szCs w:val="24"/>
        </w:rPr>
        <w:fldChar w:fldCharType="end"/>
      </w:r>
      <w:r w:rsidR="00463B1A">
        <w:rPr>
          <w:rFonts w:ascii="Times New Roman" w:hAnsi="Times New Roman" w:cs="Times New Roman"/>
          <w:sz w:val="24"/>
          <w:szCs w:val="24"/>
        </w:rPr>
        <w:t xml:space="preserve"> </w:t>
      </w:r>
      <w:r w:rsidRPr="00B343D4">
        <w:rPr>
          <w:rFonts w:ascii="Times New Roman" w:hAnsi="Times New Roman" w:cs="Times New Roman"/>
          <w:sz w:val="24"/>
          <w:szCs w:val="24"/>
        </w:rPr>
        <w:t>této</w:t>
      </w:r>
      <w:proofErr w:type="gramEnd"/>
      <w:r w:rsidRPr="00B343D4">
        <w:rPr>
          <w:rFonts w:ascii="Times New Roman" w:hAnsi="Times New Roman" w:cs="Times New Roman"/>
          <w:sz w:val="24"/>
          <w:szCs w:val="24"/>
        </w:rPr>
        <w:t xml:space="preserve"> smlouvy </w:t>
      </w:r>
      <w:r w:rsidR="00903FD6">
        <w:rPr>
          <w:rFonts w:ascii="Times New Roman" w:hAnsi="Times New Roman" w:cs="Times New Roman"/>
          <w:sz w:val="24"/>
          <w:szCs w:val="24"/>
        </w:rPr>
        <w:t>zahrnuje</w:t>
      </w:r>
      <w:r w:rsidRPr="00B343D4">
        <w:rPr>
          <w:rFonts w:ascii="Times New Roman" w:hAnsi="Times New Roman" w:cs="Times New Roman"/>
          <w:sz w:val="24"/>
          <w:szCs w:val="24"/>
        </w:rPr>
        <w:t xml:space="preserve"> veškeré náklady </w:t>
      </w:r>
      <w:r w:rsidR="00903FD6">
        <w:rPr>
          <w:rFonts w:ascii="Times New Roman" w:hAnsi="Times New Roman" w:cs="Times New Roman"/>
          <w:sz w:val="24"/>
          <w:szCs w:val="24"/>
        </w:rPr>
        <w:t xml:space="preserve">a rizika </w:t>
      </w:r>
      <w:r w:rsidRPr="00B343D4">
        <w:rPr>
          <w:rFonts w:ascii="Times New Roman" w:hAnsi="Times New Roman" w:cs="Times New Roman"/>
          <w:sz w:val="24"/>
          <w:szCs w:val="24"/>
        </w:rPr>
        <w:t>dodavatele spojené s</w:t>
      </w:r>
      <w:r w:rsidR="00903FD6">
        <w:rPr>
          <w:rFonts w:ascii="Times New Roman" w:hAnsi="Times New Roman" w:cs="Times New Roman"/>
          <w:sz w:val="24"/>
          <w:szCs w:val="24"/>
        </w:rPr>
        <w:t xml:space="preserve"> plněním </w:t>
      </w:r>
      <w:r w:rsidR="00903FD6" w:rsidRPr="00B343D4">
        <w:rPr>
          <w:rFonts w:ascii="Times New Roman" w:hAnsi="Times New Roman" w:cs="Times New Roman"/>
          <w:sz w:val="24"/>
          <w:szCs w:val="24"/>
        </w:rPr>
        <w:t xml:space="preserve">servisní činnosti </w:t>
      </w:r>
      <w:r w:rsidR="00903FD6">
        <w:rPr>
          <w:rFonts w:ascii="Times New Roman" w:hAnsi="Times New Roman" w:cs="Times New Roman"/>
          <w:sz w:val="24"/>
          <w:szCs w:val="24"/>
        </w:rPr>
        <w:t>a školení v místě uvedeném v</w:t>
      </w:r>
      <w:r w:rsidR="009C42BC">
        <w:rPr>
          <w:rFonts w:ascii="Times New Roman" w:hAnsi="Times New Roman" w:cs="Times New Roman"/>
          <w:sz w:val="24"/>
          <w:szCs w:val="24"/>
        </w:rPr>
        <w:t xml:space="preserve"> článku </w:t>
      </w:r>
      <w:r w:rsidR="00903FD6">
        <w:rPr>
          <w:rFonts w:ascii="Times New Roman" w:hAnsi="Times New Roman" w:cs="Times New Roman"/>
          <w:sz w:val="24"/>
          <w:szCs w:val="24"/>
        </w:rPr>
        <w:t xml:space="preserve"> </w:t>
      </w:r>
      <w:r w:rsidR="00B07210">
        <w:rPr>
          <w:rFonts w:ascii="Times New Roman" w:hAnsi="Times New Roman" w:cs="Times New Roman"/>
          <w:sz w:val="24"/>
          <w:szCs w:val="24"/>
        </w:rPr>
        <w:fldChar w:fldCharType="begin"/>
      </w:r>
      <w:r w:rsidR="00B07210">
        <w:rPr>
          <w:rFonts w:ascii="Times New Roman" w:hAnsi="Times New Roman" w:cs="Times New Roman"/>
          <w:sz w:val="24"/>
          <w:szCs w:val="24"/>
        </w:rPr>
        <w:instrText xml:space="preserve"> REF _Ref28697122 \r \h </w:instrText>
      </w:r>
      <w:r w:rsidR="00B07210">
        <w:rPr>
          <w:rFonts w:ascii="Times New Roman" w:hAnsi="Times New Roman" w:cs="Times New Roman"/>
          <w:sz w:val="24"/>
          <w:szCs w:val="24"/>
        </w:rPr>
      </w:r>
      <w:r w:rsidR="00B07210">
        <w:rPr>
          <w:rFonts w:ascii="Times New Roman" w:hAnsi="Times New Roman" w:cs="Times New Roman"/>
          <w:sz w:val="24"/>
          <w:szCs w:val="24"/>
        </w:rPr>
        <w:fldChar w:fldCharType="separate"/>
      </w:r>
      <w:r w:rsidR="00B07210">
        <w:rPr>
          <w:rFonts w:ascii="Times New Roman" w:hAnsi="Times New Roman" w:cs="Times New Roman"/>
          <w:sz w:val="24"/>
          <w:szCs w:val="24"/>
        </w:rPr>
        <w:t>3.2</w:t>
      </w:r>
      <w:r w:rsidR="00B07210">
        <w:rPr>
          <w:rFonts w:ascii="Times New Roman" w:hAnsi="Times New Roman" w:cs="Times New Roman"/>
          <w:sz w:val="24"/>
          <w:szCs w:val="24"/>
        </w:rPr>
        <w:fldChar w:fldCharType="end"/>
      </w:r>
      <w:r w:rsidR="00903FD6">
        <w:rPr>
          <w:rFonts w:ascii="Times New Roman" w:hAnsi="Times New Roman" w:cs="Times New Roman"/>
          <w:sz w:val="24"/>
          <w:szCs w:val="24"/>
        </w:rPr>
        <w:t xml:space="preserve"> </w:t>
      </w:r>
      <w:r w:rsidR="00903FD6" w:rsidRPr="00B343D4">
        <w:rPr>
          <w:rFonts w:ascii="Times New Roman" w:hAnsi="Times New Roman" w:cs="Times New Roman"/>
          <w:sz w:val="24"/>
          <w:szCs w:val="24"/>
        </w:rPr>
        <w:t xml:space="preserve">této smlouvy včetně </w:t>
      </w:r>
      <w:r w:rsidR="00903FD6">
        <w:rPr>
          <w:rFonts w:ascii="Times New Roman" w:hAnsi="Times New Roman" w:cs="Times New Roman"/>
          <w:sz w:val="24"/>
          <w:szCs w:val="24"/>
        </w:rPr>
        <w:t xml:space="preserve">veškerého materiálu, práce, poplatků, dopravy </w:t>
      </w:r>
      <w:r w:rsidR="005F6752">
        <w:rPr>
          <w:rFonts w:ascii="Times New Roman" w:hAnsi="Times New Roman" w:cs="Times New Roman"/>
          <w:sz w:val="24"/>
          <w:szCs w:val="24"/>
        </w:rPr>
        <w:t>do místa plnění</w:t>
      </w:r>
      <w:r w:rsidR="002F7B80">
        <w:rPr>
          <w:rFonts w:ascii="Times New Roman" w:hAnsi="Times New Roman" w:cs="Times New Roman"/>
          <w:sz w:val="24"/>
          <w:szCs w:val="24"/>
        </w:rPr>
        <w:t>, atd.</w:t>
      </w:r>
      <w:r w:rsidR="005F6752">
        <w:rPr>
          <w:rFonts w:ascii="Times New Roman" w:hAnsi="Times New Roman" w:cs="Times New Roman"/>
          <w:sz w:val="24"/>
          <w:szCs w:val="24"/>
        </w:rPr>
        <w:t xml:space="preserve"> </w:t>
      </w:r>
      <w:r w:rsidR="002F7B80">
        <w:rPr>
          <w:rFonts w:ascii="Times New Roman" w:hAnsi="Times New Roman" w:cs="Times New Roman"/>
          <w:sz w:val="24"/>
          <w:szCs w:val="24"/>
        </w:rPr>
        <w:t>Tato c</w:t>
      </w:r>
      <w:r w:rsidRPr="00B343D4">
        <w:rPr>
          <w:rFonts w:ascii="Times New Roman" w:hAnsi="Times New Roman" w:cs="Times New Roman"/>
          <w:sz w:val="24"/>
          <w:szCs w:val="24"/>
        </w:rPr>
        <w:t>ena je nepřekročitelná</w:t>
      </w:r>
      <w:r w:rsidR="002F7B80">
        <w:rPr>
          <w:rFonts w:ascii="Times New Roman" w:hAnsi="Times New Roman" w:cs="Times New Roman"/>
          <w:sz w:val="24"/>
          <w:szCs w:val="24"/>
        </w:rPr>
        <w:t xml:space="preserve"> a nejvýše přípustná. </w:t>
      </w:r>
    </w:p>
    <w:p w14:paraId="41C22591" w14:textId="4A6DA318" w:rsidR="0066411F" w:rsidRPr="007912D8" w:rsidRDefault="007912D8" w:rsidP="009F4C5E">
      <w:pPr>
        <w:pStyle w:val="Odstavecseseznamem"/>
        <w:numPr>
          <w:ilvl w:val="1"/>
          <w:numId w:val="1"/>
        </w:numPr>
        <w:spacing w:after="240"/>
        <w:ind w:left="981" w:hanging="624"/>
        <w:contextualSpacing w:val="0"/>
        <w:jc w:val="both"/>
        <w:rPr>
          <w:rFonts w:ascii="Times New Roman" w:hAnsi="Times New Roman" w:cs="Times New Roman"/>
          <w:sz w:val="24"/>
          <w:szCs w:val="24"/>
        </w:rPr>
      </w:pPr>
      <w:r>
        <w:rPr>
          <w:rFonts w:ascii="Times New Roman" w:hAnsi="Times New Roman" w:cs="Times New Roman"/>
          <w:sz w:val="24"/>
          <w:szCs w:val="24"/>
        </w:rPr>
        <w:t>Změna ceny</w:t>
      </w:r>
      <w:r w:rsidR="002F7B80">
        <w:rPr>
          <w:rFonts w:ascii="Times New Roman" w:hAnsi="Times New Roman" w:cs="Times New Roman"/>
          <w:sz w:val="24"/>
          <w:szCs w:val="24"/>
        </w:rPr>
        <w:t xml:space="preserve"> dle </w:t>
      </w:r>
      <w:proofErr w:type="gramStart"/>
      <w:r w:rsidR="002F7B80">
        <w:rPr>
          <w:rFonts w:ascii="Times New Roman" w:hAnsi="Times New Roman" w:cs="Times New Roman"/>
          <w:sz w:val="24"/>
          <w:szCs w:val="24"/>
        </w:rPr>
        <w:t xml:space="preserve">odstavce </w:t>
      </w:r>
      <w:r w:rsidR="000439F7">
        <w:rPr>
          <w:rFonts w:ascii="Times New Roman" w:hAnsi="Times New Roman" w:cs="Times New Roman"/>
          <w:sz w:val="24"/>
          <w:szCs w:val="24"/>
        </w:rPr>
        <w:fldChar w:fldCharType="begin"/>
      </w:r>
      <w:r w:rsidR="000439F7">
        <w:rPr>
          <w:rFonts w:ascii="Times New Roman" w:hAnsi="Times New Roman" w:cs="Times New Roman"/>
          <w:sz w:val="24"/>
          <w:szCs w:val="24"/>
        </w:rPr>
        <w:instrText xml:space="preserve"> REF _Ref9516252 \r \h </w:instrText>
      </w:r>
      <w:r w:rsidR="000439F7">
        <w:rPr>
          <w:rFonts w:ascii="Times New Roman" w:hAnsi="Times New Roman" w:cs="Times New Roman"/>
          <w:sz w:val="24"/>
          <w:szCs w:val="24"/>
        </w:rPr>
      </w:r>
      <w:r w:rsidR="000439F7">
        <w:rPr>
          <w:rFonts w:ascii="Times New Roman" w:hAnsi="Times New Roman" w:cs="Times New Roman"/>
          <w:sz w:val="24"/>
          <w:szCs w:val="24"/>
        </w:rPr>
        <w:fldChar w:fldCharType="separate"/>
      </w:r>
      <w:r w:rsidR="00E20ED6">
        <w:rPr>
          <w:rFonts w:ascii="Times New Roman" w:hAnsi="Times New Roman" w:cs="Times New Roman"/>
          <w:sz w:val="24"/>
          <w:szCs w:val="24"/>
        </w:rPr>
        <w:t>5.1</w:t>
      </w:r>
      <w:r w:rsidR="000439F7">
        <w:rPr>
          <w:rFonts w:ascii="Times New Roman" w:hAnsi="Times New Roman" w:cs="Times New Roman"/>
          <w:sz w:val="24"/>
          <w:szCs w:val="24"/>
        </w:rPr>
        <w:fldChar w:fldCharType="end"/>
      </w:r>
      <w:r w:rsidR="000439F7">
        <w:rPr>
          <w:rFonts w:ascii="Times New Roman" w:hAnsi="Times New Roman" w:cs="Times New Roman"/>
          <w:sz w:val="24"/>
          <w:szCs w:val="24"/>
        </w:rPr>
        <w:t xml:space="preserve"> </w:t>
      </w:r>
      <w:r w:rsidR="002F7B80">
        <w:rPr>
          <w:rFonts w:ascii="Times New Roman" w:hAnsi="Times New Roman" w:cs="Times New Roman"/>
          <w:sz w:val="24"/>
          <w:szCs w:val="24"/>
        </w:rPr>
        <w:t>této</w:t>
      </w:r>
      <w:proofErr w:type="gramEnd"/>
      <w:r w:rsidR="002F7B80">
        <w:rPr>
          <w:rFonts w:ascii="Times New Roman" w:hAnsi="Times New Roman" w:cs="Times New Roman"/>
          <w:sz w:val="24"/>
          <w:szCs w:val="24"/>
        </w:rPr>
        <w:t xml:space="preserve"> smlouvy je </w:t>
      </w:r>
      <w:r>
        <w:rPr>
          <w:rFonts w:ascii="Times New Roman" w:hAnsi="Times New Roman" w:cs="Times New Roman"/>
          <w:sz w:val="24"/>
          <w:szCs w:val="24"/>
        </w:rPr>
        <w:t xml:space="preserve">přípustná pouze v případě změny zákonem stanovené sazby DPH, na základě písemného dodatku, podepsaného k tomu oprávněnými zástupci obou smluvních stran. Ke sjednané ceně bez DPH se připočte daň z přidané hodnoty ve výši stanovené právními předpisy </w:t>
      </w:r>
      <w:r w:rsidR="002F7B80">
        <w:rPr>
          <w:rFonts w:ascii="Times New Roman" w:hAnsi="Times New Roman" w:cs="Times New Roman"/>
          <w:sz w:val="24"/>
          <w:szCs w:val="24"/>
        </w:rPr>
        <w:t xml:space="preserve">platnými ke dni uskutečnění </w:t>
      </w:r>
      <w:r>
        <w:rPr>
          <w:rFonts w:ascii="Times New Roman" w:hAnsi="Times New Roman" w:cs="Times New Roman"/>
          <w:sz w:val="24"/>
          <w:szCs w:val="24"/>
        </w:rPr>
        <w:t>zdanitelného plnění.</w:t>
      </w:r>
    </w:p>
    <w:p w14:paraId="5027FBC6" w14:textId="77777777" w:rsidR="00054AD3" w:rsidRDefault="002B1AFF" w:rsidP="00B26153">
      <w:pPr>
        <w:pStyle w:val="Odstavecseseznamem"/>
        <w:numPr>
          <w:ilvl w:val="1"/>
          <w:numId w:val="1"/>
        </w:numPr>
        <w:spacing w:after="120"/>
        <w:ind w:left="981" w:hanging="624"/>
        <w:contextualSpacing w:val="0"/>
        <w:jc w:val="both"/>
        <w:rPr>
          <w:rFonts w:ascii="Times New Roman" w:hAnsi="Times New Roman" w:cs="Times New Roman"/>
          <w:sz w:val="24"/>
          <w:szCs w:val="24"/>
        </w:rPr>
      </w:pPr>
      <w:r w:rsidRPr="00B343D4">
        <w:rPr>
          <w:rFonts w:ascii="Times New Roman" w:hAnsi="Times New Roman" w:cs="Times New Roman"/>
          <w:sz w:val="24"/>
          <w:szCs w:val="24"/>
        </w:rPr>
        <w:t xml:space="preserve">Objednatel </w:t>
      </w:r>
      <w:r w:rsidR="002F7B80">
        <w:rPr>
          <w:rFonts w:ascii="Times New Roman" w:hAnsi="Times New Roman" w:cs="Times New Roman"/>
          <w:sz w:val="24"/>
          <w:szCs w:val="24"/>
        </w:rPr>
        <w:t>je povinen</w:t>
      </w:r>
      <w:r w:rsidRPr="00B343D4">
        <w:rPr>
          <w:rFonts w:ascii="Times New Roman" w:hAnsi="Times New Roman" w:cs="Times New Roman"/>
          <w:sz w:val="24"/>
          <w:szCs w:val="24"/>
        </w:rPr>
        <w:t xml:space="preserve"> </w:t>
      </w:r>
      <w:r w:rsidR="002F7B80">
        <w:rPr>
          <w:rFonts w:ascii="Times New Roman" w:hAnsi="Times New Roman" w:cs="Times New Roman"/>
          <w:sz w:val="24"/>
          <w:szCs w:val="24"/>
        </w:rPr>
        <w:t>u</w:t>
      </w:r>
      <w:r w:rsidRPr="00B343D4">
        <w:rPr>
          <w:rFonts w:ascii="Times New Roman" w:hAnsi="Times New Roman" w:cs="Times New Roman"/>
          <w:sz w:val="24"/>
          <w:szCs w:val="24"/>
        </w:rPr>
        <w:t>hradit dodavateli cenu za proveden</w:t>
      </w:r>
      <w:r w:rsidR="00A67692">
        <w:rPr>
          <w:rFonts w:ascii="Times New Roman" w:hAnsi="Times New Roman" w:cs="Times New Roman"/>
          <w:sz w:val="24"/>
          <w:szCs w:val="24"/>
        </w:rPr>
        <w:t>ou</w:t>
      </w:r>
      <w:r w:rsidRPr="00B343D4">
        <w:rPr>
          <w:rFonts w:ascii="Times New Roman" w:hAnsi="Times New Roman" w:cs="Times New Roman"/>
          <w:sz w:val="24"/>
          <w:szCs w:val="24"/>
        </w:rPr>
        <w:t xml:space="preserve"> činnost vždy měsíčně zpětně</w:t>
      </w:r>
      <w:r w:rsidR="002F7B80">
        <w:rPr>
          <w:rFonts w:ascii="Times New Roman" w:hAnsi="Times New Roman" w:cs="Times New Roman"/>
          <w:sz w:val="24"/>
          <w:szCs w:val="24"/>
        </w:rPr>
        <w:t xml:space="preserve"> na základě </w:t>
      </w:r>
      <w:r w:rsidRPr="00B343D4">
        <w:rPr>
          <w:rFonts w:ascii="Times New Roman" w:hAnsi="Times New Roman" w:cs="Times New Roman"/>
          <w:sz w:val="24"/>
          <w:szCs w:val="24"/>
        </w:rPr>
        <w:t>faktur</w:t>
      </w:r>
      <w:r w:rsidR="002F7B80">
        <w:rPr>
          <w:rFonts w:ascii="Times New Roman" w:hAnsi="Times New Roman" w:cs="Times New Roman"/>
          <w:sz w:val="24"/>
          <w:szCs w:val="24"/>
        </w:rPr>
        <w:t>y</w:t>
      </w:r>
      <w:r w:rsidR="00054AD3">
        <w:rPr>
          <w:rFonts w:ascii="Times New Roman" w:hAnsi="Times New Roman" w:cs="Times New Roman"/>
          <w:sz w:val="24"/>
          <w:szCs w:val="24"/>
        </w:rPr>
        <w:t xml:space="preserve"> vystavené dodavatelem. </w:t>
      </w:r>
    </w:p>
    <w:p w14:paraId="28F2BB70" w14:textId="77777777" w:rsidR="00054AD3" w:rsidRDefault="00054AD3" w:rsidP="00BD5BA8">
      <w:pPr>
        <w:pStyle w:val="Odstavecseseznamem"/>
        <w:numPr>
          <w:ilvl w:val="1"/>
          <w:numId w:val="1"/>
        </w:numPr>
        <w:spacing w:after="120"/>
        <w:ind w:left="981" w:hanging="624"/>
        <w:contextualSpacing w:val="0"/>
        <w:jc w:val="both"/>
        <w:rPr>
          <w:rFonts w:ascii="Times New Roman" w:hAnsi="Times New Roman" w:cs="Times New Roman"/>
          <w:sz w:val="24"/>
          <w:szCs w:val="24"/>
        </w:rPr>
      </w:pPr>
      <w:r>
        <w:rPr>
          <w:rFonts w:ascii="Times New Roman" w:hAnsi="Times New Roman" w:cs="Times New Roman"/>
          <w:sz w:val="24"/>
          <w:szCs w:val="24"/>
        </w:rPr>
        <w:t>Splatnost faktury je sjednána na</w:t>
      </w:r>
      <w:r w:rsidR="0029244E" w:rsidRPr="00B343D4">
        <w:rPr>
          <w:rFonts w:ascii="Times New Roman" w:hAnsi="Times New Roman" w:cs="Times New Roman"/>
          <w:sz w:val="24"/>
          <w:szCs w:val="24"/>
        </w:rPr>
        <w:t xml:space="preserve"> 30 kalendářních dnů</w:t>
      </w:r>
      <w:r w:rsidR="00F95231" w:rsidRPr="00B343D4">
        <w:rPr>
          <w:rFonts w:ascii="Times New Roman" w:hAnsi="Times New Roman" w:cs="Times New Roman"/>
          <w:sz w:val="24"/>
          <w:szCs w:val="24"/>
        </w:rPr>
        <w:t xml:space="preserve"> </w:t>
      </w:r>
      <w:r>
        <w:rPr>
          <w:rFonts w:ascii="Times New Roman" w:hAnsi="Times New Roman" w:cs="Times New Roman"/>
          <w:sz w:val="24"/>
          <w:szCs w:val="24"/>
        </w:rPr>
        <w:t xml:space="preserve">ode dne </w:t>
      </w:r>
      <w:r w:rsidR="00F95231" w:rsidRPr="00B343D4">
        <w:rPr>
          <w:rFonts w:ascii="Times New Roman" w:hAnsi="Times New Roman" w:cs="Times New Roman"/>
          <w:sz w:val="24"/>
          <w:szCs w:val="24"/>
        </w:rPr>
        <w:t>doručení faktury objednateli</w:t>
      </w:r>
      <w:r w:rsidR="0029244E" w:rsidRPr="00B343D4">
        <w:rPr>
          <w:rFonts w:ascii="Times New Roman" w:hAnsi="Times New Roman" w:cs="Times New Roman"/>
          <w:sz w:val="24"/>
          <w:szCs w:val="24"/>
        </w:rPr>
        <w:t>.</w:t>
      </w:r>
      <w:r w:rsidR="00A50FC2" w:rsidRPr="00B343D4">
        <w:rPr>
          <w:rFonts w:ascii="Times New Roman" w:hAnsi="Times New Roman" w:cs="Times New Roman"/>
          <w:sz w:val="24"/>
          <w:szCs w:val="24"/>
        </w:rPr>
        <w:t xml:space="preserve"> </w:t>
      </w:r>
    </w:p>
    <w:p w14:paraId="030D8FBB" w14:textId="77777777" w:rsidR="00BD5BA8" w:rsidRDefault="0029244E" w:rsidP="00BD5BA8">
      <w:pPr>
        <w:pStyle w:val="Odstavecseseznamem"/>
        <w:numPr>
          <w:ilvl w:val="1"/>
          <w:numId w:val="1"/>
        </w:numPr>
        <w:spacing w:after="0"/>
        <w:ind w:left="981" w:hanging="624"/>
        <w:contextualSpacing w:val="0"/>
        <w:jc w:val="both"/>
        <w:rPr>
          <w:rFonts w:ascii="Times New Roman" w:hAnsi="Times New Roman" w:cs="Times New Roman"/>
          <w:sz w:val="24"/>
          <w:szCs w:val="24"/>
        </w:rPr>
      </w:pPr>
      <w:r w:rsidRPr="00B26153">
        <w:rPr>
          <w:rFonts w:ascii="Times New Roman" w:hAnsi="Times New Roman" w:cs="Times New Roman"/>
          <w:sz w:val="24"/>
          <w:szCs w:val="24"/>
        </w:rPr>
        <w:t xml:space="preserve">Faktura </w:t>
      </w:r>
      <w:r w:rsidR="00BD5BA8">
        <w:rPr>
          <w:rFonts w:ascii="Times New Roman" w:hAnsi="Times New Roman" w:cs="Times New Roman"/>
          <w:sz w:val="24"/>
          <w:szCs w:val="24"/>
        </w:rPr>
        <w:t>bude obsahovat:</w:t>
      </w:r>
    </w:p>
    <w:p w14:paraId="3A4FBCD2" w14:textId="7D331851" w:rsidR="00BD5BA8" w:rsidRDefault="00BD5BA8" w:rsidP="00BD5BA8">
      <w:pPr>
        <w:pStyle w:val="Odstavecseseznamem"/>
        <w:numPr>
          <w:ilvl w:val="0"/>
          <w:numId w:val="7"/>
        </w:numPr>
        <w:spacing w:after="120"/>
        <w:ind w:left="1349" w:hanging="357"/>
        <w:jc w:val="both"/>
        <w:rPr>
          <w:rFonts w:ascii="Times New Roman" w:hAnsi="Times New Roman" w:cs="Times New Roman"/>
          <w:sz w:val="24"/>
          <w:szCs w:val="24"/>
        </w:rPr>
      </w:pPr>
      <w:r>
        <w:rPr>
          <w:rFonts w:ascii="Times New Roman" w:hAnsi="Times New Roman" w:cs="Times New Roman"/>
          <w:sz w:val="24"/>
          <w:szCs w:val="24"/>
        </w:rPr>
        <w:t xml:space="preserve">náležitosti stanovené § 435 </w:t>
      </w:r>
      <w:r w:rsidR="00373943" w:rsidRPr="0088554A">
        <w:rPr>
          <w:rFonts w:ascii="Times New Roman" w:hAnsi="Times New Roman"/>
          <w:color w:val="000000"/>
          <w:sz w:val="24"/>
        </w:rPr>
        <w:t xml:space="preserve">zákona č. 89/2012 Sb., </w:t>
      </w:r>
      <w:r>
        <w:rPr>
          <w:rFonts w:ascii="Times New Roman" w:hAnsi="Times New Roman" w:cs="Times New Roman"/>
          <w:sz w:val="24"/>
          <w:szCs w:val="24"/>
        </w:rPr>
        <w:t>občansk</w:t>
      </w:r>
      <w:r w:rsidR="00373943">
        <w:rPr>
          <w:rFonts w:ascii="Times New Roman" w:hAnsi="Times New Roman" w:cs="Times New Roman"/>
          <w:sz w:val="24"/>
          <w:szCs w:val="24"/>
        </w:rPr>
        <w:t>ý</w:t>
      </w:r>
      <w:r>
        <w:rPr>
          <w:rFonts w:ascii="Times New Roman" w:hAnsi="Times New Roman" w:cs="Times New Roman"/>
          <w:sz w:val="24"/>
          <w:szCs w:val="24"/>
        </w:rPr>
        <w:t xml:space="preserve"> zákoník,</w:t>
      </w:r>
    </w:p>
    <w:p w14:paraId="200B8D80" w14:textId="603BBDD9" w:rsidR="00BD5BA8" w:rsidRDefault="00BD5BA8" w:rsidP="00BD5BA8">
      <w:pPr>
        <w:pStyle w:val="Odstavecseseznamem"/>
        <w:numPr>
          <w:ilvl w:val="0"/>
          <w:numId w:val="7"/>
        </w:numPr>
        <w:spacing w:after="120"/>
        <w:ind w:left="1349" w:hanging="357"/>
        <w:jc w:val="both"/>
        <w:rPr>
          <w:rFonts w:ascii="Times New Roman" w:hAnsi="Times New Roman" w:cs="Times New Roman"/>
          <w:sz w:val="24"/>
          <w:szCs w:val="24"/>
        </w:rPr>
      </w:pPr>
      <w:r>
        <w:rPr>
          <w:rFonts w:ascii="Times New Roman" w:hAnsi="Times New Roman" w:cs="Times New Roman"/>
          <w:sz w:val="24"/>
          <w:szCs w:val="24"/>
        </w:rPr>
        <w:t xml:space="preserve">náležitosti stanovené </w:t>
      </w:r>
      <w:r w:rsidR="00373943" w:rsidRPr="00714001">
        <w:rPr>
          <w:rFonts w:ascii="Times New Roman" w:hAnsi="Times New Roman"/>
          <w:color w:val="000000"/>
          <w:sz w:val="24"/>
        </w:rPr>
        <w:t>§</w:t>
      </w:r>
      <w:r w:rsidR="00B07210">
        <w:rPr>
          <w:rFonts w:ascii="Times New Roman" w:hAnsi="Times New Roman"/>
          <w:color w:val="000000"/>
          <w:sz w:val="24"/>
        </w:rPr>
        <w:t> </w:t>
      </w:r>
      <w:r w:rsidR="00373943" w:rsidRPr="00714001">
        <w:rPr>
          <w:rFonts w:ascii="Times New Roman" w:hAnsi="Times New Roman"/>
          <w:color w:val="000000"/>
          <w:sz w:val="24"/>
        </w:rPr>
        <w:t>11 zákona č. 563/1991 Sb., o účetnictví, ve znění pozdějších předpisů</w:t>
      </w:r>
      <w:r w:rsidR="00373943">
        <w:rPr>
          <w:rFonts w:ascii="Times New Roman" w:hAnsi="Times New Roman"/>
          <w:color w:val="000000"/>
          <w:sz w:val="24"/>
        </w:rPr>
        <w:t xml:space="preserve"> a § 29 </w:t>
      </w:r>
      <w:r>
        <w:rPr>
          <w:rFonts w:ascii="Times New Roman" w:hAnsi="Times New Roman" w:cs="Times New Roman"/>
          <w:sz w:val="24"/>
          <w:szCs w:val="24"/>
        </w:rPr>
        <w:t>zákon</w:t>
      </w:r>
      <w:r w:rsidR="00373943">
        <w:rPr>
          <w:rFonts w:ascii="Times New Roman" w:hAnsi="Times New Roman" w:cs="Times New Roman"/>
          <w:sz w:val="24"/>
          <w:szCs w:val="24"/>
        </w:rPr>
        <w:t>a</w:t>
      </w:r>
      <w:r>
        <w:rPr>
          <w:rFonts w:ascii="Times New Roman" w:hAnsi="Times New Roman" w:cs="Times New Roman"/>
          <w:sz w:val="24"/>
          <w:szCs w:val="24"/>
        </w:rPr>
        <w:t xml:space="preserve"> č. 235/2004 Sb., o dani z přidané hodnoty, ve znění pozdějších předpisů,</w:t>
      </w:r>
    </w:p>
    <w:p w14:paraId="76401D5F" w14:textId="1B030FB9" w:rsidR="00BD5BA8" w:rsidRDefault="00BD5BA8" w:rsidP="00BD5BA8">
      <w:pPr>
        <w:pStyle w:val="Odstavecseseznamem"/>
        <w:numPr>
          <w:ilvl w:val="0"/>
          <w:numId w:val="7"/>
        </w:numPr>
        <w:spacing w:after="120"/>
        <w:ind w:left="1349" w:hanging="357"/>
        <w:jc w:val="both"/>
        <w:rPr>
          <w:rFonts w:ascii="Times New Roman" w:hAnsi="Times New Roman" w:cs="Times New Roman"/>
          <w:sz w:val="24"/>
          <w:szCs w:val="24"/>
        </w:rPr>
      </w:pPr>
      <w:r>
        <w:rPr>
          <w:rFonts w:ascii="Times New Roman" w:hAnsi="Times New Roman" w:cs="Times New Roman"/>
          <w:sz w:val="24"/>
          <w:szCs w:val="24"/>
        </w:rPr>
        <w:t xml:space="preserve">číslo </w:t>
      </w:r>
      <w:r w:rsidR="00373943">
        <w:rPr>
          <w:rFonts w:ascii="Times New Roman" w:hAnsi="Times New Roman" w:cs="Times New Roman"/>
          <w:sz w:val="24"/>
          <w:szCs w:val="24"/>
        </w:rPr>
        <w:t xml:space="preserve">této </w:t>
      </w:r>
      <w:r>
        <w:rPr>
          <w:rFonts w:ascii="Times New Roman" w:hAnsi="Times New Roman" w:cs="Times New Roman"/>
          <w:sz w:val="24"/>
          <w:szCs w:val="24"/>
        </w:rPr>
        <w:t>smlouvy,</w:t>
      </w:r>
    </w:p>
    <w:p w14:paraId="14B3B65B" w14:textId="5AB9A489" w:rsidR="00BD5BA8" w:rsidRPr="00BD5BA8" w:rsidRDefault="00373943" w:rsidP="004F03C0">
      <w:pPr>
        <w:pStyle w:val="Odstavecseseznamem"/>
        <w:numPr>
          <w:ilvl w:val="0"/>
          <w:numId w:val="7"/>
        </w:numPr>
        <w:spacing w:after="120"/>
        <w:ind w:left="1349" w:hanging="357"/>
        <w:jc w:val="both"/>
        <w:rPr>
          <w:rFonts w:ascii="Times New Roman" w:hAnsi="Times New Roman" w:cs="Times New Roman"/>
          <w:sz w:val="24"/>
          <w:szCs w:val="24"/>
        </w:rPr>
      </w:pPr>
      <w:r>
        <w:rPr>
          <w:rFonts w:ascii="Times New Roman" w:hAnsi="Times New Roman"/>
          <w:color w:val="000000"/>
          <w:sz w:val="24"/>
        </w:rPr>
        <w:t>povinnou p</w:t>
      </w:r>
      <w:r w:rsidRPr="00714001">
        <w:rPr>
          <w:rFonts w:ascii="Times New Roman" w:hAnsi="Times New Roman"/>
          <w:color w:val="000000"/>
          <w:sz w:val="24"/>
        </w:rPr>
        <w:t>řílohu</w:t>
      </w:r>
      <w:r>
        <w:rPr>
          <w:rFonts w:ascii="Times New Roman" w:hAnsi="Times New Roman"/>
          <w:color w:val="000000"/>
          <w:sz w:val="24"/>
        </w:rPr>
        <w:t xml:space="preserve">, kterou je </w:t>
      </w:r>
      <w:r w:rsidR="00BD5BA8" w:rsidRPr="00373943">
        <w:rPr>
          <w:rFonts w:ascii="Times New Roman" w:hAnsi="Times New Roman" w:cs="Times New Roman"/>
          <w:sz w:val="24"/>
          <w:szCs w:val="24"/>
        </w:rPr>
        <w:t>m</w:t>
      </w:r>
      <w:r w:rsidR="00EE6A8B" w:rsidRPr="00373943">
        <w:rPr>
          <w:rFonts w:ascii="Times New Roman" w:hAnsi="Times New Roman" w:cs="Times New Roman"/>
          <w:sz w:val="24"/>
          <w:szCs w:val="24"/>
        </w:rPr>
        <w:t xml:space="preserve">ěsíční výkaz servisní činnosti </w:t>
      </w:r>
      <w:r>
        <w:rPr>
          <w:rFonts w:ascii="Times New Roman" w:hAnsi="Times New Roman"/>
          <w:sz w:val="24"/>
        </w:rPr>
        <w:t xml:space="preserve">za příslušný měsíc odsouhlasený objednatelem (vzor měsíčního výkazu servisní činnosti tvoří </w:t>
      </w:r>
      <w:r w:rsidR="00EE6A8B" w:rsidRPr="00373943">
        <w:rPr>
          <w:rFonts w:ascii="Times New Roman" w:hAnsi="Times New Roman" w:cs="Times New Roman"/>
          <w:sz w:val="24"/>
          <w:szCs w:val="24"/>
        </w:rPr>
        <w:t>Příloh</w:t>
      </w:r>
      <w:r>
        <w:rPr>
          <w:rFonts w:ascii="Times New Roman" w:hAnsi="Times New Roman" w:cs="Times New Roman"/>
          <w:sz w:val="24"/>
          <w:szCs w:val="24"/>
        </w:rPr>
        <w:t>u</w:t>
      </w:r>
      <w:r w:rsidR="00EE6A8B" w:rsidRPr="00373943">
        <w:rPr>
          <w:rFonts w:ascii="Times New Roman" w:hAnsi="Times New Roman" w:cs="Times New Roman"/>
          <w:sz w:val="24"/>
          <w:szCs w:val="24"/>
        </w:rPr>
        <w:t xml:space="preserve"> </w:t>
      </w:r>
      <w:r>
        <w:rPr>
          <w:rFonts w:ascii="Times New Roman" w:hAnsi="Times New Roman" w:cs="Times New Roman"/>
          <w:sz w:val="24"/>
          <w:szCs w:val="24"/>
        </w:rPr>
        <w:t>4</w:t>
      </w:r>
      <w:r w:rsidR="00EE6A8B" w:rsidRPr="00373943">
        <w:rPr>
          <w:rFonts w:ascii="Times New Roman" w:hAnsi="Times New Roman" w:cs="Times New Roman"/>
          <w:sz w:val="24"/>
          <w:szCs w:val="24"/>
        </w:rPr>
        <w:t xml:space="preserve"> této smlouvy</w:t>
      </w:r>
      <w:r>
        <w:rPr>
          <w:rFonts w:ascii="Times New Roman" w:hAnsi="Times New Roman"/>
          <w:sz w:val="24"/>
        </w:rPr>
        <w:t>)</w:t>
      </w:r>
      <w:r w:rsidRPr="00714001">
        <w:rPr>
          <w:rFonts w:ascii="Times New Roman" w:hAnsi="Times New Roman"/>
          <w:sz w:val="24"/>
        </w:rPr>
        <w:t>.</w:t>
      </w:r>
    </w:p>
    <w:p w14:paraId="4D6789D0" w14:textId="1AFDF281" w:rsidR="0066411F" w:rsidRPr="00B26153" w:rsidRDefault="00A52C1A" w:rsidP="00BD5BA8">
      <w:pPr>
        <w:pStyle w:val="Odstavecseseznamem"/>
        <w:numPr>
          <w:ilvl w:val="1"/>
          <w:numId w:val="1"/>
        </w:numPr>
        <w:spacing w:after="120"/>
        <w:ind w:left="981" w:hanging="624"/>
        <w:contextualSpacing w:val="0"/>
        <w:jc w:val="both"/>
        <w:rPr>
          <w:rFonts w:ascii="Times New Roman" w:hAnsi="Times New Roman" w:cs="Times New Roman"/>
          <w:sz w:val="24"/>
          <w:szCs w:val="24"/>
        </w:rPr>
      </w:pPr>
      <w:r>
        <w:rPr>
          <w:rFonts w:ascii="Times New Roman" w:hAnsi="Times New Roman" w:cs="Times New Roman"/>
          <w:sz w:val="24"/>
          <w:szCs w:val="24"/>
        </w:rPr>
        <w:t xml:space="preserve">Nebude-li </w:t>
      </w:r>
      <w:r w:rsidR="0029244E" w:rsidRPr="00B26153">
        <w:rPr>
          <w:rFonts w:ascii="Times New Roman" w:hAnsi="Times New Roman" w:cs="Times New Roman"/>
          <w:sz w:val="24"/>
          <w:szCs w:val="24"/>
        </w:rPr>
        <w:t xml:space="preserve">faktura </w:t>
      </w:r>
      <w:r>
        <w:rPr>
          <w:rFonts w:ascii="Times New Roman" w:hAnsi="Times New Roman" w:cs="Times New Roman"/>
          <w:sz w:val="24"/>
          <w:szCs w:val="24"/>
        </w:rPr>
        <w:t xml:space="preserve">splňovat předepsané nebo sjednané </w:t>
      </w:r>
      <w:r w:rsidR="0029244E" w:rsidRPr="00B26153">
        <w:rPr>
          <w:rFonts w:ascii="Times New Roman" w:hAnsi="Times New Roman" w:cs="Times New Roman"/>
          <w:sz w:val="24"/>
          <w:szCs w:val="24"/>
        </w:rPr>
        <w:t>náležitosti</w:t>
      </w:r>
      <w:r w:rsidR="000013E8">
        <w:rPr>
          <w:rFonts w:ascii="Times New Roman" w:hAnsi="Times New Roman" w:cs="Times New Roman"/>
          <w:sz w:val="24"/>
          <w:szCs w:val="24"/>
        </w:rPr>
        <w:t xml:space="preserve"> nebo nebude obsahovat povinnou přílohu </w:t>
      </w:r>
      <w:r w:rsidR="000013E8">
        <w:rPr>
          <w:rFonts w:ascii="Times New Roman" w:hAnsi="Times New Roman"/>
          <w:color w:val="000000"/>
          <w:sz w:val="24"/>
        </w:rPr>
        <w:t>(nebo měsíční výkaz servisní činnosti bude vykazovat nedostatky či nesprávné údaje)</w:t>
      </w:r>
      <w:r>
        <w:rPr>
          <w:rFonts w:ascii="Times New Roman" w:hAnsi="Times New Roman" w:cs="Times New Roman"/>
          <w:sz w:val="24"/>
          <w:szCs w:val="24"/>
        </w:rPr>
        <w:t xml:space="preserve">, je objednatel oprávněn </w:t>
      </w:r>
      <w:r w:rsidR="000013E8">
        <w:rPr>
          <w:rFonts w:ascii="Times New Roman" w:hAnsi="Times New Roman" w:cs="Times New Roman"/>
          <w:sz w:val="24"/>
          <w:szCs w:val="24"/>
        </w:rPr>
        <w:t>tuto fakturu včetně přílohy</w:t>
      </w:r>
      <w:r>
        <w:rPr>
          <w:rFonts w:ascii="Times New Roman" w:hAnsi="Times New Roman" w:cs="Times New Roman"/>
          <w:sz w:val="24"/>
          <w:szCs w:val="24"/>
        </w:rPr>
        <w:t xml:space="preserve"> ve lhůtě splatnosti vrátit dodavateli</w:t>
      </w:r>
      <w:r w:rsidR="000013E8">
        <w:rPr>
          <w:rFonts w:ascii="Times New Roman" w:hAnsi="Times New Roman" w:cs="Times New Roman"/>
          <w:sz w:val="24"/>
          <w:szCs w:val="24"/>
        </w:rPr>
        <w:t xml:space="preserve"> k přepracování a doplnění.</w:t>
      </w:r>
      <w:r>
        <w:rPr>
          <w:rFonts w:ascii="Times New Roman" w:hAnsi="Times New Roman" w:cs="Times New Roman"/>
          <w:sz w:val="24"/>
          <w:szCs w:val="24"/>
        </w:rPr>
        <w:t xml:space="preserve"> Po doručení opravené faktury</w:t>
      </w:r>
      <w:r w:rsidR="000013E8">
        <w:rPr>
          <w:rFonts w:ascii="Times New Roman" w:hAnsi="Times New Roman" w:cs="Times New Roman"/>
          <w:sz w:val="24"/>
          <w:szCs w:val="24"/>
        </w:rPr>
        <w:t xml:space="preserve"> (včetně přílohy) objednateli počíná</w:t>
      </w:r>
      <w:r>
        <w:rPr>
          <w:rFonts w:ascii="Times New Roman" w:hAnsi="Times New Roman" w:cs="Times New Roman"/>
          <w:sz w:val="24"/>
          <w:szCs w:val="24"/>
        </w:rPr>
        <w:t xml:space="preserve"> běž</w:t>
      </w:r>
      <w:r w:rsidR="000013E8">
        <w:rPr>
          <w:rFonts w:ascii="Times New Roman" w:hAnsi="Times New Roman" w:cs="Times New Roman"/>
          <w:sz w:val="24"/>
          <w:szCs w:val="24"/>
        </w:rPr>
        <w:t>et</w:t>
      </w:r>
      <w:r>
        <w:rPr>
          <w:rFonts w:ascii="Times New Roman" w:hAnsi="Times New Roman" w:cs="Times New Roman"/>
          <w:sz w:val="24"/>
          <w:szCs w:val="24"/>
        </w:rPr>
        <w:t xml:space="preserve"> nová lhůta splatnosti</w:t>
      </w:r>
      <w:r w:rsidR="00A50FC2" w:rsidRPr="00B26153">
        <w:rPr>
          <w:rFonts w:ascii="Times New Roman" w:hAnsi="Times New Roman" w:cs="Times New Roman"/>
          <w:sz w:val="24"/>
          <w:szCs w:val="24"/>
        </w:rPr>
        <w:t>.</w:t>
      </w:r>
    </w:p>
    <w:p w14:paraId="181ED8B7" w14:textId="77777777" w:rsidR="0066411F" w:rsidRDefault="0029244E" w:rsidP="00B26153">
      <w:pPr>
        <w:pStyle w:val="Odstavecseseznamem"/>
        <w:numPr>
          <w:ilvl w:val="1"/>
          <w:numId w:val="1"/>
        </w:numPr>
        <w:spacing w:after="120"/>
        <w:ind w:left="981" w:hanging="624"/>
        <w:contextualSpacing w:val="0"/>
        <w:jc w:val="both"/>
        <w:rPr>
          <w:rFonts w:ascii="Times New Roman" w:hAnsi="Times New Roman" w:cs="Times New Roman"/>
          <w:sz w:val="24"/>
          <w:szCs w:val="24"/>
        </w:rPr>
      </w:pPr>
      <w:r w:rsidRPr="00B343D4">
        <w:rPr>
          <w:rFonts w:ascii="Times New Roman" w:hAnsi="Times New Roman" w:cs="Times New Roman"/>
          <w:sz w:val="24"/>
          <w:szCs w:val="24"/>
        </w:rPr>
        <w:t xml:space="preserve">Všechny platby bude objednatel provádět </w:t>
      </w:r>
      <w:r w:rsidR="00A52C1A">
        <w:rPr>
          <w:rFonts w:ascii="Times New Roman" w:hAnsi="Times New Roman" w:cs="Times New Roman"/>
          <w:sz w:val="24"/>
          <w:szCs w:val="24"/>
        </w:rPr>
        <w:t>bankovním převodem</w:t>
      </w:r>
      <w:r w:rsidRPr="00B343D4">
        <w:rPr>
          <w:rFonts w:ascii="Times New Roman" w:hAnsi="Times New Roman" w:cs="Times New Roman"/>
          <w:sz w:val="24"/>
          <w:szCs w:val="24"/>
        </w:rPr>
        <w:t xml:space="preserve"> na účet dodavatele uvedený na daňovém dokladu.</w:t>
      </w:r>
      <w:r w:rsidR="00A805D3" w:rsidRPr="00B343D4">
        <w:rPr>
          <w:rFonts w:ascii="Times New Roman" w:hAnsi="Times New Roman" w:cs="Times New Roman"/>
          <w:sz w:val="24"/>
          <w:szCs w:val="24"/>
        </w:rPr>
        <w:t xml:space="preserve"> </w:t>
      </w:r>
      <w:r w:rsidR="00ED31CF">
        <w:rPr>
          <w:rFonts w:ascii="Times New Roman" w:hAnsi="Times New Roman" w:cs="Times New Roman"/>
          <w:sz w:val="24"/>
          <w:szCs w:val="24"/>
        </w:rPr>
        <w:t>Za den</w:t>
      </w:r>
      <w:r w:rsidR="00A805D3" w:rsidRPr="00B343D4">
        <w:rPr>
          <w:rFonts w:ascii="Times New Roman" w:hAnsi="Times New Roman" w:cs="Times New Roman"/>
          <w:sz w:val="24"/>
          <w:szCs w:val="24"/>
        </w:rPr>
        <w:t xml:space="preserve"> úhrady se </w:t>
      </w:r>
      <w:r w:rsidR="00ED31CF">
        <w:rPr>
          <w:rFonts w:ascii="Times New Roman" w:hAnsi="Times New Roman" w:cs="Times New Roman"/>
          <w:sz w:val="24"/>
          <w:szCs w:val="24"/>
        </w:rPr>
        <w:t>považuje</w:t>
      </w:r>
      <w:r w:rsidR="00A805D3" w:rsidRPr="00B343D4">
        <w:rPr>
          <w:rFonts w:ascii="Times New Roman" w:hAnsi="Times New Roman" w:cs="Times New Roman"/>
          <w:sz w:val="24"/>
          <w:szCs w:val="24"/>
        </w:rPr>
        <w:t xml:space="preserve"> den podání bankovního příkazu k úhradě fakturované částky z účtu objednatele ve prospěch účtu dodavatele.</w:t>
      </w:r>
    </w:p>
    <w:p w14:paraId="726CAA63" w14:textId="47EADC1D" w:rsidR="009E0B07" w:rsidRPr="00B343D4" w:rsidRDefault="009E0B07" w:rsidP="00B26153">
      <w:pPr>
        <w:pStyle w:val="Odstavecseseznamem"/>
        <w:numPr>
          <w:ilvl w:val="1"/>
          <w:numId w:val="1"/>
        </w:numPr>
        <w:spacing w:after="120"/>
        <w:ind w:left="981" w:hanging="624"/>
        <w:contextualSpacing w:val="0"/>
        <w:jc w:val="both"/>
        <w:rPr>
          <w:rFonts w:ascii="Times New Roman" w:hAnsi="Times New Roman" w:cs="Times New Roman"/>
          <w:sz w:val="24"/>
          <w:szCs w:val="24"/>
        </w:rPr>
      </w:pPr>
      <w:r>
        <w:rPr>
          <w:rFonts w:ascii="Times New Roman" w:hAnsi="Times New Roman"/>
          <w:color w:val="000000"/>
          <w:sz w:val="24"/>
        </w:rPr>
        <w:t>V případě, že servisní činnost</w:t>
      </w:r>
      <w:r w:rsidRPr="00714001">
        <w:rPr>
          <w:rFonts w:ascii="Times New Roman" w:hAnsi="Times New Roman"/>
          <w:color w:val="000000"/>
          <w:sz w:val="24"/>
        </w:rPr>
        <w:t xml:space="preserve"> nebyl</w:t>
      </w:r>
      <w:r>
        <w:rPr>
          <w:rFonts w:ascii="Times New Roman" w:hAnsi="Times New Roman"/>
          <w:color w:val="000000"/>
          <w:sz w:val="24"/>
        </w:rPr>
        <w:t>a poskytována</w:t>
      </w:r>
      <w:r w:rsidRPr="00714001">
        <w:rPr>
          <w:rFonts w:ascii="Times New Roman" w:hAnsi="Times New Roman"/>
          <w:color w:val="000000"/>
          <w:sz w:val="24"/>
        </w:rPr>
        <w:t xml:space="preserve"> po celý kalendářní měsíc (např. z důvodu jej</w:t>
      </w:r>
      <w:r>
        <w:rPr>
          <w:rFonts w:ascii="Times New Roman" w:hAnsi="Times New Roman"/>
          <w:color w:val="000000"/>
          <w:sz w:val="24"/>
        </w:rPr>
        <w:t>ího</w:t>
      </w:r>
      <w:r w:rsidRPr="00714001">
        <w:rPr>
          <w:rFonts w:ascii="Times New Roman" w:hAnsi="Times New Roman"/>
          <w:color w:val="000000"/>
          <w:sz w:val="24"/>
        </w:rPr>
        <w:t xml:space="preserve"> zahájení u</w:t>
      </w:r>
      <w:r>
        <w:rPr>
          <w:rFonts w:ascii="Times New Roman" w:hAnsi="Times New Roman"/>
          <w:color w:val="000000"/>
          <w:sz w:val="24"/>
        </w:rPr>
        <w:t>prostřed měsíce apod.), náleží d</w:t>
      </w:r>
      <w:r w:rsidRPr="00714001">
        <w:rPr>
          <w:rFonts w:ascii="Times New Roman" w:hAnsi="Times New Roman"/>
          <w:color w:val="000000"/>
          <w:sz w:val="24"/>
        </w:rPr>
        <w:t xml:space="preserve">odavateli alikvotní část měsíční ceny </w:t>
      </w:r>
      <w:r>
        <w:rPr>
          <w:rFonts w:ascii="Times New Roman" w:hAnsi="Times New Roman"/>
          <w:color w:val="000000"/>
          <w:sz w:val="24"/>
        </w:rPr>
        <w:t>za provádění prací</w:t>
      </w:r>
      <w:r w:rsidRPr="00714001">
        <w:rPr>
          <w:rFonts w:ascii="Times New Roman" w:hAnsi="Times New Roman"/>
          <w:color w:val="000000"/>
          <w:sz w:val="24"/>
        </w:rPr>
        <w:t xml:space="preserve"> </w:t>
      </w:r>
      <w:r>
        <w:rPr>
          <w:rFonts w:ascii="Times New Roman" w:hAnsi="Times New Roman"/>
          <w:color w:val="000000"/>
          <w:sz w:val="24"/>
        </w:rPr>
        <w:t>uvedená v </w:t>
      </w:r>
      <w:proofErr w:type="gramStart"/>
      <w:r>
        <w:rPr>
          <w:rFonts w:ascii="Times New Roman" w:hAnsi="Times New Roman"/>
          <w:color w:val="000000"/>
          <w:sz w:val="24"/>
        </w:rPr>
        <w:t xml:space="preserve">odst. </w:t>
      </w:r>
      <w:r w:rsidR="003E3CBF">
        <w:rPr>
          <w:rFonts w:ascii="Times New Roman" w:hAnsi="Times New Roman"/>
          <w:color w:val="000000"/>
          <w:sz w:val="24"/>
        </w:rPr>
        <w:fldChar w:fldCharType="begin"/>
      </w:r>
      <w:r w:rsidR="003E3CBF">
        <w:rPr>
          <w:rFonts w:ascii="Times New Roman" w:hAnsi="Times New Roman"/>
          <w:color w:val="000000"/>
          <w:sz w:val="24"/>
        </w:rPr>
        <w:instrText xml:space="preserve"> REF _Ref9516252 \r \h </w:instrText>
      </w:r>
      <w:r w:rsidR="003E3CBF">
        <w:rPr>
          <w:rFonts w:ascii="Times New Roman" w:hAnsi="Times New Roman"/>
          <w:color w:val="000000"/>
          <w:sz w:val="24"/>
        </w:rPr>
      </w:r>
      <w:r w:rsidR="003E3CBF">
        <w:rPr>
          <w:rFonts w:ascii="Times New Roman" w:hAnsi="Times New Roman"/>
          <w:color w:val="000000"/>
          <w:sz w:val="24"/>
        </w:rPr>
        <w:fldChar w:fldCharType="separate"/>
      </w:r>
      <w:r w:rsidR="003E3CBF">
        <w:rPr>
          <w:rFonts w:ascii="Times New Roman" w:hAnsi="Times New Roman"/>
          <w:color w:val="000000"/>
          <w:sz w:val="24"/>
        </w:rPr>
        <w:t>5.1</w:t>
      </w:r>
      <w:r w:rsidR="003E3CBF">
        <w:rPr>
          <w:rFonts w:ascii="Times New Roman" w:hAnsi="Times New Roman"/>
          <w:color w:val="000000"/>
          <w:sz w:val="24"/>
        </w:rPr>
        <w:fldChar w:fldCharType="end"/>
      </w:r>
      <w:r>
        <w:rPr>
          <w:rFonts w:ascii="Times New Roman" w:hAnsi="Times New Roman"/>
          <w:color w:val="000000"/>
          <w:sz w:val="24"/>
        </w:rPr>
        <w:t xml:space="preserve"> této</w:t>
      </w:r>
      <w:proofErr w:type="gramEnd"/>
      <w:r>
        <w:rPr>
          <w:rFonts w:ascii="Times New Roman" w:hAnsi="Times New Roman"/>
          <w:color w:val="000000"/>
          <w:sz w:val="24"/>
        </w:rPr>
        <w:t xml:space="preserve"> smlouvy</w:t>
      </w:r>
      <w:r w:rsidRPr="00714001">
        <w:rPr>
          <w:rFonts w:ascii="Times New Roman" w:hAnsi="Times New Roman"/>
          <w:color w:val="000000"/>
          <w:sz w:val="24"/>
        </w:rPr>
        <w:t xml:space="preserve">. Obdobně se může </w:t>
      </w:r>
      <w:r>
        <w:rPr>
          <w:rFonts w:ascii="Times New Roman" w:hAnsi="Times New Roman"/>
          <w:color w:val="000000"/>
          <w:sz w:val="24"/>
        </w:rPr>
        <w:t>měsíční c</w:t>
      </w:r>
      <w:r w:rsidRPr="00714001">
        <w:rPr>
          <w:rFonts w:ascii="Times New Roman" w:hAnsi="Times New Roman"/>
          <w:color w:val="000000"/>
          <w:sz w:val="24"/>
        </w:rPr>
        <w:t xml:space="preserve">ena přiměřeně snížit, pokud dle příslušného </w:t>
      </w:r>
      <w:r>
        <w:rPr>
          <w:rFonts w:ascii="Times New Roman" w:hAnsi="Times New Roman"/>
          <w:color w:val="000000"/>
          <w:sz w:val="24"/>
        </w:rPr>
        <w:t xml:space="preserve">měsíčního </w:t>
      </w:r>
      <w:r w:rsidRPr="00714001">
        <w:rPr>
          <w:rFonts w:ascii="Times New Roman" w:hAnsi="Times New Roman"/>
          <w:color w:val="000000"/>
          <w:sz w:val="24"/>
        </w:rPr>
        <w:t xml:space="preserve">výkazu </w:t>
      </w:r>
      <w:r>
        <w:rPr>
          <w:rFonts w:ascii="Times New Roman" w:hAnsi="Times New Roman"/>
          <w:color w:val="000000"/>
          <w:sz w:val="24"/>
        </w:rPr>
        <w:t>servisní činnosti</w:t>
      </w:r>
      <w:r w:rsidRPr="00714001">
        <w:rPr>
          <w:rFonts w:ascii="Times New Roman" w:hAnsi="Times New Roman"/>
          <w:color w:val="000000"/>
          <w:sz w:val="24"/>
        </w:rPr>
        <w:t xml:space="preserve"> bude zřejmé, že </w:t>
      </w:r>
      <w:r>
        <w:rPr>
          <w:rFonts w:ascii="Times New Roman" w:hAnsi="Times New Roman"/>
          <w:color w:val="000000"/>
          <w:sz w:val="24"/>
        </w:rPr>
        <w:t>servisní činnost</w:t>
      </w:r>
      <w:r w:rsidRPr="00714001">
        <w:rPr>
          <w:rFonts w:ascii="Times New Roman" w:hAnsi="Times New Roman"/>
          <w:color w:val="000000"/>
          <w:sz w:val="24"/>
        </w:rPr>
        <w:t xml:space="preserve"> nebyl</w:t>
      </w:r>
      <w:r>
        <w:rPr>
          <w:rFonts w:ascii="Times New Roman" w:hAnsi="Times New Roman"/>
          <w:color w:val="000000"/>
          <w:sz w:val="24"/>
        </w:rPr>
        <w:t>a</w:t>
      </w:r>
      <w:r w:rsidRPr="00714001">
        <w:rPr>
          <w:rFonts w:ascii="Times New Roman" w:hAnsi="Times New Roman"/>
          <w:color w:val="000000"/>
          <w:sz w:val="24"/>
        </w:rPr>
        <w:t xml:space="preserve"> poskytován</w:t>
      </w:r>
      <w:r>
        <w:rPr>
          <w:rFonts w:ascii="Times New Roman" w:hAnsi="Times New Roman"/>
          <w:color w:val="000000"/>
          <w:sz w:val="24"/>
        </w:rPr>
        <w:t>a</w:t>
      </w:r>
      <w:r w:rsidRPr="00714001">
        <w:rPr>
          <w:rFonts w:ascii="Times New Roman" w:hAnsi="Times New Roman"/>
          <w:color w:val="000000"/>
          <w:sz w:val="24"/>
        </w:rPr>
        <w:t xml:space="preserve"> v celé dohodnuté šíři a</w:t>
      </w:r>
      <w:r w:rsidR="00BB573C">
        <w:rPr>
          <w:rFonts w:ascii="Times New Roman" w:hAnsi="Times New Roman"/>
          <w:color w:val="000000"/>
          <w:sz w:val="24"/>
        </w:rPr>
        <w:t> </w:t>
      </w:r>
      <w:r w:rsidRPr="00714001">
        <w:rPr>
          <w:rFonts w:ascii="Times New Roman" w:hAnsi="Times New Roman"/>
          <w:color w:val="000000"/>
          <w:sz w:val="24"/>
        </w:rPr>
        <w:t>rozsahu.</w:t>
      </w:r>
    </w:p>
    <w:p w14:paraId="4DD183DC" w14:textId="77777777" w:rsidR="0066411F" w:rsidRPr="00B343D4" w:rsidRDefault="007912D8" w:rsidP="00B26153">
      <w:pPr>
        <w:pStyle w:val="Odstavecseseznamem"/>
        <w:numPr>
          <w:ilvl w:val="1"/>
          <w:numId w:val="1"/>
        </w:numPr>
        <w:spacing w:after="120"/>
        <w:ind w:left="981" w:hanging="624"/>
        <w:contextualSpacing w:val="0"/>
        <w:jc w:val="both"/>
        <w:rPr>
          <w:rFonts w:ascii="Times New Roman" w:hAnsi="Times New Roman" w:cs="Times New Roman"/>
          <w:sz w:val="24"/>
          <w:szCs w:val="24"/>
        </w:rPr>
      </w:pPr>
      <w:r>
        <w:rPr>
          <w:rFonts w:ascii="Times New Roman" w:hAnsi="Times New Roman" w:cs="Times New Roman"/>
          <w:sz w:val="24"/>
          <w:szCs w:val="24"/>
        </w:rPr>
        <w:t>Objednatel neposkytuje zálohy a ani</w:t>
      </w:r>
      <w:r w:rsidR="00A35890">
        <w:rPr>
          <w:rFonts w:ascii="Times New Roman" w:hAnsi="Times New Roman" w:cs="Times New Roman"/>
          <w:sz w:val="24"/>
          <w:szCs w:val="24"/>
        </w:rPr>
        <w:t xml:space="preserve"> jedna smluvní strana neposkytne druhé smluvní straně závdavek.</w:t>
      </w:r>
    </w:p>
    <w:p w14:paraId="79BC7E56" w14:textId="77777777" w:rsidR="0066411F" w:rsidRDefault="00C55A34" w:rsidP="003E5F61">
      <w:pPr>
        <w:pStyle w:val="Odstavecseseznamem"/>
        <w:numPr>
          <w:ilvl w:val="1"/>
          <w:numId w:val="1"/>
        </w:numPr>
        <w:spacing w:after="240"/>
        <w:ind w:left="981" w:hanging="624"/>
        <w:contextualSpacing w:val="0"/>
        <w:jc w:val="both"/>
        <w:rPr>
          <w:rFonts w:ascii="Times New Roman" w:hAnsi="Times New Roman" w:cs="Times New Roman"/>
          <w:sz w:val="24"/>
          <w:szCs w:val="24"/>
        </w:rPr>
      </w:pPr>
      <w:r w:rsidRPr="00B343D4">
        <w:rPr>
          <w:rFonts w:ascii="Times New Roman" w:hAnsi="Times New Roman" w:cs="Times New Roman"/>
          <w:sz w:val="24"/>
          <w:szCs w:val="24"/>
        </w:rPr>
        <w:lastRenderedPageBreak/>
        <w:t>V případě prodlení objednatele s</w:t>
      </w:r>
      <w:r w:rsidR="00ED31CF">
        <w:rPr>
          <w:rFonts w:ascii="Times New Roman" w:hAnsi="Times New Roman" w:cs="Times New Roman"/>
          <w:sz w:val="24"/>
          <w:szCs w:val="24"/>
        </w:rPr>
        <w:t> platbou faktury</w:t>
      </w:r>
      <w:r w:rsidRPr="00B343D4">
        <w:rPr>
          <w:rFonts w:ascii="Times New Roman" w:hAnsi="Times New Roman" w:cs="Times New Roman"/>
          <w:sz w:val="24"/>
          <w:szCs w:val="24"/>
        </w:rPr>
        <w:t xml:space="preserve"> </w:t>
      </w:r>
      <w:r w:rsidR="00ED31CF">
        <w:rPr>
          <w:rFonts w:ascii="Times New Roman" w:hAnsi="Times New Roman" w:cs="Times New Roman"/>
          <w:sz w:val="24"/>
          <w:szCs w:val="24"/>
        </w:rPr>
        <w:t>má dodavatel právo</w:t>
      </w:r>
      <w:r w:rsidRPr="00B343D4">
        <w:rPr>
          <w:rFonts w:ascii="Times New Roman" w:hAnsi="Times New Roman" w:cs="Times New Roman"/>
          <w:sz w:val="24"/>
          <w:szCs w:val="24"/>
        </w:rPr>
        <w:t xml:space="preserve"> požadovat </w:t>
      </w:r>
      <w:r w:rsidR="00ED31CF">
        <w:rPr>
          <w:rFonts w:ascii="Times New Roman" w:hAnsi="Times New Roman" w:cs="Times New Roman"/>
          <w:sz w:val="24"/>
          <w:szCs w:val="24"/>
        </w:rPr>
        <w:t xml:space="preserve">úhradu </w:t>
      </w:r>
      <w:r w:rsidRPr="00B343D4">
        <w:rPr>
          <w:rFonts w:ascii="Times New Roman" w:hAnsi="Times New Roman" w:cs="Times New Roman"/>
          <w:sz w:val="24"/>
          <w:szCs w:val="24"/>
        </w:rPr>
        <w:t>úrok</w:t>
      </w:r>
      <w:r w:rsidR="00ED31CF">
        <w:rPr>
          <w:rFonts w:ascii="Times New Roman" w:hAnsi="Times New Roman" w:cs="Times New Roman"/>
          <w:sz w:val="24"/>
          <w:szCs w:val="24"/>
        </w:rPr>
        <w:t>u</w:t>
      </w:r>
      <w:r w:rsidRPr="00B343D4">
        <w:rPr>
          <w:rFonts w:ascii="Times New Roman" w:hAnsi="Times New Roman" w:cs="Times New Roman"/>
          <w:sz w:val="24"/>
          <w:szCs w:val="24"/>
        </w:rPr>
        <w:t xml:space="preserve"> z prodlení </w:t>
      </w:r>
      <w:r w:rsidR="00ED31CF">
        <w:rPr>
          <w:rFonts w:ascii="Times New Roman" w:hAnsi="Times New Roman" w:cs="Times New Roman"/>
          <w:sz w:val="24"/>
          <w:szCs w:val="24"/>
        </w:rPr>
        <w:t>dle zvláštního právního předpisu v platném znění (</w:t>
      </w:r>
      <w:r w:rsidRPr="00B26153">
        <w:rPr>
          <w:rFonts w:ascii="Times New Roman" w:hAnsi="Times New Roman" w:cs="Times New Roman"/>
          <w:sz w:val="24"/>
          <w:szCs w:val="24"/>
        </w:rPr>
        <w:t>nařízení vlády č. 351/2013 Sb.).</w:t>
      </w:r>
    </w:p>
    <w:p w14:paraId="4F47AD44" w14:textId="77777777" w:rsidR="00F7229E" w:rsidRPr="00F7229E" w:rsidRDefault="00F7229E" w:rsidP="00F7229E">
      <w:pPr>
        <w:pStyle w:val="Odstavecseseznamem"/>
        <w:numPr>
          <w:ilvl w:val="0"/>
          <w:numId w:val="1"/>
        </w:numPr>
        <w:spacing w:after="120"/>
        <w:ind w:left="454" w:hanging="454"/>
        <w:contextualSpacing w:val="0"/>
        <w:jc w:val="both"/>
        <w:rPr>
          <w:rFonts w:ascii="Times New Roman" w:hAnsi="Times New Roman" w:cs="Times New Roman"/>
          <w:b/>
          <w:sz w:val="24"/>
          <w:szCs w:val="24"/>
        </w:rPr>
      </w:pPr>
      <w:r w:rsidRPr="00F7229E">
        <w:rPr>
          <w:rFonts w:ascii="Times New Roman" w:hAnsi="Times New Roman" w:cs="Times New Roman"/>
          <w:b/>
          <w:color w:val="000000"/>
          <w:sz w:val="24"/>
          <w:szCs w:val="24"/>
        </w:rPr>
        <w:t>Mlčenlivost</w:t>
      </w:r>
    </w:p>
    <w:p w14:paraId="0BCEE5A5" w14:textId="70222068" w:rsidR="00F7229E" w:rsidRPr="00F7229E" w:rsidRDefault="00F7229E" w:rsidP="00F7229E">
      <w:pPr>
        <w:pStyle w:val="Odstavecseseznamem"/>
        <w:numPr>
          <w:ilvl w:val="1"/>
          <w:numId w:val="1"/>
        </w:numPr>
        <w:spacing w:after="240"/>
        <w:ind w:left="981" w:hanging="624"/>
        <w:contextualSpacing w:val="0"/>
        <w:jc w:val="both"/>
        <w:rPr>
          <w:rFonts w:ascii="Times New Roman" w:hAnsi="Times New Roman" w:cs="Times New Roman"/>
          <w:color w:val="000000"/>
          <w:sz w:val="24"/>
          <w:szCs w:val="24"/>
        </w:rPr>
      </w:pPr>
      <w:r w:rsidRPr="00F7229E">
        <w:rPr>
          <w:rFonts w:ascii="Times New Roman" w:hAnsi="Times New Roman" w:cs="Times New Roman"/>
          <w:color w:val="000000"/>
          <w:sz w:val="24"/>
          <w:szCs w:val="24"/>
        </w:rPr>
        <w:t xml:space="preserve">Všechny informace, které se </w:t>
      </w:r>
      <w:r>
        <w:rPr>
          <w:rFonts w:ascii="Times New Roman" w:hAnsi="Times New Roman" w:cs="Times New Roman"/>
          <w:color w:val="000000"/>
          <w:sz w:val="24"/>
          <w:szCs w:val="24"/>
        </w:rPr>
        <w:t xml:space="preserve">dodavatel </w:t>
      </w:r>
      <w:r w:rsidRPr="00F7229E">
        <w:rPr>
          <w:rFonts w:ascii="Times New Roman" w:hAnsi="Times New Roman" w:cs="Times New Roman"/>
          <w:color w:val="000000"/>
          <w:sz w:val="24"/>
          <w:szCs w:val="24"/>
        </w:rPr>
        <w:t xml:space="preserve">dozví v souvislosti s plněním dle této smlouvy, jsou důvěrné povahy. </w:t>
      </w:r>
      <w:r>
        <w:rPr>
          <w:rFonts w:ascii="Times New Roman" w:hAnsi="Times New Roman" w:cs="Times New Roman"/>
          <w:color w:val="000000"/>
          <w:sz w:val="24"/>
          <w:szCs w:val="24"/>
        </w:rPr>
        <w:t>Dodavatel</w:t>
      </w:r>
      <w:r w:rsidRPr="00F7229E">
        <w:rPr>
          <w:rFonts w:ascii="Times New Roman" w:hAnsi="Times New Roman" w:cs="Times New Roman"/>
          <w:color w:val="000000"/>
          <w:sz w:val="24"/>
          <w:szCs w:val="24"/>
        </w:rPr>
        <w:t xml:space="preserve"> se zavazuje zachovávat o důvěrných informacích mlčenlivost a důvěrné informace používat pouze k plnění této smlouvy. </w:t>
      </w:r>
      <w:r>
        <w:rPr>
          <w:rFonts w:ascii="Times New Roman" w:hAnsi="Times New Roman" w:cs="Times New Roman"/>
          <w:color w:val="000000"/>
          <w:sz w:val="24"/>
          <w:szCs w:val="24"/>
        </w:rPr>
        <w:t>Dodavatel</w:t>
      </w:r>
      <w:r w:rsidRPr="00F7229E">
        <w:rPr>
          <w:rFonts w:ascii="Times New Roman" w:hAnsi="Times New Roman" w:cs="Times New Roman"/>
          <w:color w:val="000000"/>
          <w:sz w:val="24"/>
          <w:szCs w:val="24"/>
        </w:rPr>
        <w:t xml:space="preserve"> zodpovídá za porušení mlčenlivosti svými zaměstnanci, jakož i třetími osobami, které se na p</w:t>
      </w:r>
      <w:r w:rsidR="000013E8">
        <w:rPr>
          <w:rFonts w:ascii="Times New Roman" w:hAnsi="Times New Roman" w:cs="Times New Roman"/>
          <w:color w:val="000000"/>
          <w:sz w:val="24"/>
          <w:szCs w:val="24"/>
        </w:rPr>
        <w:t xml:space="preserve">oskytování servisní činnosti </w:t>
      </w:r>
      <w:r w:rsidRPr="00F7229E">
        <w:rPr>
          <w:rFonts w:ascii="Times New Roman" w:hAnsi="Times New Roman" w:cs="Times New Roman"/>
          <w:color w:val="000000"/>
          <w:sz w:val="24"/>
          <w:szCs w:val="24"/>
        </w:rPr>
        <w:t>podílejí.</w:t>
      </w:r>
    </w:p>
    <w:p w14:paraId="1B4C998D" w14:textId="77777777" w:rsidR="00F7229E" w:rsidRDefault="00F7229E" w:rsidP="00F7229E">
      <w:pPr>
        <w:pStyle w:val="Odstavecseseznamem"/>
        <w:numPr>
          <w:ilvl w:val="1"/>
          <w:numId w:val="1"/>
        </w:numPr>
        <w:spacing w:after="240"/>
        <w:ind w:left="981" w:hanging="624"/>
        <w:contextualSpacing w:val="0"/>
        <w:jc w:val="both"/>
        <w:rPr>
          <w:rFonts w:ascii="Times New Roman" w:hAnsi="Times New Roman" w:cs="Times New Roman"/>
          <w:color w:val="000000"/>
          <w:sz w:val="24"/>
          <w:szCs w:val="24"/>
        </w:rPr>
      </w:pPr>
      <w:r w:rsidRPr="00F7229E">
        <w:rPr>
          <w:rFonts w:ascii="Times New Roman" w:hAnsi="Times New Roman" w:cs="Times New Roman"/>
          <w:color w:val="000000"/>
          <w:sz w:val="24"/>
          <w:szCs w:val="24"/>
        </w:rPr>
        <w:t xml:space="preserve">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w:t>
      </w:r>
      <w:r>
        <w:rPr>
          <w:rFonts w:ascii="Times New Roman" w:hAnsi="Times New Roman" w:cs="Times New Roman"/>
          <w:color w:val="000000"/>
          <w:sz w:val="24"/>
          <w:szCs w:val="24"/>
        </w:rPr>
        <w:t>Dodavatel</w:t>
      </w:r>
      <w:r w:rsidRPr="00F7229E">
        <w:rPr>
          <w:rFonts w:ascii="Times New Roman" w:hAnsi="Times New Roman" w:cs="Times New Roman"/>
          <w:color w:val="000000"/>
          <w:sz w:val="24"/>
          <w:szCs w:val="24"/>
        </w:rPr>
        <w:t xml:space="preserve"> je povinen přijmout opatření</w:t>
      </w:r>
      <w:r>
        <w:rPr>
          <w:rFonts w:ascii="Times New Roman" w:hAnsi="Times New Roman" w:cs="Times New Roman"/>
          <w:color w:val="000000"/>
          <w:sz w:val="24"/>
          <w:szCs w:val="24"/>
        </w:rPr>
        <w:t xml:space="preserve"> k ochraně důvěrných informací.</w:t>
      </w:r>
    </w:p>
    <w:p w14:paraId="64AB68F2" w14:textId="77777777" w:rsidR="00F7229E" w:rsidRDefault="00F7229E" w:rsidP="00F7229E">
      <w:pPr>
        <w:pStyle w:val="Odstavecseseznamem"/>
        <w:numPr>
          <w:ilvl w:val="1"/>
          <w:numId w:val="1"/>
        </w:numPr>
        <w:spacing w:after="240"/>
        <w:ind w:left="981" w:hanging="624"/>
        <w:contextualSpacing w:val="0"/>
        <w:jc w:val="both"/>
        <w:rPr>
          <w:rFonts w:ascii="Times New Roman" w:hAnsi="Times New Roman" w:cs="Times New Roman"/>
          <w:color w:val="000000"/>
          <w:sz w:val="24"/>
          <w:szCs w:val="24"/>
        </w:rPr>
      </w:pPr>
      <w:r w:rsidRPr="00F7229E">
        <w:rPr>
          <w:rFonts w:ascii="Times New Roman" w:hAnsi="Times New Roman" w:cs="Times New Roman"/>
          <w:color w:val="000000"/>
          <w:sz w:val="24"/>
          <w:szCs w:val="24"/>
        </w:rPr>
        <w:t xml:space="preserve">Povinností mlčenlivosti dle tohoto článku smlouvy není dotčena povinnost </w:t>
      </w:r>
      <w:r>
        <w:rPr>
          <w:rFonts w:ascii="Times New Roman" w:hAnsi="Times New Roman" w:cs="Times New Roman"/>
          <w:color w:val="000000"/>
          <w:sz w:val="24"/>
          <w:szCs w:val="24"/>
        </w:rPr>
        <w:t>dodavatele</w:t>
      </w:r>
      <w:r w:rsidRPr="00F7229E">
        <w:rPr>
          <w:rFonts w:ascii="Times New Roman" w:hAnsi="Times New Roman" w:cs="Times New Roman"/>
          <w:color w:val="000000"/>
          <w:sz w:val="24"/>
          <w:szCs w:val="24"/>
        </w:rPr>
        <w:t xml:space="preserve"> sdělit nebo zpřístupnit důvěrné informace třetí osobě, která vyplývá z platných právních předpisů nebo z rozhodnu</w:t>
      </w:r>
      <w:r w:rsidR="000F34C2">
        <w:rPr>
          <w:rFonts w:ascii="Times New Roman" w:hAnsi="Times New Roman" w:cs="Times New Roman"/>
          <w:color w:val="000000"/>
          <w:sz w:val="24"/>
          <w:szCs w:val="24"/>
        </w:rPr>
        <w:t>tí orgánů veřejné moci, jakož i </w:t>
      </w:r>
      <w:r w:rsidRPr="00F7229E">
        <w:rPr>
          <w:rFonts w:ascii="Times New Roman" w:hAnsi="Times New Roman" w:cs="Times New Roman"/>
          <w:color w:val="000000"/>
          <w:sz w:val="24"/>
          <w:szCs w:val="24"/>
        </w:rPr>
        <w:t>zpřístupnění důvěrných informací svému právnímu, účetními nebo daňovému poradci, kteří jsou vázáni povinností mlčenlivosti.</w:t>
      </w:r>
    </w:p>
    <w:p w14:paraId="19A80212" w14:textId="77777777" w:rsidR="00F7229E" w:rsidRDefault="00F7229E" w:rsidP="00F7229E">
      <w:pPr>
        <w:pStyle w:val="Odstavecseseznamem"/>
        <w:numPr>
          <w:ilvl w:val="1"/>
          <w:numId w:val="1"/>
        </w:numPr>
        <w:spacing w:after="240"/>
        <w:ind w:left="981" w:hanging="624"/>
        <w:contextualSpacing w:val="0"/>
        <w:jc w:val="both"/>
        <w:rPr>
          <w:rFonts w:ascii="Times New Roman" w:hAnsi="Times New Roman" w:cs="Times New Roman"/>
          <w:color w:val="000000"/>
          <w:sz w:val="24"/>
          <w:szCs w:val="24"/>
        </w:rPr>
      </w:pPr>
      <w:r w:rsidRPr="00F7229E">
        <w:rPr>
          <w:rFonts w:ascii="Times New Roman" w:hAnsi="Times New Roman" w:cs="Times New Roman"/>
          <w:color w:val="000000"/>
          <w:sz w:val="24"/>
          <w:szCs w:val="24"/>
        </w:rPr>
        <w:t>Povinnost zachovávat mlčenlivost trvá i po skončení smluvního vztahu.</w:t>
      </w:r>
    </w:p>
    <w:p w14:paraId="5D64354B" w14:textId="093AB9C4" w:rsidR="000013E8" w:rsidRPr="00F7229E" w:rsidRDefault="000E510F" w:rsidP="00F7229E">
      <w:pPr>
        <w:pStyle w:val="Odstavecseseznamem"/>
        <w:numPr>
          <w:ilvl w:val="1"/>
          <w:numId w:val="1"/>
        </w:numPr>
        <w:spacing w:after="240"/>
        <w:ind w:left="981" w:hanging="624"/>
        <w:contextualSpacing w:val="0"/>
        <w:jc w:val="both"/>
        <w:rPr>
          <w:rFonts w:ascii="Times New Roman" w:hAnsi="Times New Roman" w:cs="Times New Roman"/>
          <w:color w:val="000000"/>
          <w:sz w:val="24"/>
          <w:szCs w:val="24"/>
        </w:rPr>
      </w:pPr>
      <w:r w:rsidRPr="00551A28">
        <w:rPr>
          <w:rFonts w:ascii="Times New Roman" w:hAnsi="Times New Roman" w:cs="Times New Roman"/>
          <w:color w:val="000000"/>
          <w:sz w:val="24"/>
          <w:szCs w:val="24"/>
        </w:rPr>
        <w:t xml:space="preserve">Budou-li </w:t>
      </w:r>
      <w:r w:rsidR="0092502B">
        <w:rPr>
          <w:rFonts w:ascii="Times New Roman" w:hAnsi="Times New Roman" w:cs="Times New Roman"/>
          <w:color w:val="000000"/>
          <w:sz w:val="24"/>
          <w:szCs w:val="24"/>
        </w:rPr>
        <w:t xml:space="preserve">mít </w:t>
      </w:r>
      <w:r w:rsidRPr="00551A28">
        <w:rPr>
          <w:rFonts w:ascii="Times New Roman" w:hAnsi="Times New Roman" w:cs="Times New Roman"/>
          <w:color w:val="000000"/>
          <w:sz w:val="24"/>
          <w:szCs w:val="24"/>
        </w:rPr>
        <w:t xml:space="preserve">údaje, ke kterým </w:t>
      </w:r>
      <w:r>
        <w:rPr>
          <w:rFonts w:ascii="Times New Roman" w:hAnsi="Times New Roman" w:cs="Times New Roman"/>
          <w:color w:val="000000"/>
          <w:sz w:val="24"/>
          <w:szCs w:val="24"/>
        </w:rPr>
        <w:t>dodavatel</w:t>
      </w:r>
      <w:r w:rsidRPr="00551A28">
        <w:rPr>
          <w:rFonts w:ascii="Times New Roman" w:hAnsi="Times New Roman" w:cs="Times New Roman"/>
          <w:color w:val="000000"/>
          <w:sz w:val="24"/>
          <w:szCs w:val="24"/>
        </w:rPr>
        <w:t xml:space="preserve"> získá </w:t>
      </w:r>
      <w:r w:rsidR="0092502B">
        <w:rPr>
          <w:rFonts w:ascii="Times New Roman" w:hAnsi="Times New Roman" w:cs="Times New Roman"/>
          <w:color w:val="000000"/>
          <w:sz w:val="24"/>
          <w:szCs w:val="24"/>
        </w:rPr>
        <w:t xml:space="preserve">přístup </w:t>
      </w:r>
      <w:r w:rsidRPr="00551A28">
        <w:rPr>
          <w:rFonts w:ascii="Times New Roman" w:hAnsi="Times New Roman" w:cs="Times New Roman"/>
          <w:color w:val="000000"/>
          <w:sz w:val="24"/>
          <w:szCs w:val="24"/>
        </w:rPr>
        <w:t>v souvisl</w:t>
      </w:r>
      <w:r w:rsidR="0092502B">
        <w:rPr>
          <w:rFonts w:ascii="Times New Roman" w:hAnsi="Times New Roman" w:cs="Times New Roman"/>
          <w:color w:val="000000"/>
          <w:sz w:val="24"/>
          <w:szCs w:val="24"/>
        </w:rPr>
        <w:t>osti s plněním dle této smlouvy</w:t>
      </w:r>
      <w:r w:rsidRPr="00551A28">
        <w:rPr>
          <w:rFonts w:ascii="Times New Roman" w:hAnsi="Times New Roman" w:cs="Times New Roman"/>
          <w:color w:val="000000"/>
          <w:sz w:val="24"/>
          <w:szCs w:val="24"/>
        </w:rPr>
        <w:t>, povahu osobních údajů, kterými se rozumí osobní údaje zákona č.</w:t>
      </w:r>
      <w:r w:rsidR="00BB573C">
        <w:rPr>
          <w:rFonts w:ascii="Times New Roman" w:hAnsi="Times New Roman" w:cs="Times New Roman"/>
          <w:color w:val="000000"/>
          <w:sz w:val="24"/>
          <w:szCs w:val="24"/>
        </w:rPr>
        <w:t> </w:t>
      </w:r>
      <w:r w:rsidRPr="00551A28">
        <w:rPr>
          <w:rFonts w:ascii="Times New Roman" w:hAnsi="Times New Roman" w:cs="Times New Roman"/>
          <w:color w:val="000000"/>
          <w:sz w:val="24"/>
          <w:szCs w:val="24"/>
        </w:rPr>
        <w:t>110/2019Sb. o zpracování osobních údajů, resp. ve smyslu nařízení Evropského parlamentu a Rady (EU) 2016/679 o ochraně fyzických osob v souvislosti se zpracováním osobních údajů a o volném pohybu těchto údajů a o zrušení směrnice 95/46/ES (obecné nařízení o ochraně osobních údajů</w:t>
      </w:r>
      <w:r w:rsidR="00B07210">
        <w:rPr>
          <w:rFonts w:ascii="Times New Roman" w:hAnsi="Times New Roman" w:cs="Times New Roman"/>
          <w:color w:val="000000"/>
          <w:sz w:val="24"/>
          <w:szCs w:val="24"/>
        </w:rPr>
        <w:t xml:space="preserve">, </w:t>
      </w:r>
      <w:r w:rsidRPr="00551A28">
        <w:rPr>
          <w:rFonts w:ascii="Times New Roman" w:hAnsi="Times New Roman" w:cs="Times New Roman"/>
          <w:color w:val="000000"/>
          <w:sz w:val="24"/>
          <w:szCs w:val="24"/>
        </w:rPr>
        <w:t xml:space="preserve">GDPR) (dále jen „Nařízení“) včetně zvláštních kategorií osobních údajů ve smyslu článku 9 Nařízení a rozsudků ve smyslu článku 10 Nařízení, jak jsou definovány v Příloze č. </w:t>
      </w:r>
      <w:r>
        <w:rPr>
          <w:rFonts w:ascii="Times New Roman" w:hAnsi="Times New Roman" w:cs="Times New Roman"/>
          <w:color w:val="000000"/>
          <w:sz w:val="24"/>
          <w:szCs w:val="24"/>
        </w:rPr>
        <w:t>6</w:t>
      </w:r>
      <w:r w:rsidRPr="00551A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této smlouvy </w:t>
      </w:r>
      <w:r w:rsidRPr="00551A28">
        <w:rPr>
          <w:rFonts w:ascii="Times New Roman" w:hAnsi="Times New Roman" w:cs="Times New Roman"/>
          <w:color w:val="000000"/>
          <w:sz w:val="24"/>
          <w:szCs w:val="24"/>
        </w:rPr>
        <w:t>(dále jen „Osobní údaje“)</w:t>
      </w:r>
      <w:r>
        <w:rPr>
          <w:rFonts w:ascii="Times New Roman" w:hAnsi="Times New Roman" w:cs="Times New Roman"/>
          <w:color w:val="000000"/>
          <w:sz w:val="24"/>
          <w:szCs w:val="24"/>
        </w:rPr>
        <w:t>, je dodavatel</w:t>
      </w:r>
      <w:r w:rsidRPr="00551A28">
        <w:rPr>
          <w:rFonts w:ascii="Times New Roman" w:hAnsi="Times New Roman" w:cs="Times New Roman"/>
          <w:color w:val="000000"/>
          <w:sz w:val="24"/>
          <w:szCs w:val="24"/>
        </w:rPr>
        <w:t xml:space="preserve">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w:t>
      </w:r>
      <w:r>
        <w:rPr>
          <w:rFonts w:ascii="Times New Roman" w:hAnsi="Times New Roman" w:cs="Times New Roman"/>
          <w:color w:val="000000"/>
          <w:sz w:val="24"/>
          <w:szCs w:val="24"/>
        </w:rPr>
        <w:t> </w:t>
      </w:r>
      <w:r w:rsidRPr="00551A28">
        <w:rPr>
          <w:rFonts w:ascii="Times New Roman" w:hAnsi="Times New Roman" w:cs="Times New Roman"/>
          <w:color w:val="000000"/>
          <w:sz w:val="24"/>
          <w:szCs w:val="24"/>
        </w:rPr>
        <w:t>Přílohou</w:t>
      </w:r>
      <w:r>
        <w:rPr>
          <w:rFonts w:ascii="Times New Roman" w:hAnsi="Times New Roman" w:cs="Times New Roman"/>
          <w:color w:val="000000"/>
          <w:sz w:val="24"/>
          <w:szCs w:val="24"/>
        </w:rPr>
        <w:t xml:space="preserve"> 6 této smlouvy.</w:t>
      </w:r>
      <w:r w:rsidRPr="00551A28">
        <w:rPr>
          <w:rFonts w:ascii="Times New Roman" w:hAnsi="Times New Roman" w:cs="Times New Roman"/>
          <w:color w:val="000000"/>
          <w:sz w:val="24"/>
          <w:szCs w:val="24"/>
        </w:rPr>
        <w:t xml:space="preserve"> </w:t>
      </w:r>
    </w:p>
    <w:p w14:paraId="685D6665" w14:textId="77777777" w:rsidR="00F7229E" w:rsidRPr="00B26153" w:rsidRDefault="00F7229E" w:rsidP="00F7229E">
      <w:pPr>
        <w:pStyle w:val="Odstavecseseznamem"/>
        <w:spacing w:after="120"/>
        <w:ind w:left="454"/>
        <w:contextualSpacing w:val="0"/>
        <w:jc w:val="both"/>
        <w:rPr>
          <w:rFonts w:ascii="Times New Roman" w:hAnsi="Times New Roman" w:cs="Times New Roman"/>
          <w:b/>
          <w:sz w:val="24"/>
          <w:szCs w:val="24"/>
        </w:rPr>
      </w:pPr>
    </w:p>
    <w:p w14:paraId="622E1CF6" w14:textId="77777777" w:rsidR="00F7229E" w:rsidRPr="00F7229E" w:rsidRDefault="00F7229E" w:rsidP="00F7229E">
      <w:pPr>
        <w:spacing w:after="240"/>
        <w:jc w:val="both"/>
        <w:rPr>
          <w:rFonts w:ascii="Times New Roman" w:hAnsi="Times New Roman" w:cs="Times New Roman"/>
          <w:sz w:val="24"/>
          <w:szCs w:val="24"/>
        </w:rPr>
      </w:pPr>
    </w:p>
    <w:p w14:paraId="1E19F544" w14:textId="77777777" w:rsidR="00B26153" w:rsidRPr="00B26153" w:rsidRDefault="00B26153" w:rsidP="00B26153">
      <w:pPr>
        <w:pStyle w:val="Odstavecseseznamem"/>
        <w:numPr>
          <w:ilvl w:val="0"/>
          <w:numId w:val="1"/>
        </w:numPr>
        <w:spacing w:after="120"/>
        <w:ind w:left="454" w:hanging="454"/>
        <w:contextualSpacing w:val="0"/>
        <w:jc w:val="both"/>
        <w:rPr>
          <w:rFonts w:ascii="Times New Roman" w:hAnsi="Times New Roman" w:cs="Times New Roman"/>
          <w:b/>
          <w:sz w:val="24"/>
          <w:szCs w:val="24"/>
        </w:rPr>
      </w:pPr>
      <w:r w:rsidRPr="00B26153">
        <w:rPr>
          <w:rFonts w:ascii="Times New Roman" w:hAnsi="Times New Roman" w:cs="Times New Roman"/>
          <w:b/>
          <w:sz w:val="24"/>
          <w:szCs w:val="24"/>
        </w:rPr>
        <w:t>Smluvní pokuty</w:t>
      </w:r>
    </w:p>
    <w:p w14:paraId="64E2FAC2" w14:textId="5DD2D75F" w:rsidR="0066411F" w:rsidRPr="00B343D4" w:rsidRDefault="008D7C2D" w:rsidP="00B26153">
      <w:pPr>
        <w:pStyle w:val="Odstavecseseznamem"/>
        <w:numPr>
          <w:ilvl w:val="1"/>
          <w:numId w:val="1"/>
        </w:numPr>
        <w:spacing w:after="120"/>
        <w:ind w:left="981" w:hanging="624"/>
        <w:contextualSpacing w:val="0"/>
        <w:jc w:val="both"/>
        <w:rPr>
          <w:rFonts w:ascii="Times New Roman" w:hAnsi="Times New Roman" w:cs="Times New Roman"/>
          <w:sz w:val="24"/>
          <w:szCs w:val="24"/>
        </w:rPr>
      </w:pPr>
      <w:r w:rsidRPr="00B343D4">
        <w:rPr>
          <w:rFonts w:ascii="Times New Roman" w:hAnsi="Times New Roman" w:cs="Times New Roman"/>
          <w:sz w:val="24"/>
          <w:szCs w:val="24"/>
        </w:rPr>
        <w:t>Jestliže objednatel neobdržel z důvodů, za něž odpovídá dodavatel, plnění dodavatele z této smlouvy ve sjednaném termínu a rozsahu, je dodavatel v prodlení s plněním a</w:t>
      </w:r>
      <w:r w:rsidR="000F34C2">
        <w:rPr>
          <w:rFonts w:ascii="Times New Roman" w:hAnsi="Times New Roman" w:cs="Times New Roman"/>
          <w:sz w:val="24"/>
          <w:szCs w:val="24"/>
        </w:rPr>
        <w:t> </w:t>
      </w:r>
      <w:r w:rsidRPr="00B343D4">
        <w:rPr>
          <w:rFonts w:ascii="Times New Roman" w:hAnsi="Times New Roman" w:cs="Times New Roman"/>
          <w:sz w:val="24"/>
          <w:szCs w:val="24"/>
        </w:rPr>
        <w:t>objednatel má právo požadovat úhradu smluvní pokuty</w:t>
      </w:r>
      <w:r w:rsidR="00B376FD">
        <w:rPr>
          <w:rFonts w:ascii="Times New Roman" w:hAnsi="Times New Roman" w:cs="Times New Roman"/>
          <w:sz w:val="24"/>
          <w:szCs w:val="24"/>
        </w:rPr>
        <w:t xml:space="preserve"> podle </w:t>
      </w:r>
      <w:proofErr w:type="gramStart"/>
      <w:r w:rsidR="00B376FD">
        <w:rPr>
          <w:rFonts w:ascii="Times New Roman" w:hAnsi="Times New Roman" w:cs="Times New Roman"/>
          <w:sz w:val="24"/>
          <w:szCs w:val="24"/>
        </w:rPr>
        <w:t xml:space="preserve">odstavce </w:t>
      </w:r>
      <w:r w:rsidR="00B376FD">
        <w:rPr>
          <w:rFonts w:ascii="Times New Roman" w:hAnsi="Times New Roman" w:cs="Times New Roman"/>
          <w:sz w:val="24"/>
          <w:szCs w:val="24"/>
        </w:rPr>
        <w:fldChar w:fldCharType="begin"/>
      </w:r>
      <w:r w:rsidR="00B376FD">
        <w:rPr>
          <w:rFonts w:ascii="Times New Roman" w:hAnsi="Times New Roman" w:cs="Times New Roman"/>
          <w:sz w:val="24"/>
          <w:szCs w:val="24"/>
        </w:rPr>
        <w:instrText xml:space="preserve"> REF _Ref9516187 \r \h </w:instrText>
      </w:r>
      <w:r w:rsidR="00B376FD">
        <w:rPr>
          <w:rFonts w:ascii="Times New Roman" w:hAnsi="Times New Roman" w:cs="Times New Roman"/>
          <w:sz w:val="24"/>
          <w:szCs w:val="24"/>
        </w:rPr>
      </w:r>
      <w:r w:rsidR="00B376FD">
        <w:rPr>
          <w:rFonts w:ascii="Times New Roman" w:hAnsi="Times New Roman" w:cs="Times New Roman"/>
          <w:sz w:val="24"/>
          <w:szCs w:val="24"/>
        </w:rPr>
        <w:fldChar w:fldCharType="separate"/>
      </w:r>
      <w:r w:rsidR="00E20ED6">
        <w:rPr>
          <w:rFonts w:ascii="Times New Roman" w:hAnsi="Times New Roman" w:cs="Times New Roman"/>
          <w:sz w:val="24"/>
          <w:szCs w:val="24"/>
        </w:rPr>
        <w:t>7.2</w:t>
      </w:r>
      <w:r w:rsidR="00B376FD">
        <w:rPr>
          <w:rFonts w:ascii="Times New Roman" w:hAnsi="Times New Roman" w:cs="Times New Roman"/>
          <w:sz w:val="24"/>
          <w:szCs w:val="24"/>
        </w:rPr>
        <w:fldChar w:fldCharType="end"/>
      </w:r>
      <w:r w:rsidRPr="00B343D4">
        <w:rPr>
          <w:rFonts w:ascii="Times New Roman" w:hAnsi="Times New Roman" w:cs="Times New Roman"/>
          <w:sz w:val="24"/>
          <w:szCs w:val="24"/>
        </w:rPr>
        <w:t>.</w:t>
      </w:r>
      <w:proofErr w:type="gramEnd"/>
    </w:p>
    <w:p w14:paraId="72BAC222" w14:textId="77777777" w:rsidR="0066411F" w:rsidRDefault="008D7C2D" w:rsidP="00B376FD">
      <w:pPr>
        <w:pStyle w:val="Odstavecseseznamem"/>
        <w:numPr>
          <w:ilvl w:val="1"/>
          <w:numId w:val="1"/>
        </w:numPr>
        <w:spacing w:after="120"/>
        <w:ind w:left="981" w:hanging="624"/>
        <w:contextualSpacing w:val="0"/>
        <w:jc w:val="both"/>
        <w:rPr>
          <w:rFonts w:ascii="Times New Roman" w:hAnsi="Times New Roman" w:cs="Times New Roman"/>
          <w:sz w:val="24"/>
          <w:szCs w:val="24"/>
        </w:rPr>
      </w:pPr>
      <w:bookmarkStart w:id="7" w:name="_Ref9516187"/>
      <w:r w:rsidRPr="00B376FD">
        <w:rPr>
          <w:rFonts w:ascii="Times New Roman" w:hAnsi="Times New Roman" w:cs="Times New Roman"/>
          <w:sz w:val="24"/>
          <w:szCs w:val="24"/>
        </w:rPr>
        <w:t>Smluvní pokuta činí 5</w:t>
      </w:r>
      <w:r w:rsidR="00616BCF">
        <w:rPr>
          <w:rFonts w:ascii="Times New Roman" w:hAnsi="Times New Roman" w:cs="Times New Roman"/>
          <w:sz w:val="24"/>
          <w:szCs w:val="24"/>
        </w:rPr>
        <w:t xml:space="preserve">00 Kč </w:t>
      </w:r>
      <w:r w:rsidR="00E17440">
        <w:rPr>
          <w:rFonts w:ascii="Times New Roman" w:hAnsi="Times New Roman" w:cs="Times New Roman"/>
          <w:sz w:val="24"/>
          <w:szCs w:val="24"/>
        </w:rPr>
        <w:t xml:space="preserve">bez DPH </w:t>
      </w:r>
      <w:r w:rsidR="00616BCF">
        <w:rPr>
          <w:rFonts w:ascii="Times New Roman" w:hAnsi="Times New Roman" w:cs="Times New Roman"/>
          <w:sz w:val="24"/>
          <w:szCs w:val="24"/>
        </w:rPr>
        <w:t xml:space="preserve">za </w:t>
      </w:r>
      <w:r w:rsidRPr="00B376FD">
        <w:rPr>
          <w:rFonts w:ascii="Times New Roman" w:hAnsi="Times New Roman" w:cs="Times New Roman"/>
          <w:sz w:val="24"/>
          <w:szCs w:val="24"/>
        </w:rPr>
        <w:t xml:space="preserve">každou, i započatou hodinu </w:t>
      </w:r>
      <w:r w:rsidR="00AC1C23" w:rsidRPr="00B376FD">
        <w:rPr>
          <w:rFonts w:ascii="Times New Roman" w:hAnsi="Times New Roman" w:cs="Times New Roman"/>
          <w:sz w:val="24"/>
          <w:szCs w:val="24"/>
        </w:rPr>
        <w:t xml:space="preserve">prodlení </w:t>
      </w:r>
      <w:r w:rsidR="00203039" w:rsidRPr="00B376FD">
        <w:rPr>
          <w:rFonts w:ascii="Times New Roman" w:hAnsi="Times New Roman" w:cs="Times New Roman"/>
          <w:sz w:val="24"/>
          <w:szCs w:val="24"/>
        </w:rPr>
        <w:t>dodavatele s</w:t>
      </w:r>
      <w:r w:rsidR="00616BCF">
        <w:rPr>
          <w:rFonts w:ascii="Times New Roman" w:hAnsi="Times New Roman" w:cs="Times New Roman"/>
          <w:sz w:val="24"/>
          <w:szCs w:val="24"/>
        </w:rPr>
        <w:t> </w:t>
      </w:r>
      <w:r w:rsidR="00203039" w:rsidRPr="00B376FD">
        <w:rPr>
          <w:rFonts w:ascii="Times New Roman" w:hAnsi="Times New Roman" w:cs="Times New Roman"/>
          <w:sz w:val="24"/>
          <w:szCs w:val="24"/>
        </w:rPr>
        <w:t>plněním</w:t>
      </w:r>
      <w:r w:rsidR="00616BCF">
        <w:rPr>
          <w:rFonts w:ascii="Times New Roman" w:hAnsi="Times New Roman" w:cs="Times New Roman"/>
          <w:sz w:val="24"/>
          <w:szCs w:val="24"/>
        </w:rPr>
        <w:t xml:space="preserve"> podle Přílohy 1</w:t>
      </w:r>
      <w:r w:rsidR="00203039" w:rsidRPr="00B376FD">
        <w:rPr>
          <w:rFonts w:ascii="Times New Roman" w:hAnsi="Times New Roman" w:cs="Times New Roman"/>
          <w:sz w:val="24"/>
          <w:szCs w:val="24"/>
        </w:rPr>
        <w:t>, celková výše není omezena.</w:t>
      </w:r>
      <w:bookmarkEnd w:id="7"/>
    </w:p>
    <w:p w14:paraId="01B69482" w14:textId="43EE7D88" w:rsidR="009E0B07" w:rsidRDefault="009E0B07" w:rsidP="00B376FD">
      <w:pPr>
        <w:pStyle w:val="Odstavecseseznamem"/>
        <w:numPr>
          <w:ilvl w:val="1"/>
          <w:numId w:val="1"/>
        </w:numPr>
        <w:spacing w:after="120"/>
        <w:ind w:left="981" w:hanging="624"/>
        <w:contextualSpacing w:val="0"/>
        <w:jc w:val="both"/>
        <w:rPr>
          <w:rFonts w:ascii="Times New Roman" w:hAnsi="Times New Roman" w:cs="Times New Roman"/>
          <w:sz w:val="24"/>
          <w:szCs w:val="24"/>
        </w:rPr>
      </w:pPr>
      <w:r>
        <w:rPr>
          <w:rFonts w:ascii="Times New Roman" w:hAnsi="Times New Roman" w:cs="Times New Roman"/>
          <w:sz w:val="24"/>
          <w:szCs w:val="24"/>
        </w:rPr>
        <w:t>Objednatel má právo požadovat po do</w:t>
      </w:r>
      <w:r w:rsidR="00206A91">
        <w:rPr>
          <w:rFonts w:ascii="Times New Roman" w:hAnsi="Times New Roman" w:cs="Times New Roman"/>
          <w:sz w:val="24"/>
          <w:szCs w:val="24"/>
        </w:rPr>
        <w:t>davateli smluvní pokutu ve výši 1000 Kč</w:t>
      </w:r>
      <w:r w:rsidR="00576EDC">
        <w:rPr>
          <w:rFonts w:ascii="Times New Roman" w:hAnsi="Times New Roman" w:cs="Times New Roman"/>
          <w:sz w:val="24"/>
          <w:szCs w:val="24"/>
        </w:rPr>
        <w:t xml:space="preserve"> </w:t>
      </w:r>
      <w:r w:rsidR="005018B3">
        <w:rPr>
          <w:rFonts w:ascii="Times New Roman" w:hAnsi="Times New Roman" w:cs="Times New Roman"/>
          <w:sz w:val="24"/>
          <w:szCs w:val="24"/>
        </w:rPr>
        <w:t>za každý i započatý den prodlení, a to</w:t>
      </w:r>
      <w:r>
        <w:rPr>
          <w:rFonts w:ascii="Times New Roman" w:hAnsi="Times New Roman" w:cs="Times New Roman"/>
          <w:sz w:val="24"/>
          <w:szCs w:val="24"/>
        </w:rPr>
        <w:t xml:space="preserve"> v případě nedodržení termínu </w:t>
      </w:r>
      <w:r w:rsidR="00775B6D">
        <w:rPr>
          <w:rFonts w:ascii="Times New Roman" w:hAnsi="Times New Roman" w:cs="Times New Roman"/>
          <w:sz w:val="24"/>
          <w:szCs w:val="24"/>
        </w:rPr>
        <w:t xml:space="preserve">plnění </w:t>
      </w:r>
      <w:r>
        <w:rPr>
          <w:rFonts w:ascii="Times New Roman" w:hAnsi="Times New Roman" w:cs="Times New Roman"/>
          <w:sz w:val="24"/>
          <w:szCs w:val="24"/>
        </w:rPr>
        <w:t xml:space="preserve">uvedeného v příslušné </w:t>
      </w:r>
      <w:r w:rsidR="00775B6D">
        <w:rPr>
          <w:rFonts w:ascii="Times New Roman" w:hAnsi="Times New Roman" w:cs="Times New Roman"/>
          <w:sz w:val="24"/>
          <w:szCs w:val="24"/>
        </w:rPr>
        <w:t xml:space="preserve">objednávce dle </w:t>
      </w:r>
      <w:proofErr w:type="gramStart"/>
      <w:r w:rsidR="00775B6D">
        <w:rPr>
          <w:rFonts w:ascii="Times New Roman" w:hAnsi="Times New Roman" w:cs="Times New Roman"/>
          <w:sz w:val="24"/>
          <w:szCs w:val="24"/>
        </w:rPr>
        <w:t xml:space="preserve">odstavce </w:t>
      </w:r>
      <w:r w:rsidR="00B07210">
        <w:rPr>
          <w:rFonts w:ascii="Times New Roman" w:hAnsi="Times New Roman" w:cs="Times New Roman"/>
          <w:sz w:val="24"/>
          <w:szCs w:val="24"/>
        </w:rPr>
        <w:fldChar w:fldCharType="begin"/>
      </w:r>
      <w:r w:rsidR="00B07210">
        <w:rPr>
          <w:rFonts w:ascii="Times New Roman" w:hAnsi="Times New Roman" w:cs="Times New Roman"/>
          <w:sz w:val="24"/>
          <w:szCs w:val="24"/>
        </w:rPr>
        <w:instrText xml:space="preserve"> REF _Ref28696905 \r \h </w:instrText>
      </w:r>
      <w:r w:rsidR="00B07210">
        <w:rPr>
          <w:rFonts w:ascii="Times New Roman" w:hAnsi="Times New Roman" w:cs="Times New Roman"/>
          <w:sz w:val="24"/>
          <w:szCs w:val="24"/>
        </w:rPr>
      </w:r>
      <w:r w:rsidR="00B07210">
        <w:rPr>
          <w:rFonts w:ascii="Times New Roman" w:hAnsi="Times New Roman" w:cs="Times New Roman"/>
          <w:sz w:val="24"/>
          <w:szCs w:val="24"/>
        </w:rPr>
        <w:fldChar w:fldCharType="separate"/>
      </w:r>
      <w:r w:rsidR="00B07210">
        <w:rPr>
          <w:rFonts w:ascii="Times New Roman" w:hAnsi="Times New Roman" w:cs="Times New Roman"/>
          <w:sz w:val="24"/>
          <w:szCs w:val="24"/>
        </w:rPr>
        <w:t>5.2</w:t>
      </w:r>
      <w:r w:rsidR="00B07210">
        <w:rPr>
          <w:rFonts w:ascii="Times New Roman" w:hAnsi="Times New Roman" w:cs="Times New Roman"/>
          <w:sz w:val="24"/>
          <w:szCs w:val="24"/>
        </w:rPr>
        <w:fldChar w:fldCharType="end"/>
      </w:r>
      <w:r w:rsidR="00775B6D">
        <w:rPr>
          <w:rFonts w:ascii="Times New Roman" w:hAnsi="Times New Roman" w:cs="Times New Roman"/>
          <w:sz w:val="24"/>
          <w:szCs w:val="24"/>
        </w:rPr>
        <w:t xml:space="preserve"> této</w:t>
      </w:r>
      <w:proofErr w:type="gramEnd"/>
      <w:r w:rsidR="00775B6D">
        <w:rPr>
          <w:rFonts w:ascii="Times New Roman" w:hAnsi="Times New Roman" w:cs="Times New Roman"/>
          <w:sz w:val="24"/>
          <w:szCs w:val="24"/>
        </w:rPr>
        <w:t xml:space="preserve"> smlouvy.</w:t>
      </w:r>
      <w:r>
        <w:rPr>
          <w:rFonts w:ascii="Times New Roman" w:hAnsi="Times New Roman" w:cs="Times New Roman"/>
          <w:sz w:val="24"/>
          <w:szCs w:val="24"/>
        </w:rPr>
        <w:t xml:space="preserve"> </w:t>
      </w:r>
    </w:p>
    <w:p w14:paraId="546BDFF8" w14:textId="33E7C573" w:rsidR="005018B3" w:rsidRPr="00B376FD" w:rsidRDefault="005018B3" w:rsidP="00B376FD">
      <w:pPr>
        <w:pStyle w:val="Odstavecseseznamem"/>
        <w:numPr>
          <w:ilvl w:val="1"/>
          <w:numId w:val="1"/>
        </w:numPr>
        <w:spacing w:after="120"/>
        <w:ind w:left="981" w:hanging="624"/>
        <w:contextualSpacing w:val="0"/>
        <w:jc w:val="both"/>
        <w:rPr>
          <w:rFonts w:ascii="Times New Roman" w:hAnsi="Times New Roman" w:cs="Times New Roman"/>
          <w:sz w:val="24"/>
          <w:szCs w:val="24"/>
        </w:rPr>
      </w:pPr>
      <w:r>
        <w:rPr>
          <w:rFonts w:ascii="Times New Roman" w:hAnsi="Times New Roman" w:cs="Times New Roman"/>
          <w:sz w:val="24"/>
          <w:szCs w:val="24"/>
        </w:rPr>
        <w:t>Objednatel má právo</w:t>
      </w:r>
      <w:r w:rsidRPr="005018B3">
        <w:rPr>
          <w:rFonts w:ascii="Times New Roman" w:hAnsi="Times New Roman" w:cs="Times New Roman"/>
          <w:sz w:val="24"/>
          <w:szCs w:val="24"/>
        </w:rPr>
        <w:t xml:space="preserve"> </w:t>
      </w:r>
      <w:r>
        <w:rPr>
          <w:rFonts w:ascii="Times New Roman" w:hAnsi="Times New Roman" w:cs="Times New Roman"/>
          <w:sz w:val="24"/>
          <w:szCs w:val="24"/>
        </w:rPr>
        <w:t xml:space="preserve">požadovat po dodavateli smluvní pokutu ve výši </w:t>
      </w:r>
      <w:r w:rsidR="00576EDC">
        <w:rPr>
          <w:rFonts w:ascii="Times New Roman" w:hAnsi="Times New Roman" w:cs="Times New Roman"/>
          <w:sz w:val="24"/>
          <w:szCs w:val="24"/>
        </w:rPr>
        <w:t xml:space="preserve">1000 Kč </w:t>
      </w:r>
      <w:r>
        <w:rPr>
          <w:rFonts w:ascii="Times New Roman" w:hAnsi="Times New Roman" w:cs="Times New Roman"/>
          <w:sz w:val="24"/>
          <w:szCs w:val="24"/>
        </w:rPr>
        <w:t>za každý den prodlení se splněním kterékoli z povinností uvedených v článku 10. Této smlouvy.</w:t>
      </w:r>
    </w:p>
    <w:p w14:paraId="497C1565" w14:textId="77777777" w:rsidR="00B26153" w:rsidRDefault="00E80B87" w:rsidP="00B26153">
      <w:pPr>
        <w:pStyle w:val="Odstavecseseznamem"/>
        <w:numPr>
          <w:ilvl w:val="1"/>
          <w:numId w:val="1"/>
        </w:numPr>
        <w:spacing w:after="120"/>
        <w:ind w:left="981" w:hanging="624"/>
        <w:contextualSpacing w:val="0"/>
        <w:jc w:val="both"/>
        <w:rPr>
          <w:rFonts w:ascii="Times New Roman" w:hAnsi="Times New Roman" w:cs="Times New Roman"/>
          <w:sz w:val="24"/>
          <w:szCs w:val="24"/>
        </w:rPr>
      </w:pPr>
      <w:r w:rsidRPr="00B343D4">
        <w:rPr>
          <w:rFonts w:ascii="Times New Roman" w:hAnsi="Times New Roman" w:cs="Times New Roman"/>
          <w:sz w:val="24"/>
          <w:szCs w:val="24"/>
        </w:rPr>
        <w:t xml:space="preserve">V případě porušení závazku mlčenlivosti či ochrany důvěrných informací, je objednatel oprávněn požadovat zaplacení smluvní pokuty ve výši </w:t>
      </w:r>
      <w:r w:rsidR="00DB5A78" w:rsidRPr="00B343D4">
        <w:rPr>
          <w:rFonts w:ascii="Times New Roman" w:hAnsi="Times New Roman" w:cs="Times New Roman"/>
          <w:sz w:val="24"/>
          <w:szCs w:val="24"/>
        </w:rPr>
        <w:t>1.000.000,-</w:t>
      </w:r>
      <w:r w:rsidRPr="00B343D4">
        <w:rPr>
          <w:rFonts w:ascii="Times New Roman" w:hAnsi="Times New Roman" w:cs="Times New Roman"/>
          <w:sz w:val="24"/>
          <w:szCs w:val="24"/>
        </w:rPr>
        <w:t xml:space="preserve"> Kč</w:t>
      </w:r>
      <w:r w:rsidR="00DB5A78" w:rsidRPr="00B343D4">
        <w:rPr>
          <w:rFonts w:ascii="Times New Roman" w:hAnsi="Times New Roman" w:cs="Times New Roman"/>
          <w:sz w:val="24"/>
          <w:szCs w:val="24"/>
        </w:rPr>
        <w:t xml:space="preserve"> </w:t>
      </w:r>
      <w:r w:rsidRPr="00B343D4">
        <w:rPr>
          <w:rFonts w:ascii="Times New Roman" w:hAnsi="Times New Roman" w:cs="Times New Roman"/>
          <w:sz w:val="24"/>
          <w:szCs w:val="24"/>
        </w:rPr>
        <w:t>za</w:t>
      </w:r>
      <w:r w:rsidR="000F34C2">
        <w:rPr>
          <w:rFonts w:ascii="Times New Roman" w:hAnsi="Times New Roman" w:cs="Times New Roman"/>
          <w:sz w:val="24"/>
          <w:szCs w:val="24"/>
        </w:rPr>
        <w:t> </w:t>
      </w:r>
      <w:r w:rsidRPr="00B343D4">
        <w:rPr>
          <w:rFonts w:ascii="Times New Roman" w:hAnsi="Times New Roman" w:cs="Times New Roman"/>
          <w:sz w:val="24"/>
          <w:szCs w:val="24"/>
        </w:rPr>
        <w:t>každý jednotlivý případ porušení.</w:t>
      </w:r>
    </w:p>
    <w:p w14:paraId="384DAE8A" w14:textId="2088E4E4" w:rsidR="000E510F" w:rsidRDefault="000E510F" w:rsidP="00B26153">
      <w:pPr>
        <w:pStyle w:val="Odstavecseseznamem"/>
        <w:numPr>
          <w:ilvl w:val="1"/>
          <w:numId w:val="1"/>
        </w:numPr>
        <w:spacing w:after="120"/>
        <w:ind w:left="981" w:hanging="624"/>
        <w:contextualSpacing w:val="0"/>
        <w:jc w:val="both"/>
        <w:rPr>
          <w:rFonts w:ascii="Times New Roman" w:hAnsi="Times New Roman" w:cs="Times New Roman"/>
          <w:sz w:val="24"/>
          <w:szCs w:val="24"/>
        </w:rPr>
      </w:pPr>
      <w:r w:rsidRPr="00551A28">
        <w:rPr>
          <w:rFonts w:ascii="Times New Roman" w:hAnsi="Times New Roman" w:cs="Times New Roman"/>
          <w:sz w:val="24"/>
          <w:szCs w:val="24"/>
        </w:rPr>
        <w:t xml:space="preserve">Pokud </w:t>
      </w:r>
      <w:r>
        <w:rPr>
          <w:rFonts w:ascii="Times New Roman" w:hAnsi="Times New Roman" w:cs="Times New Roman"/>
          <w:sz w:val="24"/>
          <w:szCs w:val="24"/>
        </w:rPr>
        <w:t>dodavatel</w:t>
      </w:r>
      <w:r w:rsidRPr="00551A28">
        <w:rPr>
          <w:rFonts w:ascii="Times New Roman" w:hAnsi="Times New Roman" w:cs="Times New Roman"/>
          <w:sz w:val="24"/>
          <w:szCs w:val="24"/>
        </w:rPr>
        <w:t xml:space="preserve"> poruší povinnost chránit Osobní údaje v souladu s</w:t>
      </w:r>
      <w:r>
        <w:rPr>
          <w:rFonts w:ascii="Times New Roman" w:hAnsi="Times New Roman" w:cs="Times New Roman"/>
          <w:sz w:val="24"/>
          <w:szCs w:val="24"/>
        </w:rPr>
        <w:t> odst. 6.5</w:t>
      </w:r>
      <w:r w:rsidRPr="00551A28">
        <w:rPr>
          <w:rFonts w:ascii="Times New Roman" w:hAnsi="Times New Roman" w:cs="Times New Roman"/>
          <w:sz w:val="24"/>
          <w:szCs w:val="24"/>
        </w:rPr>
        <w:t xml:space="preserve">, vzniká </w:t>
      </w:r>
      <w:r>
        <w:rPr>
          <w:rFonts w:ascii="Times New Roman" w:hAnsi="Times New Roman" w:cs="Times New Roman"/>
          <w:sz w:val="24"/>
          <w:szCs w:val="24"/>
        </w:rPr>
        <w:t>o</w:t>
      </w:r>
      <w:r w:rsidRPr="00551A28">
        <w:rPr>
          <w:rFonts w:ascii="Times New Roman" w:hAnsi="Times New Roman" w:cs="Times New Roman"/>
          <w:sz w:val="24"/>
          <w:szCs w:val="24"/>
        </w:rPr>
        <w:t xml:space="preserve">bjednateli nárok na zaplacení smluvní pokuty ve výši dvojnásobku částky sankce případně uložené z tohoto důvodu </w:t>
      </w:r>
      <w:r>
        <w:rPr>
          <w:rFonts w:ascii="Times New Roman" w:hAnsi="Times New Roman" w:cs="Times New Roman"/>
          <w:sz w:val="24"/>
          <w:szCs w:val="24"/>
        </w:rPr>
        <w:t>o</w:t>
      </w:r>
      <w:r w:rsidRPr="00551A28">
        <w:rPr>
          <w:rFonts w:ascii="Times New Roman" w:hAnsi="Times New Roman" w:cs="Times New Roman"/>
          <w:sz w:val="24"/>
          <w:szCs w:val="24"/>
        </w:rPr>
        <w:t>bjednateli ze strany Úřadu pro ochranu osobních údajů či jiným správním orgánem, který bude v budoucnu vykonávat působnost Úřadu pro ochranu osobních údajů.</w:t>
      </w:r>
    </w:p>
    <w:p w14:paraId="172DBEB9" w14:textId="6CD0A169" w:rsidR="0089631E" w:rsidRDefault="0089631E" w:rsidP="00B26153">
      <w:pPr>
        <w:pStyle w:val="Odstavecseseznamem"/>
        <w:numPr>
          <w:ilvl w:val="1"/>
          <w:numId w:val="1"/>
        </w:numPr>
        <w:spacing w:after="120"/>
        <w:ind w:left="981" w:hanging="624"/>
        <w:contextualSpacing w:val="0"/>
        <w:jc w:val="both"/>
        <w:rPr>
          <w:rFonts w:ascii="Times New Roman" w:hAnsi="Times New Roman" w:cs="Times New Roman"/>
          <w:sz w:val="24"/>
          <w:szCs w:val="24"/>
        </w:rPr>
      </w:pPr>
      <w:r>
        <w:rPr>
          <w:rFonts w:ascii="Times New Roman" w:hAnsi="Times New Roman" w:cs="Times New Roman"/>
          <w:sz w:val="24"/>
          <w:szCs w:val="24"/>
        </w:rPr>
        <w:t xml:space="preserve">Jestliže dodavatel nepředloží </w:t>
      </w:r>
      <w:r w:rsidR="00D92CBB">
        <w:rPr>
          <w:rFonts w:ascii="Times New Roman" w:hAnsi="Times New Roman" w:cs="Times New Roman"/>
          <w:sz w:val="24"/>
          <w:szCs w:val="24"/>
        </w:rPr>
        <w:t xml:space="preserve">objednateli </w:t>
      </w:r>
      <w:r>
        <w:rPr>
          <w:rFonts w:ascii="Times New Roman" w:hAnsi="Times New Roman" w:cs="Times New Roman"/>
          <w:sz w:val="24"/>
          <w:szCs w:val="24"/>
        </w:rPr>
        <w:t>platnou certifikaci výrobce</w:t>
      </w:r>
      <w:r w:rsidR="00D92CBB">
        <w:rPr>
          <w:rFonts w:ascii="Times New Roman" w:hAnsi="Times New Roman" w:cs="Times New Roman"/>
          <w:sz w:val="24"/>
          <w:szCs w:val="24"/>
        </w:rPr>
        <w:t xml:space="preserve"> minimálně</w:t>
      </w:r>
      <w:r>
        <w:rPr>
          <w:rFonts w:ascii="Times New Roman" w:hAnsi="Times New Roman" w:cs="Times New Roman"/>
          <w:sz w:val="24"/>
          <w:szCs w:val="24"/>
        </w:rPr>
        <w:t xml:space="preserve"> „</w:t>
      </w:r>
      <w:proofErr w:type="spellStart"/>
      <w:r>
        <w:rPr>
          <w:rFonts w:ascii="Times New Roman" w:hAnsi="Times New Roman" w:cs="Times New Roman"/>
          <w:sz w:val="24"/>
          <w:szCs w:val="24"/>
        </w:rPr>
        <w:t>Zabbix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Certified</w:t>
      </w:r>
      <w:proofErr w:type="spellEnd"/>
      <w:r>
        <w:rPr>
          <w:rFonts w:ascii="Times New Roman" w:hAnsi="Times New Roman" w:cs="Times New Roman"/>
          <w:sz w:val="24"/>
          <w:szCs w:val="24"/>
        </w:rPr>
        <w:t xml:space="preserve"> </w:t>
      </w:r>
      <w:r w:rsidR="00B07210">
        <w:rPr>
          <w:rFonts w:ascii="Times New Roman" w:hAnsi="Times New Roman" w:cs="Times New Roman"/>
          <w:sz w:val="24"/>
          <w:szCs w:val="24"/>
        </w:rPr>
        <w:t>Expert</w:t>
      </w:r>
      <w:r>
        <w:rPr>
          <w:rFonts w:ascii="Times New Roman" w:hAnsi="Times New Roman" w:cs="Times New Roman"/>
          <w:sz w:val="24"/>
          <w:szCs w:val="24"/>
        </w:rPr>
        <w:t>“ pro svého pracovníka</w:t>
      </w:r>
      <w:r w:rsidR="00AB07CB">
        <w:rPr>
          <w:rFonts w:ascii="Times New Roman" w:hAnsi="Times New Roman" w:cs="Times New Roman"/>
          <w:sz w:val="24"/>
          <w:szCs w:val="24"/>
        </w:rPr>
        <w:t xml:space="preserve"> </w:t>
      </w:r>
      <w:r w:rsidR="00B07210">
        <w:rPr>
          <w:rFonts w:ascii="Times New Roman" w:hAnsi="Times New Roman" w:cs="Times New Roman"/>
          <w:sz w:val="24"/>
          <w:szCs w:val="24"/>
        </w:rPr>
        <w:t xml:space="preserve">a </w:t>
      </w:r>
      <w:proofErr w:type="spellStart"/>
      <w:r w:rsidR="00B07210">
        <w:rPr>
          <w:rFonts w:ascii="Times New Roman" w:hAnsi="Times New Roman" w:cs="Times New Roman"/>
          <w:sz w:val="24"/>
          <w:szCs w:val="24"/>
        </w:rPr>
        <w:t>Zabbix</w:t>
      </w:r>
      <w:proofErr w:type="spellEnd"/>
      <w:r w:rsidR="00B07210">
        <w:rPr>
          <w:rFonts w:ascii="Times New Roman" w:hAnsi="Times New Roman" w:cs="Times New Roman"/>
          <w:sz w:val="24"/>
          <w:szCs w:val="24"/>
        </w:rPr>
        <w:t xml:space="preserve"> </w:t>
      </w:r>
      <w:proofErr w:type="spellStart"/>
      <w:r w:rsidR="00B07210">
        <w:rPr>
          <w:rFonts w:ascii="Times New Roman" w:hAnsi="Times New Roman" w:cs="Times New Roman"/>
          <w:sz w:val="24"/>
          <w:szCs w:val="24"/>
        </w:rPr>
        <w:t>Certified</w:t>
      </w:r>
      <w:proofErr w:type="spellEnd"/>
      <w:r w:rsidR="00B07210">
        <w:rPr>
          <w:rFonts w:ascii="Times New Roman" w:hAnsi="Times New Roman" w:cs="Times New Roman"/>
          <w:sz w:val="24"/>
          <w:szCs w:val="24"/>
        </w:rPr>
        <w:t xml:space="preserve"> </w:t>
      </w:r>
      <w:proofErr w:type="spellStart"/>
      <w:r w:rsidR="00F50359">
        <w:rPr>
          <w:rFonts w:ascii="Times New Roman" w:hAnsi="Times New Roman" w:cs="Times New Roman"/>
          <w:sz w:val="24"/>
          <w:szCs w:val="24"/>
        </w:rPr>
        <w:t>Specialist</w:t>
      </w:r>
      <w:proofErr w:type="spellEnd"/>
      <w:r w:rsidR="00F50359">
        <w:rPr>
          <w:rFonts w:ascii="Times New Roman" w:hAnsi="Times New Roman" w:cs="Times New Roman"/>
          <w:sz w:val="24"/>
          <w:szCs w:val="24"/>
        </w:rPr>
        <w:t xml:space="preserve"> pro svého dalšího pracovníka </w:t>
      </w:r>
      <w:r w:rsidR="004933A9">
        <w:rPr>
          <w:rFonts w:ascii="Times New Roman" w:hAnsi="Times New Roman" w:cs="Times New Roman"/>
          <w:sz w:val="24"/>
          <w:szCs w:val="24"/>
        </w:rPr>
        <w:t xml:space="preserve">podle odstavce </w:t>
      </w:r>
      <w:proofErr w:type="gramStart"/>
      <w:r w:rsidR="004933A9">
        <w:rPr>
          <w:rFonts w:ascii="Times New Roman" w:hAnsi="Times New Roman" w:cs="Times New Roman"/>
          <w:sz w:val="24"/>
          <w:szCs w:val="24"/>
        </w:rPr>
        <w:fldChar w:fldCharType="begin"/>
      </w:r>
      <w:r w:rsidR="004933A9">
        <w:rPr>
          <w:rFonts w:ascii="Times New Roman" w:hAnsi="Times New Roman" w:cs="Times New Roman"/>
          <w:sz w:val="24"/>
          <w:szCs w:val="24"/>
        </w:rPr>
        <w:instrText xml:space="preserve"> REF _Ref12622958 \r \h </w:instrText>
      </w:r>
      <w:r w:rsidR="004933A9">
        <w:rPr>
          <w:rFonts w:ascii="Times New Roman" w:hAnsi="Times New Roman" w:cs="Times New Roman"/>
          <w:sz w:val="24"/>
          <w:szCs w:val="24"/>
        </w:rPr>
      </w:r>
      <w:r w:rsidR="004933A9">
        <w:rPr>
          <w:rFonts w:ascii="Times New Roman" w:hAnsi="Times New Roman" w:cs="Times New Roman"/>
          <w:sz w:val="24"/>
          <w:szCs w:val="24"/>
        </w:rPr>
        <w:fldChar w:fldCharType="separate"/>
      </w:r>
      <w:r w:rsidR="00E20ED6">
        <w:rPr>
          <w:rFonts w:ascii="Times New Roman" w:hAnsi="Times New Roman" w:cs="Times New Roman"/>
          <w:sz w:val="24"/>
          <w:szCs w:val="24"/>
        </w:rPr>
        <w:t>10.2</w:t>
      </w:r>
      <w:r w:rsidR="004933A9">
        <w:rPr>
          <w:rFonts w:ascii="Times New Roman" w:hAnsi="Times New Roman" w:cs="Times New Roman"/>
          <w:sz w:val="24"/>
          <w:szCs w:val="24"/>
        </w:rPr>
        <w:fldChar w:fldCharType="end"/>
      </w:r>
      <w:r w:rsidR="003E3CBF">
        <w:rPr>
          <w:rFonts w:ascii="Times New Roman" w:hAnsi="Times New Roman" w:cs="Times New Roman"/>
          <w:sz w:val="24"/>
          <w:szCs w:val="24"/>
        </w:rPr>
        <w:t xml:space="preserve"> </w:t>
      </w:r>
      <w:r w:rsidR="00AB07CB">
        <w:rPr>
          <w:rFonts w:ascii="Times New Roman" w:hAnsi="Times New Roman" w:cs="Times New Roman"/>
          <w:sz w:val="24"/>
          <w:szCs w:val="24"/>
        </w:rPr>
        <w:t>nebo</w:t>
      </w:r>
      <w:proofErr w:type="gramEnd"/>
      <w:r w:rsidR="00AB07CB">
        <w:rPr>
          <w:rFonts w:ascii="Times New Roman" w:hAnsi="Times New Roman" w:cs="Times New Roman"/>
          <w:sz w:val="24"/>
          <w:szCs w:val="24"/>
        </w:rPr>
        <w:t xml:space="preserve"> nezajistí garantovanou technickou podporu výrobce podle </w:t>
      </w:r>
      <w:r w:rsidR="004933A9">
        <w:rPr>
          <w:rFonts w:ascii="Times New Roman" w:hAnsi="Times New Roman" w:cs="Times New Roman"/>
          <w:sz w:val="24"/>
          <w:szCs w:val="24"/>
        </w:rPr>
        <w:t xml:space="preserve">odstavce </w:t>
      </w:r>
      <w:r w:rsidR="004933A9">
        <w:rPr>
          <w:rFonts w:ascii="Times New Roman" w:hAnsi="Times New Roman" w:cs="Times New Roman"/>
          <w:sz w:val="24"/>
          <w:szCs w:val="24"/>
        </w:rPr>
        <w:fldChar w:fldCharType="begin"/>
      </w:r>
      <w:r w:rsidR="004933A9">
        <w:rPr>
          <w:rFonts w:ascii="Times New Roman" w:hAnsi="Times New Roman" w:cs="Times New Roman"/>
          <w:sz w:val="24"/>
          <w:szCs w:val="24"/>
        </w:rPr>
        <w:instrText xml:space="preserve"> REF _Ref9519801 \r \h </w:instrText>
      </w:r>
      <w:r w:rsidR="004933A9">
        <w:rPr>
          <w:rFonts w:ascii="Times New Roman" w:hAnsi="Times New Roman" w:cs="Times New Roman"/>
          <w:sz w:val="24"/>
          <w:szCs w:val="24"/>
        </w:rPr>
      </w:r>
      <w:r w:rsidR="004933A9">
        <w:rPr>
          <w:rFonts w:ascii="Times New Roman" w:hAnsi="Times New Roman" w:cs="Times New Roman"/>
          <w:sz w:val="24"/>
          <w:szCs w:val="24"/>
        </w:rPr>
        <w:fldChar w:fldCharType="separate"/>
      </w:r>
      <w:r w:rsidR="00E20ED6">
        <w:rPr>
          <w:rFonts w:ascii="Times New Roman" w:hAnsi="Times New Roman" w:cs="Times New Roman"/>
          <w:sz w:val="24"/>
          <w:szCs w:val="24"/>
        </w:rPr>
        <w:t>10.4</w:t>
      </w:r>
      <w:r w:rsidR="004933A9">
        <w:rPr>
          <w:rFonts w:ascii="Times New Roman" w:hAnsi="Times New Roman" w:cs="Times New Roman"/>
          <w:sz w:val="24"/>
          <w:szCs w:val="24"/>
        </w:rPr>
        <w:fldChar w:fldCharType="end"/>
      </w:r>
      <w:r w:rsidR="004933A9">
        <w:rPr>
          <w:rFonts w:ascii="Times New Roman" w:hAnsi="Times New Roman" w:cs="Times New Roman"/>
          <w:sz w:val="24"/>
          <w:szCs w:val="24"/>
        </w:rPr>
        <w:t xml:space="preserve"> </w:t>
      </w:r>
      <w:r w:rsidR="0092502B">
        <w:rPr>
          <w:rFonts w:ascii="Times New Roman" w:hAnsi="Times New Roman" w:cs="Times New Roman"/>
          <w:sz w:val="24"/>
          <w:szCs w:val="24"/>
        </w:rPr>
        <w:t xml:space="preserve">před platností smlouvy, </w:t>
      </w:r>
      <w:r w:rsidR="004933A9">
        <w:rPr>
          <w:rFonts w:ascii="Times New Roman" w:hAnsi="Times New Roman" w:cs="Times New Roman"/>
          <w:sz w:val="24"/>
          <w:szCs w:val="24"/>
        </w:rPr>
        <w:t xml:space="preserve">činí </w:t>
      </w:r>
      <w:r w:rsidR="00AB07CB">
        <w:rPr>
          <w:rFonts w:ascii="Times New Roman" w:hAnsi="Times New Roman" w:cs="Times New Roman"/>
          <w:sz w:val="24"/>
          <w:szCs w:val="24"/>
        </w:rPr>
        <w:t xml:space="preserve">smluvní pokuta 20% z měsíční ceny </w:t>
      </w:r>
      <w:r w:rsidR="001E408E">
        <w:rPr>
          <w:rFonts w:ascii="Times New Roman" w:hAnsi="Times New Roman" w:cs="Times New Roman"/>
          <w:sz w:val="24"/>
          <w:szCs w:val="24"/>
        </w:rPr>
        <w:t>bez</w:t>
      </w:r>
      <w:r w:rsidR="00A35890">
        <w:rPr>
          <w:rFonts w:ascii="Times New Roman" w:hAnsi="Times New Roman" w:cs="Times New Roman"/>
          <w:sz w:val="24"/>
          <w:szCs w:val="24"/>
        </w:rPr>
        <w:t xml:space="preserve"> DPH </w:t>
      </w:r>
      <w:r w:rsidR="000439F7">
        <w:rPr>
          <w:rFonts w:ascii="Times New Roman" w:hAnsi="Times New Roman" w:cs="Times New Roman"/>
          <w:sz w:val="24"/>
          <w:szCs w:val="24"/>
        </w:rPr>
        <w:t xml:space="preserve">uvedené v odstavci </w:t>
      </w:r>
      <w:r w:rsidR="000439F7">
        <w:rPr>
          <w:rFonts w:ascii="Times New Roman" w:hAnsi="Times New Roman" w:cs="Times New Roman"/>
          <w:sz w:val="24"/>
          <w:szCs w:val="24"/>
        </w:rPr>
        <w:fldChar w:fldCharType="begin"/>
      </w:r>
      <w:r w:rsidR="000439F7">
        <w:rPr>
          <w:rFonts w:ascii="Times New Roman" w:hAnsi="Times New Roman" w:cs="Times New Roman"/>
          <w:sz w:val="24"/>
          <w:szCs w:val="24"/>
        </w:rPr>
        <w:instrText xml:space="preserve"> REF _Ref9516252 \r \h </w:instrText>
      </w:r>
      <w:r w:rsidR="000439F7">
        <w:rPr>
          <w:rFonts w:ascii="Times New Roman" w:hAnsi="Times New Roman" w:cs="Times New Roman"/>
          <w:sz w:val="24"/>
          <w:szCs w:val="24"/>
        </w:rPr>
      </w:r>
      <w:r w:rsidR="000439F7">
        <w:rPr>
          <w:rFonts w:ascii="Times New Roman" w:hAnsi="Times New Roman" w:cs="Times New Roman"/>
          <w:sz w:val="24"/>
          <w:szCs w:val="24"/>
        </w:rPr>
        <w:fldChar w:fldCharType="separate"/>
      </w:r>
      <w:r w:rsidR="00E20ED6">
        <w:rPr>
          <w:rFonts w:ascii="Times New Roman" w:hAnsi="Times New Roman" w:cs="Times New Roman"/>
          <w:sz w:val="24"/>
          <w:szCs w:val="24"/>
        </w:rPr>
        <w:t>5.1</w:t>
      </w:r>
      <w:r w:rsidR="000439F7">
        <w:rPr>
          <w:rFonts w:ascii="Times New Roman" w:hAnsi="Times New Roman" w:cs="Times New Roman"/>
          <w:sz w:val="24"/>
          <w:szCs w:val="24"/>
        </w:rPr>
        <w:fldChar w:fldCharType="end"/>
      </w:r>
      <w:r w:rsidR="000439F7">
        <w:rPr>
          <w:rFonts w:ascii="Times New Roman" w:hAnsi="Times New Roman" w:cs="Times New Roman"/>
          <w:sz w:val="24"/>
          <w:szCs w:val="24"/>
        </w:rPr>
        <w:t xml:space="preserve"> </w:t>
      </w:r>
      <w:r w:rsidR="000F34C2">
        <w:rPr>
          <w:rFonts w:ascii="Times New Roman" w:hAnsi="Times New Roman" w:cs="Times New Roman"/>
          <w:sz w:val="24"/>
          <w:szCs w:val="24"/>
        </w:rPr>
        <w:t>za </w:t>
      </w:r>
      <w:r w:rsidR="00AB07CB">
        <w:rPr>
          <w:rFonts w:ascii="Times New Roman" w:hAnsi="Times New Roman" w:cs="Times New Roman"/>
          <w:sz w:val="24"/>
          <w:szCs w:val="24"/>
        </w:rPr>
        <w:t>každý následující měsíc.</w:t>
      </w:r>
    </w:p>
    <w:p w14:paraId="50FA89D6" w14:textId="77777777" w:rsidR="0066411F" w:rsidRPr="00B26153" w:rsidRDefault="004903F5" w:rsidP="00B26153">
      <w:pPr>
        <w:pStyle w:val="Odstavecseseznamem"/>
        <w:numPr>
          <w:ilvl w:val="1"/>
          <w:numId w:val="1"/>
        </w:numPr>
        <w:spacing w:after="120"/>
        <w:ind w:left="981" w:hanging="624"/>
        <w:contextualSpacing w:val="0"/>
        <w:jc w:val="both"/>
        <w:rPr>
          <w:rFonts w:ascii="Times New Roman" w:hAnsi="Times New Roman" w:cs="Times New Roman"/>
          <w:sz w:val="24"/>
          <w:szCs w:val="24"/>
        </w:rPr>
      </w:pPr>
      <w:r w:rsidRPr="00B26153">
        <w:rPr>
          <w:rFonts w:ascii="Times New Roman" w:hAnsi="Times New Roman" w:cs="Times New Roman"/>
          <w:sz w:val="24"/>
          <w:szCs w:val="24"/>
        </w:rPr>
        <w:t xml:space="preserve">Zaplacení smluvní pokuty nemá vliv na právo poškozené strany domáhat se náhrady </w:t>
      </w:r>
      <w:r w:rsidR="00A35890">
        <w:rPr>
          <w:rFonts w:ascii="Times New Roman" w:hAnsi="Times New Roman" w:cs="Times New Roman"/>
          <w:sz w:val="24"/>
          <w:szCs w:val="24"/>
        </w:rPr>
        <w:t>újmy</w:t>
      </w:r>
      <w:r w:rsidRPr="00B26153">
        <w:rPr>
          <w:rFonts w:ascii="Times New Roman" w:hAnsi="Times New Roman" w:cs="Times New Roman"/>
          <w:sz w:val="24"/>
          <w:szCs w:val="24"/>
        </w:rPr>
        <w:t xml:space="preserve"> v plné výši, ani na její právo odstoupit od smlouvy. Zaplacení smluvní pokuty nezbavuje dodavatele povinnosti řádně poskytnout servisní činnost </w:t>
      </w:r>
      <w:r w:rsidR="00EA6345">
        <w:rPr>
          <w:rFonts w:ascii="Times New Roman" w:hAnsi="Times New Roman" w:cs="Times New Roman"/>
          <w:sz w:val="24"/>
          <w:szCs w:val="24"/>
        </w:rPr>
        <w:t>podle</w:t>
      </w:r>
      <w:r w:rsidRPr="00B26153">
        <w:rPr>
          <w:rFonts w:ascii="Times New Roman" w:hAnsi="Times New Roman" w:cs="Times New Roman"/>
          <w:sz w:val="24"/>
          <w:szCs w:val="24"/>
        </w:rPr>
        <w:t xml:space="preserve"> této smlouvy.</w:t>
      </w:r>
    </w:p>
    <w:p w14:paraId="3686AD49" w14:textId="77777777" w:rsidR="008D7C2D" w:rsidRPr="00B343D4" w:rsidRDefault="004903F5" w:rsidP="00B26153">
      <w:pPr>
        <w:pStyle w:val="Odstavecseseznamem"/>
        <w:numPr>
          <w:ilvl w:val="1"/>
          <w:numId w:val="1"/>
        </w:numPr>
        <w:spacing w:after="240"/>
        <w:ind w:left="981" w:hanging="624"/>
        <w:contextualSpacing w:val="0"/>
        <w:jc w:val="both"/>
        <w:rPr>
          <w:rFonts w:ascii="Times New Roman" w:hAnsi="Times New Roman" w:cs="Times New Roman"/>
          <w:sz w:val="24"/>
          <w:szCs w:val="24"/>
        </w:rPr>
      </w:pPr>
      <w:r w:rsidRPr="00B343D4">
        <w:rPr>
          <w:rFonts w:ascii="Times New Roman" w:hAnsi="Times New Roman" w:cs="Times New Roman"/>
          <w:sz w:val="24"/>
          <w:szCs w:val="24"/>
        </w:rPr>
        <w:lastRenderedPageBreak/>
        <w:t xml:space="preserve">Dodavatel odpovídá za veškerou způsobenou </w:t>
      </w:r>
      <w:r w:rsidR="00A35890">
        <w:rPr>
          <w:rFonts w:ascii="Times New Roman" w:hAnsi="Times New Roman" w:cs="Times New Roman"/>
          <w:sz w:val="24"/>
          <w:szCs w:val="24"/>
        </w:rPr>
        <w:t>újmu</w:t>
      </w:r>
      <w:r w:rsidRPr="00B343D4">
        <w:rPr>
          <w:rFonts w:ascii="Times New Roman" w:hAnsi="Times New Roman" w:cs="Times New Roman"/>
          <w:sz w:val="24"/>
          <w:szCs w:val="24"/>
        </w:rPr>
        <w:t>, a to porušením ustanovení smlouvy v plné výši. Dodavatel bere na vědomí, že pokud neuvědomí objednatele o</w:t>
      </w:r>
      <w:r w:rsidR="000F34C2">
        <w:rPr>
          <w:rFonts w:ascii="Times New Roman" w:hAnsi="Times New Roman" w:cs="Times New Roman"/>
          <w:sz w:val="24"/>
          <w:szCs w:val="24"/>
        </w:rPr>
        <w:t> </w:t>
      </w:r>
      <w:r w:rsidRPr="00B343D4">
        <w:rPr>
          <w:rFonts w:ascii="Times New Roman" w:hAnsi="Times New Roman" w:cs="Times New Roman"/>
          <w:sz w:val="24"/>
          <w:szCs w:val="24"/>
        </w:rPr>
        <w:t xml:space="preserve">jakékoli hrozící či vzniklé </w:t>
      </w:r>
      <w:r w:rsidR="00A35890">
        <w:rPr>
          <w:rFonts w:ascii="Times New Roman" w:hAnsi="Times New Roman" w:cs="Times New Roman"/>
          <w:sz w:val="24"/>
          <w:szCs w:val="24"/>
        </w:rPr>
        <w:t>újmě</w:t>
      </w:r>
      <w:r w:rsidRPr="00B343D4">
        <w:rPr>
          <w:rFonts w:ascii="Times New Roman" w:hAnsi="Times New Roman" w:cs="Times New Roman"/>
          <w:sz w:val="24"/>
          <w:szCs w:val="24"/>
        </w:rPr>
        <w:t xml:space="preserve"> a neumožní tak objednateli, aby učinil kroky k</w:t>
      </w:r>
      <w:r w:rsidR="000F34C2">
        <w:rPr>
          <w:rFonts w:ascii="Times New Roman" w:hAnsi="Times New Roman" w:cs="Times New Roman"/>
          <w:sz w:val="24"/>
          <w:szCs w:val="24"/>
        </w:rPr>
        <w:t> </w:t>
      </w:r>
      <w:r w:rsidRPr="00B343D4">
        <w:rPr>
          <w:rFonts w:ascii="Times New Roman" w:hAnsi="Times New Roman" w:cs="Times New Roman"/>
          <w:sz w:val="24"/>
          <w:szCs w:val="24"/>
        </w:rPr>
        <w:t xml:space="preserve">zabránění vzniku </w:t>
      </w:r>
      <w:r w:rsidR="00A35890">
        <w:rPr>
          <w:rFonts w:ascii="Times New Roman" w:hAnsi="Times New Roman" w:cs="Times New Roman"/>
          <w:sz w:val="24"/>
          <w:szCs w:val="24"/>
        </w:rPr>
        <w:t>újmy</w:t>
      </w:r>
      <w:r w:rsidRPr="00B343D4">
        <w:rPr>
          <w:rFonts w:ascii="Times New Roman" w:hAnsi="Times New Roman" w:cs="Times New Roman"/>
          <w:sz w:val="24"/>
          <w:szCs w:val="24"/>
        </w:rPr>
        <w:t xml:space="preserve"> či k jejímu zmírnění, má objednatel proti dodavateli nárok na náhradu </w:t>
      </w:r>
      <w:r w:rsidR="00A35890">
        <w:rPr>
          <w:rFonts w:ascii="Times New Roman" w:hAnsi="Times New Roman" w:cs="Times New Roman"/>
          <w:sz w:val="24"/>
          <w:szCs w:val="24"/>
        </w:rPr>
        <w:t>újmy</w:t>
      </w:r>
      <w:r w:rsidRPr="00B343D4">
        <w:rPr>
          <w:rFonts w:ascii="Times New Roman" w:hAnsi="Times New Roman" w:cs="Times New Roman"/>
          <w:sz w:val="24"/>
          <w:szCs w:val="24"/>
        </w:rPr>
        <w:t>, která tím objednateli vznikla.</w:t>
      </w:r>
    </w:p>
    <w:p w14:paraId="67B29B7D" w14:textId="77777777" w:rsidR="0029244E" w:rsidRPr="00B343D4" w:rsidRDefault="0029244E" w:rsidP="00B26153">
      <w:pPr>
        <w:pStyle w:val="Odstavecseseznamem"/>
        <w:numPr>
          <w:ilvl w:val="0"/>
          <w:numId w:val="1"/>
        </w:numPr>
        <w:spacing w:after="120"/>
        <w:ind w:left="454" w:hanging="454"/>
        <w:contextualSpacing w:val="0"/>
        <w:jc w:val="both"/>
        <w:rPr>
          <w:rFonts w:ascii="Times New Roman" w:hAnsi="Times New Roman" w:cs="Times New Roman"/>
          <w:b/>
          <w:sz w:val="24"/>
          <w:szCs w:val="24"/>
        </w:rPr>
      </w:pPr>
      <w:r w:rsidRPr="00B343D4">
        <w:rPr>
          <w:rFonts w:ascii="Times New Roman" w:hAnsi="Times New Roman" w:cs="Times New Roman"/>
          <w:b/>
          <w:sz w:val="24"/>
          <w:szCs w:val="24"/>
        </w:rPr>
        <w:t>Oprávněné osoby</w:t>
      </w:r>
    </w:p>
    <w:p w14:paraId="4A03FFAC" w14:textId="77777777" w:rsidR="0029244E" w:rsidRPr="00E02A13" w:rsidRDefault="0029244E" w:rsidP="00E02A13">
      <w:pPr>
        <w:pStyle w:val="Odstavecseseznamem"/>
        <w:numPr>
          <w:ilvl w:val="1"/>
          <w:numId w:val="1"/>
        </w:numPr>
        <w:spacing w:after="120"/>
        <w:ind w:left="981" w:hanging="624"/>
        <w:contextualSpacing w:val="0"/>
        <w:jc w:val="both"/>
        <w:rPr>
          <w:rFonts w:ascii="Times New Roman" w:hAnsi="Times New Roman" w:cs="Times New Roman"/>
          <w:sz w:val="24"/>
          <w:szCs w:val="24"/>
        </w:rPr>
      </w:pPr>
      <w:bookmarkStart w:id="8" w:name="_Ref10808704"/>
      <w:r w:rsidRPr="00B343D4">
        <w:rPr>
          <w:rFonts w:ascii="Times New Roman" w:hAnsi="Times New Roman" w:cs="Times New Roman"/>
          <w:sz w:val="24"/>
          <w:szCs w:val="24"/>
        </w:rPr>
        <w:t xml:space="preserve">Smluvní strany jmenovaly ve věcech technických oprávněné osoby, které budou zastupovat smluvní strany v dílčích záležitostech souvisejících </w:t>
      </w:r>
      <w:r w:rsidR="008D7C2D" w:rsidRPr="00B343D4">
        <w:rPr>
          <w:rFonts w:ascii="Times New Roman" w:hAnsi="Times New Roman" w:cs="Times New Roman"/>
          <w:sz w:val="24"/>
          <w:szCs w:val="24"/>
        </w:rPr>
        <w:t xml:space="preserve">s plněním této smlouvy. Jména oprávněných osob jsou včetně kontaktů uvedena v Příloze </w:t>
      </w:r>
      <w:r w:rsidR="000F2516">
        <w:rPr>
          <w:rFonts w:ascii="Times New Roman" w:hAnsi="Times New Roman" w:cs="Times New Roman"/>
          <w:sz w:val="24"/>
          <w:szCs w:val="24"/>
        </w:rPr>
        <w:t>3</w:t>
      </w:r>
      <w:r w:rsidR="008D7C2D" w:rsidRPr="00E02A13">
        <w:rPr>
          <w:rFonts w:ascii="Times New Roman" w:hAnsi="Times New Roman" w:cs="Times New Roman"/>
          <w:sz w:val="24"/>
          <w:szCs w:val="24"/>
        </w:rPr>
        <w:t>, která je nedílnou součástí této smlouvy.</w:t>
      </w:r>
      <w:bookmarkEnd w:id="8"/>
    </w:p>
    <w:p w14:paraId="16744D97" w14:textId="77777777" w:rsidR="00F50F03" w:rsidRDefault="00F50F03" w:rsidP="000B226C">
      <w:pPr>
        <w:pStyle w:val="Odstavecseseznamem"/>
        <w:numPr>
          <w:ilvl w:val="1"/>
          <w:numId w:val="1"/>
        </w:numPr>
        <w:spacing w:after="120"/>
        <w:ind w:left="981" w:hanging="624"/>
        <w:contextualSpacing w:val="0"/>
        <w:jc w:val="both"/>
        <w:rPr>
          <w:rFonts w:ascii="Times New Roman" w:hAnsi="Times New Roman" w:cs="Times New Roman"/>
          <w:sz w:val="24"/>
          <w:szCs w:val="24"/>
        </w:rPr>
      </w:pPr>
      <w:r w:rsidRPr="00B26153">
        <w:rPr>
          <w:rFonts w:ascii="Times New Roman" w:hAnsi="Times New Roman" w:cs="Times New Roman"/>
          <w:sz w:val="24"/>
          <w:szCs w:val="24"/>
        </w:rPr>
        <w:t>Při vstupu oprávněných osob dodavatele do místa plnění (</w:t>
      </w:r>
      <w:r w:rsidR="00A35890">
        <w:rPr>
          <w:rFonts w:ascii="Times New Roman" w:hAnsi="Times New Roman" w:cs="Times New Roman"/>
          <w:sz w:val="24"/>
          <w:szCs w:val="24"/>
        </w:rPr>
        <w:t xml:space="preserve">článek </w:t>
      </w:r>
      <w:r w:rsidR="00A05D83">
        <w:rPr>
          <w:rFonts w:ascii="Times New Roman" w:hAnsi="Times New Roman" w:cs="Times New Roman"/>
          <w:sz w:val="24"/>
          <w:szCs w:val="24"/>
        </w:rPr>
        <w:t>3</w:t>
      </w:r>
      <w:r w:rsidRPr="00B26153">
        <w:rPr>
          <w:rFonts w:ascii="Times New Roman" w:hAnsi="Times New Roman" w:cs="Times New Roman"/>
          <w:sz w:val="24"/>
          <w:szCs w:val="24"/>
        </w:rPr>
        <w:t>) musí vstup</w:t>
      </w:r>
      <w:r w:rsidR="003E653A">
        <w:rPr>
          <w:rFonts w:ascii="Times New Roman" w:hAnsi="Times New Roman" w:cs="Times New Roman"/>
          <w:sz w:val="24"/>
          <w:szCs w:val="24"/>
        </w:rPr>
        <w:t>ující</w:t>
      </w:r>
      <w:r w:rsidRPr="00B26153">
        <w:rPr>
          <w:rFonts w:ascii="Times New Roman" w:hAnsi="Times New Roman" w:cs="Times New Roman"/>
          <w:sz w:val="24"/>
          <w:szCs w:val="24"/>
        </w:rPr>
        <w:t xml:space="preserve"> osoby projít bezpečnostní kontrolou justiční stráže a splnit její bezpečnostní požadavky (odevzdat střelné zbraně apod.).</w:t>
      </w:r>
    </w:p>
    <w:p w14:paraId="06D1671C" w14:textId="5CB3C7EC" w:rsidR="000B226C" w:rsidRDefault="000B226C" w:rsidP="000B226C">
      <w:pPr>
        <w:pStyle w:val="Odstavecseseznamem"/>
        <w:numPr>
          <w:ilvl w:val="1"/>
          <w:numId w:val="1"/>
        </w:numPr>
        <w:spacing w:after="120"/>
        <w:ind w:left="981" w:hanging="624"/>
        <w:contextualSpacing w:val="0"/>
        <w:jc w:val="both"/>
        <w:rPr>
          <w:rFonts w:ascii="Times New Roman" w:hAnsi="Times New Roman" w:cs="Times New Roman"/>
          <w:sz w:val="24"/>
          <w:szCs w:val="24"/>
        </w:rPr>
      </w:pPr>
      <w:r>
        <w:rPr>
          <w:rFonts w:ascii="Times New Roman" w:hAnsi="Times New Roman" w:cs="Times New Roman"/>
          <w:sz w:val="24"/>
          <w:szCs w:val="24"/>
        </w:rPr>
        <w:t xml:space="preserve">Kontaktní osobou ve věcech smluvních je za objednatele </w:t>
      </w:r>
      <w:r w:rsidR="00D66FC2">
        <w:rPr>
          <w:rFonts w:ascii="Times New Roman" w:hAnsi="Times New Roman" w:cs="Times New Roman"/>
          <w:sz w:val="24"/>
          <w:szCs w:val="24"/>
        </w:rPr>
        <w:t xml:space="preserve">ředitel odboru informatiky </w:t>
      </w:r>
      <w:r w:rsidR="00476BBD" w:rsidRPr="00476BBD">
        <w:rPr>
          <w:rFonts w:ascii="Times New Roman" w:hAnsi="Times New Roman" w:cs="Times New Roman"/>
          <w:sz w:val="24"/>
          <w:szCs w:val="24"/>
          <w:highlight w:val="black"/>
        </w:rPr>
        <w:t>******************</w:t>
      </w:r>
      <w:r>
        <w:rPr>
          <w:rFonts w:ascii="Times New Roman" w:hAnsi="Times New Roman" w:cs="Times New Roman"/>
          <w:sz w:val="24"/>
          <w:szCs w:val="24"/>
        </w:rPr>
        <w:t xml:space="preserve">, </w:t>
      </w:r>
      <w:r w:rsidR="00D66FC2">
        <w:rPr>
          <w:rFonts w:ascii="Times New Roman" w:hAnsi="Times New Roman" w:cs="Times New Roman"/>
          <w:sz w:val="24"/>
          <w:szCs w:val="24"/>
        </w:rPr>
        <w:t xml:space="preserve">tel.: </w:t>
      </w:r>
      <w:r w:rsidR="00476BBD" w:rsidRPr="00476BBD">
        <w:rPr>
          <w:rFonts w:ascii="Times New Roman" w:hAnsi="Times New Roman" w:cs="Times New Roman"/>
          <w:sz w:val="24"/>
          <w:szCs w:val="24"/>
          <w:highlight w:val="black"/>
        </w:rPr>
        <w:t>***********</w:t>
      </w:r>
      <w:r w:rsidR="00D66FC2">
        <w:rPr>
          <w:rFonts w:ascii="Times New Roman" w:hAnsi="Times New Roman" w:cs="Times New Roman"/>
          <w:sz w:val="24"/>
          <w:szCs w:val="24"/>
        </w:rPr>
        <w:t xml:space="preserve">, </w:t>
      </w:r>
      <w:r>
        <w:rPr>
          <w:rFonts w:ascii="Times New Roman" w:hAnsi="Times New Roman" w:cs="Times New Roman"/>
          <w:sz w:val="24"/>
          <w:szCs w:val="24"/>
        </w:rPr>
        <w:t xml:space="preserve">mobil: </w:t>
      </w:r>
      <w:r w:rsidR="00476BBD" w:rsidRPr="00476BBD">
        <w:rPr>
          <w:rFonts w:ascii="Times New Roman" w:hAnsi="Times New Roman" w:cs="Times New Roman"/>
          <w:sz w:val="24"/>
          <w:szCs w:val="24"/>
          <w:highlight w:val="black"/>
        </w:rPr>
        <w:t>***********</w:t>
      </w:r>
      <w:r w:rsidR="00646462">
        <w:rPr>
          <w:rFonts w:ascii="Times New Roman" w:hAnsi="Times New Roman" w:cs="Times New Roman"/>
          <w:sz w:val="24"/>
          <w:szCs w:val="24"/>
        </w:rPr>
        <w:t>,</w:t>
      </w:r>
      <w:r>
        <w:rPr>
          <w:rFonts w:ascii="Times New Roman" w:hAnsi="Times New Roman" w:cs="Times New Roman"/>
          <w:sz w:val="24"/>
          <w:szCs w:val="24"/>
        </w:rPr>
        <w:t xml:space="preserve"> e-mail</w:t>
      </w:r>
      <w:r w:rsidRPr="00476BBD">
        <w:rPr>
          <w:rFonts w:ascii="Times New Roman" w:hAnsi="Times New Roman" w:cs="Times New Roman"/>
          <w:sz w:val="24"/>
          <w:szCs w:val="24"/>
          <w:highlight w:val="black"/>
        </w:rPr>
        <w:t>:</w:t>
      </w:r>
      <w:r w:rsidR="00476BBD" w:rsidRPr="00476BBD">
        <w:rPr>
          <w:rFonts w:ascii="Times New Roman" w:hAnsi="Times New Roman" w:cs="Times New Roman"/>
          <w:sz w:val="24"/>
          <w:szCs w:val="24"/>
          <w:highlight w:val="black"/>
        </w:rPr>
        <w:t>***********</w:t>
      </w:r>
    </w:p>
    <w:p w14:paraId="2A6D5B10" w14:textId="78848359" w:rsidR="00203039" w:rsidRDefault="000B226C" w:rsidP="000B226C">
      <w:pPr>
        <w:pStyle w:val="Odstavecseseznamem"/>
        <w:numPr>
          <w:ilvl w:val="1"/>
          <w:numId w:val="1"/>
        </w:numPr>
        <w:spacing w:after="240"/>
        <w:ind w:left="981" w:hanging="624"/>
        <w:contextualSpacing w:val="0"/>
        <w:jc w:val="both"/>
        <w:rPr>
          <w:rFonts w:ascii="Times New Roman" w:hAnsi="Times New Roman" w:cs="Times New Roman"/>
          <w:sz w:val="24"/>
          <w:szCs w:val="24"/>
        </w:rPr>
      </w:pPr>
      <w:r>
        <w:rPr>
          <w:rFonts w:ascii="Times New Roman" w:hAnsi="Times New Roman" w:cs="Times New Roman"/>
          <w:sz w:val="24"/>
          <w:szCs w:val="24"/>
        </w:rPr>
        <w:t xml:space="preserve">Kontaktní osobou ve věcech smluvních je za dodavatele </w:t>
      </w:r>
      <w:r w:rsidR="00476BBD" w:rsidRPr="00476BBD">
        <w:rPr>
          <w:rFonts w:ascii="Times New Roman" w:hAnsi="Times New Roman" w:cs="Times New Roman"/>
          <w:sz w:val="24"/>
          <w:szCs w:val="24"/>
          <w:highlight w:val="black"/>
        </w:rPr>
        <w:t>*************</w:t>
      </w:r>
      <w:r w:rsidR="00657886">
        <w:rPr>
          <w:rFonts w:ascii="Times New Roman" w:hAnsi="Times New Roman" w:cs="Times New Roman"/>
          <w:sz w:val="24"/>
          <w:szCs w:val="24"/>
        </w:rPr>
        <w:t xml:space="preserve">, tel: </w:t>
      </w:r>
      <w:r w:rsidR="00476BBD" w:rsidRPr="00476BBD">
        <w:rPr>
          <w:rFonts w:ascii="Times New Roman" w:hAnsi="Times New Roman" w:cs="Times New Roman"/>
          <w:sz w:val="24"/>
          <w:szCs w:val="24"/>
          <w:highlight w:val="black"/>
        </w:rPr>
        <w:t>***********</w:t>
      </w:r>
      <w:r w:rsidR="00657886">
        <w:rPr>
          <w:rFonts w:ascii="Times New Roman" w:hAnsi="Times New Roman" w:cs="Times New Roman"/>
          <w:sz w:val="24"/>
          <w:szCs w:val="24"/>
        </w:rPr>
        <w:t xml:space="preserve">, mobil: </w:t>
      </w:r>
      <w:r w:rsidR="00476BBD" w:rsidRPr="00476BBD">
        <w:rPr>
          <w:rFonts w:ascii="Times New Roman" w:hAnsi="Times New Roman" w:cs="Times New Roman"/>
          <w:sz w:val="24"/>
          <w:szCs w:val="24"/>
          <w:highlight w:val="black"/>
        </w:rPr>
        <w:t>***********</w:t>
      </w:r>
      <w:r w:rsidR="00657886">
        <w:rPr>
          <w:rFonts w:ascii="Times New Roman" w:hAnsi="Times New Roman" w:cs="Times New Roman"/>
          <w:sz w:val="24"/>
          <w:szCs w:val="24"/>
        </w:rPr>
        <w:t>, email</w:t>
      </w:r>
      <w:r w:rsidR="00657886" w:rsidRPr="00476BBD">
        <w:rPr>
          <w:rFonts w:ascii="Times New Roman" w:hAnsi="Times New Roman" w:cs="Times New Roman"/>
          <w:sz w:val="24"/>
          <w:szCs w:val="24"/>
          <w:highlight w:val="black"/>
        </w:rPr>
        <w:t>:</w:t>
      </w:r>
      <w:r w:rsidR="00476BBD" w:rsidRPr="00476BBD">
        <w:rPr>
          <w:rFonts w:ascii="Times New Roman" w:hAnsi="Times New Roman" w:cs="Times New Roman"/>
          <w:sz w:val="24"/>
          <w:szCs w:val="24"/>
          <w:highlight w:val="black"/>
        </w:rPr>
        <w:t>************</w:t>
      </w:r>
    </w:p>
    <w:p w14:paraId="404B5000" w14:textId="27887F7E" w:rsidR="00BD5BA8" w:rsidRPr="000B226C" w:rsidRDefault="00BD5BA8" w:rsidP="000B226C">
      <w:pPr>
        <w:pStyle w:val="Odstavecseseznamem"/>
        <w:numPr>
          <w:ilvl w:val="1"/>
          <w:numId w:val="1"/>
        </w:numPr>
        <w:spacing w:after="240"/>
        <w:ind w:left="981" w:hanging="624"/>
        <w:contextualSpacing w:val="0"/>
        <w:jc w:val="both"/>
        <w:rPr>
          <w:rFonts w:ascii="Times New Roman" w:hAnsi="Times New Roman" w:cs="Times New Roman"/>
          <w:sz w:val="24"/>
          <w:szCs w:val="24"/>
        </w:rPr>
      </w:pPr>
      <w:r>
        <w:rPr>
          <w:rFonts w:ascii="Times New Roman" w:hAnsi="Times New Roman" w:cs="Times New Roman"/>
          <w:sz w:val="24"/>
          <w:szCs w:val="24"/>
        </w:rPr>
        <w:t xml:space="preserve">Případnou změnu oprávněných osob jsou dodavatel i </w:t>
      </w:r>
      <w:r w:rsidR="000013E8">
        <w:rPr>
          <w:rFonts w:ascii="Times New Roman" w:hAnsi="Times New Roman" w:cs="Times New Roman"/>
          <w:sz w:val="24"/>
          <w:szCs w:val="24"/>
        </w:rPr>
        <w:t>objednatel</w:t>
      </w:r>
      <w:r>
        <w:rPr>
          <w:rFonts w:ascii="Times New Roman" w:hAnsi="Times New Roman" w:cs="Times New Roman"/>
          <w:sz w:val="24"/>
          <w:szCs w:val="24"/>
        </w:rPr>
        <w:t xml:space="preserve"> povinni neprodleně a prokazatelně oznámit druhé smluvní straně. V tomto případě se nepoužije ustanovení odstavce </w:t>
      </w:r>
      <w:proofErr w:type="gramStart"/>
      <w:r w:rsidR="00D94596">
        <w:rPr>
          <w:rFonts w:ascii="Times New Roman" w:hAnsi="Times New Roman" w:cs="Times New Roman"/>
          <w:sz w:val="24"/>
          <w:szCs w:val="24"/>
        </w:rPr>
        <w:fldChar w:fldCharType="begin"/>
      </w:r>
      <w:r w:rsidR="00D94596">
        <w:rPr>
          <w:rFonts w:ascii="Times New Roman" w:hAnsi="Times New Roman" w:cs="Times New Roman"/>
          <w:sz w:val="24"/>
          <w:szCs w:val="24"/>
        </w:rPr>
        <w:instrText xml:space="preserve"> REF _Ref15050647 \r \h </w:instrText>
      </w:r>
      <w:r w:rsidR="00D94596">
        <w:rPr>
          <w:rFonts w:ascii="Times New Roman" w:hAnsi="Times New Roman" w:cs="Times New Roman"/>
          <w:sz w:val="24"/>
          <w:szCs w:val="24"/>
        </w:rPr>
      </w:r>
      <w:r w:rsidR="00D94596">
        <w:rPr>
          <w:rFonts w:ascii="Times New Roman" w:hAnsi="Times New Roman" w:cs="Times New Roman"/>
          <w:sz w:val="24"/>
          <w:szCs w:val="24"/>
        </w:rPr>
        <w:fldChar w:fldCharType="separate"/>
      </w:r>
      <w:r w:rsidR="00E20ED6">
        <w:rPr>
          <w:rFonts w:ascii="Times New Roman" w:hAnsi="Times New Roman" w:cs="Times New Roman"/>
          <w:sz w:val="24"/>
          <w:szCs w:val="24"/>
        </w:rPr>
        <w:t>12.11</w:t>
      </w:r>
      <w:r w:rsidR="00D94596">
        <w:rPr>
          <w:rFonts w:ascii="Times New Roman" w:hAnsi="Times New Roman" w:cs="Times New Roman"/>
          <w:sz w:val="24"/>
          <w:szCs w:val="24"/>
        </w:rPr>
        <w:fldChar w:fldCharType="end"/>
      </w:r>
      <w:proofErr w:type="gramEnd"/>
      <w:r w:rsidR="00775B6D">
        <w:rPr>
          <w:rFonts w:ascii="Times New Roman" w:hAnsi="Times New Roman" w:cs="Times New Roman"/>
          <w:sz w:val="24"/>
          <w:szCs w:val="24"/>
        </w:rPr>
        <w:t>.</w:t>
      </w:r>
    </w:p>
    <w:p w14:paraId="2448EC04" w14:textId="77777777" w:rsidR="00203039" w:rsidRPr="00B343D4" w:rsidRDefault="00203039" w:rsidP="000B226C">
      <w:pPr>
        <w:pStyle w:val="Odstavecseseznamem"/>
        <w:numPr>
          <w:ilvl w:val="0"/>
          <w:numId w:val="1"/>
        </w:numPr>
        <w:spacing w:after="120"/>
        <w:ind w:left="454" w:hanging="454"/>
        <w:contextualSpacing w:val="0"/>
        <w:jc w:val="both"/>
        <w:rPr>
          <w:rFonts w:ascii="Times New Roman" w:hAnsi="Times New Roman" w:cs="Times New Roman"/>
          <w:b/>
          <w:sz w:val="24"/>
          <w:szCs w:val="24"/>
        </w:rPr>
      </w:pPr>
      <w:r w:rsidRPr="00B343D4">
        <w:rPr>
          <w:rFonts w:ascii="Times New Roman" w:hAnsi="Times New Roman" w:cs="Times New Roman"/>
          <w:b/>
          <w:sz w:val="24"/>
          <w:szCs w:val="24"/>
        </w:rPr>
        <w:t>Povinnosti objednatele</w:t>
      </w:r>
    </w:p>
    <w:p w14:paraId="1C930B08" w14:textId="77777777" w:rsidR="00203039" w:rsidRPr="00B343D4" w:rsidRDefault="00203039" w:rsidP="000B226C">
      <w:pPr>
        <w:spacing w:after="120"/>
        <w:ind w:firstLine="454"/>
        <w:jc w:val="both"/>
        <w:rPr>
          <w:rFonts w:ascii="Times New Roman" w:hAnsi="Times New Roman" w:cs="Times New Roman"/>
          <w:sz w:val="24"/>
          <w:szCs w:val="24"/>
        </w:rPr>
      </w:pPr>
      <w:r w:rsidRPr="00B343D4">
        <w:rPr>
          <w:rFonts w:ascii="Times New Roman" w:hAnsi="Times New Roman" w:cs="Times New Roman"/>
          <w:sz w:val="24"/>
          <w:szCs w:val="24"/>
        </w:rPr>
        <w:t>Objednatel je povinen:</w:t>
      </w:r>
    </w:p>
    <w:p w14:paraId="501AE083" w14:textId="77777777" w:rsidR="005C0F06" w:rsidRPr="005C0F06" w:rsidRDefault="0085408B" w:rsidP="005C0F06">
      <w:pPr>
        <w:pStyle w:val="Odstavecseseznamem"/>
        <w:numPr>
          <w:ilvl w:val="1"/>
          <w:numId w:val="1"/>
        </w:numPr>
        <w:spacing w:after="120"/>
        <w:ind w:left="981" w:hanging="624"/>
        <w:contextualSpacing w:val="0"/>
        <w:jc w:val="both"/>
        <w:rPr>
          <w:rFonts w:ascii="Times New Roman" w:hAnsi="Times New Roman" w:cs="Times New Roman"/>
          <w:sz w:val="24"/>
          <w:szCs w:val="24"/>
        </w:rPr>
      </w:pPr>
      <w:r w:rsidRPr="00B343D4">
        <w:rPr>
          <w:rFonts w:ascii="Times New Roman" w:hAnsi="Times New Roman" w:cs="Times New Roman"/>
          <w:sz w:val="24"/>
          <w:szCs w:val="24"/>
        </w:rPr>
        <w:t>P</w:t>
      </w:r>
      <w:r w:rsidR="00203039" w:rsidRPr="00B343D4">
        <w:rPr>
          <w:rFonts w:ascii="Times New Roman" w:hAnsi="Times New Roman" w:cs="Times New Roman"/>
          <w:sz w:val="24"/>
          <w:szCs w:val="24"/>
        </w:rPr>
        <w:t>oskytnout dodavateli nezbytnou součinnost a veškeré potřebné informace, které mohou pomoci při odstraňování poruch,</w:t>
      </w:r>
      <w:r w:rsidR="00E83030">
        <w:rPr>
          <w:rFonts w:ascii="Times New Roman" w:hAnsi="Times New Roman" w:cs="Times New Roman"/>
          <w:sz w:val="24"/>
          <w:szCs w:val="24"/>
        </w:rPr>
        <w:t xml:space="preserve"> provádění servisní činnosti a školení, </w:t>
      </w:r>
      <w:r w:rsidR="00203039" w:rsidRPr="00B343D4">
        <w:rPr>
          <w:rFonts w:ascii="Times New Roman" w:hAnsi="Times New Roman" w:cs="Times New Roman"/>
          <w:sz w:val="24"/>
          <w:szCs w:val="24"/>
        </w:rPr>
        <w:t>které jsou objednateli známy</w:t>
      </w:r>
      <w:r w:rsidR="00D94596">
        <w:rPr>
          <w:rFonts w:ascii="Times New Roman" w:hAnsi="Times New Roman" w:cs="Times New Roman"/>
          <w:sz w:val="24"/>
          <w:szCs w:val="24"/>
        </w:rPr>
        <w:t>,</w:t>
      </w:r>
      <w:r w:rsidR="00203039" w:rsidRPr="00B343D4">
        <w:rPr>
          <w:rFonts w:ascii="Times New Roman" w:hAnsi="Times New Roman" w:cs="Times New Roman"/>
          <w:sz w:val="24"/>
          <w:szCs w:val="24"/>
        </w:rPr>
        <w:t xml:space="preserve"> a o které dodavatel požádá</w:t>
      </w:r>
      <w:r w:rsidRPr="00B343D4">
        <w:rPr>
          <w:rFonts w:ascii="Times New Roman" w:hAnsi="Times New Roman" w:cs="Times New Roman"/>
          <w:sz w:val="24"/>
          <w:szCs w:val="24"/>
        </w:rPr>
        <w:t>.</w:t>
      </w:r>
    </w:p>
    <w:p w14:paraId="3223DAAE" w14:textId="77777777" w:rsidR="0066411F" w:rsidRPr="00B343D4" w:rsidRDefault="00EA6345" w:rsidP="00E22652">
      <w:pPr>
        <w:pStyle w:val="Odstavecseseznamem"/>
        <w:numPr>
          <w:ilvl w:val="1"/>
          <w:numId w:val="1"/>
        </w:numPr>
        <w:spacing w:after="120"/>
        <w:ind w:left="981" w:hanging="624"/>
        <w:contextualSpacing w:val="0"/>
        <w:jc w:val="both"/>
        <w:rPr>
          <w:rFonts w:ascii="Times New Roman" w:hAnsi="Times New Roman" w:cs="Times New Roman"/>
          <w:sz w:val="24"/>
          <w:szCs w:val="24"/>
        </w:rPr>
      </w:pPr>
      <w:r>
        <w:rPr>
          <w:rFonts w:ascii="Times New Roman" w:hAnsi="Times New Roman" w:cs="Times New Roman"/>
          <w:sz w:val="24"/>
          <w:szCs w:val="24"/>
        </w:rPr>
        <w:t>Podle</w:t>
      </w:r>
      <w:r w:rsidR="00203039" w:rsidRPr="00B343D4">
        <w:rPr>
          <w:rFonts w:ascii="Times New Roman" w:hAnsi="Times New Roman" w:cs="Times New Roman"/>
          <w:sz w:val="24"/>
          <w:szCs w:val="24"/>
        </w:rPr>
        <w:t xml:space="preserve"> pokynů dodavatele provést opatření, která mohou upřesnit diagnózu a urychlit provedení servisní činnosti, zejména bude-li nutné umožnit vzdálený přístup</w:t>
      </w:r>
      <w:r w:rsidR="0085408B" w:rsidRPr="00B343D4">
        <w:rPr>
          <w:rFonts w:ascii="Times New Roman" w:hAnsi="Times New Roman" w:cs="Times New Roman"/>
          <w:sz w:val="24"/>
          <w:szCs w:val="24"/>
        </w:rPr>
        <w:t>.</w:t>
      </w:r>
    </w:p>
    <w:p w14:paraId="24891DEE" w14:textId="77777777" w:rsidR="0066411F" w:rsidRDefault="0066411F" w:rsidP="00E22652">
      <w:pPr>
        <w:pStyle w:val="Odstavecseseznamem"/>
        <w:numPr>
          <w:ilvl w:val="1"/>
          <w:numId w:val="1"/>
        </w:numPr>
        <w:spacing w:after="120"/>
        <w:ind w:left="981" w:hanging="624"/>
        <w:contextualSpacing w:val="0"/>
        <w:jc w:val="both"/>
        <w:rPr>
          <w:rFonts w:ascii="Times New Roman" w:hAnsi="Times New Roman" w:cs="Times New Roman"/>
          <w:sz w:val="24"/>
          <w:szCs w:val="24"/>
        </w:rPr>
      </w:pPr>
      <w:r w:rsidRPr="00B343D4">
        <w:rPr>
          <w:rFonts w:ascii="Times New Roman" w:hAnsi="Times New Roman" w:cs="Times New Roman"/>
          <w:sz w:val="24"/>
          <w:szCs w:val="24"/>
        </w:rPr>
        <w:t>I</w:t>
      </w:r>
      <w:r w:rsidR="00203039" w:rsidRPr="00B343D4">
        <w:rPr>
          <w:rFonts w:ascii="Times New Roman" w:hAnsi="Times New Roman" w:cs="Times New Roman"/>
          <w:sz w:val="24"/>
          <w:szCs w:val="24"/>
        </w:rPr>
        <w:t>nformovat dodavatele v případě modifikace konfigurace, změny dislokace nebo jiné změny zařízení</w:t>
      </w:r>
      <w:r w:rsidR="0085408B" w:rsidRPr="00B343D4">
        <w:rPr>
          <w:rFonts w:ascii="Times New Roman" w:hAnsi="Times New Roman" w:cs="Times New Roman"/>
          <w:sz w:val="24"/>
          <w:szCs w:val="24"/>
        </w:rPr>
        <w:t>.</w:t>
      </w:r>
    </w:p>
    <w:p w14:paraId="3B4DE956" w14:textId="77777777" w:rsidR="005C0F06" w:rsidRPr="005A1360" w:rsidRDefault="005C0F06" w:rsidP="00E22652">
      <w:pPr>
        <w:pStyle w:val="Odstavecseseznamem"/>
        <w:numPr>
          <w:ilvl w:val="1"/>
          <w:numId w:val="1"/>
        </w:numPr>
        <w:spacing w:after="120"/>
        <w:ind w:left="981" w:hanging="624"/>
        <w:contextualSpacing w:val="0"/>
        <w:jc w:val="both"/>
        <w:rPr>
          <w:rFonts w:ascii="Times New Roman" w:hAnsi="Times New Roman" w:cs="Times New Roman"/>
          <w:sz w:val="24"/>
          <w:szCs w:val="24"/>
        </w:rPr>
      </w:pPr>
      <w:r w:rsidRPr="005A1360">
        <w:rPr>
          <w:rFonts w:ascii="Times New Roman" w:hAnsi="Times New Roman" w:cs="Times New Roman"/>
          <w:sz w:val="24"/>
          <w:szCs w:val="24"/>
        </w:rPr>
        <w:t xml:space="preserve">Objednatel odpovídá za veškerou hw konfiguraci použitou pro dohledový systém </w:t>
      </w:r>
      <w:proofErr w:type="spellStart"/>
      <w:r w:rsidRPr="005A1360">
        <w:rPr>
          <w:rFonts w:ascii="Times New Roman" w:hAnsi="Times New Roman" w:cs="Times New Roman"/>
          <w:sz w:val="24"/>
          <w:szCs w:val="24"/>
        </w:rPr>
        <w:t>Zabbix</w:t>
      </w:r>
      <w:proofErr w:type="spellEnd"/>
      <w:r w:rsidRPr="005A1360">
        <w:rPr>
          <w:rFonts w:ascii="Times New Roman" w:hAnsi="Times New Roman" w:cs="Times New Roman"/>
          <w:sz w:val="24"/>
          <w:szCs w:val="24"/>
        </w:rPr>
        <w:t xml:space="preserve">. Na základě doporučení dodavatele provést hw změny na dohledovém systému </w:t>
      </w:r>
      <w:proofErr w:type="spellStart"/>
      <w:r w:rsidRPr="005A1360">
        <w:rPr>
          <w:rFonts w:ascii="Times New Roman" w:hAnsi="Times New Roman" w:cs="Times New Roman"/>
          <w:sz w:val="24"/>
          <w:szCs w:val="24"/>
        </w:rPr>
        <w:t>Zabbix</w:t>
      </w:r>
      <w:proofErr w:type="spellEnd"/>
      <w:r w:rsidRPr="005A1360">
        <w:rPr>
          <w:rFonts w:ascii="Times New Roman" w:hAnsi="Times New Roman" w:cs="Times New Roman"/>
          <w:sz w:val="24"/>
          <w:szCs w:val="24"/>
        </w:rPr>
        <w:t xml:space="preserve"> nejpozději do 6 měsíců od předložení požadavku dodavatelem.</w:t>
      </w:r>
    </w:p>
    <w:p w14:paraId="36FD52B9" w14:textId="77777777" w:rsidR="0066411F" w:rsidRPr="00B343D4" w:rsidRDefault="0066411F" w:rsidP="00E22652">
      <w:pPr>
        <w:pStyle w:val="Odstavecseseznamem"/>
        <w:numPr>
          <w:ilvl w:val="1"/>
          <w:numId w:val="1"/>
        </w:numPr>
        <w:spacing w:after="120"/>
        <w:ind w:left="981" w:hanging="624"/>
        <w:contextualSpacing w:val="0"/>
        <w:jc w:val="both"/>
        <w:rPr>
          <w:rFonts w:ascii="Times New Roman" w:hAnsi="Times New Roman" w:cs="Times New Roman"/>
          <w:sz w:val="24"/>
          <w:szCs w:val="24"/>
        </w:rPr>
      </w:pPr>
      <w:r w:rsidRPr="00B343D4">
        <w:rPr>
          <w:rFonts w:ascii="Times New Roman" w:hAnsi="Times New Roman" w:cs="Times New Roman"/>
          <w:sz w:val="24"/>
          <w:szCs w:val="24"/>
        </w:rPr>
        <w:t>U</w:t>
      </w:r>
      <w:r w:rsidR="00A048B2">
        <w:rPr>
          <w:rFonts w:ascii="Times New Roman" w:hAnsi="Times New Roman" w:cs="Times New Roman"/>
          <w:sz w:val="24"/>
          <w:szCs w:val="24"/>
        </w:rPr>
        <w:t>možnit dodavateli</w:t>
      </w:r>
      <w:r w:rsidR="00B8076F" w:rsidRPr="00B343D4">
        <w:rPr>
          <w:rFonts w:ascii="Times New Roman" w:hAnsi="Times New Roman" w:cs="Times New Roman"/>
          <w:sz w:val="24"/>
          <w:szCs w:val="24"/>
        </w:rPr>
        <w:t xml:space="preserve"> vzdálen</w:t>
      </w:r>
      <w:r w:rsidR="00A048B2">
        <w:rPr>
          <w:rFonts w:ascii="Times New Roman" w:hAnsi="Times New Roman" w:cs="Times New Roman"/>
          <w:sz w:val="24"/>
          <w:szCs w:val="24"/>
        </w:rPr>
        <w:t>ý</w:t>
      </w:r>
      <w:r w:rsidR="00B8076F" w:rsidRPr="00B343D4">
        <w:rPr>
          <w:rFonts w:ascii="Times New Roman" w:hAnsi="Times New Roman" w:cs="Times New Roman"/>
          <w:sz w:val="24"/>
          <w:szCs w:val="24"/>
        </w:rPr>
        <w:t xml:space="preserve"> dohled</w:t>
      </w:r>
      <w:r w:rsidR="00A048B2">
        <w:rPr>
          <w:rFonts w:ascii="Times New Roman" w:hAnsi="Times New Roman" w:cs="Times New Roman"/>
          <w:sz w:val="24"/>
          <w:szCs w:val="24"/>
        </w:rPr>
        <w:t xml:space="preserve"> </w:t>
      </w:r>
      <w:proofErr w:type="spellStart"/>
      <w:r w:rsidR="00C35E7A">
        <w:rPr>
          <w:rFonts w:ascii="Times New Roman" w:hAnsi="Times New Roman" w:cs="Times New Roman"/>
          <w:sz w:val="24"/>
          <w:szCs w:val="24"/>
        </w:rPr>
        <w:t>Zabbix</w:t>
      </w:r>
      <w:proofErr w:type="spellEnd"/>
      <w:r w:rsidR="00C35E7A">
        <w:rPr>
          <w:rFonts w:ascii="Times New Roman" w:hAnsi="Times New Roman" w:cs="Times New Roman"/>
          <w:sz w:val="24"/>
          <w:szCs w:val="24"/>
        </w:rPr>
        <w:t xml:space="preserve"> serveru včetně </w:t>
      </w:r>
      <w:proofErr w:type="spellStart"/>
      <w:r w:rsidR="00C35E7A">
        <w:rPr>
          <w:rFonts w:ascii="Times New Roman" w:hAnsi="Times New Roman" w:cs="Times New Roman"/>
          <w:sz w:val="24"/>
          <w:szCs w:val="24"/>
        </w:rPr>
        <w:t>Zabbix</w:t>
      </w:r>
      <w:proofErr w:type="spellEnd"/>
      <w:r w:rsidR="00C35E7A">
        <w:rPr>
          <w:rFonts w:ascii="Times New Roman" w:hAnsi="Times New Roman" w:cs="Times New Roman"/>
          <w:sz w:val="24"/>
          <w:szCs w:val="24"/>
        </w:rPr>
        <w:t xml:space="preserve"> </w:t>
      </w:r>
      <w:proofErr w:type="spellStart"/>
      <w:r w:rsidR="00C35E7A">
        <w:rPr>
          <w:rFonts w:ascii="Times New Roman" w:hAnsi="Times New Roman" w:cs="Times New Roman"/>
          <w:sz w:val="24"/>
          <w:szCs w:val="24"/>
        </w:rPr>
        <w:t>proxy</w:t>
      </w:r>
      <w:proofErr w:type="spellEnd"/>
      <w:r w:rsidR="00C35E7A">
        <w:rPr>
          <w:rFonts w:ascii="Times New Roman" w:hAnsi="Times New Roman" w:cs="Times New Roman"/>
          <w:sz w:val="24"/>
          <w:szCs w:val="24"/>
        </w:rPr>
        <w:t xml:space="preserve">. </w:t>
      </w:r>
      <w:r w:rsidR="00A048B2">
        <w:rPr>
          <w:rFonts w:ascii="Times New Roman" w:hAnsi="Times New Roman" w:cs="Times New Roman"/>
          <w:sz w:val="24"/>
          <w:szCs w:val="24"/>
        </w:rPr>
        <w:t xml:space="preserve">Dodavatel službu vzdáleného dohledu musí u objednatele objednat pro </w:t>
      </w:r>
      <w:r w:rsidR="00F737D5">
        <w:rPr>
          <w:rFonts w:ascii="Times New Roman" w:hAnsi="Times New Roman" w:cs="Times New Roman"/>
          <w:sz w:val="24"/>
          <w:szCs w:val="24"/>
        </w:rPr>
        <w:t xml:space="preserve">své oprávněné </w:t>
      </w:r>
      <w:r w:rsidR="00A048B2">
        <w:rPr>
          <w:rFonts w:ascii="Times New Roman" w:hAnsi="Times New Roman" w:cs="Times New Roman"/>
          <w:sz w:val="24"/>
          <w:szCs w:val="24"/>
        </w:rPr>
        <w:t xml:space="preserve">pracovníky </w:t>
      </w:r>
      <w:r w:rsidR="00F737D5">
        <w:rPr>
          <w:rFonts w:ascii="Times New Roman" w:hAnsi="Times New Roman" w:cs="Times New Roman"/>
          <w:sz w:val="24"/>
          <w:szCs w:val="24"/>
        </w:rPr>
        <w:t xml:space="preserve">uvedené v Příloze </w:t>
      </w:r>
      <w:r w:rsidR="000F2516">
        <w:rPr>
          <w:rFonts w:ascii="Times New Roman" w:hAnsi="Times New Roman" w:cs="Times New Roman"/>
          <w:sz w:val="24"/>
          <w:szCs w:val="24"/>
        </w:rPr>
        <w:t>3</w:t>
      </w:r>
      <w:r w:rsidR="0085408B" w:rsidRPr="00B343D4">
        <w:rPr>
          <w:rFonts w:ascii="Times New Roman" w:hAnsi="Times New Roman" w:cs="Times New Roman"/>
          <w:sz w:val="24"/>
          <w:szCs w:val="24"/>
        </w:rPr>
        <w:t>.</w:t>
      </w:r>
    </w:p>
    <w:p w14:paraId="2F5B4BD0" w14:textId="77292FBD" w:rsidR="00B8076F" w:rsidRPr="00B343D4" w:rsidRDefault="0066411F" w:rsidP="00E22652">
      <w:pPr>
        <w:pStyle w:val="Odstavecseseznamem"/>
        <w:numPr>
          <w:ilvl w:val="1"/>
          <w:numId w:val="1"/>
        </w:numPr>
        <w:spacing w:after="120"/>
        <w:ind w:left="981" w:hanging="624"/>
        <w:contextualSpacing w:val="0"/>
        <w:jc w:val="both"/>
        <w:rPr>
          <w:rFonts w:ascii="Times New Roman" w:hAnsi="Times New Roman" w:cs="Times New Roman"/>
          <w:sz w:val="24"/>
          <w:szCs w:val="24"/>
        </w:rPr>
      </w:pPr>
      <w:r w:rsidRPr="00B343D4">
        <w:rPr>
          <w:rFonts w:ascii="Times New Roman" w:hAnsi="Times New Roman" w:cs="Times New Roman"/>
          <w:sz w:val="24"/>
          <w:szCs w:val="24"/>
        </w:rPr>
        <w:t>V</w:t>
      </w:r>
      <w:r w:rsidR="00B8076F" w:rsidRPr="00B343D4">
        <w:rPr>
          <w:rFonts w:ascii="Times New Roman" w:hAnsi="Times New Roman" w:cs="Times New Roman"/>
          <w:sz w:val="24"/>
          <w:szCs w:val="24"/>
        </w:rPr>
        <w:t> případě odpojení či umožnění odpojení dálkového přístupu objednatelem, není doba dojezdu dodavatele k</w:t>
      </w:r>
      <w:r w:rsidR="002D7349" w:rsidRPr="00B343D4">
        <w:rPr>
          <w:rFonts w:ascii="Times New Roman" w:hAnsi="Times New Roman" w:cs="Times New Roman"/>
          <w:sz w:val="24"/>
          <w:szCs w:val="24"/>
        </w:rPr>
        <w:t> </w:t>
      </w:r>
      <w:r w:rsidR="00B8076F" w:rsidRPr="00B343D4">
        <w:rPr>
          <w:rFonts w:ascii="Times New Roman" w:hAnsi="Times New Roman" w:cs="Times New Roman"/>
          <w:sz w:val="24"/>
          <w:szCs w:val="24"/>
        </w:rPr>
        <w:t>servis</w:t>
      </w:r>
      <w:r w:rsidR="002D7349" w:rsidRPr="00B343D4">
        <w:rPr>
          <w:rFonts w:ascii="Times New Roman" w:hAnsi="Times New Roman" w:cs="Times New Roman"/>
          <w:sz w:val="24"/>
          <w:szCs w:val="24"/>
        </w:rPr>
        <w:t xml:space="preserve">nímu zásahu </w:t>
      </w:r>
      <w:r w:rsidR="00BC497B">
        <w:rPr>
          <w:rFonts w:ascii="Times New Roman" w:hAnsi="Times New Roman" w:cs="Times New Roman"/>
          <w:sz w:val="24"/>
          <w:szCs w:val="24"/>
        </w:rPr>
        <w:t>do místa plnění</w:t>
      </w:r>
      <w:r w:rsidR="002D7349" w:rsidRPr="00B343D4">
        <w:rPr>
          <w:rFonts w:ascii="Times New Roman" w:hAnsi="Times New Roman" w:cs="Times New Roman"/>
          <w:sz w:val="24"/>
          <w:szCs w:val="24"/>
        </w:rPr>
        <w:t xml:space="preserve"> (</w:t>
      </w:r>
      <w:proofErr w:type="gramStart"/>
      <w:r w:rsidR="00470741">
        <w:rPr>
          <w:rFonts w:ascii="Times New Roman" w:hAnsi="Times New Roman" w:cs="Times New Roman"/>
          <w:sz w:val="24"/>
          <w:szCs w:val="24"/>
        </w:rPr>
        <w:t xml:space="preserve">odstavec </w:t>
      </w:r>
      <w:r w:rsidR="003E3CBF">
        <w:rPr>
          <w:rFonts w:ascii="Times New Roman" w:hAnsi="Times New Roman" w:cs="Times New Roman"/>
          <w:sz w:val="24"/>
          <w:szCs w:val="24"/>
        </w:rPr>
        <w:fldChar w:fldCharType="begin"/>
      </w:r>
      <w:r w:rsidR="003E3CBF">
        <w:rPr>
          <w:rFonts w:ascii="Times New Roman" w:hAnsi="Times New Roman" w:cs="Times New Roman"/>
          <w:sz w:val="24"/>
          <w:szCs w:val="24"/>
        </w:rPr>
        <w:instrText xml:space="preserve"> REF _Ref9520006 \r \h </w:instrText>
      </w:r>
      <w:r w:rsidR="003E3CBF">
        <w:rPr>
          <w:rFonts w:ascii="Times New Roman" w:hAnsi="Times New Roman" w:cs="Times New Roman"/>
          <w:sz w:val="24"/>
          <w:szCs w:val="24"/>
        </w:rPr>
      </w:r>
      <w:r w:rsidR="003E3CBF">
        <w:rPr>
          <w:rFonts w:ascii="Times New Roman" w:hAnsi="Times New Roman" w:cs="Times New Roman"/>
          <w:sz w:val="24"/>
          <w:szCs w:val="24"/>
        </w:rPr>
        <w:fldChar w:fldCharType="separate"/>
      </w:r>
      <w:r w:rsidR="003E3CBF">
        <w:rPr>
          <w:rFonts w:ascii="Times New Roman" w:hAnsi="Times New Roman" w:cs="Times New Roman"/>
          <w:sz w:val="24"/>
          <w:szCs w:val="24"/>
        </w:rPr>
        <w:t>3.1</w:t>
      </w:r>
      <w:r w:rsidR="003E3CBF">
        <w:rPr>
          <w:rFonts w:ascii="Times New Roman" w:hAnsi="Times New Roman" w:cs="Times New Roman"/>
          <w:sz w:val="24"/>
          <w:szCs w:val="24"/>
        </w:rPr>
        <w:fldChar w:fldCharType="end"/>
      </w:r>
      <w:r w:rsidR="002D7349" w:rsidRPr="00B343D4">
        <w:rPr>
          <w:rFonts w:ascii="Times New Roman" w:hAnsi="Times New Roman" w:cs="Times New Roman"/>
          <w:sz w:val="24"/>
          <w:szCs w:val="24"/>
        </w:rPr>
        <w:t>)</w:t>
      </w:r>
      <w:r w:rsidR="00B8076F" w:rsidRPr="00B343D4">
        <w:rPr>
          <w:rFonts w:ascii="Times New Roman" w:hAnsi="Times New Roman" w:cs="Times New Roman"/>
          <w:sz w:val="24"/>
          <w:szCs w:val="24"/>
        </w:rPr>
        <w:t xml:space="preserve"> započítána</w:t>
      </w:r>
      <w:proofErr w:type="gramEnd"/>
      <w:r w:rsidR="00B8076F" w:rsidRPr="00B343D4">
        <w:rPr>
          <w:rFonts w:ascii="Times New Roman" w:hAnsi="Times New Roman" w:cs="Times New Roman"/>
          <w:sz w:val="24"/>
          <w:szCs w:val="24"/>
        </w:rPr>
        <w:t xml:space="preserve"> do závazných lhůt</w:t>
      </w:r>
      <w:r w:rsidR="003A1C78">
        <w:rPr>
          <w:rFonts w:ascii="Times New Roman" w:hAnsi="Times New Roman" w:cs="Times New Roman"/>
          <w:sz w:val="24"/>
          <w:szCs w:val="24"/>
        </w:rPr>
        <w:t xml:space="preserve"> (Příloha </w:t>
      </w:r>
      <w:r w:rsidR="00C35E7A">
        <w:rPr>
          <w:rFonts w:ascii="Times New Roman" w:hAnsi="Times New Roman" w:cs="Times New Roman"/>
          <w:sz w:val="24"/>
          <w:szCs w:val="24"/>
        </w:rPr>
        <w:t>1</w:t>
      </w:r>
      <w:r w:rsidR="003A1C78">
        <w:rPr>
          <w:rFonts w:ascii="Times New Roman" w:hAnsi="Times New Roman" w:cs="Times New Roman"/>
          <w:sz w:val="24"/>
          <w:szCs w:val="24"/>
        </w:rPr>
        <w:t>)</w:t>
      </w:r>
      <w:r w:rsidR="00B8076F" w:rsidRPr="00B343D4">
        <w:rPr>
          <w:rFonts w:ascii="Times New Roman" w:hAnsi="Times New Roman" w:cs="Times New Roman"/>
          <w:sz w:val="24"/>
          <w:szCs w:val="24"/>
        </w:rPr>
        <w:t xml:space="preserve">. Ostatní lhůty po dojezdu servisního technika </w:t>
      </w:r>
      <w:r w:rsidR="0048221D">
        <w:rPr>
          <w:rFonts w:ascii="Times New Roman" w:hAnsi="Times New Roman" w:cs="Times New Roman"/>
          <w:sz w:val="24"/>
          <w:szCs w:val="24"/>
        </w:rPr>
        <w:t>na místo plnění (</w:t>
      </w:r>
      <w:proofErr w:type="gramStart"/>
      <w:r w:rsidR="0048221D">
        <w:rPr>
          <w:rFonts w:ascii="Times New Roman" w:hAnsi="Times New Roman" w:cs="Times New Roman"/>
          <w:sz w:val="24"/>
          <w:szCs w:val="24"/>
        </w:rPr>
        <w:t xml:space="preserve">odstavec </w:t>
      </w:r>
      <w:r w:rsidR="00323D01">
        <w:rPr>
          <w:rFonts w:ascii="Times New Roman" w:hAnsi="Times New Roman" w:cs="Times New Roman"/>
          <w:sz w:val="24"/>
          <w:szCs w:val="24"/>
        </w:rPr>
        <w:fldChar w:fldCharType="begin"/>
      </w:r>
      <w:r w:rsidR="00323D01">
        <w:rPr>
          <w:rFonts w:ascii="Times New Roman" w:hAnsi="Times New Roman" w:cs="Times New Roman"/>
          <w:sz w:val="24"/>
          <w:szCs w:val="24"/>
        </w:rPr>
        <w:instrText xml:space="preserve"> REF _Ref9520006 \r \h </w:instrText>
      </w:r>
      <w:r w:rsidR="00323D01">
        <w:rPr>
          <w:rFonts w:ascii="Times New Roman" w:hAnsi="Times New Roman" w:cs="Times New Roman"/>
          <w:sz w:val="24"/>
          <w:szCs w:val="24"/>
        </w:rPr>
      </w:r>
      <w:r w:rsidR="00323D01">
        <w:rPr>
          <w:rFonts w:ascii="Times New Roman" w:hAnsi="Times New Roman" w:cs="Times New Roman"/>
          <w:sz w:val="24"/>
          <w:szCs w:val="24"/>
        </w:rPr>
        <w:fldChar w:fldCharType="separate"/>
      </w:r>
      <w:r w:rsidR="00E20ED6">
        <w:rPr>
          <w:rFonts w:ascii="Times New Roman" w:hAnsi="Times New Roman" w:cs="Times New Roman"/>
          <w:sz w:val="24"/>
          <w:szCs w:val="24"/>
        </w:rPr>
        <w:t>3.1</w:t>
      </w:r>
      <w:r w:rsidR="00323D01">
        <w:rPr>
          <w:rFonts w:ascii="Times New Roman" w:hAnsi="Times New Roman" w:cs="Times New Roman"/>
          <w:sz w:val="24"/>
          <w:szCs w:val="24"/>
        </w:rPr>
        <w:fldChar w:fldCharType="end"/>
      </w:r>
      <w:r w:rsidR="0048221D">
        <w:rPr>
          <w:rFonts w:ascii="Times New Roman" w:hAnsi="Times New Roman" w:cs="Times New Roman"/>
          <w:sz w:val="24"/>
          <w:szCs w:val="24"/>
        </w:rPr>
        <w:t xml:space="preserve">) </w:t>
      </w:r>
      <w:r w:rsidR="00B8076F" w:rsidRPr="00B343D4">
        <w:rPr>
          <w:rFonts w:ascii="Times New Roman" w:hAnsi="Times New Roman" w:cs="Times New Roman"/>
          <w:sz w:val="24"/>
          <w:szCs w:val="24"/>
        </w:rPr>
        <w:t>zůstávají</w:t>
      </w:r>
      <w:proofErr w:type="gramEnd"/>
      <w:r w:rsidR="00B8076F" w:rsidRPr="00B343D4">
        <w:rPr>
          <w:rFonts w:ascii="Times New Roman" w:hAnsi="Times New Roman" w:cs="Times New Roman"/>
          <w:sz w:val="24"/>
          <w:szCs w:val="24"/>
        </w:rPr>
        <w:t xml:space="preserve"> v</w:t>
      </w:r>
      <w:r w:rsidR="00453FE6" w:rsidRPr="00B343D4">
        <w:rPr>
          <w:rFonts w:ascii="Times New Roman" w:hAnsi="Times New Roman" w:cs="Times New Roman"/>
          <w:sz w:val="24"/>
          <w:szCs w:val="24"/>
        </w:rPr>
        <w:t> </w:t>
      </w:r>
      <w:r w:rsidR="00B8076F" w:rsidRPr="00B343D4">
        <w:rPr>
          <w:rFonts w:ascii="Times New Roman" w:hAnsi="Times New Roman" w:cs="Times New Roman"/>
          <w:sz w:val="24"/>
          <w:szCs w:val="24"/>
        </w:rPr>
        <w:t>platnosti</w:t>
      </w:r>
      <w:r w:rsidR="00453FE6" w:rsidRPr="00B343D4">
        <w:rPr>
          <w:rFonts w:ascii="Times New Roman" w:hAnsi="Times New Roman" w:cs="Times New Roman"/>
          <w:sz w:val="24"/>
          <w:szCs w:val="24"/>
        </w:rPr>
        <w:t>.</w:t>
      </w:r>
    </w:p>
    <w:p w14:paraId="5C7844C6" w14:textId="77777777" w:rsidR="00E15D55" w:rsidRPr="00E22652" w:rsidRDefault="00E15D55" w:rsidP="00C35E7A">
      <w:pPr>
        <w:pStyle w:val="Odstavecseseznamem"/>
        <w:numPr>
          <w:ilvl w:val="1"/>
          <w:numId w:val="1"/>
        </w:numPr>
        <w:spacing w:after="240"/>
        <w:ind w:left="981" w:hanging="624"/>
        <w:contextualSpacing w:val="0"/>
        <w:jc w:val="both"/>
        <w:rPr>
          <w:rFonts w:ascii="Times New Roman" w:hAnsi="Times New Roman" w:cs="Times New Roman"/>
          <w:sz w:val="24"/>
          <w:szCs w:val="24"/>
        </w:rPr>
      </w:pPr>
      <w:r w:rsidRPr="00E22652">
        <w:rPr>
          <w:rFonts w:ascii="Times New Roman" w:hAnsi="Times New Roman" w:cs="Times New Roman"/>
          <w:sz w:val="24"/>
          <w:szCs w:val="24"/>
        </w:rPr>
        <w:t xml:space="preserve">Umožnit dodavateli proškolit vybrané pracovníky objednatele uvedené v Příloze </w:t>
      </w:r>
      <w:r w:rsidR="000F2516">
        <w:rPr>
          <w:rFonts w:ascii="Times New Roman" w:hAnsi="Times New Roman" w:cs="Times New Roman"/>
          <w:sz w:val="24"/>
          <w:szCs w:val="24"/>
        </w:rPr>
        <w:t>3</w:t>
      </w:r>
      <w:r w:rsidRPr="00E22652">
        <w:rPr>
          <w:rFonts w:ascii="Times New Roman" w:hAnsi="Times New Roman" w:cs="Times New Roman"/>
          <w:sz w:val="24"/>
          <w:szCs w:val="24"/>
        </w:rPr>
        <w:t xml:space="preserve"> za</w:t>
      </w:r>
      <w:r w:rsidR="000F34C2">
        <w:rPr>
          <w:rFonts w:ascii="Times New Roman" w:hAnsi="Times New Roman" w:cs="Times New Roman"/>
          <w:sz w:val="24"/>
          <w:szCs w:val="24"/>
        </w:rPr>
        <w:t> </w:t>
      </w:r>
      <w:r w:rsidRPr="00E22652">
        <w:rPr>
          <w:rFonts w:ascii="Times New Roman" w:hAnsi="Times New Roman" w:cs="Times New Roman"/>
          <w:sz w:val="24"/>
          <w:szCs w:val="24"/>
        </w:rPr>
        <w:t>účelem práce podle telefonických pokynů, sloužící k identifikaci poruchy a</w:t>
      </w:r>
      <w:r w:rsidR="000F34C2">
        <w:rPr>
          <w:rFonts w:ascii="Times New Roman" w:hAnsi="Times New Roman" w:cs="Times New Roman"/>
          <w:sz w:val="24"/>
          <w:szCs w:val="24"/>
        </w:rPr>
        <w:t> </w:t>
      </w:r>
      <w:r w:rsidRPr="00E22652">
        <w:rPr>
          <w:rFonts w:ascii="Times New Roman" w:hAnsi="Times New Roman" w:cs="Times New Roman"/>
          <w:sz w:val="24"/>
          <w:szCs w:val="24"/>
        </w:rPr>
        <w:t xml:space="preserve">urychlení odstranění poruchy na </w:t>
      </w:r>
      <w:r w:rsidR="00C35E7A">
        <w:rPr>
          <w:rFonts w:ascii="Times New Roman" w:hAnsi="Times New Roman" w:cs="Times New Roman"/>
          <w:sz w:val="24"/>
          <w:szCs w:val="24"/>
        </w:rPr>
        <w:t xml:space="preserve">dohledovém systému </w:t>
      </w:r>
      <w:proofErr w:type="spellStart"/>
      <w:r w:rsidR="00C35E7A">
        <w:rPr>
          <w:rFonts w:ascii="Times New Roman" w:hAnsi="Times New Roman" w:cs="Times New Roman"/>
          <w:sz w:val="24"/>
          <w:szCs w:val="24"/>
        </w:rPr>
        <w:t>Zabbix</w:t>
      </w:r>
      <w:proofErr w:type="spellEnd"/>
      <w:r w:rsidR="00C35E7A">
        <w:rPr>
          <w:rFonts w:ascii="Times New Roman" w:hAnsi="Times New Roman" w:cs="Times New Roman"/>
          <w:sz w:val="24"/>
          <w:szCs w:val="24"/>
        </w:rPr>
        <w:t xml:space="preserve"> včetně </w:t>
      </w:r>
      <w:proofErr w:type="spellStart"/>
      <w:r w:rsidR="00C35E7A">
        <w:rPr>
          <w:rFonts w:ascii="Times New Roman" w:hAnsi="Times New Roman" w:cs="Times New Roman"/>
          <w:sz w:val="24"/>
          <w:szCs w:val="24"/>
        </w:rPr>
        <w:t>Zabbix</w:t>
      </w:r>
      <w:proofErr w:type="spellEnd"/>
      <w:r w:rsidR="00C35E7A">
        <w:rPr>
          <w:rFonts w:ascii="Times New Roman" w:hAnsi="Times New Roman" w:cs="Times New Roman"/>
          <w:sz w:val="24"/>
          <w:szCs w:val="24"/>
        </w:rPr>
        <w:t xml:space="preserve"> </w:t>
      </w:r>
      <w:proofErr w:type="spellStart"/>
      <w:r w:rsidR="00C35E7A">
        <w:rPr>
          <w:rFonts w:ascii="Times New Roman" w:hAnsi="Times New Roman" w:cs="Times New Roman"/>
          <w:sz w:val="24"/>
          <w:szCs w:val="24"/>
        </w:rPr>
        <w:t>proxy</w:t>
      </w:r>
      <w:proofErr w:type="spellEnd"/>
      <w:r w:rsidRPr="00E22652">
        <w:rPr>
          <w:rFonts w:ascii="Times New Roman" w:hAnsi="Times New Roman" w:cs="Times New Roman"/>
          <w:sz w:val="24"/>
          <w:szCs w:val="24"/>
        </w:rPr>
        <w:t>.</w:t>
      </w:r>
    </w:p>
    <w:p w14:paraId="0CF35472" w14:textId="77777777" w:rsidR="00B8076F" w:rsidRPr="00B343D4" w:rsidRDefault="00B8076F" w:rsidP="00E22652">
      <w:pPr>
        <w:pStyle w:val="Odstavecseseznamem"/>
        <w:numPr>
          <w:ilvl w:val="0"/>
          <w:numId w:val="1"/>
        </w:numPr>
        <w:spacing w:after="120"/>
        <w:ind w:left="454" w:hanging="454"/>
        <w:contextualSpacing w:val="0"/>
        <w:jc w:val="both"/>
        <w:rPr>
          <w:rFonts w:ascii="Times New Roman" w:hAnsi="Times New Roman" w:cs="Times New Roman"/>
          <w:b/>
          <w:sz w:val="24"/>
          <w:szCs w:val="24"/>
        </w:rPr>
      </w:pPr>
      <w:r w:rsidRPr="00B343D4">
        <w:rPr>
          <w:rFonts w:ascii="Times New Roman" w:hAnsi="Times New Roman" w:cs="Times New Roman"/>
          <w:b/>
          <w:sz w:val="24"/>
          <w:szCs w:val="24"/>
        </w:rPr>
        <w:t>Povinnosti dodavatele</w:t>
      </w:r>
    </w:p>
    <w:p w14:paraId="6DFB5E32" w14:textId="77777777" w:rsidR="00B8076F" w:rsidRPr="00B343D4" w:rsidRDefault="00B8076F" w:rsidP="00E22652">
      <w:pPr>
        <w:spacing w:after="120"/>
        <w:ind w:firstLine="454"/>
        <w:jc w:val="both"/>
        <w:rPr>
          <w:rFonts w:ascii="Times New Roman" w:hAnsi="Times New Roman" w:cs="Times New Roman"/>
          <w:sz w:val="24"/>
          <w:szCs w:val="24"/>
        </w:rPr>
      </w:pPr>
      <w:r w:rsidRPr="00B343D4">
        <w:rPr>
          <w:rFonts w:ascii="Times New Roman" w:hAnsi="Times New Roman" w:cs="Times New Roman"/>
          <w:sz w:val="24"/>
          <w:szCs w:val="24"/>
        </w:rPr>
        <w:t>Dodavatel je povinen:</w:t>
      </w:r>
    </w:p>
    <w:p w14:paraId="5F599AA0" w14:textId="77777777" w:rsidR="0066411F" w:rsidRPr="009E47E9" w:rsidRDefault="0085408B" w:rsidP="00E22652">
      <w:pPr>
        <w:pStyle w:val="Odstavecseseznamem"/>
        <w:numPr>
          <w:ilvl w:val="1"/>
          <w:numId w:val="1"/>
        </w:numPr>
        <w:spacing w:after="120"/>
        <w:ind w:left="1078" w:hanging="624"/>
        <w:contextualSpacing w:val="0"/>
        <w:jc w:val="both"/>
        <w:rPr>
          <w:rFonts w:ascii="Times New Roman" w:hAnsi="Times New Roman" w:cs="Times New Roman"/>
          <w:b/>
          <w:sz w:val="24"/>
          <w:szCs w:val="24"/>
        </w:rPr>
      </w:pPr>
      <w:r w:rsidRPr="00B343D4">
        <w:rPr>
          <w:rFonts w:ascii="Times New Roman" w:hAnsi="Times New Roman" w:cs="Times New Roman"/>
          <w:sz w:val="24"/>
          <w:szCs w:val="24"/>
        </w:rPr>
        <w:t>P</w:t>
      </w:r>
      <w:r w:rsidR="00B8076F" w:rsidRPr="00B343D4">
        <w:rPr>
          <w:rFonts w:ascii="Times New Roman" w:hAnsi="Times New Roman" w:cs="Times New Roman"/>
          <w:sz w:val="24"/>
          <w:szCs w:val="24"/>
        </w:rPr>
        <w:t xml:space="preserve">rovádět servisní činnost </w:t>
      </w:r>
      <w:r w:rsidR="00A35890">
        <w:rPr>
          <w:rFonts w:ascii="Times New Roman" w:hAnsi="Times New Roman" w:cs="Times New Roman"/>
          <w:sz w:val="24"/>
          <w:szCs w:val="24"/>
        </w:rPr>
        <w:t xml:space="preserve">a školení </w:t>
      </w:r>
      <w:r w:rsidR="00B8076F" w:rsidRPr="00B343D4">
        <w:rPr>
          <w:rFonts w:ascii="Times New Roman" w:hAnsi="Times New Roman" w:cs="Times New Roman"/>
          <w:sz w:val="24"/>
          <w:szCs w:val="24"/>
        </w:rPr>
        <w:t>podle této smlouvy ve stanoveném rozsahu a</w:t>
      </w:r>
      <w:r w:rsidR="000F34C2">
        <w:rPr>
          <w:rFonts w:ascii="Times New Roman" w:hAnsi="Times New Roman" w:cs="Times New Roman"/>
          <w:sz w:val="24"/>
          <w:szCs w:val="24"/>
        </w:rPr>
        <w:t> </w:t>
      </w:r>
      <w:r w:rsidR="00B8076F" w:rsidRPr="00B343D4">
        <w:rPr>
          <w:rFonts w:ascii="Times New Roman" w:hAnsi="Times New Roman" w:cs="Times New Roman"/>
          <w:sz w:val="24"/>
          <w:szCs w:val="24"/>
        </w:rPr>
        <w:t>stanovených časových limitech</w:t>
      </w:r>
      <w:r w:rsidR="00B52F7B" w:rsidRPr="00B343D4">
        <w:rPr>
          <w:rFonts w:ascii="Times New Roman" w:hAnsi="Times New Roman" w:cs="Times New Roman"/>
          <w:sz w:val="24"/>
          <w:szCs w:val="24"/>
        </w:rPr>
        <w:t xml:space="preserve">, poskytovat servisní činnost </w:t>
      </w:r>
      <w:r w:rsidR="00A35890">
        <w:rPr>
          <w:rFonts w:ascii="Times New Roman" w:hAnsi="Times New Roman" w:cs="Times New Roman"/>
          <w:sz w:val="24"/>
          <w:szCs w:val="24"/>
        </w:rPr>
        <w:t xml:space="preserve">a školení </w:t>
      </w:r>
      <w:r w:rsidR="00B52F7B" w:rsidRPr="00B343D4">
        <w:rPr>
          <w:rFonts w:ascii="Times New Roman" w:hAnsi="Times New Roman" w:cs="Times New Roman"/>
          <w:sz w:val="24"/>
          <w:szCs w:val="24"/>
        </w:rPr>
        <w:t>řádně, včas, s potřebnou odbornou péčí, na vlastní náklad a nebezpečí, plně v souladu se zájmy a pokyny objednatele</w:t>
      </w:r>
      <w:r w:rsidRPr="00B343D4">
        <w:rPr>
          <w:rFonts w:ascii="Times New Roman" w:hAnsi="Times New Roman" w:cs="Times New Roman"/>
          <w:sz w:val="24"/>
          <w:szCs w:val="24"/>
        </w:rPr>
        <w:t>.</w:t>
      </w:r>
      <w:r w:rsidR="00E26E58" w:rsidRPr="00B343D4">
        <w:rPr>
          <w:rFonts w:ascii="Times New Roman" w:hAnsi="Times New Roman" w:cs="Times New Roman"/>
          <w:sz w:val="24"/>
          <w:szCs w:val="24"/>
        </w:rPr>
        <w:t xml:space="preserve"> </w:t>
      </w:r>
    </w:p>
    <w:p w14:paraId="0B8DCCB6" w14:textId="0FF6654B" w:rsidR="002C7640" w:rsidRPr="002C7640" w:rsidRDefault="009E47E9" w:rsidP="002C7640">
      <w:pPr>
        <w:pStyle w:val="Odstavecseseznamem"/>
        <w:numPr>
          <w:ilvl w:val="1"/>
          <w:numId w:val="1"/>
        </w:numPr>
        <w:spacing w:after="120"/>
        <w:ind w:left="1078" w:hanging="624"/>
        <w:contextualSpacing w:val="0"/>
        <w:jc w:val="both"/>
        <w:rPr>
          <w:rFonts w:ascii="Times New Roman" w:hAnsi="Times New Roman" w:cs="Times New Roman"/>
          <w:b/>
          <w:sz w:val="24"/>
          <w:szCs w:val="24"/>
        </w:rPr>
      </w:pPr>
      <w:bookmarkStart w:id="9" w:name="_Ref12622958"/>
      <w:r>
        <w:rPr>
          <w:rFonts w:ascii="Times New Roman" w:hAnsi="Times New Roman" w:cs="Times New Roman"/>
          <w:sz w:val="24"/>
          <w:szCs w:val="24"/>
        </w:rPr>
        <w:t>Servisní činnost a školení po</w:t>
      </w:r>
      <w:r w:rsidR="00550746">
        <w:rPr>
          <w:rFonts w:ascii="Times New Roman" w:hAnsi="Times New Roman" w:cs="Times New Roman"/>
          <w:sz w:val="24"/>
          <w:szCs w:val="24"/>
        </w:rPr>
        <w:t xml:space="preserve">dle této smlouvy budou provádět </w:t>
      </w:r>
      <w:r>
        <w:rPr>
          <w:rFonts w:ascii="Times New Roman" w:hAnsi="Times New Roman" w:cs="Times New Roman"/>
          <w:sz w:val="24"/>
          <w:szCs w:val="24"/>
        </w:rPr>
        <w:t xml:space="preserve">pracovníci dodavatele, z nichž jeden bude minimálně vlastnit certifikaci výrobce </w:t>
      </w:r>
      <w:r w:rsidR="00B07210">
        <w:rPr>
          <w:rFonts w:ascii="Times New Roman" w:hAnsi="Times New Roman" w:cs="Times New Roman"/>
          <w:sz w:val="24"/>
          <w:szCs w:val="24"/>
        </w:rPr>
        <w:t>„</w:t>
      </w:r>
      <w:proofErr w:type="spellStart"/>
      <w:r w:rsidR="00B07210">
        <w:rPr>
          <w:rFonts w:ascii="Times New Roman" w:hAnsi="Times New Roman" w:cs="Times New Roman"/>
          <w:sz w:val="24"/>
          <w:szCs w:val="24"/>
        </w:rPr>
        <w:t>Zabbix</w:t>
      </w:r>
      <w:proofErr w:type="spellEnd"/>
      <w:r w:rsidR="00B07210">
        <w:rPr>
          <w:rFonts w:ascii="Times New Roman" w:hAnsi="Times New Roman" w:cs="Times New Roman"/>
          <w:sz w:val="24"/>
          <w:szCs w:val="24"/>
        </w:rPr>
        <w:t xml:space="preserve"> </w:t>
      </w:r>
      <w:proofErr w:type="spellStart"/>
      <w:r w:rsidR="00B07210">
        <w:rPr>
          <w:rFonts w:ascii="Times New Roman" w:hAnsi="Times New Roman" w:cs="Times New Roman"/>
          <w:sz w:val="24"/>
          <w:szCs w:val="24"/>
        </w:rPr>
        <w:t>Certified</w:t>
      </w:r>
      <w:proofErr w:type="spellEnd"/>
      <w:r w:rsidR="00B07210">
        <w:rPr>
          <w:rFonts w:ascii="Times New Roman" w:hAnsi="Times New Roman" w:cs="Times New Roman"/>
          <w:sz w:val="24"/>
          <w:szCs w:val="24"/>
        </w:rPr>
        <w:t xml:space="preserve"> Expert“</w:t>
      </w:r>
      <w:r>
        <w:rPr>
          <w:rFonts w:ascii="Times New Roman" w:hAnsi="Times New Roman" w:cs="Times New Roman"/>
          <w:sz w:val="24"/>
          <w:szCs w:val="24"/>
        </w:rPr>
        <w:t xml:space="preserve"> a druhý minimálně platnou certifikaci výrobce </w:t>
      </w:r>
      <w:r w:rsidR="00B07210">
        <w:rPr>
          <w:rFonts w:ascii="Times New Roman" w:hAnsi="Times New Roman" w:cs="Times New Roman"/>
          <w:sz w:val="24"/>
          <w:szCs w:val="24"/>
        </w:rPr>
        <w:t>„</w:t>
      </w:r>
      <w:proofErr w:type="spellStart"/>
      <w:r>
        <w:rPr>
          <w:rFonts w:ascii="Times New Roman" w:hAnsi="Times New Roman" w:cs="Times New Roman"/>
          <w:sz w:val="24"/>
          <w:szCs w:val="24"/>
        </w:rPr>
        <w:t>Zabbix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Certified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Specialist</w:t>
      </w:r>
      <w:proofErr w:type="spellEnd"/>
      <w:r w:rsidR="00B07210">
        <w:rPr>
          <w:rFonts w:ascii="Times New Roman" w:hAnsi="Times New Roman" w:cs="Times New Roman"/>
          <w:sz w:val="24"/>
          <w:szCs w:val="24"/>
        </w:rPr>
        <w:t>“</w:t>
      </w:r>
      <w:r>
        <w:rPr>
          <w:rFonts w:ascii="Times New Roman" w:hAnsi="Times New Roman" w:cs="Times New Roman"/>
          <w:sz w:val="24"/>
          <w:szCs w:val="24"/>
        </w:rPr>
        <w:t xml:space="preserve">. </w:t>
      </w:r>
      <w:r w:rsidR="00550746">
        <w:rPr>
          <w:rFonts w:ascii="Times New Roman" w:hAnsi="Times New Roman" w:cs="Times New Roman"/>
          <w:sz w:val="24"/>
          <w:szCs w:val="24"/>
        </w:rPr>
        <w:t xml:space="preserve">Oba tito pracovníci budou uvedeni v Příloze 3 podle </w:t>
      </w:r>
      <w:proofErr w:type="gramStart"/>
      <w:r w:rsidR="00550746">
        <w:rPr>
          <w:rFonts w:ascii="Times New Roman" w:hAnsi="Times New Roman" w:cs="Times New Roman"/>
          <w:sz w:val="24"/>
          <w:szCs w:val="24"/>
        </w:rPr>
        <w:t xml:space="preserve">článku </w:t>
      </w:r>
      <w:r w:rsidR="00550746">
        <w:rPr>
          <w:rFonts w:ascii="Times New Roman" w:hAnsi="Times New Roman" w:cs="Times New Roman"/>
          <w:sz w:val="24"/>
          <w:szCs w:val="24"/>
        </w:rPr>
        <w:fldChar w:fldCharType="begin"/>
      </w:r>
      <w:r w:rsidR="00550746">
        <w:rPr>
          <w:rFonts w:ascii="Times New Roman" w:hAnsi="Times New Roman" w:cs="Times New Roman"/>
          <w:sz w:val="24"/>
          <w:szCs w:val="24"/>
        </w:rPr>
        <w:instrText xml:space="preserve"> REF _Ref10808704 \r \h </w:instrText>
      </w:r>
      <w:r w:rsidR="00550746">
        <w:rPr>
          <w:rFonts w:ascii="Times New Roman" w:hAnsi="Times New Roman" w:cs="Times New Roman"/>
          <w:sz w:val="24"/>
          <w:szCs w:val="24"/>
        </w:rPr>
      </w:r>
      <w:r w:rsidR="00550746">
        <w:rPr>
          <w:rFonts w:ascii="Times New Roman" w:hAnsi="Times New Roman" w:cs="Times New Roman"/>
          <w:sz w:val="24"/>
          <w:szCs w:val="24"/>
        </w:rPr>
        <w:fldChar w:fldCharType="separate"/>
      </w:r>
      <w:r w:rsidR="00E20ED6">
        <w:rPr>
          <w:rFonts w:ascii="Times New Roman" w:hAnsi="Times New Roman" w:cs="Times New Roman"/>
          <w:sz w:val="24"/>
          <w:szCs w:val="24"/>
        </w:rPr>
        <w:t>8.1</w:t>
      </w:r>
      <w:r w:rsidR="00550746">
        <w:rPr>
          <w:rFonts w:ascii="Times New Roman" w:hAnsi="Times New Roman" w:cs="Times New Roman"/>
          <w:sz w:val="24"/>
          <w:szCs w:val="24"/>
        </w:rPr>
        <w:fldChar w:fldCharType="end"/>
      </w:r>
      <w:r w:rsidR="00550746">
        <w:rPr>
          <w:rFonts w:ascii="Times New Roman" w:hAnsi="Times New Roman" w:cs="Times New Roman"/>
          <w:sz w:val="24"/>
          <w:szCs w:val="24"/>
        </w:rPr>
        <w:t xml:space="preserve"> této</w:t>
      </w:r>
      <w:proofErr w:type="gramEnd"/>
      <w:r w:rsidR="00550746">
        <w:rPr>
          <w:rFonts w:ascii="Times New Roman" w:hAnsi="Times New Roman" w:cs="Times New Roman"/>
          <w:sz w:val="24"/>
          <w:szCs w:val="24"/>
        </w:rPr>
        <w:t xml:space="preserve"> smlouvy.</w:t>
      </w:r>
      <w:bookmarkEnd w:id="9"/>
      <w:r w:rsidR="002C7640">
        <w:rPr>
          <w:rFonts w:ascii="Times New Roman" w:hAnsi="Times New Roman" w:cs="Times New Roman"/>
          <w:sz w:val="24"/>
          <w:szCs w:val="24"/>
        </w:rPr>
        <w:t xml:space="preserve"> </w:t>
      </w:r>
      <w:r w:rsidR="00F50359" w:rsidRPr="002C7640">
        <w:rPr>
          <w:rFonts w:ascii="Times New Roman" w:hAnsi="Times New Roman" w:cs="Times New Roman"/>
          <w:sz w:val="24"/>
          <w:szCs w:val="24"/>
        </w:rPr>
        <w:t>Požadavky certifikace není možno doložit subdodavatelsky.</w:t>
      </w:r>
    </w:p>
    <w:p w14:paraId="59F31AC3" w14:textId="77777777" w:rsidR="0066411F" w:rsidRPr="00A21E98" w:rsidRDefault="0085408B" w:rsidP="00E22652">
      <w:pPr>
        <w:pStyle w:val="Odstavecseseznamem"/>
        <w:numPr>
          <w:ilvl w:val="1"/>
          <w:numId w:val="1"/>
        </w:numPr>
        <w:spacing w:after="120"/>
        <w:ind w:left="1078" w:hanging="624"/>
        <w:contextualSpacing w:val="0"/>
        <w:jc w:val="both"/>
        <w:rPr>
          <w:rFonts w:ascii="Times New Roman" w:hAnsi="Times New Roman" w:cs="Times New Roman"/>
          <w:b/>
          <w:sz w:val="24"/>
          <w:szCs w:val="24"/>
        </w:rPr>
      </w:pPr>
      <w:bookmarkStart w:id="10" w:name="_Ref12620231"/>
      <w:r w:rsidRPr="00B343D4">
        <w:rPr>
          <w:rFonts w:ascii="Times New Roman" w:hAnsi="Times New Roman" w:cs="Times New Roman"/>
          <w:sz w:val="24"/>
          <w:szCs w:val="24"/>
        </w:rPr>
        <w:t>Z</w:t>
      </w:r>
      <w:r w:rsidR="00B8076F" w:rsidRPr="00B343D4">
        <w:rPr>
          <w:rFonts w:ascii="Times New Roman" w:hAnsi="Times New Roman" w:cs="Times New Roman"/>
          <w:sz w:val="24"/>
          <w:szCs w:val="24"/>
        </w:rPr>
        <w:t>ajistit řádnou obsluhu spojení pro vyžadování servisních zásahů v rozsahu této smlouvy</w:t>
      </w:r>
      <w:r w:rsidRPr="00B343D4">
        <w:rPr>
          <w:rFonts w:ascii="Times New Roman" w:hAnsi="Times New Roman" w:cs="Times New Roman"/>
          <w:sz w:val="24"/>
          <w:szCs w:val="24"/>
        </w:rPr>
        <w:t>.</w:t>
      </w:r>
      <w:r w:rsidR="00B63288">
        <w:rPr>
          <w:rFonts w:ascii="Times New Roman" w:hAnsi="Times New Roman" w:cs="Times New Roman"/>
          <w:sz w:val="24"/>
          <w:szCs w:val="24"/>
        </w:rPr>
        <w:t xml:space="preserve"> Zajistit telefonickou podporu a konzulta</w:t>
      </w:r>
      <w:r w:rsidR="000F34C2">
        <w:rPr>
          <w:rFonts w:ascii="Times New Roman" w:hAnsi="Times New Roman" w:cs="Times New Roman"/>
          <w:sz w:val="24"/>
          <w:szCs w:val="24"/>
        </w:rPr>
        <w:t>ce v rozsahu uvedeném v Příloze </w:t>
      </w:r>
      <w:r w:rsidR="00C35E7A">
        <w:rPr>
          <w:rFonts w:ascii="Times New Roman" w:hAnsi="Times New Roman" w:cs="Times New Roman"/>
          <w:sz w:val="24"/>
          <w:szCs w:val="24"/>
        </w:rPr>
        <w:t>1</w:t>
      </w:r>
      <w:r w:rsidR="00B63288">
        <w:rPr>
          <w:rFonts w:ascii="Times New Roman" w:hAnsi="Times New Roman" w:cs="Times New Roman"/>
          <w:sz w:val="24"/>
          <w:szCs w:val="24"/>
        </w:rPr>
        <w:t>.</w:t>
      </w:r>
      <w:bookmarkEnd w:id="10"/>
    </w:p>
    <w:p w14:paraId="5E5690F7" w14:textId="7E467D6A" w:rsidR="00A21E98" w:rsidRPr="00B343D4" w:rsidRDefault="00A21E98" w:rsidP="00E22652">
      <w:pPr>
        <w:pStyle w:val="Odstavecseseznamem"/>
        <w:numPr>
          <w:ilvl w:val="1"/>
          <w:numId w:val="1"/>
        </w:numPr>
        <w:spacing w:after="120"/>
        <w:ind w:left="1078" w:hanging="624"/>
        <w:contextualSpacing w:val="0"/>
        <w:jc w:val="both"/>
        <w:rPr>
          <w:rFonts w:ascii="Times New Roman" w:hAnsi="Times New Roman" w:cs="Times New Roman"/>
          <w:b/>
          <w:sz w:val="24"/>
          <w:szCs w:val="24"/>
        </w:rPr>
      </w:pPr>
      <w:bookmarkStart w:id="11" w:name="_Ref9519801"/>
      <w:r>
        <w:rPr>
          <w:rFonts w:ascii="Times New Roman" w:hAnsi="Times New Roman" w:cs="Times New Roman"/>
          <w:sz w:val="24"/>
          <w:szCs w:val="24"/>
        </w:rPr>
        <w:t xml:space="preserve">Zajistí v rámci servisní podpory garantovanou podporu výrobce systému </w:t>
      </w:r>
      <w:proofErr w:type="spellStart"/>
      <w:r>
        <w:rPr>
          <w:rFonts w:ascii="Times New Roman" w:hAnsi="Times New Roman" w:cs="Times New Roman"/>
          <w:sz w:val="24"/>
          <w:szCs w:val="24"/>
        </w:rPr>
        <w:t>Zabbix</w:t>
      </w:r>
      <w:proofErr w:type="spellEnd"/>
      <w:r>
        <w:rPr>
          <w:rFonts w:ascii="Times New Roman" w:hAnsi="Times New Roman" w:cs="Times New Roman"/>
          <w:sz w:val="24"/>
          <w:szCs w:val="24"/>
        </w:rPr>
        <w:t xml:space="preserve"> pro</w:t>
      </w:r>
      <w:r w:rsidR="000F34C2">
        <w:rPr>
          <w:rFonts w:ascii="Times New Roman" w:hAnsi="Times New Roman" w:cs="Times New Roman"/>
          <w:sz w:val="24"/>
          <w:szCs w:val="24"/>
        </w:rPr>
        <w:t> </w:t>
      </w:r>
      <w:r>
        <w:rPr>
          <w:rFonts w:ascii="Times New Roman" w:hAnsi="Times New Roman" w:cs="Times New Roman"/>
          <w:sz w:val="24"/>
          <w:szCs w:val="24"/>
        </w:rPr>
        <w:t xml:space="preserve">softwarové komponenty </w:t>
      </w:r>
      <w:proofErr w:type="spellStart"/>
      <w:r>
        <w:rPr>
          <w:rFonts w:ascii="Times New Roman" w:hAnsi="Times New Roman" w:cs="Times New Roman"/>
          <w:sz w:val="24"/>
          <w:szCs w:val="24"/>
        </w:rPr>
        <w:t>Zabbix</w:t>
      </w:r>
      <w:proofErr w:type="spellEnd"/>
      <w:r w:rsidR="00534A2A">
        <w:rPr>
          <w:rFonts w:ascii="Times New Roman" w:hAnsi="Times New Roman" w:cs="Times New Roman"/>
          <w:sz w:val="24"/>
          <w:szCs w:val="24"/>
        </w:rPr>
        <w:t> </w:t>
      </w:r>
      <w:r>
        <w:rPr>
          <w:rFonts w:ascii="Times New Roman" w:hAnsi="Times New Roman" w:cs="Times New Roman"/>
          <w:sz w:val="24"/>
          <w:szCs w:val="24"/>
        </w:rPr>
        <w:t xml:space="preserve">Server, </w:t>
      </w:r>
      <w:proofErr w:type="spellStart"/>
      <w:r>
        <w:rPr>
          <w:rFonts w:ascii="Times New Roman" w:hAnsi="Times New Roman" w:cs="Times New Roman"/>
          <w:sz w:val="24"/>
          <w:szCs w:val="24"/>
        </w:rPr>
        <w:t>Zabbix</w:t>
      </w:r>
      <w:proofErr w:type="spellEnd"/>
      <w:r w:rsidR="00534A2A">
        <w:rPr>
          <w:rFonts w:ascii="Times New Roman" w:hAnsi="Times New Roman" w:cs="Times New Roman"/>
          <w:sz w:val="24"/>
          <w:szCs w:val="24"/>
        </w:rPr>
        <w:t> </w:t>
      </w:r>
      <w:proofErr w:type="spellStart"/>
      <w:r>
        <w:rPr>
          <w:rFonts w:ascii="Times New Roman" w:hAnsi="Times New Roman" w:cs="Times New Roman"/>
          <w:sz w:val="24"/>
          <w:szCs w:val="24"/>
        </w:rPr>
        <w:t>proxy</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Zabbix</w:t>
      </w:r>
      <w:proofErr w:type="spellEnd"/>
      <w:r w:rsidR="00534A2A">
        <w:rPr>
          <w:rFonts w:ascii="Times New Roman" w:hAnsi="Times New Roman" w:cs="Times New Roman"/>
          <w:sz w:val="24"/>
          <w:szCs w:val="24"/>
        </w:rPr>
        <w:t> </w:t>
      </w:r>
      <w:r>
        <w:rPr>
          <w:rFonts w:ascii="Times New Roman" w:hAnsi="Times New Roman" w:cs="Times New Roman"/>
          <w:sz w:val="24"/>
          <w:szCs w:val="24"/>
        </w:rPr>
        <w:t>Agent</w:t>
      </w:r>
      <w:r w:rsidR="00534A2A">
        <w:rPr>
          <w:rFonts w:ascii="Times New Roman" w:hAnsi="Times New Roman" w:cs="Times New Roman"/>
          <w:sz w:val="24"/>
          <w:szCs w:val="24"/>
        </w:rPr>
        <w:t xml:space="preserve"> </w:t>
      </w:r>
      <w:r w:rsidR="00F543F6">
        <w:rPr>
          <w:rFonts w:ascii="Times New Roman" w:hAnsi="Times New Roman" w:cs="Times New Roman"/>
          <w:sz w:val="24"/>
          <w:szCs w:val="24"/>
        </w:rPr>
        <w:t xml:space="preserve">před </w:t>
      </w:r>
      <w:r w:rsidR="0089631E">
        <w:rPr>
          <w:rFonts w:ascii="Times New Roman" w:hAnsi="Times New Roman" w:cs="Times New Roman"/>
          <w:sz w:val="24"/>
          <w:szCs w:val="24"/>
        </w:rPr>
        <w:t>uzavření</w:t>
      </w:r>
      <w:r w:rsidR="007619EE">
        <w:rPr>
          <w:rFonts w:ascii="Times New Roman" w:hAnsi="Times New Roman" w:cs="Times New Roman"/>
          <w:sz w:val="24"/>
          <w:szCs w:val="24"/>
        </w:rPr>
        <w:t>m</w:t>
      </w:r>
      <w:r w:rsidR="0089631E">
        <w:rPr>
          <w:rFonts w:ascii="Times New Roman" w:hAnsi="Times New Roman" w:cs="Times New Roman"/>
          <w:sz w:val="24"/>
          <w:szCs w:val="24"/>
        </w:rPr>
        <w:t xml:space="preserve"> této smlouvy.</w:t>
      </w:r>
      <w:bookmarkEnd w:id="11"/>
    </w:p>
    <w:p w14:paraId="3A0443AD" w14:textId="77777777" w:rsidR="0066411F" w:rsidRPr="00B343D4" w:rsidRDefault="0085408B" w:rsidP="00E22652">
      <w:pPr>
        <w:pStyle w:val="Odstavecseseznamem"/>
        <w:numPr>
          <w:ilvl w:val="1"/>
          <w:numId w:val="1"/>
        </w:numPr>
        <w:spacing w:after="120"/>
        <w:ind w:left="1078" w:hanging="624"/>
        <w:contextualSpacing w:val="0"/>
        <w:jc w:val="both"/>
        <w:rPr>
          <w:rFonts w:ascii="Times New Roman" w:hAnsi="Times New Roman" w:cs="Times New Roman"/>
          <w:b/>
          <w:sz w:val="24"/>
          <w:szCs w:val="24"/>
        </w:rPr>
      </w:pPr>
      <w:r w:rsidRPr="00B343D4">
        <w:rPr>
          <w:rFonts w:ascii="Times New Roman" w:hAnsi="Times New Roman" w:cs="Times New Roman"/>
          <w:sz w:val="24"/>
          <w:szCs w:val="24"/>
        </w:rPr>
        <w:t>P</w:t>
      </w:r>
      <w:r w:rsidR="00B8076F" w:rsidRPr="00B343D4">
        <w:rPr>
          <w:rFonts w:ascii="Times New Roman" w:hAnsi="Times New Roman" w:cs="Times New Roman"/>
          <w:sz w:val="24"/>
          <w:szCs w:val="24"/>
        </w:rPr>
        <w:t xml:space="preserve">oskytnou objednateli nezbytnou součinnost při odstraňování poruch na </w:t>
      </w:r>
      <w:r w:rsidR="00B6594E">
        <w:rPr>
          <w:rFonts w:ascii="Times New Roman" w:hAnsi="Times New Roman" w:cs="Times New Roman"/>
          <w:sz w:val="24"/>
          <w:szCs w:val="24"/>
        </w:rPr>
        <w:t xml:space="preserve">serverech dohledového systému </w:t>
      </w:r>
      <w:proofErr w:type="spellStart"/>
      <w:r w:rsidR="00B6594E">
        <w:rPr>
          <w:rFonts w:ascii="Times New Roman" w:hAnsi="Times New Roman" w:cs="Times New Roman"/>
          <w:sz w:val="24"/>
          <w:szCs w:val="24"/>
        </w:rPr>
        <w:t>Zabbix</w:t>
      </w:r>
      <w:proofErr w:type="spellEnd"/>
      <w:r w:rsidR="00B6594E">
        <w:rPr>
          <w:rFonts w:ascii="Times New Roman" w:hAnsi="Times New Roman" w:cs="Times New Roman"/>
          <w:sz w:val="24"/>
          <w:szCs w:val="24"/>
        </w:rPr>
        <w:t xml:space="preserve">, </w:t>
      </w:r>
      <w:r w:rsidR="00B8076F" w:rsidRPr="00B343D4">
        <w:rPr>
          <w:rFonts w:ascii="Times New Roman" w:hAnsi="Times New Roman" w:cs="Times New Roman"/>
          <w:sz w:val="24"/>
          <w:szCs w:val="24"/>
        </w:rPr>
        <w:t>aktualizovat projektovou dokumentaci, forma a</w:t>
      </w:r>
      <w:r w:rsidR="000F34C2">
        <w:rPr>
          <w:rFonts w:ascii="Times New Roman" w:hAnsi="Times New Roman" w:cs="Times New Roman"/>
          <w:sz w:val="24"/>
          <w:szCs w:val="24"/>
        </w:rPr>
        <w:t> </w:t>
      </w:r>
      <w:r w:rsidR="00B8076F" w:rsidRPr="00B343D4">
        <w:rPr>
          <w:rFonts w:ascii="Times New Roman" w:hAnsi="Times New Roman" w:cs="Times New Roman"/>
          <w:sz w:val="24"/>
          <w:szCs w:val="24"/>
        </w:rPr>
        <w:t>obsah je předmětem ústní dohody smluvních stran</w:t>
      </w:r>
      <w:r w:rsidR="00435D81" w:rsidRPr="00B343D4">
        <w:rPr>
          <w:rFonts w:ascii="Times New Roman" w:hAnsi="Times New Roman" w:cs="Times New Roman"/>
          <w:sz w:val="24"/>
          <w:szCs w:val="24"/>
        </w:rPr>
        <w:t>. Závěry z ústní dohody budou evidovány písemnou formou nebo e-mailem.</w:t>
      </w:r>
    </w:p>
    <w:p w14:paraId="50A5058F" w14:textId="77777777" w:rsidR="0085408B" w:rsidRPr="00B343D4" w:rsidRDefault="0085408B" w:rsidP="00E22652">
      <w:pPr>
        <w:pStyle w:val="Odstavecseseznamem"/>
        <w:numPr>
          <w:ilvl w:val="1"/>
          <w:numId w:val="1"/>
        </w:numPr>
        <w:spacing w:after="120"/>
        <w:ind w:left="1078" w:hanging="624"/>
        <w:contextualSpacing w:val="0"/>
        <w:jc w:val="both"/>
        <w:rPr>
          <w:rFonts w:ascii="Times New Roman" w:hAnsi="Times New Roman" w:cs="Times New Roman"/>
          <w:b/>
          <w:sz w:val="24"/>
          <w:szCs w:val="24"/>
        </w:rPr>
      </w:pPr>
      <w:r w:rsidRPr="00B343D4">
        <w:rPr>
          <w:rFonts w:ascii="Times New Roman" w:hAnsi="Times New Roman" w:cs="Times New Roman"/>
          <w:sz w:val="24"/>
          <w:szCs w:val="24"/>
        </w:rPr>
        <w:t>I</w:t>
      </w:r>
      <w:r w:rsidR="00B8076F" w:rsidRPr="00B343D4">
        <w:rPr>
          <w:rFonts w:ascii="Times New Roman" w:hAnsi="Times New Roman" w:cs="Times New Roman"/>
          <w:sz w:val="24"/>
          <w:szCs w:val="24"/>
        </w:rPr>
        <w:t>nformovat objednatele o neobvyklé funkčnosti servisovaného zařízení a</w:t>
      </w:r>
      <w:r w:rsidR="000F34C2">
        <w:rPr>
          <w:rFonts w:ascii="Times New Roman" w:hAnsi="Times New Roman" w:cs="Times New Roman"/>
          <w:sz w:val="24"/>
          <w:szCs w:val="24"/>
        </w:rPr>
        <w:t> </w:t>
      </w:r>
      <w:r w:rsidR="00B8076F" w:rsidRPr="00B343D4">
        <w:rPr>
          <w:rFonts w:ascii="Times New Roman" w:hAnsi="Times New Roman" w:cs="Times New Roman"/>
          <w:sz w:val="24"/>
          <w:szCs w:val="24"/>
        </w:rPr>
        <w:t>o</w:t>
      </w:r>
      <w:r w:rsidR="000F34C2">
        <w:rPr>
          <w:rFonts w:ascii="Times New Roman" w:hAnsi="Times New Roman" w:cs="Times New Roman"/>
          <w:sz w:val="24"/>
          <w:szCs w:val="24"/>
        </w:rPr>
        <w:t> </w:t>
      </w:r>
      <w:r w:rsidR="00B8076F" w:rsidRPr="00B343D4">
        <w:rPr>
          <w:rFonts w:ascii="Times New Roman" w:hAnsi="Times New Roman" w:cs="Times New Roman"/>
          <w:sz w:val="24"/>
          <w:szCs w:val="24"/>
        </w:rPr>
        <w:t>příznacích, které signalizují budoucí poruchu</w:t>
      </w:r>
      <w:r w:rsidR="00B6594E">
        <w:rPr>
          <w:rFonts w:ascii="Times New Roman" w:hAnsi="Times New Roman" w:cs="Times New Roman"/>
          <w:sz w:val="24"/>
          <w:szCs w:val="24"/>
        </w:rPr>
        <w:t xml:space="preserve"> nebo přetížení</w:t>
      </w:r>
      <w:r w:rsidRPr="00B343D4">
        <w:rPr>
          <w:rFonts w:ascii="Times New Roman" w:hAnsi="Times New Roman" w:cs="Times New Roman"/>
          <w:sz w:val="24"/>
          <w:szCs w:val="24"/>
        </w:rPr>
        <w:t>.</w:t>
      </w:r>
      <w:r w:rsidR="0007733E" w:rsidRPr="00B343D4">
        <w:rPr>
          <w:rFonts w:ascii="Times New Roman" w:hAnsi="Times New Roman" w:cs="Times New Roman"/>
          <w:sz w:val="24"/>
          <w:szCs w:val="24"/>
        </w:rPr>
        <w:t xml:space="preserve"> Zajistit nezbytné kroky k předcházení poruchy, popřípadě jejímu urychlenému odstranění.</w:t>
      </w:r>
    </w:p>
    <w:p w14:paraId="65D32440" w14:textId="77777777" w:rsidR="0066411F" w:rsidRPr="00B343D4" w:rsidRDefault="00883EFA" w:rsidP="00E22652">
      <w:pPr>
        <w:pStyle w:val="Odstavecseseznamem"/>
        <w:numPr>
          <w:ilvl w:val="1"/>
          <w:numId w:val="1"/>
        </w:numPr>
        <w:spacing w:after="120"/>
        <w:ind w:left="1078" w:hanging="624"/>
        <w:contextualSpacing w:val="0"/>
        <w:jc w:val="both"/>
        <w:rPr>
          <w:rFonts w:ascii="Times New Roman" w:hAnsi="Times New Roman" w:cs="Times New Roman"/>
          <w:b/>
          <w:sz w:val="24"/>
          <w:szCs w:val="24"/>
        </w:rPr>
      </w:pPr>
      <w:r>
        <w:rPr>
          <w:rFonts w:ascii="Times New Roman" w:hAnsi="Times New Roman" w:cs="Times New Roman"/>
          <w:sz w:val="24"/>
          <w:szCs w:val="24"/>
        </w:rPr>
        <w:lastRenderedPageBreak/>
        <w:t>Prokazatelně i</w:t>
      </w:r>
      <w:r w:rsidR="00B52F7B" w:rsidRPr="00B343D4">
        <w:rPr>
          <w:rFonts w:ascii="Times New Roman" w:hAnsi="Times New Roman" w:cs="Times New Roman"/>
          <w:sz w:val="24"/>
          <w:szCs w:val="24"/>
        </w:rPr>
        <w:t xml:space="preserve">nformovat </w:t>
      </w:r>
      <w:r w:rsidR="005018B3">
        <w:rPr>
          <w:rFonts w:ascii="Times New Roman" w:hAnsi="Times New Roman" w:cs="Times New Roman"/>
          <w:sz w:val="24"/>
          <w:szCs w:val="24"/>
        </w:rPr>
        <w:t xml:space="preserve">předem </w:t>
      </w:r>
      <w:r w:rsidR="00B52F7B" w:rsidRPr="00B343D4">
        <w:rPr>
          <w:rFonts w:ascii="Times New Roman" w:hAnsi="Times New Roman" w:cs="Times New Roman"/>
          <w:sz w:val="24"/>
          <w:szCs w:val="24"/>
        </w:rPr>
        <w:t xml:space="preserve">objednatele o identifikaci každého subdodavatele, který pro něj bude zajišťovat plnění </w:t>
      </w:r>
      <w:r w:rsidR="002C0444">
        <w:rPr>
          <w:rFonts w:ascii="Times New Roman" w:hAnsi="Times New Roman" w:cs="Times New Roman"/>
          <w:sz w:val="24"/>
          <w:szCs w:val="24"/>
        </w:rPr>
        <w:t>po</w:t>
      </w:r>
      <w:r w:rsidR="00B52F7B" w:rsidRPr="00B343D4">
        <w:rPr>
          <w:rFonts w:ascii="Times New Roman" w:hAnsi="Times New Roman" w:cs="Times New Roman"/>
          <w:sz w:val="24"/>
          <w:szCs w:val="24"/>
        </w:rPr>
        <w:t>dle této smlouvy; při poskytování servisní činnosti prostřednictvím subdodavatele má dodavatel odpovědnost, jako by servisní činnost poskytoval sám</w:t>
      </w:r>
      <w:r w:rsidR="0085408B" w:rsidRPr="00B343D4">
        <w:rPr>
          <w:rFonts w:ascii="Times New Roman" w:hAnsi="Times New Roman" w:cs="Times New Roman"/>
          <w:sz w:val="24"/>
          <w:szCs w:val="24"/>
        </w:rPr>
        <w:t>.</w:t>
      </w:r>
    </w:p>
    <w:p w14:paraId="70229B44" w14:textId="1B08CF0D" w:rsidR="002F2AD7" w:rsidRPr="00BA12FC" w:rsidRDefault="005018B3" w:rsidP="00E22652">
      <w:pPr>
        <w:pStyle w:val="Odstavecseseznamem"/>
        <w:numPr>
          <w:ilvl w:val="1"/>
          <w:numId w:val="1"/>
        </w:numPr>
        <w:spacing w:after="120"/>
        <w:ind w:left="1078" w:hanging="624"/>
        <w:contextualSpacing w:val="0"/>
        <w:jc w:val="both"/>
        <w:rPr>
          <w:rFonts w:ascii="Times New Roman" w:hAnsi="Times New Roman" w:cs="Times New Roman"/>
          <w:b/>
          <w:sz w:val="24"/>
          <w:szCs w:val="24"/>
        </w:rPr>
      </w:pPr>
      <w:r>
        <w:rPr>
          <w:rFonts w:ascii="Times New Roman" w:hAnsi="Times New Roman" w:cs="Times New Roman"/>
          <w:sz w:val="24"/>
          <w:szCs w:val="24"/>
        </w:rPr>
        <w:t xml:space="preserve">Do </w:t>
      </w:r>
      <w:r w:rsidR="00D71EEE">
        <w:rPr>
          <w:rFonts w:ascii="Times New Roman" w:hAnsi="Times New Roman" w:cs="Times New Roman"/>
          <w:sz w:val="24"/>
          <w:szCs w:val="24"/>
        </w:rPr>
        <w:t>30</w:t>
      </w:r>
      <w:r>
        <w:rPr>
          <w:rFonts w:ascii="Times New Roman" w:hAnsi="Times New Roman" w:cs="Times New Roman"/>
          <w:sz w:val="24"/>
          <w:szCs w:val="24"/>
        </w:rPr>
        <w:t xml:space="preserve"> dnů p</w:t>
      </w:r>
      <w:r w:rsidR="002F2AD7" w:rsidRPr="00BA12FC">
        <w:rPr>
          <w:rFonts w:ascii="Times New Roman" w:hAnsi="Times New Roman" w:cs="Times New Roman"/>
          <w:sz w:val="24"/>
          <w:szCs w:val="24"/>
        </w:rPr>
        <w:t>o ukončení smluvního vztahu, předat objednateli veškerou technickou dokumentaci nebo její elektronickou kopii k</w:t>
      </w:r>
      <w:r w:rsidR="003A72F9">
        <w:rPr>
          <w:rFonts w:ascii="Times New Roman" w:hAnsi="Times New Roman" w:cs="Times New Roman"/>
          <w:sz w:val="24"/>
          <w:szCs w:val="24"/>
        </w:rPr>
        <w:t xml:space="preserve"> dohledovému systému </w:t>
      </w:r>
      <w:proofErr w:type="spellStart"/>
      <w:r w:rsidR="003A72F9">
        <w:rPr>
          <w:rFonts w:ascii="Times New Roman" w:hAnsi="Times New Roman" w:cs="Times New Roman"/>
          <w:sz w:val="24"/>
          <w:szCs w:val="24"/>
        </w:rPr>
        <w:t>Zabbix</w:t>
      </w:r>
      <w:proofErr w:type="spellEnd"/>
      <w:r w:rsidR="002F2AD7" w:rsidRPr="00BA12FC">
        <w:rPr>
          <w:rFonts w:ascii="Times New Roman" w:hAnsi="Times New Roman" w:cs="Times New Roman"/>
          <w:sz w:val="24"/>
          <w:szCs w:val="24"/>
        </w:rPr>
        <w:t xml:space="preserve">, která sloužila dodavateli k provádění servisní činnosti. </w:t>
      </w:r>
    </w:p>
    <w:p w14:paraId="7AAB6EBE" w14:textId="77777777" w:rsidR="00422022" w:rsidRPr="00BA12FC" w:rsidRDefault="0030639D" w:rsidP="00BA12FC">
      <w:pPr>
        <w:pStyle w:val="Odstavecseseznamem"/>
        <w:numPr>
          <w:ilvl w:val="1"/>
          <w:numId w:val="1"/>
        </w:numPr>
        <w:spacing w:after="240"/>
        <w:ind w:left="1078" w:hanging="624"/>
        <w:contextualSpacing w:val="0"/>
        <w:jc w:val="both"/>
        <w:rPr>
          <w:rFonts w:ascii="Times New Roman" w:hAnsi="Times New Roman" w:cs="Times New Roman"/>
          <w:b/>
          <w:sz w:val="24"/>
          <w:szCs w:val="24"/>
        </w:rPr>
      </w:pPr>
      <w:r w:rsidRPr="00BA12FC">
        <w:rPr>
          <w:rFonts w:ascii="Times New Roman" w:hAnsi="Times New Roman" w:cs="Times New Roman"/>
          <w:sz w:val="24"/>
          <w:szCs w:val="24"/>
        </w:rPr>
        <w:t xml:space="preserve">Zajišťovat </w:t>
      </w:r>
      <w:proofErr w:type="spellStart"/>
      <w:r w:rsidRPr="00BA12FC">
        <w:rPr>
          <w:rFonts w:ascii="Times New Roman" w:hAnsi="Times New Roman" w:cs="Times New Roman"/>
          <w:sz w:val="24"/>
          <w:szCs w:val="24"/>
        </w:rPr>
        <w:t>Security</w:t>
      </w:r>
      <w:proofErr w:type="spellEnd"/>
      <w:r w:rsidRPr="00BA12FC">
        <w:rPr>
          <w:rFonts w:ascii="Times New Roman" w:hAnsi="Times New Roman" w:cs="Times New Roman"/>
          <w:sz w:val="24"/>
          <w:szCs w:val="24"/>
        </w:rPr>
        <w:t xml:space="preserve"> Management </w:t>
      </w:r>
      <w:r w:rsidR="003A1C78">
        <w:rPr>
          <w:rFonts w:ascii="Times New Roman" w:hAnsi="Times New Roman" w:cs="Times New Roman"/>
          <w:sz w:val="24"/>
          <w:szCs w:val="24"/>
        </w:rPr>
        <w:t xml:space="preserve">(bezpečnostní správu) </w:t>
      </w:r>
      <w:r w:rsidRPr="00BA12FC">
        <w:rPr>
          <w:rFonts w:ascii="Times New Roman" w:hAnsi="Times New Roman" w:cs="Times New Roman"/>
          <w:sz w:val="24"/>
          <w:szCs w:val="24"/>
        </w:rPr>
        <w:t xml:space="preserve">pro zařízení </w:t>
      </w:r>
      <w:r w:rsidR="00C04EC6">
        <w:rPr>
          <w:rFonts w:ascii="Times New Roman" w:hAnsi="Times New Roman" w:cs="Times New Roman"/>
          <w:sz w:val="24"/>
          <w:szCs w:val="24"/>
        </w:rPr>
        <w:t xml:space="preserve">dohledového systému </w:t>
      </w:r>
      <w:proofErr w:type="spellStart"/>
      <w:r w:rsidR="00C04EC6">
        <w:rPr>
          <w:rFonts w:ascii="Times New Roman" w:hAnsi="Times New Roman" w:cs="Times New Roman"/>
          <w:sz w:val="24"/>
          <w:szCs w:val="24"/>
        </w:rPr>
        <w:t>Zabbix</w:t>
      </w:r>
      <w:proofErr w:type="spellEnd"/>
      <w:r w:rsidRPr="00BA12FC">
        <w:rPr>
          <w:rFonts w:ascii="Times New Roman" w:hAnsi="Times New Roman" w:cs="Times New Roman"/>
          <w:sz w:val="24"/>
          <w:szCs w:val="24"/>
        </w:rPr>
        <w:t>.</w:t>
      </w:r>
    </w:p>
    <w:p w14:paraId="1DC476B9" w14:textId="77777777" w:rsidR="00422022" w:rsidRPr="00B343D4" w:rsidRDefault="00422022" w:rsidP="00BA12FC">
      <w:pPr>
        <w:pStyle w:val="Odstavecseseznamem"/>
        <w:numPr>
          <w:ilvl w:val="0"/>
          <w:numId w:val="1"/>
        </w:numPr>
        <w:spacing w:after="120"/>
        <w:ind w:left="454" w:hanging="454"/>
        <w:contextualSpacing w:val="0"/>
        <w:jc w:val="both"/>
        <w:rPr>
          <w:rFonts w:ascii="Times New Roman" w:hAnsi="Times New Roman" w:cs="Times New Roman"/>
          <w:b/>
          <w:sz w:val="24"/>
          <w:szCs w:val="24"/>
        </w:rPr>
      </w:pPr>
      <w:r w:rsidRPr="00B343D4">
        <w:rPr>
          <w:rFonts w:ascii="Times New Roman" w:hAnsi="Times New Roman" w:cs="Times New Roman"/>
          <w:b/>
          <w:sz w:val="24"/>
          <w:szCs w:val="24"/>
        </w:rPr>
        <w:t>Odstoupení od smlouvy</w:t>
      </w:r>
    </w:p>
    <w:p w14:paraId="6CF7F059" w14:textId="77777777" w:rsidR="002602F8" w:rsidRPr="00B343D4" w:rsidRDefault="00422022" w:rsidP="00000317">
      <w:pPr>
        <w:pStyle w:val="Odstavecseseznamem"/>
        <w:numPr>
          <w:ilvl w:val="1"/>
          <w:numId w:val="1"/>
        </w:numPr>
        <w:spacing w:after="120"/>
        <w:ind w:left="1078" w:hanging="624"/>
        <w:contextualSpacing w:val="0"/>
        <w:jc w:val="both"/>
        <w:rPr>
          <w:rFonts w:ascii="Times New Roman" w:hAnsi="Times New Roman" w:cs="Times New Roman"/>
          <w:sz w:val="24"/>
          <w:szCs w:val="24"/>
        </w:rPr>
      </w:pPr>
      <w:r w:rsidRPr="00B343D4">
        <w:rPr>
          <w:rFonts w:ascii="Times New Roman" w:hAnsi="Times New Roman" w:cs="Times New Roman"/>
          <w:sz w:val="24"/>
          <w:szCs w:val="24"/>
        </w:rPr>
        <w:t>Objednatel si vyhrazuje právo odstoupit od smlouvy v případě nedodržení stanovených časových limitů k odstranění poruchy dodavatelem nebo mu prokáže podstatné porušení smluvních podmínek této smlouvy.</w:t>
      </w:r>
    </w:p>
    <w:p w14:paraId="7ECC75E6" w14:textId="77777777" w:rsidR="002602F8" w:rsidRPr="00B343D4" w:rsidRDefault="00335BD0" w:rsidP="00000317">
      <w:pPr>
        <w:pStyle w:val="Odstavecseseznamem"/>
        <w:numPr>
          <w:ilvl w:val="1"/>
          <w:numId w:val="1"/>
        </w:numPr>
        <w:spacing w:after="120"/>
        <w:ind w:left="1078" w:hanging="624"/>
        <w:contextualSpacing w:val="0"/>
        <w:jc w:val="both"/>
        <w:rPr>
          <w:rFonts w:ascii="Times New Roman" w:hAnsi="Times New Roman" w:cs="Times New Roman"/>
          <w:sz w:val="24"/>
          <w:szCs w:val="24"/>
        </w:rPr>
      </w:pPr>
      <w:r w:rsidRPr="00B343D4">
        <w:rPr>
          <w:rFonts w:ascii="Times New Roman" w:hAnsi="Times New Roman" w:cs="Times New Roman"/>
          <w:sz w:val="24"/>
          <w:szCs w:val="24"/>
        </w:rPr>
        <w:t>Objednatel je oprávněn odstoupit od smlouvy bez jakýchkoliv sankcí, pokud nebude schválena částka ze státního rozpočtu následujícího roku, která je potřebná k úhradě za plnění poskytované podle této smlouvy v následujícím roce.</w:t>
      </w:r>
    </w:p>
    <w:p w14:paraId="04D3E43B" w14:textId="331648A7" w:rsidR="002602F8" w:rsidRPr="00B343D4" w:rsidRDefault="00335BD0" w:rsidP="00000317">
      <w:pPr>
        <w:pStyle w:val="Odstavecseseznamem"/>
        <w:numPr>
          <w:ilvl w:val="1"/>
          <w:numId w:val="1"/>
        </w:numPr>
        <w:spacing w:after="120"/>
        <w:ind w:left="1078" w:hanging="624"/>
        <w:contextualSpacing w:val="0"/>
        <w:jc w:val="both"/>
        <w:rPr>
          <w:rFonts w:ascii="Times New Roman" w:hAnsi="Times New Roman" w:cs="Times New Roman"/>
          <w:sz w:val="24"/>
          <w:szCs w:val="24"/>
        </w:rPr>
      </w:pPr>
      <w:r w:rsidRPr="00B343D4">
        <w:rPr>
          <w:rFonts w:ascii="Times New Roman" w:hAnsi="Times New Roman" w:cs="Times New Roman"/>
          <w:sz w:val="24"/>
          <w:szCs w:val="24"/>
        </w:rPr>
        <w:t>Objednatel je oprávněn odstoupit od smlouvy v případě, že v insolvenčním řízení bude zjištěn úpadek dodavatele (v souladu se zněním zákona č.</w:t>
      </w:r>
      <w:r w:rsidR="00534A2A">
        <w:rPr>
          <w:rFonts w:ascii="Times New Roman" w:hAnsi="Times New Roman" w:cs="Times New Roman"/>
          <w:sz w:val="24"/>
          <w:szCs w:val="24"/>
        </w:rPr>
        <w:t> </w:t>
      </w:r>
      <w:r w:rsidRPr="00B343D4">
        <w:rPr>
          <w:rFonts w:ascii="Times New Roman" w:hAnsi="Times New Roman" w:cs="Times New Roman"/>
          <w:sz w:val="24"/>
          <w:szCs w:val="24"/>
        </w:rPr>
        <w:t>182/2006 Sb., o úpadku a</w:t>
      </w:r>
      <w:r w:rsidR="000F34C2">
        <w:rPr>
          <w:rFonts w:ascii="Times New Roman" w:hAnsi="Times New Roman" w:cs="Times New Roman"/>
          <w:sz w:val="24"/>
          <w:szCs w:val="24"/>
        </w:rPr>
        <w:t> </w:t>
      </w:r>
      <w:r w:rsidRPr="00B343D4">
        <w:rPr>
          <w:rFonts w:ascii="Times New Roman" w:hAnsi="Times New Roman" w:cs="Times New Roman"/>
          <w:sz w:val="24"/>
          <w:szCs w:val="24"/>
        </w:rPr>
        <w:t>způsobech jeho řešení</w:t>
      </w:r>
      <w:r w:rsidR="00153C64">
        <w:rPr>
          <w:rFonts w:ascii="Times New Roman" w:hAnsi="Times New Roman" w:cs="Times New Roman"/>
          <w:sz w:val="24"/>
          <w:szCs w:val="24"/>
        </w:rPr>
        <w:t xml:space="preserve">, </w:t>
      </w:r>
      <w:r w:rsidRPr="00B343D4">
        <w:rPr>
          <w:rFonts w:ascii="Times New Roman" w:hAnsi="Times New Roman" w:cs="Times New Roman"/>
          <w:sz w:val="24"/>
          <w:szCs w:val="24"/>
        </w:rPr>
        <w:t>insolvenční zákon, ve znění pozdějších předpisů</w:t>
      </w:r>
      <w:r w:rsidR="00153C64">
        <w:rPr>
          <w:rFonts w:ascii="Times New Roman" w:hAnsi="Times New Roman" w:cs="Times New Roman"/>
          <w:sz w:val="24"/>
          <w:szCs w:val="24"/>
        </w:rPr>
        <w:t>)</w:t>
      </w:r>
      <w:r w:rsidRPr="00B343D4">
        <w:rPr>
          <w:rFonts w:ascii="Times New Roman" w:hAnsi="Times New Roman" w:cs="Times New Roman"/>
          <w:sz w:val="24"/>
          <w:szCs w:val="24"/>
        </w:rPr>
        <w:t>. Objednatel je rovněž oprávněn odstoupit od smlouvy v případě, že dodavatel vstoupí do likvidace.</w:t>
      </w:r>
    </w:p>
    <w:p w14:paraId="4FE75FA8" w14:textId="77777777" w:rsidR="002602F8" w:rsidRPr="004F0D96" w:rsidRDefault="00335BD0" w:rsidP="00000317">
      <w:pPr>
        <w:pStyle w:val="Odstavecseseznamem"/>
        <w:numPr>
          <w:ilvl w:val="1"/>
          <w:numId w:val="1"/>
        </w:numPr>
        <w:spacing w:after="120"/>
        <w:ind w:left="1078" w:hanging="624"/>
        <w:contextualSpacing w:val="0"/>
        <w:jc w:val="both"/>
        <w:rPr>
          <w:rFonts w:ascii="Times New Roman" w:hAnsi="Times New Roman" w:cs="Times New Roman"/>
          <w:sz w:val="24"/>
          <w:szCs w:val="24"/>
        </w:rPr>
      </w:pPr>
      <w:r w:rsidRPr="00B343D4">
        <w:rPr>
          <w:rFonts w:ascii="Times New Roman" w:hAnsi="Times New Roman" w:cs="Times New Roman"/>
          <w:sz w:val="24"/>
          <w:szCs w:val="24"/>
        </w:rPr>
        <w:t>Za den odstoupení od smlouvy se považuje den, kdy bylo písemné oznámení o</w:t>
      </w:r>
      <w:r w:rsidR="000F34C2">
        <w:rPr>
          <w:rFonts w:ascii="Times New Roman" w:hAnsi="Times New Roman" w:cs="Times New Roman"/>
          <w:sz w:val="24"/>
          <w:szCs w:val="24"/>
        </w:rPr>
        <w:t> </w:t>
      </w:r>
      <w:r w:rsidRPr="004F0D96">
        <w:rPr>
          <w:rFonts w:ascii="Times New Roman" w:hAnsi="Times New Roman" w:cs="Times New Roman"/>
          <w:sz w:val="24"/>
          <w:szCs w:val="24"/>
        </w:rPr>
        <w:t>odstoupení oprávněné strany doručeno druhé smluvní straně.</w:t>
      </w:r>
    </w:p>
    <w:p w14:paraId="7A4DA105" w14:textId="77777777" w:rsidR="004F0D96" w:rsidRPr="004F0D96" w:rsidRDefault="004F0D96" w:rsidP="004F0D96">
      <w:pPr>
        <w:pStyle w:val="Odstavecseseznamem"/>
        <w:numPr>
          <w:ilvl w:val="1"/>
          <w:numId w:val="1"/>
        </w:numPr>
        <w:spacing w:after="120"/>
        <w:ind w:left="1078" w:hanging="624"/>
        <w:contextualSpacing w:val="0"/>
        <w:jc w:val="both"/>
        <w:rPr>
          <w:rFonts w:ascii="Times New Roman" w:hAnsi="Times New Roman" w:cs="Times New Roman"/>
          <w:sz w:val="24"/>
          <w:szCs w:val="24"/>
        </w:rPr>
      </w:pPr>
      <w:r w:rsidRPr="004F0D96">
        <w:rPr>
          <w:rFonts w:ascii="Times New Roman" w:hAnsi="Times New Roman" w:cs="Times New Roman"/>
          <w:sz w:val="24"/>
          <w:szCs w:val="24"/>
        </w:rPr>
        <w:t>Odstoupení od smlouvy se nedotýká práva na zaplacení smluvní pokuty ani práva na náhradu újmy vzniklé z porušení smluvní povinnosti.</w:t>
      </w:r>
    </w:p>
    <w:p w14:paraId="0F2739BA" w14:textId="77777777" w:rsidR="00422022" w:rsidRPr="00B343D4" w:rsidRDefault="00422022" w:rsidP="00000317">
      <w:pPr>
        <w:pStyle w:val="Odstavecseseznamem"/>
        <w:numPr>
          <w:ilvl w:val="0"/>
          <w:numId w:val="1"/>
        </w:numPr>
        <w:spacing w:after="120"/>
        <w:ind w:left="454" w:hanging="454"/>
        <w:contextualSpacing w:val="0"/>
        <w:jc w:val="both"/>
        <w:rPr>
          <w:rFonts w:ascii="Times New Roman" w:hAnsi="Times New Roman" w:cs="Times New Roman"/>
          <w:b/>
          <w:sz w:val="24"/>
          <w:szCs w:val="24"/>
        </w:rPr>
      </w:pPr>
      <w:r w:rsidRPr="00B343D4">
        <w:rPr>
          <w:rFonts w:ascii="Times New Roman" w:hAnsi="Times New Roman" w:cs="Times New Roman"/>
          <w:b/>
          <w:sz w:val="24"/>
          <w:szCs w:val="24"/>
        </w:rPr>
        <w:t>Závěrečná ustanovení</w:t>
      </w:r>
    </w:p>
    <w:p w14:paraId="6EDE4040" w14:textId="67EABA72" w:rsidR="009451F5" w:rsidRDefault="00422022" w:rsidP="00000317">
      <w:pPr>
        <w:pStyle w:val="Odstavecseseznamem"/>
        <w:numPr>
          <w:ilvl w:val="1"/>
          <w:numId w:val="1"/>
        </w:numPr>
        <w:spacing w:after="120"/>
        <w:ind w:left="1078" w:hanging="624"/>
        <w:contextualSpacing w:val="0"/>
        <w:jc w:val="both"/>
        <w:rPr>
          <w:rFonts w:ascii="Times New Roman" w:hAnsi="Times New Roman" w:cs="Times New Roman"/>
          <w:sz w:val="24"/>
          <w:szCs w:val="24"/>
        </w:rPr>
      </w:pPr>
      <w:r w:rsidRPr="00B343D4">
        <w:rPr>
          <w:rFonts w:ascii="Times New Roman" w:hAnsi="Times New Roman" w:cs="Times New Roman"/>
          <w:sz w:val="24"/>
          <w:szCs w:val="24"/>
        </w:rPr>
        <w:t>Objednatel m</w:t>
      </w:r>
      <w:r w:rsidR="005018B3">
        <w:rPr>
          <w:rFonts w:ascii="Times New Roman" w:hAnsi="Times New Roman" w:cs="Times New Roman"/>
          <w:sz w:val="24"/>
          <w:szCs w:val="24"/>
        </w:rPr>
        <w:t>ůže</w:t>
      </w:r>
      <w:r w:rsidRPr="00B343D4">
        <w:rPr>
          <w:rFonts w:ascii="Times New Roman" w:hAnsi="Times New Roman" w:cs="Times New Roman"/>
          <w:sz w:val="24"/>
          <w:szCs w:val="24"/>
        </w:rPr>
        <w:t xml:space="preserve"> tuto smlouvu kdykoliv písemně vypovědět</w:t>
      </w:r>
      <w:r w:rsidR="009451F5" w:rsidRPr="00B343D4">
        <w:rPr>
          <w:rFonts w:ascii="Times New Roman" w:hAnsi="Times New Roman" w:cs="Times New Roman"/>
          <w:sz w:val="24"/>
          <w:szCs w:val="24"/>
        </w:rPr>
        <w:t xml:space="preserve"> bez udání důvodu</w:t>
      </w:r>
      <w:r w:rsidRPr="00B343D4">
        <w:rPr>
          <w:rFonts w:ascii="Times New Roman" w:hAnsi="Times New Roman" w:cs="Times New Roman"/>
          <w:sz w:val="24"/>
          <w:szCs w:val="24"/>
        </w:rPr>
        <w:t xml:space="preserve">. Výpovědní lhůta činí </w:t>
      </w:r>
      <w:r w:rsidR="009451F5" w:rsidRPr="00B343D4">
        <w:rPr>
          <w:rFonts w:ascii="Times New Roman" w:hAnsi="Times New Roman" w:cs="Times New Roman"/>
          <w:sz w:val="24"/>
          <w:szCs w:val="24"/>
        </w:rPr>
        <w:t>3</w:t>
      </w:r>
      <w:r w:rsidRPr="00B343D4">
        <w:rPr>
          <w:rFonts w:ascii="Times New Roman" w:hAnsi="Times New Roman" w:cs="Times New Roman"/>
          <w:sz w:val="24"/>
          <w:szCs w:val="24"/>
        </w:rPr>
        <w:t xml:space="preserve"> měsíce a počíná běžet prvního dne kalendářního měsíce následujícího po doručení výpovědi </w:t>
      </w:r>
      <w:r w:rsidR="005018B3">
        <w:rPr>
          <w:rFonts w:ascii="Times New Roman" w:hAnsi="Times New Roman" w:cs="Times New Roman"/>
          <w:sz w:val="24"/>
          <w:szCs w:val="24"/>
        </w:rPr>
        <w:t>dodavateli</w:t>
      </w:r>
      <w:r w:rsidRPr="00B343D4">
        <w:rPr>
          <w:rFonts w:ascii="Times New Roman" w:hAnsi="Times New Roman" w:cs="Times New Roman"/>
          <w:sz w:val="24"/>
          <w:szCs w:val="24"/>
        </w:rPr>
        <w:t xml:space="preserve">. Smlouvu lze </w:t>
      </w:r>
      <w:r w:rsidR="009451F5" w:rsidRPr="00B343D4">
        <w:rPr>
          <w:rFonts w:ascii="Times New Roman" w:hAnsi="Times New Roman" w:cs="Times New Roman"/>
          <w:sz w:val="24"/>
          <w:szCs w:val="24"/>
        </w:rPr>
        <w:t xml:space="preserve">také </w:t>
      </w:r>
      <w:r w:rsidRPr="00B343D4">
        <w:rPr>
          <w:rFonts w:ascii="Times New Roman" w:hAnsi="Times New Roman" w:cs="Times New Roman"/>
          <w:sz w:val="24"/>
          <w:szCs w:val="24"/>
        </w:rPr>
        <w:t>ukončit písemnou dohodou smluvních stran.</w:t>
      </w:r>
    </w:p>
    <w:p w14:paraId="5F53D37B" w14:textId="77777777" w:rsidR="005018B3" w:rsidRPr="00B343D4" w:rsidRDefault="005018B3" w:rsidP="00000317">
      <w:pPr>
        <w:pStyle w:val="Odstavecseseznamem"/>
        <w:numPr>
          <w:ilvl w:val="1"/>
          <w:numId w:val="1"/>
        </w:numPr>
        <w:spacing w:after="120"/>
        <w:ind w:left="1078" w:hanging="624"/>
        <w:contextualSpacing w:val="0"/>
        <w:jc w:val="both"/>
        <w:rPr>
          <w:rFonts w:ascii="Times New Roman" w:hAnsi="Times New Roman" w:cs="Times New Roman"/>
          <w:sz w:val="24"/>
          <w:szCs w:val="24"/>
        </w:rPr>
      </w:pPr>
      <w:r w:rsidRPr="008A6D8B">
        <w:rPr>
          <w:rFonts w:ascii="Times New Roman" w:hAnsi="Times New Roman"/>
          <w:color w:val="000000"/>
          <w:sz w:val="24"/>
          <w:szCs w:val="24"/>
        </w:rPr>
        <w:t>Dojde-li k přeměně společnosti dodavatele</w:t>
      </w:r>
      <w:r w:rsidRPr="006C0D51">
        <w:rPr>
          <w:rFonts w:ascii="Times New Roman" w:hAnsi="Times New Roman"/>
          <w:color w:val="000000"/>
          <w:sz w:val="24"/>
          <w:szCs w:val="24"/>
        </w:rPr>
        <w:t>,</w:t>
      </w:r>
      <w:r w:rsidRPr="00964223">
        <w:rPr>
          <w:rFonts w:ascii="Times New Roman" w:hAnsi="Times New Roman"/>
          <w:sz w:val="24"/>
          <w:szCs w:val="24"/>
        </w:rPr>
        <w:t xml:space="preserve"> ke změně vlastnické struktury společnosti dodavatele nebo ke změně podílu na hlasovacích právech ve společnosti dodavatele, v jejichž důsledku se změní ovládající osoba oproti dni uzavření smlouvy, </w:t>
      </w:r>
      <w:r w:rsidRPr="00C54F8F">
        <w:rPr>
          <w:rFonts w:ascii="Times New Roman" w:hAnsi="Times New Roman"/>
          <w:color w:val="000000"/>
          <w:sz w:val="24"/>
          <w:szCs w:val="24"/>
        </w:rPr>
        <w:t xml:space="preserve">je dodavatel povinen písemně oznámit tuto skutečnost objednateli ve lhůtě 10 dnů od </w:t>
      </w:r>
      <w:r w:rsidRPr="008A6D8B">
        <w:rPr>
          <w:rFonts w:ascii="Times New Roman" w:hAnsi="Times New Roman"/>
          <w:color w:val="000000"/>
          <w:sz w:val="24"/>
          <w:szCs w:val="24"/>
        </w:rPr>
        <w:t xml:space="preserve">účinnosti </w:t>
      </w:r>
      <w:r w:rsidRPr="006C0D51">
        <w:rPr>
          <w:rFonts w:ascii="Times New Roman" w:hAnsi="Times New Roman"/>
          <w:color w:val="000000"/>
          <w:sz w:val="24"/>
          <w:szCs w:val="24"/>
        </w:rPr>
        <w:t>této změny</w:t>
      </w:r>
      <w:r w:rsidRPr="00E009B3">
        <w:rPr>
          <w:rFonts w:ascii="Times New Roman" w:hAnsi="Times New Roman"/>
          <w:color w:val="000000"/>
          <w:sz w:val="24"/>
          <w:szCs w:val="24"/>
        </w:rPr>
        <w:t>. Objednatel je v tomto případě oprávněn</w:t>
      </w:r>
      <w:r w:rsidRPr="00F8408D">
        <w:rPr>
          <w:rFonts w:ascii="Times New Roman" w:hAnsi="Times New Roman"/>
          <w:color w:val="000000"/>
          <w:sz w:val="24"/>
        </w:rPr>
        <w:t xml:space="preserve"> písemně vypovědět smlouvu z důvodu přeměny společnosti druhé smluvní strany. Výpovědní lhůta činí </w:t>
      </w:r>
      <w:r>
        <w:rPr>
          <w:rFonts w:ascii="Times New Roman" w:hAnsi="Times New Roman"/>
          <w:color w:val="000000"/>
          <w:sz w:val="24"/>
        </w:rPr>
        <w:t>1</w:t>
      </w:r>
      <w:r w:rsidRPr="00F8408D">
        <w:rPr>
          <w:rFonts w:ascii="Times New Roman" w:hAnsi="Times New Roman"/>
          <w:color w:val="000000"/>
          <w:sz w:val="24"/>
        </w:rPr>
        <w:t xml:space="preserve"> měsíc a počíná běžet prvního dne kalendářního měsíce následujícího po doručení výpovědi </w:t>
      </w:r>
      <w:r>
        <w:rPr>
          <w:rFonts w:ascii="Times New Roman" w:hAnsi="Times New Roman"/>
          <w:color w:val="000000"/>
          <w:sz w:val="24"/>
        </w:rPr>
        <w:t>dodavateli.</w:t>
      </w:r>
    </w:p>
    <w:p w14:paraId="2DE4F5D1" w14:textId="77777777" w:rsidR="009451F5" w:rsidRPr="00B343D4" w:rsidRDefault="00335BD0" w:rsidP="00000317">
      <w:pPr>
        <w:pStyle w:val="Odstavecseseznamem"/>
        <w:numPr>
          <w:ilvl w:val="1"/>
          <w:numId w:val="1"/>
        </w:numPr>
        <w:spacing w:after="120"/>
        <w:ind w:left="1078" w:hanging="624"/>
        <w:contextualSpacing w:val="0"/>
        <w:jc w:val="both"/>
        <w:rPr>
          <w:rFonts w:ascii="Times New Roman" w:hAnsi="Times New Roman" w:cs="Times New Roman"/>
          <w:sz w:val="24"/>
          <w:szCs w:val="24"/>
        </w:rPr>
      </w:pPr>
      <w:r w:rsidRPr="00B343D4">
        <w:rPr>
          <w:rFonts w:ascii="Times New Roman" w:hAnsi="Times New Roman" w:cs="Times New Roman"/>
          <w:sz w:val="24"/>
          <w:szCs w:val="24"/>
        </w:rPr>
        <w:t xml:space="preserve">Dodavatel je </w:t>
      </w:r>
      <w:r w:rsidR="00EA6345">
        <w:rPr>
          <w:rFonts w:ascii="Times New Roman" w:hAnsi="Times New Roman" w:cs="Times New Roman"/>
          <w:sz w:val="24"/>
          <w:szCs w:val="24"/>
        </w:rPr>
        <w:t>podle</w:t>
      </w:r>
      <w:r w:rsidRPr="00B343D4">
        <w:rPr>
          <w:rFonts w:ascii="Times New Roman" w:hAnsi="Times New Roman" w:cs="Times New Roman"/>
          <w:sz w:val="24"/>
          <w:szCs w:val="24"/>
        </w:rPr>
        <w:t xml:space="preserve"> § 2 písm.</w:t>
      </w:r>
      <w:r w:rsidR="00534A2A">
        <w:rPr>
          <w:rFonts w:ascii="Times New Roman" w:hAnsi="Times New Roman" w:cs="Times New Roman"/>
          <w:sz w:val="24"/>
          <w:szCs w:val="24"/>
        </w:rPr>
        <w:t> </w:t>
      </w:r>
      <w:r w:rsidRPr="00B343D4">
        <w:rPr>
          <w:rFonts w:ascii="Times New Roman" w:hAnsi="Times New Roman" w:cs="Times New Roman"/>
          <w:sz w:val="24"/>
          <w:szCs w:val="24"/>
        </w:rPr>
        <w:t>e) zákona č.</w:t>
      </w:r>
      <w:r w:rsidR="00534A2A">
        <w:rPr>
          <w:rFonts w:ascii="Times New Roman" w:hAnsi="Times New Roman" w:cs="Times New Roman"/>
          <w:sz w:val="24"/>
          <w:szCs w:val="24"/>
        </w:rPr>
        <w:t> </w:t>
      </w:r>
      <w:r w:rsidRPr="00B343D4">
        <w:rPr>
          <w:rFonts w:ascii="Times New Roman" w:hAnsi="Times New Roman" w:cs="Times New Roman"/>
          <w:sz w:val="24"/>
          <w:szCs w:val="24"/>
        </w:rPr>
        <w:t>320/2001</w:t>
      </w:r>
      <w:r w:rsidR="00534A2A">
        <w:rPr>
          <w:rFonts w:ascii="Times New Roman" w:hAnsi="Times New Roman" w:cs="Times New Roman"/>
          <w:sz w:val="24"/>
          <w:szCs w:val="24"/>
        </w:rPr>
        <w:t xml:space="preserve"> </w:t>
      </w:r>
      <w:r w:rsidRPr="00B343D4">
        <w:rPr>
          <w:rFonts w:ascii="Times New Roman" w:hAnsi="Times New Roman" w:cs="Times New Roman"/>
          <w:sz w:val="24"/>
          <w:szCs w:val="24"/>
        </w:rPr>
        <w:t>Sb., o finanční kontrole ve</w:t>
      </w:r>
      <w:r w:rsidR="000F34C2">
        <w:rPr>
          <w:rFonts w:ascii="Times New Roman" w:hAnsi="Times New Roman" w:cs="Times New Roman"/>
          <w:sz w:val="24"/>
          <w:szCs w:val="24"/>
        </w:rPr>
        <w:t> </w:t>
      </w:r>
      <w:r w:rsidRPr="00B343D4">
        <w:rPr>
          <w:rFonts w:ascii="Times New Roman" w:hAnsi="Times New Roman" w:cs="Times New Roman"/>
          <w:sz w:val="24"/>
          <w:szCs w:val="24"/>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43B72E7D" w14:textId="1F1276FC" w:rsidR="009451F5" w:rsidRPr="00B343D4" w:rsidRDefault="00335BD0" w:rsidP="00000317">
      <w:pPr>
        <w:pStyle w:val="Odstavecseseznamem"/>
        <w:numPr>
          <w:ilvl w:val="1"/>
          <w:numId w:val="1"/>
        </w:numPr>
        <w:spacing w:after="120"/>
        <w:ind w:left="1078" w:hanging="624"/>
        <w:contextualSpacing w:val="0"/>
        <w:jc w:val="both"/>
        <w:rPr>
          <w:rFonts w:ascii="Times New Roman" w:hAnsi="Times New Roman" w:cs="Times New Roman"/>
          <w:sz w:val="24"/>
          <w:szCs w:val="24"/>
        </w:rPr>
      </w:pPr>
      <w:r w:rsidRPr="00B343D4">
        <w:rPr>
          <w:rFonts w:ascii="Times New Roman" w:hAnsi="Times New Roman" w:cs="Times New Roman"/>
          <w:sz w:val="24"/>
          <w:szCs w:val="24"/>
        </w:rPr>
        <w:t xml:space="preserve">Objednatel </w:t>
      </w:r>
      <w:r w:rsidR="00BD5BA8">
        <w:rPr>
          <w:rFonts w:ascii="Times New Roman" w:hAnsi="Times New Roman" w:cs="Times New Roman"/>
          <w:sz w:val="24"/>
          <w:szCs w:val="24"/>
        </w:rPr>
        <w:t xml:space="preserve">uveřejní v registru smluv </w:t>
      </w:r>
      <w:r w:rsidRPr="00B343D4">
        <w:rPr>
          <w:rFonts w:ascii="Times New Roman" w:hAnsi="Times New Roman" w:cs="Times New Roman"/>
          <w:sz w:val="24"/>
          <w:szCs w:val="24"/>
        </w:rPr>
        <w:t>celý text smlouvy, vše za předpokladu, nebrání-li uveřejnění zvláštní právní předpis.</w:t>
      </w:r>
    </w:p>
    <w:p w14:paraId="657F49E6" w14:textId="77777777" w:rsidR="009451F5" w:rsidRPr="00B343D4" w:rsidRDefault="00E80B87" w:rsidP="00000317">
      <w:pPr>
        <w:pStyle w:val="Odstavecseseznamem"/>
        <w:numPr>
          <w:ilvl w:val="1"/>
          <w:numId w:val="1"/>
        </w:numPr>
        <w:spacing w:after="120"/>
        <w:ind w:left="1078" w:hanging="624"/>
        <w:contextualSpacing w:val="0"/>
        <w:jc w:val="both"/>
        <w:rPr>
          <w:rFonts w:ascii="Times New Roman" w:hAnsi="Times New Roman" w:cs="Times New Roman"/>
          <w:sz w:val="24"/>
          <w:szCs w:val="24"/>
        </w:rPr>
      </w:pPr>
      <w:r w:rsidRPr="00B343D4">
        <w:rPr>
          <w:rFonts w:ascii="Times New Roman" w:hAnsi="Times New Roman" w:cs="Times New Roman"/>
          <w:sz w:val="24"/>
          <w:szCs w:val="24"/>
        </w:rPr>
        <w:t>Smluvní strany ujednávají, že obchodní zvyklost nemá přednost před ustanovením zákona, jež nemá donucující účinky.</w:t>
      </w:r>
    </w:p>
    <w:p w14:paraId="5F42EA40" w14:textId="1FC615BE" w:rsidR="009451F5" w:rsidRPr="00B343D4" w:rsidRDefault="00335BD0" w:rsidP="00000317">
      <w:pPr>
        <w:pStyle w:val="Odstavecseseznamem"/>
        <w:numPr>
          <w:ilvl w:val="1"/>
          <w:numId w:val="1"/>
        </w:numPr>
        <w:spacing w:after="120"/>
        <w:ind w:left="1078" w:hanging="624"/>
        <w:contextualSpacing w:val="0"/>
        <w:jc w:val="both"/>
        <w:rPr>
          <w:rFonts w:ascii="Times New Roman" w:hAnsi="Times New Roman" w:cs="Times New Roman"/>
          <w:sz w:val="24"/>
          <w:szCs w:val="24"/>
        </w:rPr>
      </w:pPr>
      <w:r w:rsidRPr="00B343D4">
        <w:rPr>
          <w:rFonts w:ascii="Times New Roman" w:hAnsi="Times New Roman" w:cs="Times New Roman"/>
          <w:sz w:val="24"/>
          <w:szCs w:val="24"/>
        </w:rPr>
        <w:t>Smluvní strany prohlašují, že tato smlouva obsahuje veškerý projev jejich shodné vůle a mimo ni neexistují žádná ujednání v jiné než písemné formě, která by ji doplňovala, měnila nebo mohla mít význam při jejím výkladu</w:t>
      </w:r>
      <w:r w:rsidR="00B43CEC">
        <w:rPr>
          <w:rFonts w:ascii="Times New Roman" w:hAnsi="Times New Roman" w:cs="Times New Roman"/>
          <w:sz w:val="24"/>
          <w:szCs w:val="24"/>
        </w:rPr>
        <w:t>,</w:t>
      </w:r>
      <w:r w:rsidRPr="00B343D4">
        <w:rPr>
          <w:rFonts w:ascii="Times New Roman" w:hAnsi="Times New Roman" w:cs="Times New Roman"/>
          <w:sz w:val="24"/>
          <w:szCs w:val="24"/>
        </w:rPr>
        <w:t xml:space="preserve"> a že se tedy žádná ze</w:t>
      </w:r>
      <w:r w:rsidR="000F34C2">
        <w:rPr>
          <w:rFonts w:ascii="Times New Roman" w:hAnsi="Times New Roman" w:cs="Times New Roman"/>
          <w:sz w:val="24"/>
          <w:szCs w:val="24"/>
        </w:rPr>
        <w:t> </w:t>
      </w:r>
      <w:r w:rsidRPr="00B343D4">
        <w:rPr>
          <w:rFonts w:ascii="Times New Roman" w:hAnsi="Times New Roman" w:cs="Times New Roman"/>
          <w:sz w:val="24"/>
          <w:szCs w:val="24"/>
        </w:rPr>
        <w:t xml:space="preserve">smluvních stran nespoléhá na prohlášení druhé smluvní strany, které není uvedeno v této smlouvě, jejích přílohách či dodatcích. Tím není dotčen význam </w:t>
      </w:r>
      <w:r w:rsidR="00BD5BA8">
        <w:rPr>
          <w:rFonts w:ascii="Times New Roman" w:hAnsi="Times New Roman" w:cs="Times New Roman"/>
          <w:sz w:val="24"/>
          <w:szCs w:val="24"/>
        </w:rPr>
        <w:t xml:space="preserve">následné </w:t>
      </w:r>
      <w:r w:rsidRPr="00B343D4">
        <w:rPr>
          <w:rFonts w:ascii="Times New Roman" w:hAnsi="Times New Roman" w:cs="Times New Roman"/>
          <w:sz w:val="24"/>
          <w:szCs w:val="24"/>
        </w:rPr>
        <w:t>komunikace stran, včetně pokynů objednatele.</w:t>
      </w:r>
      <w:r w:rsidR="00DA0F4B" w:rsidRPr="007619EE">
        <w:rPr>
          <w:rFonts w:ascii="Times New Roman" w:hAnsi="Times New Roman" w:cs="Times New Roman"/>
          <w:sz w:val="24"/>
          <w:szCs w:val="24"/>
        </w:rPr>
        <w:t xml:space="preserve"> Smluvní strany vylučují použití případných Všeobecných podmínek nebo obdobného dokumentu </w:t>
      </w:r>
      <w:r w:rsidR="00472987">
        <w:rPr>
          <w:rFonts w:ascii="Times New Roman" w:hAnsi="Times New Roman" w:cs="Times New Roman"/>
          <w:sz w:val="24"/>
          <w:szCs w:val="24"/>
        </w:rPr>
        <w:t>dodavatele</w:t>
      </w:r>
      <w:r w:rsidR="00DA0F4B" w:rsidRPr="00472987">
        <w:rPr>
          <w:rFonts w:ascii="Times New Roman" w:hAnsi="Times New Roman" w:cs="Times New Roman"/>
          <w:sz w:val="24"/>
          <w:szCs w:val="24"/>
        </w:rPr>
        <w:t>.</w:t>
      </w:r>
    </w:p>
    <w:p w14:paraId="25217018" w14:textId="77777777" w:rsidR="009451F5" w:rsidRPr="00B343D4" w:rsidRDefault="00E80B87" w:rsidP="00000317">
      <w:pPr>
        <w:pStyle w:val="Odstavecseseznamem"/>
        <w:numPr>
          <w:ilvl w:val="1"/>
          <w:numId w:val="1"/>
        </w:numPr>
        <w:spacing w:after="120"/>
        <w:ind w:left="1078" w:hanging="624"/>
        <w:contextualSpacing w:val="0"/>
        <w:jc w:val="both"/>
        <w:rPr>
          <w:rFonts w:ascii="Times New Roman" w:hAnsi="Times New Roman" w:cs="Times New Roman"/>
          <w:sz w:val="24"/>
          <w:szCs w:val="24"/>
        </w:rPr>
      </w:pPr>
      <w:r w:rsidRPr="00B343D4">
        <w:rPr>
          <w:rFonts w:ascii="Times New Roman" w:hAnsi="Times New Roman" w:cs="Times New Roman"/>
          <w:sz w:val="24"/>
          <w:szCs w:val="24"/>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0ED61034" w14:textId="77777777" w:rsidR="007C44DA" w:rsidRDefault="007C44DA" w:rsidP="00000317">
      <w:pPr>
        <w:pStyle w:val="Odstavecseseznamem"/>
        <w:numPr>
          <w:ilvl w:val="1"/>
          <w:numId w:val="1"/>
        </w:numPr>
        <w:spacing w:after="120"/>
        <w:ind w:left="1078" w:hanging="624"/>
        <w:contextualSpacing w:val="0"/>
        <w:jc w:val="both"/>
        <w:rPr>
          <w:rFonts w:ascii="Times New Roman" w:hAnsi="Times New Roman" w:cs="Times New Roman"/>
          <w:sz w:val="24"/>
          <w:szCs w:val="24"/>
        </w:rPr>
      </w:pPr>
      <w:r>
        <w:rPr>
          <w:rFonts w:ascii="Times New Roman" w:hAnsi="Times New Roman" w:cs="Times New Roman"/>
          <w:sz w:val="24"/>
          <w:szCs w:val="24"/>
        </w:rPr>
        <w:t>Při rozhodování případných sporů, vzniklých ze závazkových vztahů založených touto smlouvou, budou věcně a místně příslušné soudy České republiky.</w:t>
      </w:r>
    </w:p>
    <w:p w14:paraId="4538594E" w14:textId="6474ACD7" w:rsidR="009451F5" w:rsidRPr="00B343D4" w:rsidRDefault="00422022" w:rsidP="00000317">
      <w:pPr>
        <w:pStyle w:val="Odstavecseseznamem"/>
        <w:numPr>
          <w:ilvl w:val="1"/>
          <w:numId w:val="1"/>
        </w:numPr>
        <w:spacing w:after="120"/>
        <w:ind w:left="1078" w:hanging="624"/>
        <w:contextualSpacing w:val="0"/>
        <w:jc w:val="both"/>
        <w:rPr>
          <w:rFonts w:ascii="Times New Roman" w:hAnsi="Times New Roman" w:cs="Times New Roman"/>
          <w:sz w:val="24"/>
          <w:szCs w:val="24"/>
        </w:rPr>
      </w:pPr>
      <w:bookmarkStart w:id="12" w:name="_Ref26528026"/>
      <w:r w:rsidRPr="00B343D4">
        <w:rPr>
          <w:rFonts w:ascii="Times New Roman" w:hAnsi="Times New Roman" w:cs="Times New Roman"/>
          <w:sz w:val="24"/>
          <w:szCs w:val="24"/>
        </w:rPr>
        <w:t xml:space="preserve">Tato smlouva nabývá platnosti dnem podpisu oběma </w:t>
      </w:r>
      <w:r w:rsidR="002F559F">
        <w:rPr>
          <w:rFonts w:ascii="Times New Roman" w:hAnsi="Times New Roman" w:cs="Times New Roman"/>
          <w:sz w:val="24"/>
          <w:szCs w:val="24"/>
        </w:rPr>
        <w:t xml:space="preserve">smluvními </w:t>
      </w:r>
      <w:r w:rsidRPr="00B343D4">
        <w:rPr>
          <w:rFonts w:ascii="Times New Roman" w:hAnsi="Times New Roman" w:cs="Times New Roman"/>
          <w:sz w:val="24"/>
          <w:szCs w:val="24"/>
        </w:rPr>
        <w:t>stranami</w:t>
      </w:r>
      <w:r w:rsidR="00BB573C">
        <w:rPr>
          <w:rFonts w:ascii="Times New Roman" w:hAnsi="Times New Roman" w:cs="Times New Roman"/>
          <w:sz w:val="24"/>
          <w:szCs w:val="24"/>
        </w:rPr>
        <w:t xml:space="preserve"> a </w:t>
      </w:r>
      <w:r w:rsidR="002F559F">
        <w:rPr>
          <w:rFonts w:ascii="Times New Roman" w:hAnsi="Times New Roman" w:cs="Times New Roman"/>
          <w:sz w:val="24"/>
          <w:szCs w:val="24"/>
        </w:rPr>
        <w:t>účinnosti d</w:t>
      </w:r>
      <w:r w:rsidR="004E694B">
        <w:rPr>
          <w:rFonts w:ascii="Times New Roman" w:hAnsi="Times New Roman" w:cs="Times New Roman"/>
          <w:sz w:val="24"/>
          <w:szCs w:val="24"/>
        </w:rPr>
        <w:t>nem uveřejnění v registru smluv</w:t>
      </w:r>
      <w:r w:rsidRPr="00B343D4">
        <w:rPr>
          <w:rFonts w:ascii="Times New Roman" w:hAnsi="Times New Roman" w:cs="Times New Roman"/>
          <w:sz w:val="24"/>
          <w:szCs w:val="24"/>
        </w:rPr>
        <w:t>.</w:t>
      </w:r>
      <w:r w:rsidR="00DA0F4B">
        <w:rPr>
          <w:rFonts w:ascii="Times New Roman" w:hAnsi="Times New Roman" w:cs="Times New Roman"/>
          <w:sz w:val="24"/>
          <w:szCs w:val="24"/>
        </w:rPr>
        <w:t xml:space="preserve"> </w:t>
      </w:r>
      <w:r w:rsidR="00DA0F4B" w:rsidRPr="00964223">
        <w:rPr>
          <w:rFonts w:ascii="Times New Roman" w:hAnsi="Times New Roman"/>
          <w:sz w:val="24"/>
          <w:szCs w:val="24"/>
        </w:rPr>
        <w:t>Dodavatel výslovně souhlasí se zveřejněním této smlouvy a údajů v ní uvedených v registru smluv. Zveřejnění smlouvy v registru smluv zajistí objednatel</w:t>
      </w:r>
      <w:r w:rsidR="00DA0F4B">
        <w:rPr>
          <w:rFonts w:ascii="Times New Roman" w:hAnsi="Times New Roman"/>
          <w:sz w:val="24"/>
          <w:szCs w:val="24"/>
        </w:rPr>
        <w:t>.</w:t>
      </w:r>
      <w:bookmarkEnd w:id="12"/>
    </w:p>
    <w:p w14:paraId="1DC6EAF1" w14:textId="77777777" w:rsidR="00422022" w:rsidRPr="00B343D4" w:rsidRDefault="00422022" w:rsidP="00000317">
      <w:pPr>
        <w:pStyle w:val="Odstavecseseznamem"/>
        <w:numPr>
          <w:ilvl w:val="1"/>
          <w:numId w:val="1"/>
        </w:numPr>
        <w:spacing w:after="120"/>
        <w:ind w:left="1078" w:hanging="624"/>
        <w:contextualSpacing w:val="0"/>
        <w:jc w:val="both"/>
        <w:rPr>
          <w:rFonts w:ascii="Times New Roman" w:hAnsi="Times New Roman" w:cs="Times New Roman"/>
          <w:sz w:val="24"/>
          <w:szCs w:val="24"/>
        </w:rPr>
      </w:pPr>
      <w:r w:rsidRPr="00B343D4">
        <w:rPr>
          <w:rFonts w:ascii="Times New Roman" w:hAnsi="Times New Roman" w:cs="Times New Roman"/>
          <w:sz w:val="24"/>
          <w:szCs w:val="24"/>
        </w:rPr>
        <w:lastRenderedPageBreak/>
        <w:t xml:space="preserve">Smlouva je vyhotovena ve </w:t>
      </w:r>
      <w:r w:rsidR="00BD5BA8">
        <w:rPr>
          <w:rFonts w:ascii="Times New Roman" w:hAnsi="Times New Roman" w:cs="Times New Roman"/>
          <w:sz w:val="24"/>
          <w:szCs w:val="24"/>
        </w:rPr>
        <w:t xml:space="preserve">čtyřech </w:t>
      </w:r>
      <w:r w:rsidRPr="00B343D4">
        <w:rPr>
          <w:rFonts w:ascii="Times New Roman" w:hAnsi="Times New Roman" w:cs="Times New Roman"/>
          <w:sz w:val="24"/>
          <w:szCs w:val="24"/>
        </w:rPr>
        <w:t>stejnopisech a každá smluvní strana obdrží po dvou.</w:t>
      </w:r>
    </w:p>
    <w:p w14:paraId="2A5A844F" w14:textId="77777777" w:rsidR="00A17B55" w:rsidRDefault="001B3C04" w:rsidP="00A17B55">
      <w:pPr>
        <w:pStyle w:val="Odstavecseseznamem"/>
        <w:numPr>
          <w:ilvl w:val="1"/>
          <w:numId w:val="1"/>
        </w:numPr>
        <w:spacing w:after="120"/>
        <w:ind w:left="1078" w:hanging="624"/>
        <w:contextualSpacing w:val="0"/>
        <w:jc w:val="both"/>
        <w:rPr>
          <w:rFonts w:ascii="Times New Roman" w:hAnsi="Times New Roman" w:cs="Times New Roman"/>
          <w:sz w:val="24"/>
          <w:szCs w:val="24"/>
        </w:rPr>
      </w:pPr>
      <w:bookmarkStart w:id="13" w:name="_Ref15050647"/>
      <w:r w:rsidRPr="00B343D4">
        <w:rPr>
          <w:rFonts w:ascii="Times New Roman" w:hAnsi="Times New Roman" w:cs="Times New Roman"/>
          <w:sz w:val="24"/>
          <w:szCs w:val="24"/>
        </w:rPr>
        <w:t xml:space="preserve">Tato smlouva může být měněna pouze písemnou dohodou smluvních stran </w:t>
      </w:r>
      <w:r w:rsidR="00335BD0" w:rsidRPr="00B343D4">
        <w:rPr>
          <w:rFonts w:ascii="Times New Roman" w:hAnsi="Times New Roman" w:cs="Times New Roman"/>
          <w:sz w:val="24"/>
          <w:szCs w:val="24"/>
        </w:rPr>
        <w:t xml:space="preserve">formou písemného dodatku k této smlouvě, </w:t>
      </w:r>
      <w:r w:rsidRPr="00B343D4">
        <w:rPr>
          <w:rFonts w:ascii="Times New Roman" w:hAnsi="Times New Roman" w:cs="Times New Roman"/>
          <w:sz w:val="24"/>
          <w:szCs w:val="24"/>
        </w:rPr>
        <w:t>podepsan</w:t>
      </w:r>
      <w:r w:rsidR="00335BD0" w:rsidRPr="00B343D4">
        <w:rPr>
          <w:rFonts w:ascii="Times New Roman" w:hAnsi="Times New Roman" w:cs="Times New Roman"/>
          <w:sz w:val="24"/>
          <w:szCs w:val="24"/>
        </w:rPr>
        <w:t>ého</w:t>
      </w:r>
      <w:r w:rsidRPr="00B343D4">
        <w:rPr>
          <w:rFonts w:ascii="Times New Roman" w:hAnsi="Times New Roman" w:cs="Times New Roman"/>
          <w:sz w:val="24"/>
          <w:szCs w:val="24"/>
        </w:rPr>
        <w:t xml:space="preserve"> </w:t>
      </w:r>
      <w:r w:rsidR="00335BD0" w:rsidRPr="00B343D4">
        <w:rPr>
          <w:rFonts w:ascii="Times New Roman" w:hAnsi="Times New Roman" w:cs="Times New Roman"/>
          <w:sz w:val="24"/>
          <w:szCs w:val="24"/>
        </w:rPr>
        <w:t xml:space="preserve">k tomu </w:t>
      </w:r>
      <w:r w:rsidR="00B87F0D" w:rsidRPr="00B343D4">
        <w:rPr>
          <w:rFonts w:ascii="Times New Roman" w:hAnsi="Times New Roman" w:cs="Times New Roman"/>
          <w:sz w:val="24"/>
          <w:szCs w:val="24"/>
        </w:rPr>
        <w:t>oprávněnými zástupci</w:t>
      </w:r>
      <w:r w:rsidR="00335BD0" w:rsidRPr="00B343D4">
        <w:rPr>
          <w:rFonts w:ascii="Times New Roman" w:hAnsi="Times New Roman" w:cs="Times New Roman"/>
          <w:sz w:val="24"/>
          <w:szCs w:val="24"/>
        </w:rPr>
        <w:t xml:space="preserve"> obou smluvních stran</w:t>
      </w:r>
      <w:r w:rsidRPr="00B343D4">
        <w:rPr>
          <w:rFonts w:ascii="Times New Roman" w:hAnsi="Times New Roman" w:cs="Times New Roman"/>
          <w:sz w:val="24"/>
          <w:szCs w:val="24"/>
        </w:rPr>
        <w:t>.</w:t>
      </w:r>
      <w:bookmarkEnd w:id="13"/>
    </w:p>
    <w:p w14:paraId="67CC8C5F" w14:textId="77777777" w:rsidR="00A17B55" w:rsidRDefault="00E80B87" w:rsidP="00A17B55">
      <w:pPr>
        <w:pStyle w:val="Odstavecseseznamem"/>
        <w:numPr>
          <w:ilvl w:val="1"/>
          <w:numId w:val="1"/>
        </w:numPr>
        <w:spacing w:after="120"/>
        <w:ind w:left="1078" w:hanging="624"/>
        <w:contextualSpacing w:val="0"/>
        <w:jc w:val="both"/>
        <w:rPr>
          <w:rFonts w:ascii="Times New Roman" w:hAnsi="Times New Roman" w:cs="Times New Roman"/>
          <w:sz w:val="24"/>
          <w:szCs w:val="24"/>
        </w:rPr>
      </w:pPr>
      <w:r w:rsidRPr="00A17B55">
        <w:rPr>
          <w:rFonts w:ascii="Times New Roman" w:hAnsi="Times New Roman" w:cs="Times New Roman"/>
          <w:sz w:val="24"/>
          <w:szCs w:val="24"/>
        </w:rPr>
        <w:t>Smluvní strany prohlašují, že smlouva byla sjednána na základě jejich pravé, vážné a svobodné vůle, že si její obsah přečetly, bezvýhradně s ním souhlasí, považují jej za zcela určitý a srozumitelný, což níže stvrzují svými vlastnoručními podpisy.</w:t>
      </w:r>
    </w:p>
    <w:p w14:paraId="01C386F9" w14:textId="77777777" w:rsidR="00A17B55" w:rsidRDefault="001B3C04" w:rsidP="00A17B55">
      <w:pPr>
        <w:pStyle w:val="Odstavecseseznamem"/>
        <w:numPr>
          <w:ilvl w:val="1"/>
          <w:numId w:val="1"/>
        </w:numPr>
        <w:spacing w:after="120"/>
        <w:ind w:left="1078" w:hanging="624"/>
        <w:contextualSpacing w:val="0"/>
        <w:jc w:val="both"/>
        <w:rPr>
          <w:rFonts w:ascii="Times New Roman" w:hAnsi="Times New Roman" w:cs="Times New Roman"/>
          <w:sz w:val="24"/>
          <w:szCs w:val="24"/>
        </w:rPr>
      </w:pPr>
      <w:r w:rsidRPr="00A17B55">
        <w:rPr>
          <w:rFonts w:ascii="Times New Roman" w:hAnsi="Times New Roman" w:cs="Times New Roman"/>
          <w:sz w:val="24"/>
          <w:szCs w:val="24"/>
        </w:rPr>
        <w:t>Nedílnou součástí této smlouvy jsou její přílohy:</w:t>
      </w:r>
    </w:p>
    <w:p w14:paraId="29983DED" w14:textId="77777777" w:rsidR="00A17B55" w:rsidRDefault="001B3C04" w:rsidP="00A17B55">
      <w:pPr>
        <w:pStyle w:val="Odstavecseseznamem"/>
        <w:spacing w:after="0"/>
        <w:ind w:left="1077"/>
        <w:contextualSpacing w:val="0"/>
        <w:jc w:val="both"/>
        <w:rPr>
          <w:rFonts w:ascii="Times New Roman" w:hAnsi="Times New Roman" w:cs="Times New Roman"/>
          <w:sz w:val="24"/>
          <w:szCs w:val="24"/>
        </w:rPr>
      </w:pPr>
      <w:r w:rsidRPr="00A17B55">
        <w:rPr>
          <w:rFonts w:ascii="Times New Roman" w:hAnsi="Times New Roman" w:cs="Times New Roman"/>
          <w:sz w:val="24"/>
          <w:szCs w:val="24"/>
        </w:rPr>
        <w:t xml:space="preserve">Příloha </w:t>
      </w:r>
      <w:r w:rsidR="00C04EC6" w:rsidRPr="00A17B55">
        <w:rPr>
          <w:rFonts w:ascii="Times New Roman" w:hAnsi="Times New Roman" w:cs="Times New Roman"/>
          <w:sz w:val="24"/>
          <w:szCs w:val="24"/>
        </w:rPr>
        <w:t>1</w:t>
      </w:r>
      <w:r w:rsidR="00A70135" w:rsidRPr="00A17B55">
        <w:rPr>
          <w:rFonts w:ascii="Times New Roman" w:hAnsi="Times New Roman" w:cs="Times New Roman"/>
          <w:sz w:val="24"/>
          <w:szCs w:val="24"/>
        </w:rPr>
        <w:t xml:space="preserve">: Technická </w:t>
      </w:r>
      <w:r w:rsidRPr="00A17B55">
        <w:rPr>
          <w:rFonts w:ascii="Times New Roman" w:hAnsi="Times New Roman" w:cs="Times New Roman"/>
          <w:sz w:val="24"/>
          <w:szCs w:val="24"/>
        </w:rPr>
        <w:t>servisní</w:t>
      </w:r>
      <w:r w:rsidR="00A70135" w:rsidRPr="00A17B55">
        <w:rPr>
          <w:rFonts w:ascii="Times New Roman" w:hAnsi="Times New Roman" w:cs="Times New Roman"/>
          <w:sz w:val="24"/>
          <w:szCs w:val="24"/>
        </w:rPr>
        <w:t xml:space="preserve"> specifikace</w:t>
      </w:r>
      <w:r w:rsidRPr="00A17B55">
        <w:rPr>
          <w:rFonts w:ascii="Times New Roman" w:hAnsi="Times New Roman" w:cs="Times New Roman"/>
          <w:sz w:val="24"/>
          <w:szCs w:val="24"/>
        </w:rPr>
        <w:t xml:space="preserve"> činnost</w:t>
      </w:r>
      <w:r w:rsidR="00A70135" w:rsidRPr="00A17B55">
        <w:rPr>
          <w:rFonts w:ascii="Times New Roman" w:hAnsi="Times New Roman" w:cs="Times New Roman"/>
          <w:sz w:val="24"/>
          <w:szCs w:val="24"/>
        </w:rPr>
        <w:t>í</w:t>
      </w:r>
    </w:p>
    <w:p w14:paraId="1DD80086" w14:textId="77777777" w:rsidR="00A17B55" w:rsidRDefault="000F2516" w:rsidP="00A17B55">
      <w:pPr>
        <w:pStyle w:val="Odstavecseseznamem"/>
        <w:spacing w:after="0"/>
        <w:ind w:left="1077"/>
        <w:contextualSpacing w:val="0"/>
        <w:jc w:val="both"/>
        <w:rPr>
          <w:rFonts w:ascii="Times New Roman" w:hAnsi="Times New Roman" w:cs="Times New Roman"/>
          <w:sz w:val="24"/>
          <w:szCs w:val="24"/>
        </w:rPr>
      </w:pPr>
      <w:r>
        <w:rPr>
          <w:rFonts w:ascii="Times New Roman" w:hAnsi="Times New Roman" w:cs="Times New Roman"/>
          <w:sz w:val="24"/>
          <w:szCs w:val="24"/>
        </w:rPr>
        <w:t xml:space="preserve">Příloha 2: </w:t>
      </w:r>
      <w:r w:rsidR="00A70135">
        <w:rPr>
          <w:rFonts w:ascii="Times New Roman" w:hAnsi="Times New Roman" w:cs="Times New Roman"/>
          <w:sz w:val="24"/>
          <w:szCs w:val="24"/>
        </w:rPr>
        <w:t>M</w:t>
      </w:r>
      <w:r w:rsidR="00E20ED6">
        <w:rPr>
          <w:rFonts w:ascii="Times New Roman" w:hAnsi="Times New Roman" w:cs="Times New Roman"/>
          <w:sz w:val="24"/>
          <w:szCs w:val="24"/>
        </w:rPr>
        <w:t xml:space="preserve">inimální </w:t>
      </w:r>
      <w:r w:rsidR="00A70135">
        <w:rPr>
          <w:rFonts w:ascii="Times New Roman" w:hAnsi="Times New Roman" w:cs="Times New Roman"/>
          <w:sz w:val="24"/>
          <w:szCs w:val="24"/>
        </w:rPr>
        <w:t xml:space="preserve">rozsah </w:t>
      </w:r>
      <w:r>
        <w:rPr>
          <w:rFonts w:ascii="Times New Roman" w:hAnsi="Times New Roman" w:cs="Times New Roman"/>
          <w:sz w:val="24"/>
          <w:szCs w:val="24"/>
        </w:rPr>
        <w:t>školících témat</w:t>
      </w:r>
    </w:p>
    <w:p w14:paraId="368A3B5B" w14:textId="77777777" w:rsidR="00A17B55" w:rsidRDefault="008D5B89" w:rsidP="00A17B55">
      <w:pPr>
        <w:pStyle w:val="Odstavecseseznamem"/>
        <w:spacing w:after="0"/>
        <w:ind w:left="1077"/>
        <w:contextualSpacing w:val="0"/>
        <w:jc w:val="both"/>
        <w:rPr>
          <w:rFonts w:ascii="Times New Roman" w:hAnsi="Times New Roman" w:cs="Times New Roman"/>
          <w:sz w:val="24"/>
          <w:szCs w:val="24"/>
        </w:rPr>
      </w:pPr>
      <w:r w:rsidRPr="00B343D4">
        <w:rPr>
          <w:rFonts w:ascii="Times New Roman" w:hAnsi="Times New Roman" w:cs="Times New Roman"/>
          <w:sz w:val="24"/>
          <w:szCs w:val="24"/>
        </w:rPr>
        <w:t xml:space="preserve">Příloha </w:t>
      </w:r>
      <w:r w:rsidR="000F2516">
        <w:rPr>
          <w:rFonts w:ascii="Times New Roman" w:hAnsi="Times New Roman" w:cs="Times New Roman"/>
          <w:sz w:val="24"/>
          <w:szCs w:val="24"/>
        </w:rPr>
        <w:t>3</w:t>
      </w:r>
      <w:r w:rsidRPr="00B343D4">
        <w:rPr>
          <w:rFonts w:ascii="Times New Roman" w:hAnsi="Times New Roman" w:cs="Times New Roman"/>
          <w:sz w:val="24"/>
          <w:szCs w:val="24"/>
        </w:rPr>
        <w:t xml:space="preserve">: </w:t>
      </w:r>
      <w:r w:rsidR="00A70135">
        <w:rPr>
          <w:rFonts w:ascii="Times New Roman" w:hAnsi="Times New Roman" w:cs="Times New Roman"/>
          <w:sz w:val="24"/>
          <w:szCs w:val="24"/>
        </w:rPr>
        <w:t>S</w:t>
      </w:r>
      <w:r w:rsidR="00470741" w:rsidRPr="00B343D4">
        <w:rPr>
          <w:rFonts w:ascii="Times New Roman" w:hAnsi="Times New Roman" w:cs="Times New Roman"/>
          <w:sz w:val="24"/>
          <w:szCs w:val="24"/>
        </w:rPr>
        <w:t>eznam oprávněných osob</w:t>
      </w:r>
    </w:p>
    <w:p w14:paraId="7B954EBA" w14:textId="77777777" w:rsidR="00A17B55" w:rsidRDefault="008D5B89" w:rsidP="00A17B55">
      <w:pPr>
        <w:pStyle w:val="Odstavecseseznamem"/>
        <w:spacing w:after="0"/>
        <w:ind w:left="1077"/>
        <w:contextualSpacing w:val="0"/>
        <w:jc w:val="both"/>
        <w:rPr>
          <w:rFonts w:ascii="Times New Roman" w:hAnsi="Times New Roman" w:cs="Times New Roman"/>
          <w:sz w:val="24"/>
          <w:szCs w:val="24"/>
        </w:rPr>
      </w:pPr>
      <w:r w:rsidRPr="00B343D4">
        <w:rPr>
          <w:rFonts w:ascii="Times New Roman" w:hAnsi="Times New Roman" w:cs="Times New Roman"/>
          <w:sz w:val="24"/>
          <w:szCs w:val="24"/>
        </w:rPr>
        <w:t xml:space="preserve">Příloha </w:t>
      </w:r>
      <w:r w:rsidR="000F2516">
        <w:rPr>
          <w:rFonts w:ascii="Times New Roman" w:hAnsi="Times New Roman" w:cs="Times New Roman"/>
          <w:sz w:val="24"/>
          <w:szCs w:val="24"/>
        </w:rPr>
        <w:t>4</w:t>
      </w:r>
      <w:r w:rsidR="00A70135">
        <w:rPr>
          <w:rFonts w:ascii="Times New Roman" w:hAnsi="Times New Roman" w:cs="Times New Roman"/>
          <w:sz w:val="24"/>
          <w:szCs w:val="24"/>
        </w:rPr>
        <w:t>: M</w:t>
      </w:r>
      <w:r w:rsidR="001B3C04" w:rsidRPr="00B343D4">
        <w:rPr>
          <w:rFonts w:ascii="Times New Roman" w:hAnsi="Times New Roman" w:cs="Times New Roman"/>
          <w:sz w:val="24"/>
          <w:szCs w:val="24"/>
        </w:rPr>
        <w:t>ěsíční výkaz servisní činnosti (příloha faktury)</w:t>
      </w:r>
    </w:p>
    <w:p w14:paraId="5649883D" w14:textId="77777777" w:rsidR="00A17B55" w:rsidRDefault="00A70135" w:rsidP="00A17B55">
      <w:pPr>
        <w:pStyle w:val="Odstavecseseznamem"/>
        <w:spacing w:after="0"/>
        <w:ind w:left="1077"/>
        <w:contextualSpacing w:val="0"/>
        <w:jc w:val="both"/>
        <w:rPr>
          <w:rFonts w:ascii="Times New Roman" w:hAnsi="Times New Roman" w:cs="Times New Roman"/>
          <w:sz w:val="24"/>
          <w:szCs w:val="24"/>
        </w:rPr>
      </w:pPr>
      <w:r>
        <w:rPr>
          <w:rFonts w:ascii="Times New Roman" w:hAnsi="Times New Roman" w:cs="Times New Roman"/>
          <w:sz w:val="24"/>
          <w:szCs w:val="24"/>
        </w:rPr>
        <w:t>Příloha 5: S</w:t>
      </w:r>
      <w:r w:rsidR="00A17B55">
        <w:rPr>
          <w:rFonts w:ascii="Times New Roman" w:hAnsi="Times New Roman" w:cs="Times New Roman"/>
          <w:sz w:val="24"/>
          <w:szCs w:val="24"/>
        </w:rPr>
        <w:t>eznam míst plnění</w:t>
      </w:r>
    </w:p>
    <w:p w14:paraId="3E63CC78" w14:textId="31F9C6B9" w:rsidR="00CB142D" w:rsidRPr="00000317" w:rsidRDefault="00CB142D" w:rsidP="00A17B55">
      <w:pPr>
        <w:pStyle w:val="Odstavecseseznamem"/>
        <w:spacing w:after="0"/>
        <w:ind w:left="1077"/>
        <w:contextualSpacing w:val="0"/>
        <w:jc w:val="both"/>
        <w:rPr>
          <w:rFonts w:ascii="Times New Roman" w:hAnsi="Times New Roman" w:cs="Times New Roman"/>
          <w:sz w:val="24"/>
          <w:szCs w:val="24"/>
        </w:rPr>
      </w:pPr>
      <w:r>
        <w:rPr>
          <w:rFonts w:ascii="Times New Roman" w:hAnsi="Times New Roman" w:cs="Times New Roman"/>
          <w:sz w:val="24"/>
          <w:szCs w:val="24"/>
        </w:rPr>
        <w:t xml:space="preserve">Příloha 6: </w:t>
      </w:r>
      <w:r w:rsidR="00A70135">
        <w:rPr>
          <w:rFonts w:ascii="Times New Roman" w:hAnsi="Times New Roman" w:cs="Times New Roman"/>
          <w:sz w:val="24"/>
          <w:szCs w:val="24"/>
        </w:rPr>
        <w:t>O</w:t>
      </w:r>
      <w:r w:rsidR="00583751">
        <w:rPr>
          <w:rFonts w:ascii="Times New Roman" w:hAnsi="Times New Roman" w:cs="Times New Roman"/>
          <w:sz w:val="24"/>
          <w:szCs w:val="24"/>
        </w:rPr>
        <w:t>chrana</w:t>
      </w:r>
      <w:r>
        <w:rPr>
          <w:rFonts w:ascii="Times New Roman" w:hAnsi="Times New Roman" w:cs="Times New Roman"/>
          <w:sz w:val="24"/>
          <w:szCs w:val="24"/>
        </w:rPr>
        <w:t xml:space="preserve"> </w:t>
      </w:r>
      <w:r w:rsidR="00A70135">
        <w:rPr>
          <w:rFonts w:ascii="Times New Roman" w:hAnsi="Times New Roman" w:cs="Times New Roman"/>
          <w:sz w:val="24"/>
          <w:szCs w:val="24"/>
        </w:rPr>
        <w:t>o</w:t>
      </w:r>
      <w:r>
        <w:rPr>
          <w:rFonts w:ascii="Times New Roman" w:hAnsi="Times New Roman" w:cs="Times New Roman"/>
          <w:sz w:val="24"/>
          <w:szCs w:val="24"/>
        </w:rPr>
        <w:t>sobních údajů</w:t>
      </w:r>
    </w:p>
    <w:p w14:paraId="4F8661A4" w14:textId="77777777" w:rsidR="00F45528" w:rsidRDefault="00F45528" w:rsidP="00F45528">
      <w:pPr>
        <w:pStyle w:val="Odstavecseseznamem"/>
        <w:spacing w:after="120"/>
        <w:ind w:left="454"/>
        <w:contextualSpacing w:val="0"/>
        <w:jc w:val="both"/>
        <w:rPr>
          <w:rFonts w:ascii="Times New Roman" w:hAnsi="Times New Roman" w:cs="Times New Roman"/>
          <w:sz w:val="24"/>
          <w:szCs w:val="24"/>
        </w:rPr>
      </w:pPr>
    </w:p>
    <w:p w14:paraId="35A54253" w14:textId="061141A9" w:rsidR="00F45528" w:rsidRDefault="001B3C04" w:rsidP="001C3F77">
      <w:pPr>
        <w:pStyle w:val="Odstavecseseznamem"/>
        <w:spacing w:after="120"/>
        <w:ind w:left="454"/>
        <w:contextualSpacing w:val="0"/>
        <w:jc w:val="both"/>
        <w:rPr>
          <w:rFonts w:ascii="Times New Roman" w:hAnsi="Times New Roman" w:cs="Times New Roman"/>
          <w:sz w:val="24"/>
          <w:szCs w:val="24"/>
        </w:rPr>
      </w:pPr>
      <w:r w:rsidRPr="00B343D4">
        <w:rPr>
          <w:rFonts w:ascii="Times New Roman" w:hAnsi="Times New Roman" w:cs="Times New Roman"/>
          <w:sz w:val="24"/>
          <w:szCs w:val="24"/>
        </w:rPr>
        <w:t>V</w:t>
      </w:r>
      <w:r w:rsidR="00F45528">
        <w:rPr>
          <w:rFonts w:ascii="Times New Roman" w:hAnsi="Times New Roman" w:cs="Times New Roman"/>
          <w:sz w:val="24"/>
          <w:szCs w:val="24"/>
        </w:rPr>
        <w:t> Praze dne:</w:t>
      </w:r>
      <w:r w:rsidR="00B64C7F">
        <w:rPr>
          <w:rFonts w:ascii="Times New Roman" w:hAnsi="Times New Roman" w:cs="Times New Roman"/>
          <w:sz w:val="24"/>
          <w:szCs w:val="24"/>
        </w:rPr>
        <w:tab/>
      </w:r>
      <w:r w:rsidR="00B64C7F">
        <w:rPr>
          <w:rFonts w:ascii="Times New Roman" w:hAnsi="Times New Roman" w:cs="Times New Roman"/>
          <w:sz w:val="24"/>
          <w:szCs w:val="24"/>
        </w:rPr>
        <w:tab/>
      </w:r>
      <w:r w:rsidR="00B64C7F">
        <w:rPr>
          <w:rFonts w:ascii="Times New Roman" w:hAnsi="Times New Roman" w:cs="Times New Roman"/>
          <w:sz w:val="24"/>
          <w:szCs w:val="24"/>
        </w:rPr>
        <w:tab/>
      </w:r>
      <w:r w:rsidR="00B64C7F">
        <w:rPr>
          <w:rFonts w:ascii="Times New Roman" w:hAnsi="Times New Roman" w:cs="Times New Roman"/>
          <w:sz w:val="24"/>
          <w:szCs w:val="24"/>
        </w:rPr>
        <w:tab/>
      </w:r>
      <w:r w:rsidR="00F45528">
        <w:rPr>
          <w:rFonts w:ascii="Times New Roman" w:hAnsi="Times New Roman" w:cs="Times New Roman"/>
          <w:sz w:val="24"/>
          <w:szCs w:val="24"/>
        </w:rPr>
        <w:tab/>
      </w:r>
      <w:r w:rsidR="001C3F77">
        <w:rPr>
          <w:rFonts w:ascii="Times New Roman" w:hAnsi="Times New Roman" w:cs="Times New Roman"/>
          <w:sz w:val="24"/>
          <w:szCs w:val="24"/>
        </w:rPr>
        <w:tab/>
      </w:r>
      <w:r w:rsidRPr="00B343D4">
        <w:rPr>
          <w:rFonts w:ascii="Times New Roman" w:hAnsi="Times New Roman" w:cs="Times New Roman"/>
          <w:sz w:val="24"/>
          <w:szCs w:val="24"/>
        </w:rPr>
        <w:t>V Praze dne:</w:t>
      </w:r>
    </w:p>
    <w:p w14:paraId="6DC83E24" w14:textId="2AEC8B4E" w:rsidR="00F45528" w:rsidRDefault="00BC26A0" w:rsidP="00F45528">
      <w:pPr>
        <w:pStyle w:val="Odstavecseseznamem"/>
        <w:spacing w:after="120"/>
        <w:ind w:left="454"/>
        <w:contextualSpacing w:val="0"/>
        <w:jc w:val="both"/>
        <w:rPr>
          <w:rFonts w:ascii="Times New Roman" w:hAnsi="Times New Roman" w:cs="Times New Roman"/>
          <w:sz w:val="24"/>
          <w:szCs w:val="24"/>
        </w:rPr>
      </w:pPr>
      <w:r w:rsidRPr="00B343D4">
        <w:rPr>
          <w:rFonts w:ascii="Times New Roman" w:hAnsi="Times New Roman" w:cs="Times New Roman"/>
          <w:sz w:val="24"/>
          <w:szCs w:val="24"/>
        </w:rPr>
        <w:t>Dodavatel:</w:t>
      </w:r>
      <w:r w:rsidRPr="00B343D4">
        <w:rPr>
          <w:rFonts w:ascii="Times New Roman" w:hAnsi="Times New Roman" w:cs="Times New Roman"/>
          <w:sz w:val="24"/>
          <w:szCs w:val="24"/>
        </w:rPr>
        <w:tab/>
      </w:r>
      <w:r w:rsidRPr="00B343D4">
        <w:rPr>
          <w:rFonts w:ascii="Times New Roman" w:hAnsi="Times New Roman" w:cs="Times New Roman"/>
          <w:sz w:val="24"/>
          <w:szCs w:val="24"/>
        </w:rPr>
        <w:tab/>
      </w:r>
      <w:r w:rsidRPr="00B343D4">
        <w:rPr>
          <w:rFonts w:ascii="Times New Roman" w:hAnsi="Times New Roman" w:cs="Times New Roman"/>
          <w:sz w:val="24"/>
          <w:szCs w:val="24"/>
        </w:rPr>
        <w:tab/>
      </w:r>
      <w:r w:rsidRPr="00B343D4">
        <w:rPr>
          <w:rFonts w:ascii="Times New Roman" w:hAnsi="Times New Roman" w:cs="Times New Roman"/>
          <w:sz w:val="24"/>
          <w:szCs w:val="24"/>
        </w:rPr>
        <w:tab/>
      </w:r>
      <w:r w:rsidR="00993047" w:rsidRPr="00B343D4">
        <w:rPr>
          <w:rFonts w:ascii="Times New Roman" w:hAnsi="Times New Roman" w:cs="Times New Roman"/>
          <w:sz w:val="24"/>
          <w:szCs w:val="24"/>
        </w:rPr>
        <w:t xml:space="preserve">    </w:t>
      </w:r>
      <w:r w:rsidR="00B64C7F">
        <w:rPr>
          <w:rFonts w:ascii="Times New Roman" w:hAnsi="Times New Roman" w:cs="Times New Roman"/>
          <w:sz w:val="24"/>
          <w:szCs w:val="24"/>
        </w:rPr>
        <w:tab/>
      </w:r>
      <w:r w:rsidR="001C3F77">
        <w:rPr>
          <w:rFonts w:ascii="Times New Roman" w:hAnsi="Times New Roman" w:cs="Times New Roman"/>
          <w:sz w:val="24"/>
          <w:szCs w:val="24"/>
        </w:rPr>
        <w:tab/>
      </w:r>
      <w:r w:rsidRPr="00B343D4">
        <w:rPr>
          <w:rFonts w:ascii="Times New Roman" w:hAnsi="Times New Roman" w:cs="Times New Roman"/>
          <w:sz w:val="24"/>
          <w:szCs w:val="24"/>
        </w:rPr>
        <w:t>Objednatel:</w:t>
      </w:r>
    </w:p>
    <w:p w14:paraId="73AA0FB5" w14:textId="6D3F07FD" w:rsidR="00A45C40" w:rsidRDefault="00A45C40" w:rsidP="001B3C04">
      <w:pPr>
        <w:pStyle w:val="Odstavecseseznamem"/>
        <w:ind w:left="1110"/>
        <w:jc w:val="both"/>
        <w:rPr>
          <w:rFonts w:ascii="Times New Roman" w:hAnsi="Times New Roman" w:cs="Times New Roman"/>
          <w:sz w:val="24"/>
          <w:szCs w:val="24"/>
        </w:rPr>
      </w:pPr>
    </w:p>
    <w:p w14:paraId="26226096" w14:textId="77777777" w:rsidR="00F45528" w:rsidRPr="00B343D4" w:rsidRDefault="00F45528" w:rsidP="001B3C04">
      <w:pPr>
        <w:pStyle w:val="Odstavecseseznamem"/>
        <w:ind w:left="1110"/>
        <w:jc w:val="both"/>
        <w:rPr>
          <w:rFonts w:ascii="Times New Roman" w:hAnsi="Times New Roman" w:cs="Times New Roman"/>
          <w:sz w:val="24"/>
          <w:szCs w:val="24"/>
        </w:rPr>
      </w:pPr>
    </w:p>
    <w:p w14:paraId="377AD0F5" w14:textId="1226295C" w:rsidR="00F45528" w:rsidRDefault="001B3C04" w:rsidP="00F45528">
      <w:pPr>
        <w:tabs>
          <w:tab w:val="left" w:pos="851"/>
        </w:tabs>
        <w:spacing w:after="0"/>
        <w:jc w:val="both"/>
        <w:rPr>
          <w:rFonts w:ascii="Times New Roman" w:hAnsi="Times New Roman" w:cs="Times New Roman"/>
          <w:sz w:val="24"/>
          <w:szCs w:val="24"/>
        </w:rPr>
      </w:pPr>
      <w:r w:rsidRPr="00534A2A">
        <w:rPr>
          <w:rFonts w:ascii="Times New Roman" w:hAnsi="Times New Roman" w:cs="Times New Roman"/>
          <w:sz w:val="24"/>
          <w:szCs w:val="24"/>
        </w:rPr>
        <w:t>----------------</w:t>
      </w:r>
      <w:r w:rsidR="00993047" w:rsidRPr="00534A2A">
        <w:rPr>
          <w:rFonts w:ascii="Times New Roman" w:hAnsi="Times New Roman" w:cs="Times New Roman"/>
          <w:sz w:val="24"/>
          <w:szCs w:val="24"/>
        </w:rPr>
        <w:t>-------</w:t>
      </w:r>
      <w:r w:rsidRPr="00534A2A">
        <w:rPr>
          <w:rFonts w:ascii="Times New Roman" w:hAnsi="Times New Roman" w:cs="Times New Roman"/>
          <w:sz w:val="24"/>
          <w:szCs w:val="24"/>
        </w:rPr>
        <w:t>---------------</w:t>
      </w:r>
      <w:r w:rsidRPr="00534A2A">
        <w:rPr>
          <w:rFonts w:ascii="Times New Roman" w:hAnsi="Times New Roman" w:cs="Times New Roman"/>
          <w:sz w:val="24"/>
          <w:szCs w:val="24"/>
        </w:rPr>
        <w:tab/>
      </w:r>
      <w:r w:rsidRPr="00534A2A">
        <w:rPr>
          <w:rFonts w:ascii="Times New Roman" w:hAnsi="Times New Roman" w:cs="Times New Roman"/>
          <w:sz w:val="24"/>
          <w:szCs w:val="24"/>
        </w:rPr>
        <w:tab/>
      </w:r>
      <w:r w:rsidR="00993047" w:rsidRPr="00534A2A">
        <w:rPr>
          <w:rFonts w:ascii="Times New Roman" w:hAnsi="Times New Roman" w:cs="Times New Roman"/>
          <w:sz w:val="24"/>
          <w:szCs w:val="24"/>
        </w:rPr>
        <w:t xml:space="preserve">      </w:t>
      </w:r>
      <w:r w:rsidR="001C3F77">
        <w:rPr>
          <w:rFonts w:ascii="Times New Roman" w:hAnsi="Times New Roman" w:cs="Times New Roman"/>
          <w:sz w:val="24"/>
          <w:szCs w:val="24"/>
        </w:rPr>
        <w:tab/>
      </w:r>
      <w:r w:rsidRPr="00534A2A">
        <w:rPr>
          <w:rFonts w:ascii="Times New Roman" w:hAnsi="Times New Roman" w:cs="Times New Roman"/>
          <w:sz w:val="24"/>
          <w:szCs w:val="24"/>
        </w:rPr>
        <w:t>--------------------------------------</w:t>
      </w:r>
      <w:r w:rsidR="001C3F77">
        <w:rPr>
          <w:rFonts w:ascii="Times New Roman" w:hAnsi="Times New Roman" w:cs="Times New Roman"/>
          <w:sz w:val="24"/>
          <w:szCs w:val="24"/>
        </w:rPr>
        <w:tab/>
      </w:r>
    </w:p>
    <w:p w14:paraId="3CFA3357" w14:textId="5551866A" w:rsidR="00F45528" w:rsidRDefault="00F45528" w:rsidP="001C3F77">
      <w:pPr>
        <w:tabs>
          <w:tab w:val="left" w:pos="567"/>
          <w:tab w:val="left" w:pos="5557"/>
        </w:tabs>
        <w:spacing w:after="0"/>
        <w:jc w:val="both"/>
        <w:rPr>
          <w:rFonts w:ascii="Times New Roman" w:hAnsi="Times New Roman" w:cs="Times New Roman"/>
          <w:sz w:val="24"/>
          <w:szCs w:val="24"/>
        </w:rPr>
      </w:pPr>
      <w:r>
        <w:rPr>
          <w:rFonts w:ascii="Times New Roman" w:hAnsi="Times New Roman" w:cs="Times New Roman"/>
          <w:sz w:val="24"/>
          <w:szCs w:val="24"/>
        </w:rPr>
        <w:tab/>
        <w:t xml:space="preserve">Mgr. Dan </w:t>
      </w:r>
      <w:proofErr w:type="spellStart"/>
      <w:r>
        <w:rPr>
          <w:rFonts w:ascii="Times New Roman" w:hAnsi="Times New Roman" w:cs="Times New Roman"/>
          <w:sz w:val="24"/>
          <w:szCs w:val="24"/>
        </w:rPr>
        <w:t>Ros</w:t>
      </w:r>
      <w:r w:rsidR="001C3F77">
        <w:rPr>
          <w:rFonts w:ascii="Times New Roman" w:hAnsi="Times New Roman" w:cs="Times New Roman"/>
          <w:sz w:val="24"/>
          <w:szCs w:val="24"/>
        </w:rPr>
        <w:t>endorf</w:t>
      </w:r>
      <w:proofErr w:type="spellEnd"/>
      <w:r w:rsidR="001C3F77">
        <w:rPr>
          <w:rFonts w:ascii="Times New Roman" w:hAnsi="Times New Roman" w:cs="Times New Roman"/>
          <w:sz w:val="24"/>
          <w:szCs w:val="24"/>
        </w:rPr>
        <w:tab/>
      </w:r>
      <w:r w:rsidR="00C46B63">
        <w:rPr>
          <w:rFonts w:ascii="Times New Roman" w:hAnsi="Times New Roman" w:cs="Times New Roman"/>
          <w:sz w:val="24"/>
          <w:szCs w:val="24"/>
        </w:rPr>
        <w:t xml:space="preserve">Ing. </w:t>
      </w:r>
      <w:r w:rsidR="004E694B">
        <w:rPr>
          <w:rFonts w:ascii="Times New Roman" w:hAnsi="Times New Roman" w:cs="Times New Roman"/>
          <w:sz w:val="24"/>
          <w:szCs w:val="24"/>
        </w:rPr>
        <w:t>Martin Kučera</w:t>
      </w:r>
    </w:p>
    <w:p w14:paraId="32A4D925" w14:textId="3F76F91A" w:rsidR="000E6D50" w:rsidRDefault="00F45528" w:rsidP="001C3F77">
      <w:pPr>
        <w:tabs>
          <w:tab w:val="left" w:pos="5216"/>
        </w:tabs>
        <w:spacing w:after="0"/>
        <w:jc w:val="both"/>
        <w:rPr>
          <w:rFonts w:ascii="Times New Roman" w:hAnsi="Times New Roman" w:cs="Times New Roman"/>
          <w:sz w:val="24"/>
          <w:szCs w:val="24"/>
        </w:rPr>
      </w:pPr>
      <w:r>
        <w:rPr>
          <w:rFonts w:ascii="Times New Roman" w:hAnsi="Times New Roman" w:cs="Times New Roman"/>
          <w:sz w:val="24"/>
          <w:szCs w:val="24"/>
        </w:rPr>
        <w:t>předseda představenstva S.ICZ a.s.</w:t>
      </w:r>
      <w:r w:rsidR="001C3F77">
        <w:rPr>
          <w:rFonts w:ascii="Times New Roman" w:hAnsi="Times New Roman" w:cs="Times New Roman"/>
          <w:sz w:val="24"/>
          <w:szCs w:val="24"/>
        </w:rPr>
        <w:tab/>
      </w:r>
      <w:r w:rsidR="00C70781">
        <w:rPr>
          <w:rFonts w:ascii="Times New Roman" w:hAnsi="Times New Roman" w:cs="Times New Roman"/>
          <w:sz w:val="24"/>
          <w:szCs w:val="24"/>
        </w:rPr>
        <w:t>ředitel odboru informatiky</w:t>
      </w:r>
    </w:p>
    <w:p w14:paraId="523F3269" w14:textId="4E340C65" w:rsidR="005251CF" w:rsidRDefault="005251CF" w:rsidP="001C3F77">
      <w:pPr>
        <w:tabs>
          <w:tab w:val="left" w:pos="5216"/>
        </w:tabs>
        <w:spacing w:after="0"/>
        <w:jc w:val="both"/>
        <w:rPr>
          <w:rFonts w:ascii="Times New Roman" w:hAnsi="Times New Roman" w:cs="Times New Roman"/>
          <w:sz w:val="24"/>
          <w:szCs w:val="24"/>
        </w:rPr>
      </w:pPr>
    </w:p>
    <w:p w14:paraId="3DCC4E0B" w14:textId="3F1611C8" w:rsidR="005251CF" w:rsidRDefault="005251CF" w:rsidP="001C3F77">
      <w:pPr>
        <w:tabs>
          <w:tab w:val="left" w:pos="5216"/>
        </w:tabs>
        <w:spacing w:after="0"/>
        <w:jc w:val="both"/>
        <w:rPr>
          <w:rFonts w:ascii="Times New Roman" w:hAnsi="Times New Roman" w:cs="Times New Roman"/>
          <w:sz w:val="24"/>
          <w:szCs w:val="24"/>
        </w:rPr>
      </w:pPr>
    </w:p>
    <w:p w14:paraId="4CB508B6" w14:textId="63F72F35" w:rsidR="005251CF" w:rsidRDefault="005251CF">
      <w:pPr>
        <w:rPr>
          <w:rFonts w:ascii="Times New Roman" w:hAnsi="Times New Roman" w:cs="Times New Roman"/>
          <w:sz w:val="24"/>
          <w:szCs w:val="24"/>
        </w:rPr>
      </w:pPr>
      <w:r>
        <w:rPr>
          <w:rFonts w:ascii="Times New Roman" w:hAnsi="Times New Roman" w:cs="Times New Roman"/>
          <w:sz w:val="24"/>
          <w:szCs w:val="24"/>
        </w:rPr>
        <w:br w:type="page"/>
      </w:r>
    </w:p>
    <w:p w14:paraId="196B6410" w14:textId="77777777" w:rsidR="005251CF" w:rsidRPr="0096214A" w:rsidRDefault="005251CF" w:rsidP="005251CF">
      <w:pPr>
        <w:rPr>
          <w:rFonts w:ascii="Calibri" w:hAnsi="Calibri" w:cstheme="minorHAnsi"/>
          <w:b/>
          <w:sz w:val="24"/>
          <w:szCs w:val="24"/>
        </w:rPr>
      </w:pPr>
      <w:r>
        <w:rPr>
          <w:rFonts w:ascii="Calibri" w:hAnsi="Calibri" w:cstheme="minorHAnsi"/>
          <w:b/>
          <w:sz w:val="24"/>
          <w:szCs w:val="24"/>
        </w:rPr>
        <w:lastRenderedPageBreak/>
        <w:t xml:space="preserve">Příloha </w:t>
      </w:r>
      <w:r w:rsidRPr="0096214A">
        <w:rPr>
          <w:rFonts w:ascii="Calibri" w:hAnsi="Calibri" w:cstheme="minorHAnsi"/>
          <w:b/>
          <w:sz w:val="24"/>
          <w:szCs w:val="24"/>
        </w:rPr>
        <w:t>1 – Technická</w:t>
      </w:r>
      <w:r>
        <w:rPr>
          <w:rFonts w:ascii="Calibri" w:hAnsi="Calibri" w:cstheme="minorHAnsi"/>
          <w:b/>
          <w:sz w:val="24"/>
          <w:szCs w:val="24"/>
        </w:rPr>
        <w:t xml:space="preserve"> servisní</w:t>
      </w:r>
      <w:r w:rsidRPr="0096214A">
        <w:rPr>
          <w:rFonts w:ascii="Calibri" w:hAnsi="Calibri" w:cstheme="minorHAnsi"/>
          <w:b/>
          <w:sz w:val="24"/>
          <w:szCs w:val="24"/>
        </w:rPr>
        <w:t xml:space="preserve"> specifikace činnost</w:t>
      </w:r>
      <w:r>
        <w:rPr>
          <w:rFonts w:ascii="Calibri" w:hAnsi="Calibri" w:cstheme="minorHAnsi"/>
          <w:b/>
          <w:sz w:val="24"/>
          <w:szCs w:val="24"/>
        </w:rPr>
        <w:t>í</w:t>
      </w:r>
      <w:r w:rsidRPr="0096214A">
        <w:rPr>
          <w:rFonts w:ascii="Calibri" w:hAnsi="Calibri" w:cstheme="minorHAnsi"/>
          <w:b/>
          <w:sz w:val="24"/>
          <w:szCs w:val="24"/>
        </w:rPr>
        <w:t xml:space="preserve"> (dohledový server </w:t>
      </w:r>
      <w:proofErr w:type="spellStart"/>
      <w:r w:rsidRPr="0096214A">
        <w:rPr>
          <w:rFonts w:ascii="Calibri" w:hAnsi="Calibri" w:cstheme="minorHAnsi"/>
          <w:b/>
          <w:sz w:val="24"/>
          <w:szCs w:val="24"/>
        </w:rPr>
        <w:t>Zabbix</w:t>
      </w:r>
      <w:proofErr w:type="spellEnd"/>
      <w:r w:rsidRPr="0096214A">
        <w:rPr>
          <w:rFonts w:ascii="Calibri" w:hAnsi="Calibri" w:cstheme="minorHAnsi"/>
          <w:b/>
          <w:sz w:val="24"/>
          <w:szCs w:val="24"/>
        </w:rPr>
        <w:t xml:space="preserve"> a </w:t>
      </w:r>
      <w:proofErr w:type="spellStart"/>
      <w:r w:rsidRPr="0096214A">
        <w:rPr>
          <w:rFonts w:ascii="Calibri" w:hAnsi="Calibri" w:cstheme="minorHAnsi"/>
          <w:b/>
          <w:sz w:val="24"/>
          <w:szCs w:val="24"/>
        </w:rPr>
        <w:t>Zabbix</w:t>
      </w:r>
      <w:proofErr w:type="spellEnd"/>
      <w:r w:rsidRPr="0096214A">
        <w:rPr>
          <w:rFonts w:ascii="Calibri" w:hAnsi="Calibri" w:cstheme="minorHAnsi"/>
          <w:b/>
          <w:sz w:val="24"/>
          <w:szCs w:val="24"/>
        </w:rPr>
        <w:t xml:space="preserve"> </w:t>
      </w:r>
      <w:proofErr w:type="spellStart"/>
      <w:r w:rsidRPr="0096214A">
        <w:rPr>
          <w:rFonts w:ascii="Calibri" w:hAnsi="Calibri" w:cstheme="minorHAnsi"/>
          <w:b/>
          <w:sz w:val="24"/>
          <w:szCs w:val="24"/>
        </w:rPr>
        <w:t>proxy</w:t>
      </w:r>
      <w:proofErr w:type="spellEnd"/>
      <w:r w:rsidRPr="0096214A">
        <w:rPr>
          <w:rFonts w:ascii="Calibri" w:hAnsi="Calibri" w:cstheme="minorHAnsi"/>
          <w:b/>
          <w:sz w:val="24"/>
          <w:szCs w:val="24"/>
        </w:rPr>
        <w:t>)</w:t>
      </w:r>
    </w:p>
    <w:p w14:paraId="47EA7E26" w14:textId="77777777" w:rsidR="005251CF" w:rsidRPr="004A507F" w:rsidRDefault="005251CF" w:rsidP="005251CF">
      <w:pPr>
        <w:rPr>
          <w:rFonts w:ascii="Calibri" w:hAnsi="Calibri" w:cstheme="minorHAnsi"/>
        </w:rPr>
      </w:pPr>
      <w:r>
        <w:rPr>
          <w:rFonts w:ascii="Calibri" w:hAnsi="Calibri" w:cstheme="minorHAnsi"/>
        </w:rPr>
        <w:t>Specifikace servisní</w:t>
      </w:r>
      <w:r w:rsidRPr="004A507F">
        <w:rPr>
          <w:rFonts w:ascii="Calibri" w:hAnsi="Calibri" w:cstheme="minorHAnsi"/>
        </w:rPr>
        <w:t xml:space="preserve"> činnost</w:t>
      </w:r>
      <w:r>
        <w:rPr>
          <w:rFonts w:ascii="Calibri" w:hAnsi="Calibri" w:cstheme="minorHAnsi"/>
        </w:rPr>
        <w:t>i</w:t>
      </w:r>
      <w:r w:rsidRPr="004A507F">
        <w:rPr>
          <w:rFonts w:ascii="Calibri" w:hAnsi="Calibri" w:cstheme="minorHAnsi"/>
        </w:rPr>
        <w:t xml:space="preserve"> na dohledovém systému </w:t>
      </w:r>
      <w:proofErr w:type="spellStart"/>
      <w:r w:rsidRPr="004A507F">
        <w:rPr>
          <w:rFonts w:ascii="Calibri" w:hAnsi="Calibri" w:cstheme="minorHAnsi"/>
        </w:rPr>
        <w:t>Zabbix</w:t>
      </w:r>
      <w:proofErr w:type="spellEnd"/>
      <w:r w:rsidRPr="004A507F">
        <w:rPr>
          <w:rFonts w:ascii="Calibri" w:hAnsi="Calibri" w:cstheme="minorHAnsi"/>
        </w:rPr>
        <w:t xml:space="preserve"> se dělí do 3 technických oblastí:</w:t>
      </w:r>
    </w:p>
    <w:p w14:paraId="09F64476" w14:textId="77777777" w:rsidR="005251CF" w:rsidRPr="004A507F" w:rsidRDefault="005251CF" w:rsidP="005251CF">
      <w:pPr>
        <w:pStyle w:val="Odstavecseseznamem"/>
        <w:numPr>
          <w:ilvl w:val="0"/>
          <w:numId w:val="10"/>
        </w:numPr>
        <w:spacing w:after="160" w:line="259" w:lineRule="auto"/>
        <w:jc w:val="both"/>
        <w:rPr>
          <w:rFonts w:ascii="Calibri" w:hAnsi="Calibri" w:cstheme="minorHAnsi"/>
        </w:rPr>
      </w:pPr>
      <w:r w:rsidRPr="004A507F">
        <w:rPr>
          <w:rFonts w:ascii="Calibri" w:hAnsi="Calibri" w:cstheme="minorHAnsi"/>
        </w:rPr>
        <w:t xml:space="preserve">Zprovoznění nefunkčního dohledového systému </w:t>
      </w:r>
      <w:proofErr w:type="spellStart"/>
      <w:r w:rsidRPr="004A507F">
        <w:rPr>
          <w:rFonts w:ascii="Calibri" w:hAnsi="Calibri" w:cstheme="minorHAnsi"/>
        </w:rPr>
        <w:t>Zabbix</w:t>
      </w:r>
      <w:proofErr w:type="spellEnd"/>
      <w:r w:rsidRPr="004A507F">
        <w:rPr>
          <w:rFonts w:ascii="Calibri" w:hAnsi="Calibri" w:cstheme="minorHAnsi"/>
        </w:rPr>
        <w:t xml:space="preserve"> a opravy poruch </w:t>
      </w:r>
      <w:r>
        <w:rPr>
          <w:rFonts w:ascii="Calibri" w:hAnsi="Calibri" w:cstheme="minorHAnsi"/>
        </w:rPr>
        <w:t>základních</w:t>
      </w:r>
      <w:r w:rsidRPr="004A507F">
        <w:rPr>
          <w:rFonts w:ascii="Calibri" w:hAnsi="Calibri" w:cstheme="minorHAnsi"/>
        </w:rPr>
        <w:t xml:space="preserve"> funkcí dohledového systému </w:t>
      </w:r>
      <w:proofErr w:type="spellStart"/>
      <w:r w:rsidRPr="004A507F">
        <w:rPr>
          <w:rFonts w:ascii="Calibri" w:hAnsi="Calibri" w:cstheme="minorHAnsi"/>
        </w:rPr>
        <w:t>Zabbix</w:t>
      </w:r>
      <w:proofErr w:type="spellEnd"/>
      <w:r w:rsidRPr="004A507F">
        <w:rPr>
          <w:rFonts w:ascii="Calibri" w:hAnsi="Calibri" w:cstheme="minorHAnsi"/>
        </w:rPr>
        <w:t>.</w:t>
      </w:r>
    </w:p>
    <w:p w14:paraId="47AD0F60" w14:textId="77777777" w:rsidR="005251CF" w:rsidRPr="004A507F" w:rsidRDefault="005251CF" w:rsidP="005251CF">
      <w:pPr>
        <w:pStyle w:val="Odstavecseseznamem"/>
        <w:numPr>
          <w:ilvl w:val="0"/>
          <w:numId w:val="10"/>
        </w:numPr>
        <w:spacing w:after="160" w:line="259" w:lineRule="auto"/>
        <w:jc w:val="both"/>
        <w:rPr>
          <w:rFonts w:ascii="Calibri" w:hAnsi="Calibri" w:cstheme="minorHAnsi"/>
        </w:rPr>
      </w:pPr>
      <w:r w:rsidRPr="004A507F">
        <w:rPr>
          <w:rFonts w:ascii="Calibri" w:hAnsi="Calibri" w:cstheme="minorHAnsi"/>
        </w:rPr>
        <w:t xml:space="preserve">Zjištění důvodu stavu dohlížené vlastnosti, služby, serveru, infrastruktury apod. při </w:t>
      </w:r>
      <w:proofErr w:type="spellStart"/>
      <w:r w:rsidRPr="004A507F">
        <w:rPr>
          <w:rFonts w:ascii="Calibri" w:hAnsi="Calibri" w:cstheme="minorHAnsi"/>
        </w:rPr>
        <w:t>alertu</w:t>
      </w:r>
      <w:proofErr w:type="spellEnd"/>
      <w:r w:rsidRPr="004A507F">
        <w:rPr>
          <w:rFonts w:ascii="Calibri" w:hAnsi="Calibri" w:cstheme="minorHAnsi"/>
        </w:rPr>
        <w:t xml:space="preserve"> dohledového systému </w:t>
      </w:r>
      <w:proofErr w:type="spellStart"/>
      <w:r w:rsidRPr="004A507F">
        <w:rPr>
          <w:rFonts w:ascii="Calibri" w:hAnsi="Calibri" w:cstheme="minorHAnsi"/>
        </w:rPr>
        <w:t>Zabbix</w:t>
      </w:r>
      <w:proofErr w:type="spellEnd"/>
      <w:r w:rsidRPr="004A507F">
        <w:rPr>
          <w:rFonts w:ascii="Calibri" w:hAnsi="Calibri" w:cstheme="minorHAnsi"/>
        </w:rPr>
        <w:t xml:space="preserve"> a spolupráce při jeho odstranění.</w:t>
      </w:r>
    </w:p>
    <w:p w14:paraId="5533ABAB" w14:textId="77777777" w:rsidR="005251CF" w:rsidRPr="004A507F" w:rsidRDefault="005251CF" w:rsidP="005251CF">
      <w:pPr>
        <w:pStyle w:val="Odstavecseseznamem"/>
        <w:numPr>
          <w:ilvl w:val="0"/>
          <w:numId w:val="10"/>
        </w:numPr>
        <w:spacing w:after="160" w:line="259" w:lineRule="auto"/>
        <w:jc w:val="both"/>
        <w:rPr>
          <w:rFonts w:ascii="Calibri" w:hAnsi="Calibri" w:cstheme="minorHAnsi"/>
        </w:rPr>
      </w:pPr>
      <w:r w:rsidRPr="004A507F">
        <w:rPr>
          <w:rFonts w:ascii="Calibri" w:hAnsi="Calibri" w:cstheme="minorHAnsi"/>
        </w:rPr>
        <w:t xml:space="preserve">Provedení konfiguračních změn dohledového systému </w:t>
      </w:r>
      <w:proofErr w:type="spellStart"/>
      <w:r w:rsidRPr="004A507F">
        <w:rPr>
          <w:rFonts w:ascii="Calibri" w:hAnsi="Calibri" w:cstheme="minorHAnsi"/>
        </w:rPr>
        <w:t>Zabbix</w:t>
      </w:r>
      <w:proofErr w:type="spellEnd"/>
      <w:r w:rsidRPr="004A507F">
        <w:rPr>
          <w:rFonts w:ascii="Calibri" w:hAnsi="Calibri" w:cstheme="minorHAnsi"/>
        </w:rPr>
        <w:t xml:space="preserve"> včetně aktualizací software, instalací nových verzí, správa zákaznických dat, konzultace, údržba aktuální dokumentace, rozvoj dohledového systému </w:t>
      </w:r>
      <w:proofErr w:type="spellStart"/>
      <w:r w:rsidRPr="004A507F">
        <w:rPr>
          <w:rFonts w:ascii="Calibri" w:hAnsi="Calibri" w:cstheme="minorHAnsi"/>
        </w:rPr>
        <w:t>Zabbix</w:t>
      </w:r>
      <w:proofErr w:type="spellEnd"/>
      <w:r w:rsidRPr="004A507F">
        <w:rPr>
          <w:rFonts w:ascii="Calibri" w:hAnsi="Calibri" w:cstheme="minorHAnsi"/>
        </w:rPr>
        <w:t xml:space="preserve">, instalace </w:t>
      </w:r>
      <w:proofErr w:type="spellStart"/>
      <w:r w:rsidRPr="004A507F">
        <w:rPr>
          <w:rFonts w:ascii="Calibri" w:hAnsi="Calibri" w:cstheme="minorHAnsi"/>
        </w:rPr>
        <w:t>Zabbix</w:t>
      </w:r>
      <w:proofErr w:type="spellEnd"/>
      <w:r w:rsidRPr="004A507F">
        <w:rPr>
          <w:rFonts w:ascii="Calibri" w:hAnsi="Calibri" w:cstheme="minorHAnsi"/>
        </w:rPr>
        <w:t xml:space="preserve"> agentů, přidávání nových zařízení do dohledového systému </w:t>
      </w:r>
      <w:proofErr w:type="spellStart"/>
      <w:r w:rsidRPr="004A507F">
        <w:rPr>
          <w:rFonts w:ascii="Calibri" w:hAnsi="Calibri" w:cstheme="minorHAnsi"/>
        </w:rPr>
        <w:t>Zabbix</w:t>
      </w:r>
      <w:proofErr w:type="spellEnd"/>
      <w:r w:rsidRPr="004A507F">
        <w:rPr>
          <w:rFonts w:ascii="Calibri" w:hAnsi="Calibri" w:cstheme="minorHAnsi"/>
        </w:rPr>
        <w:t xml:space="preserve"> a jejich nastavení,</w:t>
      </w:r>
      <w:r>
        <w:rPr>
          <w:rFonts w:ascii="Calibri" w:hAnsi="Calibri" w:cstheme="minorHAnsi"/>
        </w:rPr>
        <w:t xml:space="preserve"> napojení na ostatní systémy</w:t>
      </w:r>
      <w:r w:rsidRPr="004A507F">
        <w:rPr>
          <w:rFonts w:ascii="Calibri" w:hAnsi="Calibri" w:cstheme="minorHAnsi"/>
        </w:rPr>
        <w:t xml:space="preserve"> </w:t>
      </w:r>
      <w:r>
        <w:rPr>
          <w:rFonts w:ascii="Calibri" w:hAnsi="Calibri" w:cstheme="minorHAnsi"/>
        </w:rPr>
        <w:t xml:space="preserve">(např. </w:t>
      </w:r>
      <w:proofErr w:type="spellStart"/>
      <w:r>
        <w:rPr>
          <w:rFonts w:ascii="Calibri" w:hAnsi="Calibri" w:cstheme="minorHAnsi"/>
        </w:rPr>
        <w:t>VMware</w:t>
      </w:r>
      <w:proofErr w:type="spellEnd"/>
      <w:r>
        <w:rPr>
          <w:rFonts w:ascii="Calibri" w:hAnsi="Calibri" w:cstheme="minorHAnsi"/>
        </w:rPr>
        <w:t xml:space="preserve">, </w:t>
      </w:r>
      <w:r w:rsidRPr="004A507F">
        <w:rPr>
          <w:rFonts w:ascii="Calibri" w:hAnsi="Calibri" w:cstheme="minorHAnsi"/>
        </w:rPr>
        <w:t>atd.</w:t>
      </w:r>
      <w:r>
        <w:rPr>
          <w:rFonts w:ascii="Calibri" w:hAnsi="Calibri" w:cstheme="minorHAnsi"/>
        </w:rPr>
        <w:t>).</w:t>
      </w:r>
    </w:p>
    <w:p w14:paraId="3A4D9823" w14:textId="77777777" w:rsidR="005251CF" w:rsidRPr="004A507F" w:rsidRDefault="005251CF" w:rsidP="005251CF">
      <w:pPr>
        <w:pStyle w:val="Odstavecseseznamem"/>
        <w:rPr>
          <w:rFonts w:ascii="Calibri" w:hAnsi="Calibri" w:cstheme="minorHAnsi"/>
        </w:rPr>
      </w:pPr>
    </w:p>
    <w:tbl>
      <w:tblPr>
        <w:tblW w:w="9360" w:type="dxa"/>
        <w:tblCellMar>
          <w:left w:w="70" w:type="dxa"/>
          <w:right w:w="70" w:type="dxa"/>
        </w:tblCellMar>
        <w:tblLook w:val="04A0" w:firstRow="1" w:lastRow="0" w:firstColumn="1" w:lastColumn="0" w:noHBand="0" w:noVBand="1"/>
      </w:tblPr>
      <w:tblGrid>
        <w:gridCol w:w="6222"/>
        <w:gridCol w:w="1418"/>
        <w:gridCol w:w="1720"/>
      </w:tblGrid>
      <w:tr w:rsidR="005251CF" w:rsidRPr="004A507F" w14:paraId="1732B73A" w14:textId="77777777" w:rsidTr="005251CF">
        <w:trPr>
          <w:trHeight w:val="340"/>
        </w:trPr>
        <w:tc>
          <w:tcPr>
            <w:tcW w:w="9360"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DD24876" w14:textId="77777777" w:rsidR="005251CF" w:rsidRPr="004A507F" w:rsidRDefault="005251CF" w:rsidP="005251CF">
            <w:pPr>
              <w:spacing w:after="0" w:line="240" w:lineRule="auto"/>
              <w:jc w:val="center"/>
              <w:rPr>
                <w:rFonts w:ascii="Calibri" w:eastAsia="Times New Roman" w:hAnsi="Calibri" w:cstheme="minorHAnsi"/>
                <w:b/>
                <w:color w:val="000000"/>
                <w:sz w:val="24"/>
                <w:szCs w:val="24"/>
                <w:lang w:eastAsia="cs-CZ"/>
              </w:rPr>
            </w:pPr>
            <w:r w:rsidRPr="004A507F">
              <w:rPr>
                <w:rFonts w:ascii="Calibri" w:eastAsia="Times New Roman" w:hAnsi="Calibri" w:cstheme="minorHAnsi"/>
                <w:b/>
                <w:color w:val="000000"/>
                <w:sz w:val="24"/>
                <w:szCs w:val="24"/>
                <w:lang w:eastAsia="cs-CZ"/>
              </w:rPr>
              <w:t>Ujednání o úrovni p</w:t>
            </w:r>
            <w:r>
              <w:rPr>
                <w:rFonts w:ascii="Calibri" w:eastAsia="Times New Roman" w:hAnsi="Calibri" w:cstheme="minorHAnsi"/>
                <w:b/>
                <w:color w:val="000000"/>
                <w:sz w:val="24"/>
                <w:szCs w:val="24"/>
                <w:lang w:eastAsia="cs-CZ"/>
              </w:rPr>
              <w:t>oskytovaných služeb</w:t>
            </w:r>
          </w:p>
        </w:tc>
      </w:tr>
      <w:tr w:rsidR="005251CF" w:rsidRPr="004A507F" w14:paraId="1F989693" w14:textId="77777777" w:rsidTr="005251CF">
        <w:trPr>
          <w:trHeight w:val="315"/>
        </w:trPr>
        <w:tc>
          <w:tcPr>
            <w:tcW w:w="6222" w:type="dxa"/>
            <w:tcBorders>
              <w:top w:val="single" w:sz="12" w:space="0" w:color="auto"/>
              <w:left w:val="single" w:sz="12" w:space="0" w:color="auto"/>
              <w:bottom w:val="single" w:sz="8" w:space="0" w:color="auto"/>
              <w:right w:val="nil"/>
            </w:tcBorders>
            <w:shd w:val="clear" w:color="auto" w:fill="auto"/>
            <w:noWrap/>
            <w:vAlign w:val="center"/>
            <w:hideMark/>
          </w:tcPr>
          <w:p w14:paraId="0FABF62D" w14:textId="77777777" w:rsidR="005251CF" w:rsidRPr="004A507F" w:rsidRDefault="005251CF" w:rsidP="005251CF">
            <w:pPr>
              <w:spacing w:after="0" w:line="240" w:lineRule="auto"/>
              <w:rPr>
                <w:rFonts w:ascii="Calibri" w:eastAsia="Times New Roman" w:hAnsi="Calibri" w:cstheme="minorHAnsi"/>
                <w:b/>
                <w:bCs/>
                <w:sz w:val="24"/>
                <w:szCs w:val="24"/>
                <w:lang w:eastAsia="cs-CZ"/>
              </w:rPr>
            </w:pPr>
            <w:r w:rsidRPr="004A507F">
              <w:rPr>
                <w:rFonts w:ascii="Calibri" w:eastAsia="Times New Roman" w:hAnsi="Calibri" w:cstheme="minorHAnsi"/>
                <w:b/>
                <w:bCs/>
                <w:sz w:val="24"/>
                <w:szCs w:val="24"/>
                <w:lang w:eastAsia="cs-CZ"/>
              </w:rPr>
              <w:t>Položka</w:t>
            </w:r>
          </w:p>
        </w:tc>
        <w:tc>
          <w:tcPr>
            <w:tcW w:w="1418"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14:paraId="530FE879" w14:textId="77777777" w:rsidR="005251CF" w:rsidRPr="004A507F" w:rsidRDefault="005251CF" w:rsidP="005251CF">
            <w:pPr>
              <w:spacing w:after="0" w:line="240" w:lineRule="auto"/>
              <w:jc w:val="center"/>
              <w:rPr>
                <w:rFonts w:ascii="Calibri" w:eastAsia="Times New Roman" w:hAnsi="Calibri" w:cstheme="minorHAnsi"/>
                <w:b/>
                <w:bCs/>
                <w:sz w:val="24"/>
                <w:szCs w:val="24"/>
                <w:lang w:eastAsia="cs-CZ"/>
              </w:rPr>
            </w:pPr>
            <w:r w:rsidRPr="004A507F">
              <w:rPr>
                <w:rFonts w:ascii="Calibri" w:eastAsia="Times New Roman" w:hAnsi="Calibri" w:cstheme="minorHAnsi"/>
                <w:b/>
                <w:bCs/>
                <w:sz w:val="24"/>
                <w:szCs w:val="24"/>
                <w:lang w:eastAsia="cs-CZ"/>
              </w:rPr>
              <w:t xml:space="preserve">On </w:t>
            </w:r>
            <w:proofErr w:type="spellStart"/>
            <w:r w:rsidRPr="004A507F">
              <w:rPr>
                <w:rFonts w:ascii="Calibri" w:eastAsia="Times New Roman" w:hAnsi="Calibri" w:cstheme="minorHAnsi"/>
                <w:b/>
                <w:bCs/>
                <w:sz w:val="24"/>
                <w:szCs w:val="24"/>
                <w:lang w:eastAsia="cs-CZ"/>
              </w:rPr>
              <w:t>Site</w:t>
            </w:r>
            <w:proofErr w:type="spellEnd"/>
            <w:r w:rsidRPr="004A507F">
              <w:rPr>
                <w:rFonts w:ascii="Calibri" w:eastAsia="Times New Roman" w:hAnsi="Calibri" w:cstheme="minorHAnsi"/>
                <w:b/>
                <w:bCs/>
                <w:sz w:val="24"/>
                <w:szCs w:val="24"/>
                <w:lang w:eastAsia="cs-CZ"/>
              </w:rPr>
              <w:t xml:space="preserve"> Care</w:t>
            </w:r>
          </w:p>
        </w:tc>
        <w:tc>
          <w:tcPr>
            <w:tcW w:w="1720" w:type="dxa"/>
            <w:tcBorders>
              <w:top w:val="single" w:sz="12" w:space="0" w:color="auto"/>
              <w:left w:val="nil"/>
              <w:bottom w:val="single" w:sz="8" w:space="0" w:color="auto"/>
              <w:right w:val="single" w:sz="12" w:space="0" w:color="auto"/>
            </w:tcBorders>
            <w:shd w:val="clear" w:color="auto" w:fill="auto"/>
            <w:noWrap/>
            <w:vAlign w:val="center"/>
            <w:hideMark/>
          </w:tcPr>
          <w:p w14:paraId="245658C7" w14:textId="77777777" w:rsidR="005251CF" w:rsidRPr="004A507F" w:rsidRDefault="005251CF" w:rsidP="005251CF">
            <w:pPr>
              <w:spacing w:after="0" w:line="240" w:lineRule="auto"/>
              <w:jc w:val="center"/>
              <w:rPr>
                <w:rFonts w:ascii="Calibri" w:eastAsia="Times New Roman" w:hAnsi="Calibri" w:cstheme="minorHAnsi"/>
                <w:b/>
                <w:bCs/>
                <w:sz w:val="24"/>
                <w:szCs w:val="24"/>
                <w:lang w:eastAsia="cs-CZ"/>
              </w:rPr>
            </w:pPr>
            <w:r w:rsidRPr="004A507F">
              <w:rPr>
                <w:rFonts w:ascii="Calibri" w:eastAsia="Times New Roman" w:hAnsi="Calibri" w:cstheme="minorHAnsi"/>
                <w:b/>
                <w:bCs/>
                <w:sz w:val="24"/>
                <w:szCs w:val="24"/>
                <w:lang w:eastAsia="cs-CZ"/>
              </w:rPr>
              <w:t>Jednotka</w:t>
            </w:r>
          </w:p>
        </w:tc>
      </w:tr>
      <w:tr w:rsidR="005251CF" w:rsidRPr="004A507F" w14:paraId="6B83B6BD" w14:textId="77777777" w:rsidTr="005251CF">
        <w:trPr>
          <w:trHeight w:val="315"/>
        </w:trPr>
        <w:tc>
          <w:tcPr>
            <w:tcW w:w="6222" w:type="dxa"/>
            <w:tcBorders>
              <w:top w:val="nil"/>
              <w:left w:val="single" w:sz="12" w:space="0" w:color="auto"/>
              <w:bottom w:val="single" w:sz="4" w:space="0" w:color="auto"/>
              <w:right w:val="single" w:sz="4" w:space="0" w:color="auto"/>
            </w:tcBorders>
            <w:shd w:val="clear" w:color="auto" w:fill="auto"/>
            <w:noWrap/>
            <w:vAlign w:val="center"/>
            <w:hideMark/>
          </w:tcPr>
          <w:p w14:paraId="3BD5356F" w14:textId="77777777" w:rsidR="005251CF" w:rsidRPr="004A507F" w:rsidRDefault="005251CF" w:rsidP="005251CF">
            <w:pPr>
              <w:spacing w:after="0" w:line="240" w:lineRule="auto"/>
              <w:rPr>
                <w:rFonts w:ascii="Calibri" w:eastAsia="Times New Roman" w:hAnsi="Calibri" w:cstheme="minorHAnsi"/>
                <w:lang w:eastAsia="cs-CZ"/>
              </w:rPr>
            </w:pPr>
            <w:r w:rsidRPr="004A507F">
              <w:rPr>
                <w:rFonts w:ascii="Calibri" w:eastAsia="Times New Roman" w:hAnsi="Calibri" w:cstheme="minorHAnsi"/>
                <w:lang w:eastAsia="cs-CZ"/>
              </w:rPr>
              <w:t>Reakční doba pro prioritu P1 / P2 / P3 / P4</w:t>
            </w:r>
          </w:p>
        </w:tc>
        <w:tc>
          <w:tcPr>
            <w:tcW w:w="1418" w:type="dxa"/>
            <w:tcBorders>
              <w:top w:val="nil"/>
              <w:left w:val="nil"/>
              <w:bottom w:val="single" w:sz="4" w:space="0" w:color="auto"/>
              <w:right w:val="single" w:sz="4" w:space="0" w:color="auto"/>
            </w:tcBorders>
            <w:shd w:val="clear" w:color="auto" w:fill="auto"/>
            <w:noWrap/>
            <w:vAlign w:val="center"/>
            <w:hideMark/>
          </w:tcPr>
          <w:p w14:paraId="7D6FA75B" w14:textId="77777777" w:rsidR="005251CF" w:rsidRPr="004A507F" w:rsidRDefault="005251CF" w:rsidP="005251CF">
            <w:pPr>
              <w:spacing w:after="0" w:line="240" w:lineRule="auto"/>
              <w:jc w:val="center"/>
              <w:rPr>
                <w:rFonts w:ascii="Calibri" w:eastAsia="Times New Roman" w:hAnsi="Calibri" w:cstheme="minorHAnsi"/>
                <w:lang w:eastAsia="cs-CZ"/>
              </w:rPr>
            </w:pPr>
            <w:r w:rsidRPr="004A507F">
              <w:rPr>
                <w:rFonts w:ascii="Calibri" w:eastAsia="Times New Roman" w:hAnsi="Calibri" w:cstheme="minorHAnsi"/>
                <w:lang w:eastAsia="cs-CZ"/>
              </w:rPr>
              <w:t>4 / 8 / 24 / 72</w:t>
            </w:r>
          </w:p>
        </w:tc>
        <w:tc>
          <w:tcPr>
            <w:tcW w:w="1720" w:type="dxa"/>
            <w:tcBorders>
              <w:top w:val="nil"/>
              <w:left w:val="nil"/>
              <w:bottom w:val="single" w:sz="4" w:space="0" w:color="auto"/>
              <w:right w:val="single" w:sz="12" w:space="0" w:color="auto"/>
            </w:tcBorders>
            <w:shd w:val="clear" w:color="auto" w:fill="auto"/>
            <w:noWrap/>
            <w:vAlign w:val="center"/>
            <w:hideMark/>
          </w:tcPr>
          <w:p w14:paraId="3F744B90" w14:textId="77777777" w:rsidR="005251CF" w:rsidRPr="004A507F" w:rsidRDefault="005251CF" w:rsidP="005251CF">
            <w:pPr>
              <w:spacing w:after="0" w:line="240" w:lineRule="auto"/>
              <w:jc w:val="center"/>
              <w:rPr>
                <w:rFonts w:ascii="Calibri" w:eastAsia="Times New Roman" w:hAnsi="Calibri" w:cstheme="minorHAnsi"/>
                <w:lang w:eastAsia="cs-CZ"/>
              </w:rPr>
            </w:pPr>
            <w:r w:rsidRPr="004A507F">
              <w:rPr>
                <w:rFonts w:ascii="Calibri" w:eastAsia="Times New Roman" w:hAnsi="Calibri" w:cstheme="minorHAnsi"/>
                <w:lang w:eastAsia="cs-CZ"/>
              </w:rPr>
              <w:t>hodin</w:t>
            </w:r>
          </w:p>
        </w:tc>
      </w:tr>
      <w:tr w:rsidR="005251CF" w:rsidRPr="004A507F" w14:paraId="6ED7DF8C" w14:textId="77777777" w:rsidTr="005251CF">
        <w:trPr>
          <w:trHeight w:val="315"/>
        </w:trPr>
        <w:tc>
          <w:tcPr>
            <w:tcW w:w="6222" w:type="dxa"/>
            <w:tcBorders>
              <w:top w:val="nil"/>
              <w:left w:val="single" w:sz="12" w:space="0" w:color="auto"/>
              <w:bottom w:val="single" w:sz="4" w:space="0" w:color="auto"/>
              <w:right w:val="single" w:sz="4" w:space="0" w:color="auto"/>
            </w:tcBorders>
            <w:shd w:val="clear" w:color="auto" w:fill="auto"/>
            <w:vAlign w:val="center"/>
            <w:hideMark/>
          </w:tcPr>
          <w:p w14:paraId="37067249" w14:textId="77777777" w:rsidR="005251CF" w:rsidRPr="004A507F" w:rsidRDefault="005251CF" w:rsidP="005251CF">
            <w:pPr>
              <w:spacing w:after="0" w:line="240" w:lineRule="auto"/>
              <w:rPr>
                <w:rFonts w:ascii="Calibri" w:eastAsia="Times New Roman" w:hAnsi="Calibri" w:cstheme="minorHAnsi"/>
                <w:lang w:eastAsia="cs-CZ"/>
              </w:rPr>
            </w:pPr>
            <w:r w:rsidRPr="004A507F">
              <w:rPr>
                <w:rFonts w:ascii="Calibri" w:eastAsia="Times New Roman" w:hAnsi="Calibri" w:cstheme="minorHAnsi"/>
                <w:lang w:eastAsia="cs-CZ"/>
              </w:rPr>
              <w:t xml:space="preserve">Pohotovost </w:t>
            </w:r>
          </w:p>
        </w:tc>
        <w:tc>
          <w:tcPr>
            <w:tcW w:w="1418" w:type="dxa"/>
            <w:tcBorders>
              <w:top w:val="nil"/>
              <w:left w:val="nil"/>
              <w:bottom w:val="single" w:sz="4" w:space="0" w:color="auto"/>
              <w:right w:val="single" w:sz="4" w:space="0" w:color="auto"/>
            </w:tcBorders>
            <w:shd w:val="clear" w:color="auto" w:fill="auto"/>
            <w:noWrap/>
            <w:vAlign w:val="center"/>
            <w:hideMark/>
          </w:tcPr>
          <w:p w14:paraId="0D5B3DA7" w14:textId="77777777" w:rsidR="005251CF" w:rsidRPr="004A507F" w:rsidRDefault="005251CF" w:rsidP="005251CF">
            <w:pPr>
              <w:spacing w:after="0" w:line="240" w:lineRule="auto"/>
              <w:jc w:val="center"/>
              <w:rPr>
                <w:rFonts w:ascii="Calibri" w:eastAsia="Times New Roman" w:hAnsi="Calibri" w:cstheme="minorHAnsi"/>
                <w:lang w:eastAsia="cs-CZ"/>
              </w:rPr>
            </w:pPr>
            <w:r w:rsidRPr="004A507F">
              <w:rPr>
                <w:rFonts w:ascii="Calibri" w:eastAsia="Times New Roman" w:hAnsi="Calibri" w:cstheme="minorHAnsi"/>
                <w:lang w:eastAsia="cs-CZ"/>
              </w:rPr>
              <w:t>5/8</w:t>
            </w:r>
          </w:p>
        </w:tc>
        <w:tc>
          <w:tcPr>
            <w:tcW w:w="1720" w:type="dxa"/>
            <w:tcBorders>
              <w:top w:val="nil"/>
              <w:left w:val="nil"/>
              <w:bottom w:val="single" w:sz="4" w:space="0" w:color="auto"/>
              <w:right w:val="single" w:sz="12" w:space="0" w:color="auto"/>
            </w:tcBorders>
            <w:shd w:val="clear" w:color="auto" w:fill="auto"/>
            <w:noWrap/>
            <w:vAlign w:val="center"/>
            <w:hideMark/>
          </w:tcPr>
          <w:p w14:paraId="0058EF10" w14:textId="77777777" w:rsidR="005251CF" w:rsidRPr="004A507F" w:rsidRDefault="005251CF" w:rsidP="005251CF">
            <w:pPr>
              <w:spacing w:after="0" w:line="240" w:lineRule="auto"/>
              <w:jc w:val="center"/>
              <w:rPr>
                <w:rFonts w:ascii="Calibri" w:eastAsia="Times New Roman" w:hAnsi="Calibri" w:cstheme="minorHAnsi"/>
                <w:lang w:eastAsia="cs-CZ"/>
              </w:rPr>
            </w:pPr>
            <w:r w:rsidRPr="004A507F">
              <w:rPr>
                <w:rFonts w:ascii="Calibri" w:eastAsia="Times New Roman" w:hAnsi="Calibri" w:cstheme="minorHAnsi"/>
                <w:lang w:eastAsia="cs-CZ"/>
              </w:rPr>
              <w:t>dnů v týdnu/hod.</w:t>
            </w:r>
          </w:p>
        </w:tc>
      </w:tr>
      <w:tr w:rsidR="005251CF" w:rsidRPr="004A507F" w14:paraId="6AEE6363" w14:textId="77777777" w:rsidTr="005251CF">
        <w:trPr>
          <w:trHeight w:val="315"/>
        </w:trPr>
        <w:tc>
          <w:tcPr>
            <w:tcW w:w="6222" w:type="dxa"/>
            <w:tcBorders>
              <w:top w:val="nil"/>
              <w:left w:val="single" w:sz="12" w:space="0" w:color="auto"/>
              <w:bottom w:val="single" w:sz="4" w:space="0" w:color="auto"/>
              <w:right w:val="single" w:sz="4" w:space="0" w:color="auto"/>
            </w:tcBorders>
            <w:shd w:val="clear" w:color="auto" w:fill="auto"/>
            <w:vAlign w:val="center"/>
            <w:hideMark/>
          </w:tcPr>
          <w:p w14:paraId="6AA7FA8A" w14:textId="77777777" w:rsidR="005251CF" w:rsidRPr="004A507F" w:rsidRDefault="005251CF" w:rsidP="005251CF">
            <w:pPr>
              <w:spacing w:after="0" w:line="240" w:lineRule="auto"/>
              <w:rPr>
                <w:rFonts w:ascii="Calibri" w:eastAsia="Times New Roman" w:hAnsi="Calibri" w:cstheme="minorHAnsi"/>
                <w:lang w:eastAsia="cs-CZ"/>
              </w:rPr>
            </w:pPr>
            <w:r w:rsidRPr="004A507F">
              <w:rPr>
                <w:rFonts w:ascii="Calibri" w:eastAsia="Times New Roman" w:hAnsi="Calibri" w:cstheme="minorHAnsi"/>
                <w:lang w:eastAsia="cs-CZ"/>
              </w:rPr>
              <w:t xml:space="preserve">Telefonická podpora </w:t>
            </w:r>
          </w:p>
        </w:tc>
        <w:tc>
          <w:tcPr>
            <w:tcW w:w="1418" w:type="dxa"/>
            <w:tcBorders>
              <w:top w:val="nil"/>
              <w:left w:val="nil"/>
              <w:bottom w:val="single" w:sz="4" w:space="0" w:color="auto"/>
              <w:right w:val="single" w:sz="4" w:space="0" w:color="auto"/>
            </w:tcBorders>
            <w:shd w:val="clear" w:color="auto" w:fill="auto"/>
            <w:noWrap/>
            <w:vAlign w:val="center"/>
            <w:hideMark/>
          </w:tcPr>
          <w:p w14:paraId="494371F3" w14:textId="77777777" w:rsidR="005251CF" w:rsidRPr="004A507F" w:rsidRDefault="005251CF" w:rsidP="005251CF">
            <w:pPr>
              <w:spacing w:after="0" w:line="240" w:lineRule="auto"/>
              <w:jc w:val="center"/>
              <w:rPr>
                <w:rFonts w:ascii="Calibri" w:eastAsia="Times New Roman" w:hAnsi="Calibri" w:cstheme="minorHAnsi"/>
                <w:lang w:eastAsia="cs-CZ"/>
              </w:rPr>
            </w:pPr>
            <w:r w:rsidRPr="004A507F">
              <w:rPr>
                <w:rFonts w:ascii="Calibri" w:eastAsia="Times New Roman" w:hAnsi="Calibri" w:cstheme="minorHAnsi"/>
                <w:lang w:eastAsia="cs-CZ"/>
              </w:rPr>
              <w:t>5/8</w:t>
            </w:r>
          </w:p>
        </w:tc>
        <w:tc>
          <w:tcPr>
            <w:tcW w:w="1720" w:type="dxa"/>
            <w:tcBorders>
              <w:top w:val="nil"/>
              <w:left w:val="nil"/>
              <w:bottom w:val="single" w:sz="4" w:space="0" w:color="auto"/>
              <w:right w:val="single" w:sz="12" w:space="0" w:color="auto"/>
            </w:tcBorders>
            <w:shd w:val="clear" w:color="auto" w:fill="auto"/>
            <w:noWrap/>
            <w:vAlign w:val="center"/>
            <w:hideMark/>
          </w:tcPr>
          <w:p w14:paraId="3B774DBF" w14:textId="77777777" w:rsidR="005251CF" w:rsidRPr="004A507F" w:rsidRDefault="005251CF" w:rsidP="005251CF">
            <w:pPr>
              <w:spacing w:after="0" w:line="240" w:lineRule="auto"/>
              <w:jc w:val="center"/>
              <w:rPr>
                <w:rFonts w:ascii="Calibri" w:eastAsia="Times New Roman" w:hAnsi="Calibri" w:cstheme="minorHAnsi"/>
                <w:lang w:eastAsia="cs-CZ"/>
              </w:rPr>
            </w:pPr>
            <w:r w:rsidRPr="004A507F">
              <w:rPr>
                <w:rFonts w:ascii="Calibri" w:eastAsia="Times New Roman" w:hAnsi="Calibri" w:cstheme="minorHAnsi"/>
                <w:lang w:eastAsia="cs-CZ"/>
              </w:rPr>
              <w:t>dnů v týdnu/hod.</w:t>
            </w:r>
          </w:p>
        </w:tc>
      </w:tr>
      <w:tr w:rsidR="005251CF" w:rsidRPr="004A507F" w14:paraId="10CE52FE" w14:textId="77777777" w:rsidTr="005251CF">
        <w:trPr>
          <w:trHeight w:val="315"/>
        </w:trPr>
        <w:tc>
          <w:tcPr>
            <w:tcW w:w="6222" w:type="dxa"/>
            <w:tcBorders>
              <w:top w:val="nil"/>
              <w:left w:val="single" w:sz="12" w:space="0" w:color="auto"/>
              <w:bottom w:val="single" w:sz="4" w:space="0" w:color="auto"/>
              <w:right w:val="single" w:sz="4" w:space="0" w:color="auto"/>
            </w:tcBorders>
            <w:shd w:val="clear" w:color="auto" w:fill="auto"/>
            <w:vAlign w:val="center"/>
            <w:hideMark/>
          </w:tcPr>
          <w:p w14:paraId="5667C659" w14:textId="77777777" w:rsidR="005251CF" w:rsidRPr="004A507F" w:rsidRDefault="005251CF" w:rsidP="005251CF">
            <w:pPr>
              <w:spacing w:after="0" w:line="240" w:lineRule="auto"/>
              <w:rPr>
                <w:rFonts w:ascii="Calibri" w:eastAsia="Times New Roman" w:hAnsi="Calibri" w:cstheme="minorHAnsi"/>
                <w:lang w:eastAsia="cs-CZ"/>
              </w:rPr>
            </w:pPr>
            <w:r w:rsidRPr="004A507F">
              <w:rPr>
                <w:rFonts w:ascii="Calibri" w:eastAsia="Times New Roman" w:hAnsi="Calibri" w:cstheme="minorHAnsi"/>
                <w:lang w:eastAsia="cs-CZ"/>
              </w:rPr>
              <w:t>Rozšířená pohotovost</w:t>
            </w:r>
          </w:p>
        </w:tc>
        <w:tc>
          <w:tcPr>
            <w:tcW w:w="1418" w:type="dxa"/>
            <w:tcBorders>
              <w:top w:val="nil"/>
              <w:left w:val="nil"/>
              <w:bottom w:val="single" w:sz="4" w:space="0" w:color="auto"/>
              <w:right w:val="single" w:sz="4" w:space="0" w:color="auto"/>
            </w:tcBorders>
            <w:shd w:val="clear" w:color="auto" w:fill="auto"/>
            <w:noWrap/>
            <w:vAlign w:val="center"/>
            <w:hideMark/>
          </w:tcPr>
          <w:p w14:paraId="6631280F" w14:textId="77777777" w:rsidR="005251CF" w:rsidRPr="004A507F" w:rsidRDefault="005251CF" w:rsidP="005251CF">
            <w:pPr>
              <w:spacing w:after="0" w:line="240" w:lineRule="auto"/>
              <w:jc w:val="center"/>
              <w:rPr>
                <w:rFonts w:ascii="Calibri" w:eastAsia="Times New Roman" w:hAnsi="Calibri" w:cstheme="minorHAnsi"/>
                <w:lang w:eastAsia="cs-CZ"/>
              </w:rPr>
            </w:pPr>
            <w:r w:rsidRPr="004A507F">
              <w:rPr>
                <w:rFonts w:ascii="Calibri" w:eastAsia="Times New Roman" w:hAnsi="Calibri" w:cstheme="minorHAnsi"/>
                <w:lang w:eastAsia="cs-CZ"/>
              </w:rPr>
              <w:t>Ne</w:t>
            </w:r>
          </w:p>
        </w:tc>
        <w:tc>
          <w:tcPr>
            <w:tcW w:w="1720" w:type="dxa"/>
            <w:tcBorders>
              <w:top w:val="nil"/>
              <w:left w:val="nil"/>
              <w:bottom w:val="single" w:sz="4" w:space="0" w:color="auto"/>
              <w:right w:val="single" w:sz="12" w:space="0" w:color="auto"/>
            </w:tcBorders>
            <w:shd w:val="clear" w:color="auto" w:fill="auto"/>
            <w:noWrap/>
            <w:vAlign w:val="center"/>
            <w:hideMark/>
          </w:tcPr>
          <w:p w14:paraId="06DABE97" w14:textId="77777777" w:rsidR="005251CF" w:rsidRPr="004A507F" w:rsidRDefault="005251CF" w:rsidP="005251CF">
            <w:pPr>
              <w:spacing w:after="0" w:line="240" w:lineRule="auto"/>
              <w:jc w:val="center"/>
              <w:rPr>
                <w:rFonts w:ascii="Calibri" w:eastAsia="Times New Roman" w:hAnsi="Calibri" w:cstheme="minorHAnsi"/>
                <w:lang w:eastAsia="cs-CZ"/>
              </w:rPr>
            </w:pPr>
            <w:r w:rsidRPr="004A507F">
              <w:rPr>
                <w:rFonts w:ascii="Calibri" w:eastAsia="Times New Roman" w:hAnsi="Calibri" w:cstheme="minorHAnsi"/>
                <w:lang w:eastAsia="cs-CZ"/>
              </w:rPr>
              <w:t>dnů v týdnu/hod.</w:t>
            </w:r>
          </w:p>
        </w:tc>
      </w:tr>
      <w:tr w:rsidR="005251CF" w:rsidRPr="004A507F" w14:paraId="42B1CEEE" w14:textId="77777777" w:rsidTr="005251CF">
        <w:trPr>
          <w:trHeight w:val="315"/>
        </w:trPr>
        <w:tc>
          <w:tcPr>
            <w:tcW w:w="6222" w:type="dxa"/>
            <w:tcBorders>
              <w:top w:val="nil"/>
              <w:left w:val="single" w:sz="12" w:space="0" w:color="auto"/>
              <w:bottom w:val="single" w:sz="4" w:space="0" w:color="auto"/>
              <w:right w:val="single" w:sz="4" w:space="0" w:color="auto"/>
            </w:tcBorders>
            <w:shd w:val="clear" w:color="auto" w:fill="auto"/>
            <w:vAlign w:val="center"/>
            <w:hideMark/>
          </w:tcPr>
          <w:p w14:paraId="56528D39" w14:textId="77777777" w:rsidR="005251CF" w:rsidRPr="004A507F" w:rsidRDefault="005251CF" w:rsidP="005251CF">
            <w:pPr>
              <w:spacing w:after="0" w:line="240" w:lineRule="auto"/>
              <w:rPr>
                <w:rFonts w:ascii="Calibri" w:eastAsia="Times New Roman" w:hAnsi="Calibri" w:cstheme="minorHAnsi"/>
                <w:lang w:eastAsia="cs-CZ"/>
              </w:rPr>
            </w:pPr>
            <w:r w:rsidRPr="004A507F">
              <w:rPr>
                <w:rFonts w:ascii="Calibri" w:eastAsia="Times New Roman" w:hAnsi="Calibri" w:cstheme="minorHAnsi"/>
                <w:lang w:eastAsia="cs-CZ"/>
              </w:rPr>
              <w:t>Servisní zásah v místě instalace (</w:t>
            </w:r>
            <w:r>
              <w:rPr>
                <w:rFonts w:ascii="Calibri" w:eastAsia="Times New Roman" w:hAnsi="Calibri" w:cstheme="minorHAnsi"/>
                <w:lang w:eastAsia="cs-CZ"/>
              </w:rPr>
              <w:t>čl</w:t>
            </w:r>
            <w:r w:rsidRPr="004A507F">
              <w:rPr>
                <w:rFonts w:ascii="Calibri" w:eastAsia="Times New Roman" w:hAnsi="Calibri" w:cstheme="minorHAnsi"/>
                <w:lang w:eastAsia="cs-CZ"/>
              </w:rPr>
              <w:t>. 3.1 smlouvy)</w:t>
            </w:r>
          </w:p>
        </w:tc>
        <w:tc>
          <w:tcPr>
            <w:tcW w:w="1418" w:type="dxa"/>
            <w:tcBorders>
              <w:top w:val="nil"/>
              <w:left w:val="nil"/>
              <w:bottom w:val="single" w:sz="4" w:space="0" w:color="auto"/>
              <w:right w:val="single" w:sz="4" w:space="0" w:color="auto"/>
            </w:tcBorders>
            <w:shd w:val="clear" w:color="auto" w:fill="auto"/>
            <w:noWrap/>
            <w:vAlign w:val="center"/>
            <w:hideMark/>
          </w:tcPr>
          <w:p w14:paraId="3800B154" w14:textId="77777777" w:rsidR="005251CF" w:rsidRPr="004A507F" w:rsidRDefault="005251CF" w:rsidP="005251CF">
            <w:pPr>
              <w:spacing w:after="0" w:line="240" w:lineRule="auto"/>
              <w:jc w:val="center"/>
              <w:rPr>
                <w:rFonts w:ascii="Calibri" w:eastAsia="Times New Roman" w:hAnsi="Calibri" w:cstheme="minorHAnsi"/>
                <w:lang w:eastAsia="cs-CZ"/>
              </w:rPr>
            </w:pPr>
            <w:r w:rsidRPr="004A507F">
              <w:rPr>
                <w:rFonts w:ascii="Calibri" w:eastAsia="Times New Roman" w:hAnsi="Calibri" w:cstheme="minorHAnsi"/>
                <w:lang w:eastAsia="cs-CZ"/>
              </w:rPr>
              <w:t>Ano</w:t>
            </w:r>
          </w:p>
        </w:tc>
        <w:tc>
          <w:tcPr>
            <w:tcW w:w="1720" w:type="dxa"/>
            <w:tcBorders>
              <w:top w:val="nil"/>
              <w:left w:val="nil"/>
              <w:bottom w:val="single" w:sz="4" w:space="0" w:color="auto"/>
              <w:right w:val="single" w:sz="12" w:space="0" w:color="auto"/>
            </w:tcBorders>
            <w:shd w:val="clear" w:color="auto" w:fill="auto"/>
            <w:noWrap/>
            <w:vAlign w:val="center"/>
            <w:hideMark/>
          </w:tcPr>
          <w:p w14:paraId="0D9FB365" w14:textId="77777777" w:rsidR="005251CF" w:rsidRPr="004A507F" w:rsidRDefault="005251CF" w:rsidP="005251CF">
            <w:pPr>
              <w:spacing w:after="0" w:line="240" w:lineRule="auto"/>
              <w:jc w:val="center"/>
              <w:rPr>
                <w:rFonts w:ascii="Calibri" w:eastAsia="Times New Roman" w:hAnsi="Calibri" w:cstheme="minorHAnsi"/>
                <w:lang w:eastAsia="cs-CZ"/>
              </w:rPr>
            </w:pPr>
            <w:r w:rsidRPr="004A507F">
              <w:rPr>
                <w:rFonts w:ascii="Calibri" w:eastAsia="Times New Roman" w:hAnsi="Calibri" w:cstheme="minorHAnsi"/>
                <w:lang w:eastAsia="cs-CZ"/>
              </w:rPr>
              <w:t> </w:t>
            </w:r>
          </w:p>
        </w:tc>
      </w:tr>
      <w:tr w:rsidR="005251CF" w:rsidRPr="004A507F" w14:paraId="7B0653B1" w14:textId="77777777" w:rsidTr="005251CF">
        <w:trPr>
          <w:trHeight w:val="315"/>
        </w:trPr>
        <w:tc>
          <w:tcPr>
            <w:tcW w:w="6222" w:type="dxa"/>
            <w:tcBorders>
              <w:top w:val="nil"/>
              <w:left w:val="single" w:sz="12" w:space="0" w:color="auto"/>
              <w:bottom w:val="single" w:sz="4" w:space="0" w:color="auto"/>
              <w:right w:val="single" w:sz="4" w:space="0" w:color="auto"/>
            </w:tcBorders>
            <w:shd w:val="clear" w:color="auto" w:fill="auto"/>
            <w:vAlign w:val="center"/>
            <w:hideMark/>
          </w:tcPr>
          <w:p w14:paraId="3A5C64DE" w14:textId="77777777" w:rsidR="005251CF" w:rsidRPr="004A507F" w:rsidRDefault="005251CF" w:rsidP="005251CF">
            <w:pPr>
              <w:spacing w:after="0" w:line="240" w:lineRule="auto"/>
              <w:rPr>
                <w:rFonts w:ascii="Calibri" w:eastAsia="Times New Roman" w:hAnsi="Calibri" w:cstheme="minorHAnsi"/>
                <w:lang w:eastAsia="cs-CZ"/>
              </w:rPr>
            </w:pPr>
            <w:r w:rsidRPr="004A507F">
              <w:rPr>
                <w:rFonts w:ascii="Calibri" w:eastAsia="Times New Roman" w:hAnsi="Calibri" w:cstheme="minorHAnsi"/>
                <w:lang w:eastAsia="cs-CZ"/>
              </w:rPr>
              <w:t>Odstranění poruchy</w:t>
            </w:r>
            <w:r>
              <w:rPr>
                <w:rFonts w:ascii="Calibri" w:eastAsia="Times New Roman" w:hAnsi="Calibri" w:cstheme="minorHAnsi"/>
                <w:lang w:eastAsia="cs-CZ"/>
              </w:rPr>
              <w:t>, doba opravy</w:t>
            </w:r>
            <w:r w:rsidRPr="004A507F">
              <w:rPr>
                <w:rFonts w:ascii="Calibri" w:eastAsia="Times New Roman" w:hAnsi="Calibri" w:cstheme="minorHAnsi"/>
                <w:lang w:eastAsia="cs-CZ"/>
              </w:rPr>
              <w:t xml:space="preserve"> - P1: 8hod, P2: NBD, P3: 168 hod.</w:t>
            </w:r>
          </w:p>
        </w:tc>
        <w:tc>
          <w:tcPr>
            <w:tcW w:w="1418" w:type="dxa"/>
            <w:tcBorders>
              <w:top w:val="nil"/>
              <w:left w:val="nil"/>
              <w:bottom w:val="single" w:sz="4" w:space="0" w:color="auto"/>
              <w:right w:val="single" w:sz="4" w:space="0" w:color="auto"/>
            </w:tcBorders>
            <w:shd w:val="clear" w:color="auto" w:fill="auto"/>
            <w:noWrap/>
            <w:vAlign w:val="center"/>
            <w:hideMark/>
          </w:tcPr>
          <w:p w14:paraId="05965B6A" w14:textId="77777777" w:rsidR="005251CF" w:rsidRPr="004A507F" w:rsidRDefault="005251CF" w:rsidP="005251CF">
            <w:pPr>
              <w:spacing w:after="0" w:line="240" w:lineRule="auto"/>
              <w:jc w:val="center"/>
              <w:rPr>
                <w:rFonts w:ascii="Calibri" w:eastAsia="Times New Roman" w:hAnsi="Calibri" w:cstheme="minorHAnsi"/>
                <w:lang w:eastAsia="cs-CZ"/>
              </w:rPr>
            </w:pPr>
            <w:r w:rsidRPr="004A507F">
              <w:rPr>
                <w:rFonts w:ascii="Calibri" w:eastAsia="Times New Roman" w:hAnsi="Calibri" w:cstheme="minorHAnsi"/>
                <w:lang w:eastAsia="cs-CZ"/>
              </w:rPr>
              <w:t>Ano</w:t>
            </w:r>
          </w:p>
        </w:tc>
        <w:tc>
          <w:tcPr>
            <w:tcW w:w="1720" w:type="dxa"/>
            <w:tcBorders>
              <w:top w:val="nil"/>
              <w:left w:val="nil"/>
              <w:bottom w:val="single" w:sz="4" w:space="0" w:color="auto"/>
              <w:right w:val="single" w:sz="12" w:space="0" w:color="auto"/>
            </w:tcBorders>
            <w:shd w:val="clear" w:color="auto" w:fill="auto"/>
            <w:noWrap/>
            <w:vAlign w:val="center"/>
            <w:hideMark/>
          </w:tcPr>
          <w:p w14:paraId="743D9EE9" w14:textId="77777777" w:rsidR="005251CF" w:rsidRPr="004A507F" w:rsidRDefault="005251CF" w:rsidP="005251CF">
            <w:pPr>
              <w:spacing w:after="0" w:line="240" w:lineRule="auto"/>
              <w:jc w:val="center"/>
              <w:rPr>
                <w:rFonts w:ascii="Calibri" w:eastAsia="Times New Roman" w:hAnsi="Calibri" w:cstheme="minorHAnsi"/>
                <w:lang w:eastAsia="cs-CZ"/>
              </w:rPr>
            </w:pPr>
            <w:r w:rsidRPr="004A507F">
              <w:rPr>
                <w:rFonts w:ascii="Calibri" w:eastAsia="Times New Roman" w:hAnsi="Calibri" w:cstheme="minorHAnsi"/>
                <w:lang w:eastAsia="cs-CZ"/>
              </w:rPr>
              <w:t>hodin</w:t>
            </w:r>
          </w:p>
        </w:tc>
      </w:tr>
      <w:tr w:rsidR="005251CF" w:rsidRPr="004A507F" w14:paraId="681650F9" w14:textId="77777777" w:rsidTr="005251CF">
        <w:trPr>
          <w:trHeight w:val="945"/>
        </w:trPr>
        <w:tc>
          <w:tcPr>
            <w:tcW w:w="6222" w:type="dxa"/>
            <w:tcBorders>
              <w:top w:val="single" w:sz="4" w:space="0" w:color="auto"/>
              <w:left w:val="single" w:sz="12" w:space="0" w:color="auto"/>
              <w:bottom w:val="single" w:sz="12" w:space="0" w:color="auto"/>
              <w:right w:val="single" w:sz="4" w:space="0" w:color="auto"/>
            </w:tcBorders>
            <w:shd w:val="clear" w:color="auto" w:fill="auto"/>
            <w:hideMark/>
          </w:tcPr>
          <w:p w14:paraId="3CC5A1AA" w14:textId="77777777" w:rsidR="005251CF" w:rsidRPr="004A507F" w:rsidRDefault="005251CF" w:rsidP="005251CF">
            <w:pPr>
              <w:spacing w:after="0" w:line="240" w:lineRule="auto"/>
              <w:rPr>
                <w:rFonts w:ascii="Calibri" w:eastAsia="Times New Roman" w:hAnsi="Calibri" w:cstheme="minorHAnsi"/>
                <w:lang w:eastAsia="cs-CZ"/>
              </w:rPr>
            </w:pPr>
            <w:r w:rsidRPr="004A507F">
              <w:rPr>
                <w:rFonts w:ascii="Calibri" w:eastAsia="Times New Roman" w:hAnsi="Calibri" w:cstheme="minorHAnsi"/>
                <w:lang w:eastAsia="cs-CZ"/>
              </w:rPr>
              <w:t xml:space="preserve">Správa a údržba dohledového systému </w:t>
            </w:r>
            <w:proofErr w:type="spellStart"/>
            <w:r w:rsidRPr="004A507F">
              <w:rPr>
                <w:rFonts w:ascii="Calibri" w:eastAsia="Times New Roman" w:hAnsi="Calibri" w:cstheme="minorHAnsi"/>
                <w:lang w:eastAsia="cs-CZ"/>
              </w:rPr>
              <w:t>Zabbix</w:t>
            </w:r>
            <w:proofErr w:type="spellEnd"/>
            <w:r w:rsidRPr="004A507F">
              <w:rPr>
                <w:rFonts w:ascii="Calibri" w:eastAsia="Times New Roman" w:hAnsi="Calibri" w:cstheme="minorHAnsi"/>
                <w:lang w:eastAsia="cs-CZ"/>
              </w:rPr>
              <w:t xml:space="preserve">. Po odsouhlasení objednavatelem aktualizace a instalace nových verzí SW. Možnost zadávání </w:t>
            </w:r>
            <w:proofErr w:type="spellStart"/>
            <w:r w:rsidRPr="004A507F">
              <w:rPr>
                <w:rFonts w:ascii="Calibri" w:eastAsia="Times New Roman" w:hAnsi="Calibri" w:cstheme="minorHAnsi"/>
                <w:lang w:eastAsia="cs-CZ"/>
              </w:rPr>
              <w:t>Trouble</w:t>
            </w:r>
            <w:proofErr w:type="spellEnd"/>
            <w:r w:rsidRPr="004A507F">
              <w:rPr>
                <w:rFonts w:ascii="Calibri" w:eastAsia="Times New Roman" w:hAnsi="Calibri" w:cstheme="minorHAnsi"/>
                <w:lang w:eastAsia="cs-CZ"/>
              </w:rPr>
              <w:t xml:space="preserve"> </w:t>
            </w:r>
            <w:proofErr w:type="spellStart"/>
            <w:r w:rsidRPr="004A507F">
              <w:rPr>
                <w:rFonts w:ascii="Calibri" w:eastAsia="Times New Roman" w:hAnsi="Calibri" w:cstheme="minorHAnsi"/>
                <w:lang w:eastAsia="cs-CZ"/>
              </w:rPr>
              <w:t>Ticket</w:t>
            </w:r>
            <w:proofErr w:type="spellEnd"/>
            <w:r w:rsidRPr="004A507F">
              <w:rPr>
                <w:rFonts w:ascii="Calibri" w:eastAsia="Times New Roman" w:hAnsi="Calibri" w:cstheme="minorHAnsi"/>
                <w:lang w:eastAsia="cs-CZ"/>
              </w:rPr>
              <w:t xml:space="preserve"> na Help</w:t>
            </w:r>
            <w:r>
              <w:rPr>
                <w:rFonts w:ascii="Calibri" w:eastAsia="Times New Roman" w:hAnsi="Calibri" w:cstheme="minorHAnsi"/>
                <w:lang w:eastAsia="cs-CZ"/>
              </w:rPr>
              <w:t>d</w:t>
            </w:r>
            <w:r w:rsidRPr="004A507F">
              <w:rPr>
                <w:rFonts w:ascii="Calibri" w:eastAsia="Times New Roman" w:hAnsi="Calibri" w:cstheme="minorHAnsi"/>
                <w:lang w:eastAsia="cs-CZ"/>
              </w:rPr>
              <w:t xml:space="preserve">esk dodavatele software </w:t>
            </w:r>
            <w:proofErr w:type="spellStart"/>
            <w:r w:rsidRPr="004A507F">
              <w:rPr>
                <w:rFonts w:ascii="Calibri" w:eastAsia="Times New Roman" w:hAnsi="Calibri" w:cstheme="minorHAnsi"/>
                <w:lang w:eastAsia="cs-CZ"/>
              </w:rPr>
              <w:t>Zabbix</w:t>
            </w:r>
            <w:proofErr w:type="spellEnd"/>
            <w:r w:rsidRPr="004A507F">
              <w:rPr>
                <w:rFonts w:ascii="Calibri" w:eastAsia="Times New Roman" w:hAnsi="Calibri" w:cstheme="minorHAnsi"/>
                <w:lang w:eastAsia="cs-CZ"/>
              </w:rPr>
              <w:t>.</w:t>
            </w:r>
          </w:p>
        </w:tc>
        <w:tc>
          <w:tcPr>
            <w:tcW w:w="1418" w:type="dxa"/>
            <w:tcBorders>
              <w:top w:val="single" w:sz="4" w:space="0" w:color="auto"/>
              <w:left w:val="nil"/>
              <w:bottom w:val="single" w:sz="12" w:space="0" w:color="auto"/>
              <w:right w:val="single" w:sz="4" w:space="0" w:color="auto"/>
            </w:tcBorders>
            <w:shd w:val="clear" w:color="auto" w:fill="auto"/>
            <w:noWrap/>
            <w:vAlign w:val="center"/>
            <w:hideMark/>
          </w:tcPr>
          <w:p w14:paraId="04D7D40C" w14:textId="77777777" w:rsidR="005251CF" w:rsidRPr="004A507F" w:rsidRDefault="005251CF" w:rsidP="005251CF">
            <w:pPr>
              <w:spacing w:after="0" w:line="240" w:lineRule="auto"/>
              <w:jc w:val="center"/>
              <w:rPr>
                <w:rFonts w:ascii="Calibri" w:eastAsia="Times New Roman" w:hAnsi="Calibri" w:cstheme="minorHAnsi"/>
                <w:lang w:eastAsia="cs-CZ"/>
              </w:rPr>
            </w:pPr>
            <w:r w:rsidRPr="004A507F">
              <w:rPr>
                <w:rFonts w:ascii="Calibri" w:eastAsia="Times New Roman" w:hAnsi="Calibri" w:cstheme="minorHAnsi"/>
                <w:lang w:eastAsia="cs-CZ"/>
              </w:rPr>
              <w:t>Ano</w:t>
            </w:r>
          </w:p>
        </w:tc>
        <w:tc>
          <w:tcPr>
            <w:tcW w:w="1720" w:type="dxa"/>
            <w:tcBorders>
              <w:top w:val="single" w:sz="4" w:space="0" w:color="auto"/>
              <w:left w:val="nil"/>
              <w:bottom w:val="single" w:sz="12" w:space="0" w:color="auto"/>
              <w:right w:val="single" w:sz="12" w:space="0" w:color="auto"/>
            </w:tcBorders>
            <w:shd w:val="clear" w:color="auto" w:fill="auto"/>
            <w:noWrap/>
            <w:vAlign w:val="bottom"/>
            <w:hideMark/>
          </w:tcPr>
          <w:p w14:paraId="66EE894E" w14:textId="77777777" w:rsidR="005251CF" w:rsidRPr="004A507F" w:rsidRDefault="005251CF" w:rsidP="005251CF">
            <w:pPr>
              <w:spacing w:after="0" w:line="240" w:lineRule="auto"/>
              <w:jc w:val="center"/>
              <w:rPr>
                <w:rFonts w:ascii="Calibri" w:eastAsia="Times New Roman" w:hAnsi="Calibri" w:cstheme="minorHAnsi"/>
                <w:color w:val="000000"/>
                <w:lang w:eastAsia="cs-CZ"/>
              </w:rPr>
            </w:pPr>
            <w:r w:rsidRPr="004A507F">
              <w:rPr>
                <w:rFonts w:ascii="Calibri" w:eastAsia="Times New Roman" w:hAnsi="Calibri" w:cstheme="minorHAnsi"/>
                <w:color w:val="000000"/>
                <w:lang w:eastAsia="cs-CZ"/>
              </w:rPr>
              <w:t> </w:t>
            </w:r>
          </w:p>
        </w:tc>
      </w:tr>
    </w:tbl>
    <w:p w14:paraId="3B2D3FEB" w14:textId="77777777" w:rsidR="005251CF" w:rsidRPr="004A507F" w:rsidRDefault="005251CF" w:rsidP="005251CF">
      <w:pPr>
        <w:pStyle w:val="Odstavecseseznamem"/>
        <w:spacing w:after="0"/>
        <w:ind w:left="0"/>
        <w:rPr>
          <w:rFonts w:ascii="Calibri" w:hAnsi="Calibri" w:cstheme="minorHAnsi"/>
        </w:rPr>
      </w:pPr>
    </w:p>
    <w:tbl>
      <w:tblPr>
        <w:tblStyle w:val="Mkatabulky"/>
        <w:tblW w:w="9351"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6222"/>
        <w:gridCol w:w="1418"/>
        <w:gridCol w:w="1711"/>
      </w:tblGrid>
      <w:tr w:rsidR="005251CF" w:rsidRPr="004A507F" w14:paraId="79B67458" w14:textId="77777777" w:rsidTr="005251CF">
        <w:trPr>
          <w:trHeight w:val="340"/>
        </w:trPr>
        <w:tc>
          <w:tcPr>
            <w:tcW w:w="9351" w:type="dxa"/>
            <w:gridSpan w:val="3"/>
            <w:tcBorders>
              <w:top w:val="single" w:sz="12" w:space="0" w:color="auto"/>
              <w:bottom w:val="single" w:sz="12" w:space="0" w:color="auto"/>
            </w:tcBorders>
            <w:vAlign w:val="center"/>
          </w:tcPr>
          <w:p w14:paraId="51F9DD95" w14:textId="77777777" w:rsidR="005251CF" w:rsidRPr="004A507F" w:rsidRDefault="005251CF" w:rsidP="005251CF">
            <w:pPr>
              <w:pStyle w:val="Odstavecseseznamem"/>
              <w:ind w:left="0"/>
              <w:jc w:val="center"/>
              <w:rPr>
                <w:rFonts w:ascii="Calibri" w:hAnsi="Calibri" w:cstheme="minorHAnsi"/>
                <w:b/>
                <w:sz w:val="24"/>
                <w:szCs w:val="24"/>
              </w:rPr>
            </w:pPr>
            <w:r w:rsidRPr="004A507F">
              <w:rPr>
                <w:rFonts w:ascii="Calibri" w:hAnsi="Calibri" w:cstheme="minorHAnsi"/>
                <w:b/>
                <w:sz w:val="24"/>
                <w:szCs w:val="24"/>
              </w:rPr>
              <w:t>Poskytované služby a jejich časový rozsah</w:t>
            </w:r>
          </w:p>
        </w:tc>
      </w:tr>
      <w:tr w:rsidR="005251CF" w:rsidRPr="004A507F" w14:paraId="09722F25" w14:textId="77777777" w:rsidTr="005251CF">
        <w:tc>
          <w:tcPr>
            <w:tcW w:w="6222" w:type="dxa"/>
            <w:tcBorders>
              <w:top w:val="single" w:sz="12" w:space="0" w:color="auto"/>
              <w:left w:val="single" w:sz="12" w:space="0" w:color="auto"/>
              <w:bottom w:val="single" w:sz="6" w:space="0" w:color="auto"/>
              <w:right w:val="single" w:sz="6" w:space="0" w:color="auto"/>
            </w:tcBorders>
          </w:tcPr>
          <w:p w14:paraId="679A3E4A" w14:textId="77777777" w:rsidR="005251CF" w:rsidRPr="004A507F" w:rsidRDefault="005251CF" w:rsidP="005251CF">
            <w:pPr>
              <w:pStyle w:val="Odstavecseseznamem"/>
              <w:ind w:left="0"/>
              <w:rPr>
                <w:rFonts w:ascii="Calibri" w:hAnsi="Calibri" w:cstheme="minorHAnsi"/>
              </w:rPr>
            </w:pPr>
            <w:r w:rsidRPr="004A507F">
              <w:rPr>
                <w:rFonts w:ascii="Calibri" w:hAnsi="Calibri" w:cstheme="minorHAnsi"/>
              </w:rPr>
              <w:t>Správa zákaznických dat</w:t>
            </w:r>
            <w:r>
              <w:rPr>
                <w:rFonts w:ascii="Calibri" w:hAnsi="Calibri" w:cstheme="minorHAnsi"/>
              </w:rPr>
              <w:t>, k</w:t>
            </w:r>
            <w:r w:rsidRPr="004A507F">
              <w:rPr>
                <w:rFonts w:ascii="Calibri" w:hAnsi="Calibri" w:cstheme="minorHAnsi"/>
              </w:rPr>
              <w:t xml:space="preserve">onzultace, údržba aktuální dokumentace při změnách, rozvoj systému </w:t>
            </w:r>
            <w:proofErr w:type="spellStart"/>
            <w:r w:rsidRPr="004A507F">
              <w:rPr>
                <w:rFonts w:ascii="Calibri" w:hAnsi="Calibri" w:cstheme="minorHAnsi"/>
              </w:rPr>
              <w:t>Zabbix</w:t>
            </w:r>
            <w:proofErr w:type="spellEnd"/>
            <w:r w:rsidRPr="004A507F">
              <w:rPr>
                <w:rFonts w:ascii="Calibri" w:hAnsi="Calibri" w:cstheme="minorHAnsi"/>
              </w:rPr>
              <w:t xml:space="preserve">, </w:t>
            </w:r>
            <w:r>
              <w:rPr>
                <w:rFonts w:ascii="Calibri" w:hAnsi="Calibri" w:cstheme="minorHAnsi"/>
              </w:rPr>
              <w:t xml:space="preserve">odstranění poruch, </w:t>
            </w:r>
            <w:proofErr w:type="spellStart"/>
            <w:r>
              <w:rPr>
                <w:rFonts w:ascii="Calibri" w:hAnsi="Calibri" w:cstheme="minorHAnsi"/>
              </w:rPr>
              <w:t>security</w:t>
            </w:r>
            <w:proofErr w:type="spellEnd"/>
            <w:r>
              <w:rPr>
                <w:rFonts w:ascii="Calibri" w:hAnsi="Calibri" w:cstheme="minorHAnsi"/>
              </w:rPr>
              <w:t xml:space="preserve"> management, </w:t>
            </w:r>
            <w:r w:rsidRPr="004A507F">
              <w:rPr>
                <w:rFonts w:ascii="Calibri" w:hAnsi="Calibri" w:cstheme="minorHAnsi"/>
              </w:rPr>
              <w:t>vše vzdálenou správou</w:t>
            </w:r>
            <w:r>
              <w:rPr>
                <w:rFonts w:ascii="Calibri" w:hAnsi="Calibri" w:cstheme="minorHAnsi"/>
              </w:rPr>
              <w:t>.</w:t>
            </w:r>
          </w:p>
        </w:tc>
        <w:tc>
          <w:tcPr>
            <w:tcW w:w="1418" w:type="dxa"/>
            <w:tcBorders>
              <w:top w:val="single" w:sz="12" w:space="0" w:color="auto"/>
              <w:left w:val="single" w:sz="6" w:space="0" w:color="auto"/>
              <w:bottom w:val="single" w:sz="6" w:space="0" w:color="auto"/>
              <w:right w:val="single" w:sz="6" w:space="0" w:color="auto"/>
            </w:tcBorders>
            <w:vAlign w:val="center"/>
          </w:tcPr>
          <w:p w14:paraId="2354937F" w14:textId="77777777" w:rsidR="005251CF" w:rsidRPr="004A507F" w:rsidRDefault="005251CF" w:rsidP="005251CF">
            <w:pPr>
              <w:pStyle w:val="Odstavecseseznamem"/>
              <w:ind w:left="0"/>
              <w:jc w:val="center"/>
              <w:rPr>
                <w:rFonts w:ascii="Calibri" w:hAnsi="Calibri" w:cstheme="minorHAnsi"/>
              </w:rPr>
            </w:pPr>
            <w:r w:rsidRPr="004A507F">
              <w:rPr>
                <w:rFonts w:ascii="Calibri" w:hAnsi="Calibri" w:cstheme="minorHAnsi"/>
              </w:rPr>
              <w:t>12</w:t>
            </w:r>
          </w:p>
        </w:tc>
        <w:tc>
          <w:tcPr>
            <w:tcW w:w="1711" w:type="dxa"/>
            <w:tcBorders>
              <w:top w:val="single" w:sz="12" w:space="0" w:color="auto"/>
              <w:left w:val="single" w:sz="6" w:space="0" w:color="auto"/>
              <w:bottom w:val="single" w:sz="6" w:space="0" w:color="auto"/>
              <w:right w:val="single" w:sz="12" w:space="0" w:color="auto"/>
            </w:tcBorders>
            <w:vAlign w:val="center"/>
          </w:tcPr>
          <w:p w14:paraId="7EAB3737" w14:textId="77777777" w:rsidR="005251CF" w:rsidRPr="004A507F" w:rsidRDefault="005251CF" w:rsidP="005251CF">
            <w:pPr>
              <w:pStyle w:val="Odstavecseseznamem"/>
              <w:ind w:left="0"/>
              <w:jc w:val="center"/>
              <w:rPr>
                <w:rFonts w:ascii="Calibri" w:hAnsi="Calibri" w:cstheme="minorHAnsi"/>
              </w:rPr>
            </w:pPr>
            <w:r w:rsidRPr="004A507F">
              <w:rPr>
                <w:rFonts w:ascii="Calibri" w:hAnsi="Calibri" w:cstheme="minorHAnsi"/>
              </w:rPr>
              <w:t>hodin měsíčně</w:t>
            </w:r>
          </w:p>
        </w:tc>
      </w:tr>
      <w:tr w:rsidR="005251CF" w:rsidRPr="004A507F" w14:paraId="7C127BE6" w14:textId="77777777" w:rsidTr="005251CF">
        <w:tc>
          <w:tcPr>
            <w:tcW w:w="6222" w:type="dxa"/>
            <w:tcBorders>
              <w:top w:val="single" w:sz="6" w:space="0" w:color="auto"/>
              <w:left w:val="single" w:sz="12" w:space="0" w:color="auto"/>
              <w:bottom w:val="single" w:sz="6" w:space="0" w:color="auto"/>
              <w:right w:val="single" w:sz="6" w:space="0" w:color="auto"/>
            </w:tcBorders>
          </w:tcPr>
          <w:p w14:paraId="7C876326" w14:textId="77777777" w:rsidR="005251CF" w:rsidRPr="004A507F" w:rsidRDefault="005251CF" w:rsidP="005251CF">
            <w:pPr>
              <w:pStyle w:val="Odstavecseseznamem"/>
              <w:ind w:left="0"/>
              <w:rPr>
                <w:rFonts w:ascii="Calibri" w:hAnsi="Calibri" w:cstheme="minorHAnsi"/>
              </w:rPr>
            </w:pPr>
            <w:r w:rsidRPr="004A507F">
              <w:rPr>
                <w:rFonts w:ascii="Calibri" w:hAnsi="Calibri" w:cstheme="minorHAnsi"/>
              </w:rPr>
              <w:t>Správa zákaznických dat</w:t>
            </w:r>
            <w:r>
              <w:rPr>
                <w:rFonts w:ascii="Calibri" w:hAnsi="Calibri" w:cstheme="minorHAnsi"/>
              </w:rPr>
              <w:t>, k</w:t>
            </w:r>
            <w:r w:rsidRPr="004A507F">
              <w:rPr>
                <w:rFonts w:ascii="Calibri" w:hAnsi="Calibri" w:cstheme="minorHAnsi"/>
              </w:rPr>
              <w:t>onzultace, údržba aktuální dokumentace při změnách, přítomnost technika dodavatele v místě podle čl. 3.1</w:t>
            </w:r>
            <w:r>
              <w:rPr>
                <w:rFonts w:ascii="Calibri" w:hAnsi="Calibri" w:cstheme="minorHAnsi"/>
              </w:rPr>
              <w:t>.</w:t>
            </w:r>
          </w:p>
        </w:tc>
        <w:tc>
          <w:tcPr>
            <w:tcW w:w="1418" w:type="dxa"/>
            <w:tcBorders>
              <w:top w:val="single" w:sz="6" w:space="0" w:color="auto"/>
              <w:left w:val="single" w:sz="6" w:space="0" w:color="auto"/>
              <w:bottom w:val="single" w:sz="6" w:space="0" w:color="auto"/>
              <w:right w:val="single" w:sz="6" w:space="0" w:color="auto"/>
            </w:tcBorders>
            <w:vAlign w:val="center"/>
          </w:tcPr>
          <w:p w14:paraId="70F3984C" w14:textId="77777777" w:rsidR="005251CF" w:rsidRPr="004A507F" w:rsidRDefault="005251CF" w:rsidP="005251CF">
            <w:pPr>
              <w:pStyle w:val="Odstavecseseznamem"/>
              <w:ind w:left="0"/>
              <w:jc w:val="center"/>
              <w:rPr>
                <w:rFonts w:ascii="Calibri" w:hAnsi="Calibri" w:cstheme="minorHAnsi"/>
              </w:rPr>
            </w:pPr>
            <w:r w:rsidRPr="004A507F">
              <w:rPr>
                <w:rFonts w:ascii="Calibri" w:hAnsi="Calibri" w:cstheme="minorHAnsi"/>
              </w:rPr>
              <w:t>8</w:t>
            </w:r>
          </w:p>
        </w:tc>
        <w:tc>
          <w:tcPr>
            <w:tcW w:w="1711" w:type="dxa"/>
            <w:tcBorders>
              <w:top w:val="single" w:sz="6" w:space="0" w:color="auto"/>
              <w:left w:val="single" w:sz="6" w:space="0" w:color="auto"/>
              <w:bottom w:val="single" w:sz="6" w:space="0" w:color="auto"/>
              <w:right w:val="single" w:sz="12" w:space="0" w:color="auto"/>
            </w:tcBorders>
            <w:vAlign w:val="center"/>
          </w:tcPr>
          <w:p w14:paraId="4C26803D" w14:textId="77777777" w:rsidR="005251CF" w:rsidRPr="004A507F" w:rsidRDefault="005251CF" w:rsidP="005251CF">
            <w:pPr>
              <w:pStyle w:val="Odstavecseseznamem"/>
              <w:ind w:left="0"/>
              <w:jc w:val="center"/>
              <w:rPr>
                <w:rFonts w:ascii="Calibri" w:hAnsi="Calibri" w:cstheme="minorHAnsi"/>
              </w:rPr>
            </w:pPr>
            <w:r w:rsidRPr="004A507F">
              <w:rPr>
                <w:rFonts w:ascii="Calibri" w:hAnsi="Calibri" w:cstheme="minorHAnsi"/>
              </w:rPr>
              <w:t>hodin měsíčně</w:t>
            </w:r>
          </w:p>
        </w:tc>
      </w:tr>
      <w:tr w:rsidR="005251CF" w:rsidRPr="004A507F" w14:paraId="3F175205" w14:textId="77777777" w:rsidTr="005251CF">
        <w:tc>
          <w:tcPr>
            <w:tcW w:w="6222" w:type="dxa"/>
            <w:tcBorders>
              <w:top w:val="single" w:sz="6" w:space="0" w:color="auto"/>
              <w:left w:val="single" w:sz="12" w:space="0" w:color="auto"/>
              <w:bottom w:val="single" w:sz="12" w:space="0" w:color="auto"/>
              <w:right w:val="single" w:sz="6" w:space="0" w:color="auto"/>
            </w:tcBorders>
          </w:tcPr>
          <w:p w14:paraId="6C281B4A" w14:textId="77777777" w:rsidR="005251CF" w:rsidRPr="004A507F" w:rsidRDefault="005251CF" w:rsidP="005251CF">
            <w:pPr>
              <w:pStyle w:val="Odstavecseseznamem"/>
              <w:ind w:left="0"/>
              <w:rPr>
                <w:rFonts w:ascii="Calibri" w:hAnsi="Calibri" w:cstheme="minorHAnsi"/>
              </w:rPr>
            </w:pPr>
            <w:r w:rsidRPr="004A507F">
              <w:rPr>
                <w:rFonts w:ascii="Calibri" w:hAnsi="Calibri" w:cstheme="minorHAnsi"/>
              </w:rPr>
              <w:t>Telefonická a emailová konzultační činnost pro informatiky resortu</w:t>
            </w:r>
            <w:r>
              <w:rPr>
                <w:rFonts w:ascii="Calibri" w:hAnsi="Calibri" w:cstheme="minorHAnsi"/>
              </w:rPr>
              <w:t xml:space="preserve"> podle čl. 3.1.</w:t>
            </w:r>
          </w:p>
        </w:tc>
        <w:tc>
          <w:tcPr>
            <w:tcW w:w="1418" w:type="dxa"/>
            <w:tcBorders>
              <w:top w:val="single" w:sz="6" w:space="0" w:color="auto"/>
              <w:left w:val="single" w:sz="6" w:space="0" w:color="auto"/>
              <w:bottom w:val="single" w:sz="12" w:space="0" w:color="auto"/>
              <w:right w:val="single" w:sz="6" w:space="0" w:color="auto"/>
            </w:tcBorders>
            <w:vAlign w:val="center"/>
          </w:tcPr>
          <w:p w14:paraId="59ABE615" w14:textId="77777777" w:rsidR="005251CF" w:rsidRPr="004A507F" w:rsidRDefault="005251CF" w:rsidP="005251CF">
            <w:pPr>
              <w:pStyle w:val="Odstavecseseznamem"/>
              <w:ind w:left="0"/>
              <w:jc w:val="center"/>
              <w:rPr>
                <w:rFonts w:ascii="Calibri" w:hAnsi="Calibri" w:cstheme="minorHAnsi"/>
              </w:rPr>
            </w:pPr>
            <w:r w:rsidRPr="004A507F">
              <w:rPr>
                <w:rFonts w:ascii="Calibri" w:hAnsi="Calibri" w:cstheme="minorHAnsi"/>
              </w:rPr>
              <w:t>16</w:t>
            </w:r>
          </w:p>
        </w:tc>
        <w:tc>
          <w:tcPr>
            <w:tcW w:w="1711" w:type="dxa"/>
            <w:tcBorders>
              <w:top w:val="single" w:sz="6" w:space="0" w:color="auto"/>
              <w:left w:val="single" w:sz="6" w:space="0" w:color="auto"/>
              <w:bottom w:val="single" w:sz="12" w:space="0" w:color="auto"/>
              <w:right w:val="single" w:sz="12" w:space="0" w:color="auto"/>
            </w:tcBorders>
            <w:vAlign w:val="center"/>
          </w:tcPr>
          <w:p w14:paraId="32A6ABBD" w14:textId="77777777" w:rsidR="005251CF" w:rsidRPr="004A507F" w:rsidRDefault="005251CF" w:rsidP="005251CF">
            <w:pPr>
              <w:pStyle w:val="Odstavecseseznamem"/>
              <w:ind w:left="0"/>
              <w:jc w:val="center"/>
              <w:rPr>
                <w:rFonts w:ascii="Calibri" w:hAnsi="Calibri" w:cstheme="minorHAnsi"/>
              </w:rPr>
            </w:pPr>
            <w:r w:rsidRPr="004A507F">
              <w:rPr>
                <w:rFonts w:ascii="Calibri" w:hAnsi="Calibri" w:cstheme="minorHAnsi"/>
              </w:rPr>
              <w:t>hodin měsíčně</w:t>
            </w:r>
          </w:p>
        </w:tc>
      </w:tr>
    </w:tbl>
    <w:p w14:paraId="7CB253EB" w14:textId="77777777" w:rsidR="005251CF" w:rsidRPr="004A507F" w:rsidRDefault="005251CF" w:rsidP="005251CF">
      <w:pPr>
        <w:pStyle w:val="Odstavecseseznamem"/>
        <w:spacing w:after="0"/>
        <w:ind w:left="0"/>
        <w:rPr>
          <w:rFonts w:ascii="Calibri" w:hAnsi="Calibri" w:cstheme="minorHAnsi"/>
        </w:rPr>
      </w:pPr>
    </w:p>
    <w:p w14:paraId="604A50DC" w14:textId="77777777" w:rsidR="005251CF" w:rsidRPr="004A507F" w:rsidRDefault="005251CF" w:rsidP="005251CF">
      <w:pPr>
        <w:pStyle w:val="Odstavecseseznamem"/>
        <w:spacing w:after="0"/>
        <w:ind w:left="0"/>
        <w:jc w:val="both"/>
        <w:rPr>
          <w:rFonts w:ascii="Calibri" w:hAnsi="Calibri" w:cstheme="minorHAnsi"/>
        </w:rPr>
      </w:pPr>
      <w:r w:rsidRPr="004A507F">
        <w:rPr>
          <w:rFonts w:ascii="Calibri" w:hAnsi="Calibri" w:cstheme="minorHAnsi"/>
        </w:rPr>
        <w:t xml:space="preserve">Nevyčerpané hodiny v příslušném měsíci se převádí do dalšího měsíce a to bez dalšího rozlišení druhu poskytovaných služeb. </w:t>
      </w:r>
    </w:p>
    <w:p w14:paraId="1E0CF6BE" w14:textId="77777777" w:rsidR="005251CF" w:rsidRPr="004A507F" w:rsidRDefault="005251CF" w:rsidP="005251CF">
      <w:pPr>
        <w:pStyle w:val="Odstavecseseznamem"/>
        <w:spacing w:after="0"/>
        <w:ind w:left="0"/>
        <w:jc w:val="both"/>
        <w:rPr>
          <w:rFonts w:ascii="Calibri" w:hAnsi="Calibri" w:cstheme="minorHAnsi"/>
        </w:rPr>
      </w:pPr>
    </w:p>
    <w:p w14:paraId="7262A34C" w14:textId="77777777" w:rsidR="005251CF" w:rsidRDefault="005251CF" w:rsidP="005251CF">
      <w:pPr>
        <w:pStyle w:val="Odstavecseseznamem"/>
        <w:spacing w:after="0"/>
        <w:ind w:left="0"/>
        <w:jc w:val="both"/>
        <w:rPr>
          <w:rFonts w:ascii="Calibri" w:hAnsi="Calibri" w:cstheme="minorHAnsi"/>
        </w:rPr>
      </w:pPr>
      <w:r w:rsidRPr="004A507F">
        <w:rPr>
          <w:rFonts w:ascii="Calibri" w:hAnsi="Calibri" w:cstheme="minorHAnsi"/>
          <w:b/>
        </w:rPr>
        <w:t>Definice pojmů pro tuto Přílohu 1</w:t>
      </w:r>
      <w:r w:rsidRPr="004A507F">
        <w:rPr>
          <w:rFonts w:ascii="Calibri" w:hAnsi="Calibri" w:cstheme="minorHAnsi"/>
        </w:rPr>
        <w:t>:</w:t>
      </w:r>
    </w:p>
    <w:p w14:paraId="4D1F975D" w14:textId="77777777" w:rsidR="005251CF" w:rsidRDefault="005251CF" w:rsidP="005251CF">
      <w:pPr>
        <w:pStyle w:val="Odstavecseseznamem"/>
        <w:spacing w:after="0"/>
        <w:ind w:left="0"/>
        <w:jc w:val="both"/>
        <w:rPr>
          <w:rFonts w:ascii="Calibri" w:hAnsi="Calibri" w:cs="Calibri"/>
        </w:rPr>
      </w:pPr>
      <w:r w:rsidRPr="00991342">
        <w:rPr>
          <w:rFonts w:ascii="Calibri" w:hAnsi="Calibri" w:cs="Calibri"/>
          <w:b/>
        </w:rPr>
        <w:t>Doba opravy</w:t>
      </w:r>
      <w:r w:rsidRPr="00991342">
        <w:rPr>
          <w:rFonts w:ascii="Calibri" w:hAnsi="Calibri" w:cs="Calibri"/>
        </w:rPr>
        <w:t xml:space="preserve"> – garantovaná doba pro odstranění poruchy nebo zajištění náhradního provozu v nasmlouvané době. Veškeré činnosti související s odstraněním poruchy jsou zdarma.</w:t>
      </w:r>
    </w:p>
    <w:p w14:paraId="4FFEB542" w14:textId="77777777" w:rsidR="005251CF" w:rsidRDefault="005251CF" w:rsidP="005251CF">
      <w:pPr>
        <w:pStyle w:val="Odstavecseseznamem"/>
        <w:spacing w:after="0"/>
        <w:ind w:left="0"/>
        <w:jc w:val="both"/>
        <w:rPr>
          <w:rFonts w:ascii="Calibri" w:hAnsi="Calibri" w:cs="Calibri"/>
          <w:b/>
        </w:rPr>
      </w:pPr>
      <w:r w:rsidRPr="00991342">
        <w:rPr>
          <w:rFonts w:ascii="Calibri" w:hAnsi="Calibri" w:cs="Calibri"/>
          <w:b/>
        </w:rPr>
        <w:t>Hlášení poruch</w:t>
      </w:r>
      <w:r w:rsidRPr="00991342">
        <w:rPr>
          <w:rFonts w:ascii="Calibri" w:hAnsi="Calibri" w:cs="Calibri"/>
        </w:rPr>
        <w:t xml:space="preserve"> – doručení mailové zprávy dodavateli. Od tohoto okamžiku se počítá reakční doba a doba opravy.</w:t>
      </w:r>
    </w:p>
    <w:p w14:paraId="797C8315" w14:textId="77777777" w:rsidR="005251CF" w:rsidRDefault="005251CF" w:rsidP="005251CF">
      <w:pPr>
        <w:pStyle w:val="Odstavecseseznamem"/>
        <w:spacing w:after="0"/>
        <w:ind w:left="0"/>
        <w:jc w:val="both"/>
        <w:rPr>
          <w:rFonts w:ascii="Calibri" w:hAnsi="Calibri" w:cs="Calibri"/>
        </w:rPr>
      </w:pPr>
      <w:r w:rsidRPr="00991342">
        <w:rPr>
          <w:rFonts w:ascii="Calibri" w:hAnsi="Calibri" w:cs="Calibri"/>
          <w:b/>
        </w:rPr>
        <w:t>Konzultace</w:t>
      </w:r>
      <w:r w:rsidRPr="00991342">
        <w:rPr>
          <w:rFonts w:ascii="Calibri" w:hAnsi="Calibri" w:cs="Calibri"/>
        </w:rPr>
        <w:t xml:space="preserve"> – telefonická nebo e-mailová rada, odborný posudek nebo diskuze se specialisty dodavatele. Jedná se o projekční činnost a projektové řízení spojené se změnami konfigurace dohledového systému </w:t>
      </w:r>
      <w:proofErr w:type="spellStart"/>
      <w:r w:rsidRPr="00991342">
        <w:rPr>
          <w:rFonts w:ascii="Calibri" w:hAnsi="Calibri" w:cs="Calibri"/>
        </w:rPr>
        <w:t>Zabbix</w:t>
      </w:r>
      <w:proofErr w:type="spellEnd"/>
      <w:r w:rsidRPr="00991342">
        <w:rPr>
          <w:rFonts w:ascii="Calibri" w:hAnsi="Calibri" w:cs="Calibri"/>
        </w:rPr>
        <w:t>.</w:t>
      </w:r>
    </w:p>
    <w:p w14:paraId="38BDC23A" w14:textId="77777777" w:rsidR="005251CF" w:rsidRPr="004A507F" w:rsidRDefault="005251CF" w:rsidP="005251CF">
      <w:pPr>
        <w:pStyle w:val="Odstavecseseznamem"/>
        <w:spacing w:after="0"/>
        <w:ind w:left="0"/>
        <w:jc w:val="both"/>
        <w:rPr>
          <w:rFonts w:ascii="Calibri" w:hAnsi="Calibri" w:cstheme="minorHAnsi"/>
        </w:rPr>
      </w:pPr>
    </w:p>
    <w:p w14:paraId="62D0FFD0" w14:textId="77777777" w:rsidR="005251CF" w:rsidRDefault="005251CF" w:rsidP="005251CF">
      <w:pPr>
        <w:pStyle w:val="Odstavecseseznamem"/>
        <w:spacing w:after="0"/>
        <w:ind w:left="0"/>
        <w:jc w:val="both"/>
        <w:rPr>
          <w:rFonts w:ascii="Calibri" w:hAnsi="Calibri" w:cstheme="minorHAnsi"/>
        </w:rPr>
      </w:pPr>
      <w:r w:rsidRPr="004A507F">
        <w:rPr>
          <w:rFonts w:ascii="Calibri" w:hAnsi="Calibri" w:cstheme="minorHAnsi"/>
          <w:b/>
        </w:rPr>
        <w:t>NBD</w:t>
      </w:r>
      <w:r w:rsidRPr="004A507F">
        <w:rPr>
          <w:rFonts w:ascii="Calibri" w:hAnsi="Calibri" w:cstheme="minorHAnsi"/>
        </w:rPr>
        <w:t xml:space="preserve"> – Nex Business </w:t>
      </w:r>
      <w:proofErr w:type="spellStart"/>
      <w:r w:rsidRPr="004A507F">
        <w:rPr>
          <w:rFonts w:ascii="Calibri" w:hAnsi="Calibri" w:cstheme="minorHAnsi"/>
        </w:rPr>
        <w:t>Day</w:t>
      </w:r>
      <w:proofErr w:type="spellEnd"/>
      <w:r w:rsidRPr="004A507F">
        <w:rPr>
          <w:rFonts w:ascii="Calibri" w:hAnsi="Calibri" w:cstheme="minorHAnsi"/>
        </w:rPr>
        <w:t xml:space="preserve"> – následující pracovní den</w:t>
      </w:r>
      <w:r>
        <w:rPr>
          <w:rFonts w:ascii="Calibri" w:hAnsi="Calibri" w:cstheme="minorHAnsi"/>
        </w:rPr>
        <w:t>.</w:t>
      </w:r>
    </w:p>
    <w:p w14:paraId="06F2B91D" w14:textId="77777777" w:rsidR="005251CF" w:rsidRDefault="005251CF" w:rsidP="005251CF">
      <w:pPr>
        <w:pStyle w:val="Odstavecseseznamem"/>
        <w:spacing w:after="0"/>
        <w:ind w:left="0"/>
        <w:jc w:val="both"/>
        <w:rPr>
          <w:rFonts w:ascii="Calibri" w:hAnsi="Calibri" w:cs="Calibri"/>
        </w:rPr>
      </w:pPr>
      <w:r w:rsidRPr="00991342">
        <w:rPr>
          <w:rFonts w:ascii="Calibri" w:hAnsi="Calibri" w:cs="Calibri"/>
          <w:b/>
        </w:rPr>
        <w:t>Odstranění poruchy</w:t>
      </w:r>
      <w:r w:rsidRPr="00991342">
        <w:rPr>
          <w:rFonts w:ascii="Calibri" w:hAnsi="Calibri" w:cs="Calibri"/>
        </w:rPr>
        <w:t xml:space="preserve"> – zajištění bezvadné funkčnosti servisovaného zařízení – dohledového systému </w:t>
      </w:r>
      <w:proofErr w:type="spellStart"/>
      <w:r w:rsidRPr="00991342">
        <w:rPr>
          <w:rFonts w:ascii="Calibri" w:hAnsi="Calibri" w:cs="Calibri"/>
        </w:rPr>
        <w:t>Zabbix</w:t>
      </w:r>
      <w:proofErr w:type="spellEnd"/>
      <w:r w:rsidRPr="00991342">
        <w:rPr>
          <w:rFonts w:ascii="Calibri" w:hAnsi="Calibri" w:cs="Calibri"/>
        </w:rPr>
        <w:t>.</w:t>
      </w:r>
    </w:p>
    <w:p w14:paraId="28B44C40" w14:textId="77777777" w:rsidR="005251CF" w:rsidRDefault="005251CF" w:rsidP="005251CF">
      <w:pPr>
        <w:pStyle w:val="Odstavecseseznamem"/>
        <w:spacing w:after="0"/>
        <w:ind w:left="0"/>
        <w:jc w:val="both"/>
        <w:rPr>
          <w:rFonts w:ascii="Calibri" w:hAnsi="Calibri" w:cs="Calibri"/>
        </w:rPr>
      </w:pPr>
      <w:r w:rsidRPr="004A507F">
        <w:rPr>
          <w:rFonts w:ascii="Calibri" w:hAnsi="Calibri" w:cstheme="minorHAnsi"/>
          <w:b/>
        </w:rPr>
        <w:t>Pohotovost</w:t>
      </w:r>
      <w:r w:rsidRPr="004A507F">
        <w:rPr>
          <w:rFonts w:ascii="Calibri" w:hAnsi="Calibri" w:cstheme="minorHAnsi"/>
        </w:rPr>
        <w:t xml:space="preserve"> – doba, ve které je dodavatel připraven přijmout hlášení poruchy, zahájit nápravu a poskytovat informace</w:t>
      </w:r>
      <w:r>
        <w:rPr>
          <w:rFonts w:ascii="Calibri" w:hAnsi="Calibri" w:cstheme="minorHAnsi"/>
        </w:rPr>
        <w:t>.</w:t>
      </w:r>
    </w:p>
    <w:p w14:paraId="27DE0E5D" w14:textId="77777777" w:rsidR="005251CF" w:rsidRDefault="005251CF" w:rsidP="005251CF">
      <w:pPr>
        <w:pStyle w:val="Odstavecseseznamem"/>
        <w:spacing w:after="0"/>
        <w:ind w:left="0"/>
        <w:jc w:val="both"/>
        <w:rPr>
          <w:rFonts w:ascii="Calibri" w:hAnsi="Calibri" w:cstheme="minorHAnsi"/>
        </w:rPr>
      </w:pPr>
      <w:r w:rsidRPr="004A507F">
        <w:rPr>
          <w:rFonts w:ascii="Calibri" w:hAnsi="Calibri" w:cstheme="minorHAnsi"/>
          <w:b/>
        </w:rPr>
        <w:t>Reakční doba</w:t>
      </w:r>
      <w:r w:rsidRPr="004A507F">
        <w:rPr>
          <w:rFonts w:ascii="Calibri" w:hAnsi="Calibri" w:cstheme="minorHAnsi"/>
        </w:rPr>
        <w:t xml:space="preserve"> – lhůta k zahájení servisní činnosti dodavatelem od doby nahlášení poruchy, servisního požadavku</w:t>
      </w:r>
      <w:r>
        <w:rPr>
          <w:rFonts w:ascii="Calibri" w:hAnsi="Calibri" w:cstheme="minorHAnsi"/>
        </w:rPr>
        <w:t>.</w:t>
      </w:r>
    </w:p>
    <w:p w14:paraId="0CD9DAD5" w14:textId="77777777" w:rsidR="005251CF" w:rsidRDefault="005251CF" w:rsidP="005251CF">
      <w:pPr>
        <w:pStyle w:val="Odstavecseseznamem"/>
        <w:spacing w:after="0"/>
        <w:ind w:left="0"/>
        <w:jc w:val="both"/>
        <w:rPr>
          <w:rFonts w:ascii="Calibri" w:hAnsi="Calibri" w:cstheme="minorHAnsi"/>
        </w:rPr>
      </w:pPr>
      <w:r w:rsidRPr="004A507F">
        <w:rPr>
          <w:rFonts w:ascii="Calibri" w:hAnsi="Calibri" w:cstheme="minorHAnsi"/>
          <w:b/>
        </w:rPr>
        <w:t xml:space="preserve">Rozvoj systému </w:t>
      </w:r>
      <w:proofErr w:type="spellStart"/>
      <w:r w:rsidRPr="004A507F">
        <w:rPr>
          <w:rFonts w:ascii="Calibri" w:hAnsi="Calibri" w:cstheme="minorHAnsi"/>
          <w:b/>
        </w:rPr>
        <w:t>Zabbix</w:t>
      </w:r>
      <w:proofErr w:type="spellEnd"/>
      <w:r w:rsidRPr="004A507F">
        <w:rPr>
          <w:rFonts w:ascii="Calibri" w:hAnsi="Calibri" w:cstheme="minorHAnsi"/>
        </w:rPr>
        <w:t xml:space="preserve"> – aktualizace sw. </w:t>
      </w:r>
      <w:proofErr w:type="spellStart"/>
      <w:r w:rsidRPr="004A507F">
        <w:rPr>
          <w:rFonts w:ascii="Calibri" w:hAnsi="Calibri" w:cstheme="minorHAnsi"/>
        </w:rPr>
        <w:t>Zabbix</w:t>
      </w:r>
      <w:proofErr w:type="spellEnd"/>
      <w:r w:rsidRPr="004A507F">
        <w:rPr>
          <w:rFonts w:ascii="Calibri" w:hAnsi="Calibri" w:cstheme="minorHAnsi"/>
        </w:rPr>
        <w:t xml:space="preserve"> a instalace nových verzí software, návrh nových metod sledování serverů a sítí. Tvorba případných skriptů a maker. Instalace nových </w:t>
      </w:r>
      <w:proofErr w:type="spellStart"/>
      <w:r w:rsidRPr="004A507F">
        <w:rPr>
          <w:rFonts w:ascii="Calibri" w:hAnsi="Calibri" w:cstheme="minorHAnsi"/>
        </w:rPr>
        <w:t>Zabbix-proxy</w:t>
      </w:r>
      <w:proofErr w:type="spellEnd"/>
      <w:r w:rsidRPr="004A507F">
        <w:rPr>
          <w:rFonts w:ascii="Calibri" w:hAnsi="Calibri" w:cstheme="minorHAnsi"/>
        </w:rPr>
        <w:t xml:space="preserve">. Návrhy na rozšíření dohledového systému </w:t>
      </w:r>
      <w:proofErr w:type="spellStart"/>
      <w:r w:rsidRPr="004A507F">
        <w:rPr>
          <w:rFonts w:ascii="Calibri" w:hAnsi="Calibri" w:cstheme="minorHAnsi"/>
        </w:rPr>
        <w:t>Zabbix</w:t>
      </w:r>
      <w:proofErr w:type="spellEnd"/>
      <w:r w:rsidRPr="004A507F">
        <w:rPr>
          <w:rFonts w:ascii="Calibri" w:hAnsi="Calibri" w:cstheme="minorHAnsi"/>
        </w:rPr>
        <w:t>.</w:t>
      </w:r>
    </w:p>
    <w:p w14:paraId="1CACD714" w14:textId="77777777" w:rsidR="005251CF" w:rsidRPr="004A507F" w:rsidRDefault="005251CF" w:rsidP="005251CF">
      <w:pPr>
        <w:pStyle w:val="Odstavecseseznamem"/>
        <w:spacing w:after="0"/>
        <w:ind w:left="0"/>
        <w:jc w:val="both"/>
        <w:rPr>
          <w:rFonts w:ascii="Calibri" w:hAnsi="Calibri" w:cstheme="minorHAnsi"/>
        </w:rPr>
      </w:pPr>
      <w:proofErr w:type="spellStart"/>
      <w:r w:rsidRPr="00991342">
        <w:rPr>
          <w:rFonts w:ascii="Calibri" w:hAnsi="Calibri" w:cs="Calibri"/>
          <w:b/>
        </w:rPr>
        <w:t>Security</w:t>
      </w:r>
      <w:proofErr w:type="spellEnd"/>
      <w:r w:rsidRPr="00991342">
        <w:rPr>
          <w:rFonts w:ascii="Calibri" w:hAnsi="Calibri" w:cs="Calibri"/>
          <w:b/>
        </w:rPr>
        <w:t xml:space="preserve"> Management</w:t>
      </w:r>
      <w:r w:rsidRPr="00991342">
        <w:rPr>
          <w:rFonts w:ascii="Calibri" w:hAnsi="Calibri" w:cs="Calibri"/>
        </w:rPr>
        <w:t xml:space="preserve"> – komplexní SW podpora = automatický update operačních systémů zařízení za účelem zvýšení bezpečnosti a spolehlivosti provozu</w:t>
      </w:r>
      <w:r>
        <w:rPr>
          <w:rFonts w:ascii="Calibri" w:hAnsi="Calibri" w:cs="Calibri"/>
        </w:rPr>
        <w:t>.</w:t>
      </w:r>
    </w:p>
    <w:p w14:paraId="2DC3C87F" w14:textId="77777777" w:rsidR="005251CF" w:rsidRDefault="005251CF" w:rsidP="005251CF">
      <w:pPr>
        <w:pStyle w:val="Odstavecseseznamem"/>
        <w:spacing w:after="0"/>
        <w:ind w:left="0"/>
        <w:jc w:val="both"/>
        <w:rPr>
          <w:rFonts w:ascii="Calibri" w:hAnsi="Calibri" w:cstheme="minorHAnsi"/>
          <w:b/>
        </w:rPr>
      </w:pPr>
      <w:r w:rsidRPr="004A507F">
        <w:rPr>
          <w:rFonts w:ascii="Calibri" w:hAnsi="Calibri" w:cstheme="minorHAnsi"/>
          <w:b/>
        </w:rPr>
        <w:t>Servisní zásah v místě</w:t>
      </w:r>
      <w:r w:rsidRPr="004A507F">
        <w:rPr>
          <w:rFonts w:ascii="Calibri" w:hAnsi="Calibri" w:cstheme="minorHAnsi"/>
        </w:rPr>
        <w:t xml:space="preserve"> – servisní činnost technika na místě instalace včetně opravy</w:t>
      </w:r>
      <w:r>
        <w:rPr>
          <w:rFonts w:ascii="Calibri" w:hAnsi="Calibri" w:cstheme="minorHAnsi"/>
        </w:rPr>
        <w:t>.</w:t>
      </w:r>
    </w:p>
    <w:p w14:paraId="4AEF8CBF" w14:textId="77777777" w:rsidR="005251CF" w:rsidRDefault="005251CF" w:rsidP="005251CF">
      <w:pPr>
        <w:pStyle w:val="Odstavecseseznamem"/>
        <w:spacing w:after="0"/>
        <w:ind w:left="0"/>
        <w:jc w:val="both"/>
        <w:rPr>
          <w:rFonts w:ascii="Calibri" w:hAnsi="Calibri" w:cstheme="minorHAnsi"/>
        </w:rPr>
      </w:pPr>
      <w:r w:rsidRPr="004A507F">
        <w:rPr>
          <w:rFonts w:ascii="Calibri" w:hAnsi="Calibri" w:cstheme="minorHAnsi"/>
          <w:b/>
        </w:rPr>
        <w:t>Správa zákaznických dat</w:t>
      </w:r>
      <w:r w:rsidRPr="004A507F">
        <w:rPr>
          <w:rFonts w:ascii="Calibri" w:hAnsi="Calibri" w:cstheme="minorHAnsi"/>
        </w:rPr>
        <w:t xml:space="preserve"> - instalace </w:t>
      </w:r>
      <w:proofErr w:type="spellStart"/>
      <w:r w:rsidRPr="004A507F">
        <w:rPr>
          <w:rFonts w:ascii="Calibri" w:hAnsi="Calibri" w:cstheme="minorHAnsi"/>
        </w:rPr>
        <w:t>Zabbix</w:t>
      </w:r>
      <w:proofErr w:type="spellEnd"/>
      <w:r w:rsidRPr="004A507F">
        <w:rPr>
          <w:rFonts w:ascii="Calibri" w:hAnsi="Calibri" w:cstheme="minorHAnsi"/>
        </w:rPr>
        <w:t xml:space="preserve"> agentů, konfigurace a odladění monitorovacích šablon, automatické rozkrývání </w:t>
      </w:r>
      <w:proofErr w:type="spellStart"/>
      <w:r w:rsidRPr="004A507F">
        <w:rPr>
          <w:rFonts w:ascii="Calibri" w:hAnsi="Calibri" w:cstheme="minorHAnsi"/>
        </w:rPr>
        <w:t>hypervizorů</w:t>
      </w:r>
      <w:proofErr w:type="spellEnd"/>
      <w:r w:rsidRPr="004A507F">
        <w:rPr>
          <w:rFonts w:ascii="Calibri" w:hAnsi="Calibri" w:cstheme="minorHAnsi"/>
        </w:rPr>
        <w:t xml:space="preserve"> prostřednictvím </w:t>
      </w:r>
      <w:proofErr w:type="spellStart"/>
      <w:r w:rsidRPr="004A507F">
        <w:rPr>
          <w:rFonts w:ascii="Calibri" w:hAnsi="Calibri" w:cstheme="minorHAnsi"/>
        </w:rPr>
        <w:t>VMware</w:t>
      </w:r>
      <w:proofErr w:type="spellEnd"/>
      <w:r w:rsidRPr="004A507F">
        <w:rPr>
          <w:rFonts w:ascii="Calibri" w:hAnsi="Calibri" w:cstheme="minorHAnsi"/>
        </w:rPr>
        <w:t xml:space="preserve"> </w:t>
      </w:r>
      <w:proofErr w:type="spellStart"/>
      <w:r w:rsidRPr="004A507F">
        <w:rPr>
          <w:rFonts w:ascii="Calibri" w:hAnsi="Calibri" w:cstheme="minorHAnsi"/>
        </w:rPr>
        <w:t>vCenter</w:t>
      </w:r>
      <w:proofErr w:type="spellEnd"/>
      <w:r w:rsidRPr="004A507F">
        <w:rPr>
          <w:rFonts w:ascii="Calibri" w:hAnsi="Calibri" w:cstheme="minorHAnsi"/>
        </w:rPr>
        <w:t xml:space="preserve">, sledování počtu aktivních </w:t>
      </w:r>
      <w:proofErr w:type="spellStart"/>
      <w:r w:rsidRPr="004A507F">
        <w:rPr>
          <w:rFonts w:ascii="Calibri" w:hAnsi="Calibri" w:cstheme="minorHAnsi"/>
        </w:rPr>
        <w:t>snapshotů</w:t>
      </w:r>
      <w:proofErr w:type="spellEnd"/>
      <w:r w:rsidRPr="004A507F">
        <w:rPr>
          <w:rFonts w:ascii="Calibri" w:hAnsi="Calibri" w:cstheme="minorHAnsi"/>
        </w:rPr>
        <w:t xml:space="preserve"> VM na </w:t>
      </w:r>
      <w:proofErr w:type="spellStart"/>
      <w:r w:rsidRPr="004A507F">
        <w:rPr>
          <w:rFonts w:ascii="Calibri" w:hAnsi="Calibri" w:cstheme="minorHAnsi"/>
        </w:rPr>
        <w:t>datastore</w:t>
      </w:r>
      <w:proofErr w:type="spellEnd"/>
      <w:r w:rsidRPr="004A507F">
        <w:rPr>
          <w:rFonts w:ascii="Calibri" w:hAnsi="Calibri" w:cstheme="minorHAnsi"/>
        </w:rPr>
        <w:t xml:space="preserve"> a další činnosti na dohledovém systému </w:t>
      </w:r>
      <w:proofErr w:type="spellStart"/>
      <w:r w:rsidRPr="004A507F">
        <w:rPr>
          <w:rFonts w:ascii="Calibri" w:hAnsi="Calibri" w:cstheme="minorHAnsi"/>
        </w:rPr>
        <w:t>Zabbix</w:t>
      </w:r>
      <w:proofErr w:type="spellEnd"/>
      <w:r w:rsidRPr="004A507F">
        <w:rPr>
          <w:rFonts w:ascii="Calibri" w:hAnsi="Calibri" w:cstheme="minorHAnsi"/>
        </w:rPr>
        <w:t xml:space="preserve"> podle požadavků IT správců uvedených v Příloze 3</w:t>
      </w:r>
      <w:r>
        <w:rPr>
          <w:rFonts w:ascii="Calibri" w:hAnsi="Calibri" w:cstheme="minorHAnsi"/>
        </w:rPr>
        <w:t>.</w:t>
      </w:r>
    </w:p>
    <w:p w14:paraId="62F768B5" w14:textId="77777777" w:rsidR="005251CF" w:rsidRPr="0008734E" w:rsidRDefault="005251CF" w:rsidP="005251CF">
      <w:pPr>
        <w:pStyle w:val="Odstavecseseznamem"/>
        <w:spacing w:after="0"/>
        <w:ind w:left="0"/>
        <w:jc w:val="both"/>
        <w:rPr>
          <w:rFonts w:ascii="Calibri" w:hAnsi="Calibri" w:cstheme="minorHAnsi"/>
        </w:rPr>
      </w:pPr>
      <w:r w:rsidRPr="004A507F">
        <w:rPr>
          <w:rFonts w:ascii="Calibri" w:hAnsi="Calibri" w:cstheme="minorHAnsi"/>
          <w:b/>
        </w:rPr>
        <w:t xml:space="preserve">Telefonická podpora </w:t>
      </w:r>
      <w:r w:rsidRPr="004A507F">
        <w:rPr>
          <w:rFonts w:ascii="Calibri" w:hAnsi="Calibri" w:cstheme="minorHAnsi"/>
        </w:rPr>
        <w:t xml:space="preserve">– doba </w:t>
      </w:r>
      <w:r>
        <w:rPr>
          <w:rFonts w:ascii="Calibri" w:hAnsi="Calibri" w:cstheme="minorHAnsi"/>
        </w:rPr>
        <w:t xml:space="preserve">poskytované technické </w:t>
      </w:r>
      <w:proofErr w:type="spellStart"/>
      <w:r>
        <w:rPr>
          <w:rFonts w:ascii="Calibri" w:hAnsi="Calibri" w:cstheme="minorHAnsi"/>
        </w:rPr>
        <w:t>Hotline</w:t>
      </w:r>
      <w:proofErr w:type="spellEnd"/>
      <w:r>
        <w:rPr>
          <w:rFonts w:ascii="Calibri" w:hAnsi="Calibri" w:cstheme="minorHAnsi"/>
        </w:rPr>
        <w:t xml:space="preserve"> (</w:t>
      </w:r>
      <w:proofErr w:type="spellStart"/>
      <w:r>
        <w:rPr>
          <w:rFonts w:ascii="Calibri" w:hAnsi="Calibri" w:cstheme="minorHAnsi"/>
        </w:rPr>
        <w:t>H</w:t>
      </w:r>
      <w:r w:rsidRPr="004A507F">
        <w:rPr>
          <w:rFonts w:ascii="Calibri" w:hAnsi="Calibri" w:cstheme="minorHAnsi"/>
        </w:rPr>
        <w:t>elp</w:t>
      </w:r>
      <w:r>
        <w:rPr>
          <w:rFonts w:ascii="Calibri" w:hAnsi="Calibri" w:cstheme="minorHAnsi"/>
        </w:rPr>
        <w:t>d</w:t>
      </w:r>
      <w:r w:rsidRPr="004A507F">
        <w:rPr>
          <w:rFonts w:ascii="Calibri" w:hAnsi="Calibri" w:cstheme="minorHAnsi"/>
        </w:rPr>
        <w:t>esku</w:t>
      </w:r>
      <w:proofErr w:type="spellEnd"/>
      <w:r w:rsidRPr="004A507F">
        <w:rPr>
          <w:rFonts w:ascii="Calibri" w:hAnsi="Calibri" w:cstheme="minorHAnsi"/>
        </w:rPr>
        <w:t xml:space="preserve">) pro kontaktní osoby z řad IT správců </w:t>
      </w:r>
      <w:r>
        <w:rPr>
          <w:rFonts w:ascii="Calibri" w:hAnsi="Calibri" w:cstheme="minorHAnsi"/>
        </w:rPr>
        <w:t xml:space="preserve">objednatele (oprávněných osob) </w:t>
      </w:r>
      <w:r w:rsidRPr="004A507F">
        <w:rPr>
          <w:rFonts w:ascii="Calibri" w:hAnsi="Calibri" w:cstheme="minorHAnsi"/>
        </w:rPr>
        <w:t xml:space="preserve">uvedených v Příloze 3 a na základě jejich žádosti i telefonická podpora informatikům resortu na </w:t>
      </w:r>
      <w:r>
        <w:rPr>
          <w:rFonts w:ascii="Calibri" w:hAnsi="Calibri" w:cstheme="minorHAnsi"/>
        </w:rPr>
        <w:t xml:space="preserve">organizačních </w:t>
      </w:r>
      <w:r w:rsidRPr="004A507F">
        <w:rPr>
          <w:rFonts w:ascii="Calibri" w:hAnsi="Calibri" w:cstheme="minorHAnsi"/>
        </w:rPr>
        <w:t>složkách uvedených v Příloze 5 – Seznam míst plnění.</w:t>
      </w:r>
    </w:p>
    <w:p w14:paraId="4878C21E" w14:textId="77777777" w:rsidR="005251CF" w:rsidRPr="004A507F" w:rsidRDefault="005251CF" w:rsidP="005251CF">
      <w:pPr>
        <w:pStyle w:val="Odstavecseseznamem"/>
        <w:spacing w:after="0"/>
        <w:ind w:left="0"/>
        <w:jc w:val="both"/>
        <w:rPr>
          <w:rFonts w:ascii="Calibri" w:hAnsi="Calibri" w:cstheme="minorHAnsi"/>
          <w:b/>
        </w:rPr>
      </w:pPr>
      <w:r w:rsidRPr="004A507F">
        <w:rPr>
          <w:rFonts w:ascii="Calibri" w:hAnsi="Calibri" w:cstheme="minorHAnsi"/>
          <w:b/>
        </w:rPr>
        <w:t>Úrovně priorit P1, P2, P3, P4</w:t>
      </w:r>
    </w:p>
    <w:p w14:paraId="5BBBD4FC" w14:textId="77777777" w:rsidR="005251CF" w:rsidRPr="004A507F" w:rsidRDefault="005251CF" w:rsidP="005251CF">
      <w:pPr>
        <w:pStyle w:val="Odstavecseseznamem"/>
        <w:spacing w:after="0"/>
        <w:ind w:left="454" w:hanging="454"/>
        <w:jc w:val="both"/>
        <w:rPr>
          <w:rFonts w:ascii="Calibri" w:hAnsi="Calibri" w:cstheme="minorHAnsi"/>
        </w:rPr>
      </w:pPr>
      <w:r w:rsidRPr="004A507F">
        <w:rPr>
          <w:rFonts w:ascii="Calibri" w:hAnsi="Calibri" w:cstheme="minorHAnsi"/>
          <w:b/>
        </w:rPr>
        <w:t>P1</w:t>
      </w:r>
      <w:r w:rsidRPr="004A507F">
        <w:rPr>
          <w:rFonts w:ascii="Calibri" w:hAnsi="Calibri" w:cstheme="minorHAnsi"/>
        </w:rPr>
        <w:t xml:space="preserve"> – stav nouze</w:t>
      </w:r>
    </w:p>
    <w:p w14:paraId="4FE6AA74" w14:textId="77777777" w:rsidR="005251CF" w:rsidRPr="004A507F" w:rsidRDefault="005251CF" w:rsidP="005251CF">
      <w:pPr>
        <w:pStyle w:val="Odstavecseseznamem"/>
        <w:tabs>
          <w:tab w:val="left" w:pos="624"/>
        </w:tabs>
        <w:spacing w:after="0"/>
        <w:ind w:left="454" w:hanging="454"/>
        <w:jc w:val="both"/>
        <w:rPr>
          <w:rFonts w:ascii="Calibri" w:hAnsi="Calibri" w:cstheme="minorHAnsi"/>
        </w:rPr>
      </w:pPr>
      <w:r w:rsidRPr="004A507F">
        <w:rPr>
          <w:rFonts w:ascii="Calibri" w:hAnsi="Calibri" w:cstheme="minorHAnsi"/>
          <w:b/>
        </w:rPr>
        <w:tab/>
      </w:r>
      <w:r w:rsidRPr="004A507F">
        <w:rPr>
          <w:rFonts w:ascii="Calibri" w:hAnsi="Calibri" w:cstheme="minorHAnsi"/>
        </w:rPr>
        <w:t>Celková nefunkčnost servisovaného systému.</w:t>
      </w:r>
    </w:p>
    <w:p w14:paraId="5F25F4FD" w14:textId="77777777" w:rsidR="005251CF" w:rsidRPr="004A507F" w:rsidRDefault="005251CF" w:rsidP="005251CF">
      <w:pPr>
        <w:pStyle w:val="Odstavecseseznamem"/>
        <w:spacing w:after="0"/>
        <w:ind w:left="0"/>
        <w:jc w:val="both"/>
        <w:rPr>
          <w:rFonts w:ascii="Calibri" w:hAnsi="Calibri" w:cstheme="minorHAnsi"/>
        </w:rPr>
      </w:pPr>
      <w:r w:rsidRPr="004A507F">
        <w:rPr>
          <w:rFonts w:ascii="Calibri" w:hAnsi="Calibri" w:cstheme="minorHAnsi"/>
          <w:b/>
        </w:rPr>
        <w:t>P2</w:t>
      </w:r>
      <w:r w:rsidRPr="004A507F">
        <w:rPr>
          <w:rFonts w:ascii="Calibri" w:hAnsi="Calibri" w:cstheme="minorHAnsi"/>
        </w:rPr>
        <w:t xml:space="preserve"> – porucha</w:t>
      </w:r>
    </w:p>
    <w:p w14:paraId="4E346760" w14:textId="77777777" w:rsidR="005251CF" w:rsidRPr="004A507F" w:rsidRDefault="005251CF" w:rsidP="005251CF">
      <w:pPr>
        <w:pStyle w:val="Odstavecseseznamem"/>
        <w:tabs>
          <w:tab w:val="left" w:pos="624"/>
        </w:tabs>
        <w:spacing w:after="0"/>
        <w:ind w:left="454" w:hanging="454"/>
        <w:jc w:val="both"/>
        <w:rPr>
          <w:rFonts w:ascii="Calibri" w:hAnsi="Calibri" w:cstheme="minorHAnsi"/>
        </w:rPr>
      </w:pPr>
      <w:r w:rsidRPr="004A507F">
        <w:rPr>
          <w:rFonts w:ascii="Calibri" w:hAnsi="Calibri" w:cstheme="minorHAnsi"/>
        </w:rPr>
        <w:tab/>
        <w:t>Omezená funkčnost (HW, SW), která způsobuje omezení provozu a služeb servisovaného systému nebo zařízení (z více než 50 %), neovlivní však hlavní funkce servisovaného systému nebo zařízení.</w:t>
      </w:r>
    </w:p>
    <w:p w14:paraId="4B6EA311" w14:textId="77777777" w:rsidR="005251CF" w:rsidRPr="004A507F" w:rsidRDefault="005251CF" w:rsidP="005251CF">
      <w:pPr>
        <w:pStyle w:val="Odstavecseseznamem"/>
        <w:tabs>
          <w:tab w:val="left" w:pos="624"/>
        </w:tabs>
        <w:spacing w:after="0"/>
        <w:ind w:left="454" w:hanging="454"/>
        <w:jc w:val="both"/>
        <w:rPr>
          <w:rFonts w:ascii="Calibri" w:hAnsi="Calibri" w:cstheme="minorHAnsi"/>
        </w:rPr>
      </w:pPr>
      <w:r w:rsidRPr="004A507F">
        <w:rPr>
          <w:rFonts w:ascii="Calibri" w:hAnsi="Calibri" w:cstheme="minorHAnsi"/>
          <w:b/>
        </w:rPr>
        <w:t xml:space="preserve">P3 </w:t>
      </w:r>
      <w:r w:rsidRPr="004A507F">
        <w:rPr>
          <w:rFonts w:ascii="Calibri" w:hAnsi="Calibri" w:cstheme="minorHAnsi"/>
        </w:rPr>
        <w:t>– chyba</w:t>
      </w:r>
    </w:p>
    <w:p w14:paraId="6E72B12B" w14:textId="77777777" w:rsidR="005251CF" w:rsidRPr="004A507F" w:rsidRDefault="005251CF" w:rsidP="005251CF">
      <w:pPr>
        <w:pStyle w:val="Odstavecseseznamem"/>
        <w:tabs>
          <w:tab w:val="left" w:pos="624"/>
        </w:tabs>
        <w:spacing w:after="0"/>
        <w:ind w:left="454" w:hanging="454"/>
        <w:jc w:val="both"/>
        <w:rPr>
          <w:rFonts w:ascii="Calibri" w:hAnsi="Calibri" w:cstheme="minorHAnsi"/>
        </w:rPr>
      </w:pPr>
      <w:r w:rsidRPr="004A507F">
        <w:rPr>
          <w:rFonts w:ascii="Calibri" w:hAnsi="Calibri" w:cstheme="minorHAnsi"/>
          <w:b/>
        </w:rPr>
        <w:lastRenderedPageBreak/>
        <w:tab/>
      </w:r>
      <w:r w:rsidRPr="004A507F">
        <w:rPr>
          <w:rFonts w:ascii="Calibri" w:hAnsi="Calibri" w:cstheme="minorHAnsi"/>
        </w:rPr>
        <w:t>Funkčnost systému je zachovaná, neomezuje funkci servisovaného systému nebo zařízení.</w:t>
      </w:r>
    </w:p>
    <w:p w14:paraId="4103B156" w14:textId="77777777" w:rsidR="005251CF" w:rsidRPr="004A507F" w:rsidRDefault="005251CF" w:rsidP="005251CF">
      <w:pPr>
        <w:pStyle w:val="Odstavecseseznamem"/>
        <w:tabs>
          <w:tab w:val="left" w:pos="624"/>
        </w:tabs>
        <w:spacing w:after="0"/>
        <w:ind w:left="454" w:hanging="454"/>
        <w:jc w:val="both"/>
        <w:rPr>
          <w:rFonts w:ascii="Calibri" w:hAnsi="Calibri" w:cstheme="minorHAnsi"/>
        </w:rPr>
      </w:pPr>
      <w:r w:rsidRPr="004A507F">
        <w:rPr>
          <w:rFonts w:ascii="Calibri" w:hAnsi="Calibri" w:cstheme="minorHAnsi"/>
          <w:b/>
        </w:rPr>
        <w:t>P4</w:t>
      </w:r>
      <w:r w:rsidRPr="004A507F">
        <w:rPr>
          <w:rFonts w:ascii="Calibri" w:hAnsi="Calibri" w:cstheme="minorHAnsi"/>
        </w:rPr>
        <w:t xml:space="preserve"> – vyžádaná změna</w:t>
      </w:r>
    </w:p>
    <w:p w14:paraId="45B70DAE" w14:textId="77777777" w:rsidR="005251CF" w:rsidRPr="004A507F" w:rsidRDefault="005251CF" w:rsidP="005251CF">
      <w:pPr>
        <w:pStyle w:val="Odstavecseseznamem"/>
        <w:tabs>
          <w:tab w:val="left" w:pos="624"/>
        </w:tabs>
        <w:spacing w:after="0"/>
        <w:ind w:left="454" w:hanging="454"/>
        <w:jc w:val="both"/>
        <w:rPr>
          <w:rFonts w:ascii="Calibri" w:hAnsi="Calibri" w:cstheme="minorHAnsi"/>
        </w:rPr>
      </w:pPr>
      <w:r w:rsidRPr="004A507F">
        <w:rPr>
          <w:rFonts w:ascii="Calibri" w:hAnsi="Calibri" w:cstheme="minorHAnsi"/>
          <w:b/>
        </w:rPr>
        <w:tab/>
      </w:r>
      <w:r w:rsidRPr="004A507F">
        <w:rPr>
          <w:rFonts w:ascii="Calibri" w:hAnsi="Calibri" w:cstheme="minorHAnsi"/>
        </w:rPr>
        <w:t xml:space="preserve">Objednatelem vyžádaná změna konfigurace dohledového systému </w:t>
      </w:r>
      <w:proofErr w:type="spellStart"/>
      <w:r w:rsidRPr="004A507F">
        <w:rPr>
          <w:rFonts w:ascii="Calibri" w:hAnsi="Calibri" w:cstheme="minorHAnsi"/>
        </w:rPr>
        <w:t>Zabbix</w:t>
      </w:r>
      <w:proofErr w:type="spellEnd"/>
      <w:r>
        <w:rPr>
          <w:rFonts w:ascii="Calibri" w:hAnsi="Calibri" w:cstheme="minorHAnsi"/>
        </w:rPr>
        <w:t>.</w:t>
      </w:r>
    </w:p>
    <w:p w14:paraId="1A949319" w14:textId="77777777" w:rsidR="005251CF" w:rsidRPr="004A507F" w:rsidRDefault="005251CF" w:rsidP="005251CF">
      <w:pPr>
        <w:pStyle w:val="Odstavecseseznamem"/>
        <w:tabs>
          <w:tab w:val="left" w:pos="624"/>
        </w:tabs>
        <w:spacing w:after="0"/>
        <w:ind w:left="454" w:hanging="454"/>
        <w:jc w:val="both"/>
        <w:rPr>
          <w:rFonts w:ascii="Calibri" w:hAnsi="Calibri" w:cstheme="minorHAnsi"/>
        </w:rPr>
      </w:pPr>
    </w:p>
    <w:p w14:paraId="50DBD31D" w14:textId="77777777" w:rsidR="005251CF" w:rsidRPr="004A507F" w:rsidRDefault="005251CF" w:rsidP="005251CF">
      <w:pPr>
        <w:pStyle w:val="Odstavecseseznamem"/>
        <w:tabs>
          <w:tab w:val="left" w:pos="624"/>
        </w:tabs>
        <w:spacing w:after="0"/>
        <w:ind w:left="454" w:hanging="454"/>
        <w:jc w:val="both"/>
        <w:rPr>
          <w:rFonts w:ascii="Calibri" w:hAnsi="Calibri" w:cstheme="minorHAnsi"/>
        </w:rPr>
      </w:pPr>
      <w:r w:rsidRPr="004A507F">
        <w:rPr>
          <w:rFonts w:ascii="Calibri" w:hAnsi="Calibri" w:cstheme="minorHAnsi"/>
          <w:b/>
        </w:rPr>
        <w:t>Doba pohotovosti</w:t>
      </w:r>
      <w:r w:rsidRPr="004A507F">
        <w:rPr>
          <w:rFonts w:ascii="Calibri" w:hAnsi="Calibri" w:cstheme="minorHAnsi"/>
        </w:rPr>
        <w:t xml:space="preserve"> – nasmlouvané servisní činnosti budou prováděny v této stanovené době.</w:t>
      </w:r>
    </w:p>
    <w:p w14:paraId="1C3EDFBF" w14:textId="77777777" w:rsidR="005251CF" w:rsidRPr="004A507F" w:rsidRDefault="005251CF" w:rsidP="005251CF">
      <w:pPr>
        <w:pStyle w:val="Odstavecseseznamem"/>
        <w:tabs>
          <w:tab w:val="left" w:pos="624"/>
        </w:tabs>
        <w:spacing w:after="0"/>
        <w:ind w:left="454" w:hanging="454"/>
        <w:jc w:val="both"/>
        <w:rPr>
          <w:rFonts w:ascii="Calibri" w:hAnsi="Calibri" w:cstheme="minorHAnsi"/>
        </w:rPr>
      </w:pPr>
      <w:r w:rsidRPr="004A507F">
        <w:rPr>
          <w:rFonts w:ascii="Calibri" w:hAnsi="Calibri" w:cstheme="minorHAnsi"/>
          <w:b/>
        </w:rPr>
        <w:t>5/8</w:t>
      </w:r>
      <w:r w:rsidRPr="004A507F">
        <w:rPr>
          <w:rFonts w:ascii="Calibri" w:hAnsi="Calibri" w:cstheme="minorHAnsi"/>
        </w:rPr>
        <w:t xml:space="preserve"> – 8:00</w:t>
      </w:r>
      <w:r>
        <w:rPr>
          <w:rFonts w:ascii="Calibri" w:hAnsi="Calibri" w:cstheme="minorHAnsi"/>
        </w:rPr>
        <w:t xml:space="preserve"> - </w:t>
      </w:r>
      <w:r w:rsidRPr="004A507F">
        <w:rPr>
          <w:rFonts w:ascii="Calibri" w:hAnsi="Calibri" w:cstheme="minorHAnsi"/>
        </w:rPr>
        <w:t>16:00 hodin v pracovních dnech pondělí až pátek</w:t>
      </w:r>
      <w:r>
        <w:rPr>
          <w:rFonts w:ascii="Calibri" w:hAnsi="Calibri" w:cstheme="minorHAnsi"/>
        </w:rPr>
        <w:t>.</w:t>
      </w:r>
    </w:p>
    <w:p w14:paraId="331A5E8E" w14:textId="77777777" w:rsidR="005251CF" w:rsidRPr="004A507F" w:rsidRDefault="005251CF" w:rsidP="005251CF">
      <w:pPr>
        <w:pStyle w:val="Odstavecseseznamem"/>
        <w:spacing w:after="0"/>
        <w:ind w:left="0"/>
        <w:rPr>
          <w:rFonts w:ascii="Calibri" w:hAnsi="Calibri" w:cstheme="minorHAnsi"/>
        </w:rPr>
      </w:pPr>
    </w:p>
    <w:p w14:paraId="1CDAF4A6" w14:textId="3DA7D3AA" w:rsidR="005251CF" w:rsidRDefault="005251CF" w:rsidP="001C3F77">
      <w:pPr>
        <w:tabs>
          <w:tab w:val="left" w:pos="5216"/>
        </w:tabs>
        <w:spacing w:after="0"/>
        <w:jc w:val="both"/>
        <w:rPr>
          <w:rFonts w:ascii="Times New Roman" w:hAnsi="Times New Roman" w:cs="Times New Roman"/>
          <w:sz w:val="24"/>
          <w:szCs w:val="24"/>
        </w:rPr>
      </w:pPr>
    </w:p>
    <w:p w14:paraId="6A6FE35E" w14:textId="72CC7F41" w:rsidR="005251CF" w:rsidRDefault="005251CF" w:rsidP="001C3F77">
      <w:pPr>
        <w:tabs>
          <w:tab w:val="left" w:pos="5216"/>
        </w:tabs>
        <w:spacing w:after="0"/>
        <w:jc w:val="both"/>
        <w:rPr>
          <w:rFonts w:ascii="Times New Roman" w:hAnsi="Times New Roman" w:cs="Times New Roman"/>
          <w:sz w:val="24"/>
          <w:szCs w:val="24"/>
        </w:rPr>
      </w:pPr>
    </w:p>
    <w:p w14:paraId="2A3AD37B" w14:textId="7C278DE7" w:rsidR="005251CF" w:rsidRDefault="005251CF">
      <w:pPr>
        <w:rPr>
          <w:rFonts w:ascii="Times New Roman" w:hAnsi="Times New Roman" w:cs="Times New Roman"/>
          <w:sz w:val="24"/>
          <w:szCs w:val="24"/>
        </w:rPr>
      </w:pPr>
      <w:r>
        <w:rPr>
          <w:rFonts w:ascii="Times New Roman" w:hAnsi="Times New Roman" w:cs="Times New Roman"/>
          <w:sz w:val="24"/>
          <w:szCs w:val="24"/>
        </w:rPr>
        <w:br w:type="page"/>
      </w:r>
    </w:p>
    <w:p w14:paraId="7BF39267" w14:textId="77777777" w:rsidR="005251CF" w:rsidRPr="009E2099" w:rsidRDefault="005251CF" w:rsidP="005251CF">
      <w:pPr>
        <w:rPr>
          <w:rFonts w:ascii="Times New Roman" w:hAnsi="Times New Roman" w:cs="Times New Roman"/>
          <w:b/>
          <w:sz w:val="24"/>
          <w:szCs w:val="24"/>
        </w:rPr>
      </w:pPr>
      <w:r w:rsidRPr="009E2099">
        <w:rPr>
          <w:rFonts w:ascii="Times New Roman" w:hAnsi="Times New Roman" w:cs="Times New Roman"/>
          <w:b/>
          <w:sz w:val="24"/>
          <w:szCs w:val="24"/>
        </w:rPr>
        <w:lastRenderedPageBreak/>
        <w:t xml:space="preserve">Příloha </w:t>
      </w:r>
      <w:r>
        <w:rPr>
          <w:rFonts w:ascii="Times New Roman" w:hAnsi="Times New Roman" w:cs="Times New Roman"/>
          <w:b/>
          <w:sz w:val="24"/>
          <w:szCs w:val="24"/>
        </w:rPr>
        <w:t>2</w:t>
      </w:r>
    </w:p>
    <w:p w14:paraId="4A448396" w14:textId="77777777" w:rsidR="005251CF" w:rsidRDefault="005251CF" w:rsidP="005251CF">
      <w:pPr>
        <w:jc w:val="center"/>
        <w:rPr>
          <w:rFonts w:ascii="Times New Roman" w:hAnsi="Times New Roman" w:cs="Times New Roman"/>
          <w:b/>
          <w:sz w:val="40"/>
          <w:szCs w:val="40"/>
        </w:rPr>
      </w:pPr>
      <w:r>
        <w:rPr>
          <w:rFonts w:ascii="Times New Roman" w:hAnsi="Times New Roman" w:cs="Times New Roman"/>
          <w:b/>
          <w:sz w:val="40"/>
          <w:szCs w:val="40"/>
        </w:rPr>
        <w:t>Minimální rozsah školících témat</w:t>
      </w:r>
    </w:p>
    <w:p w14:paraId="4178E93C" w14:textId="77777777" w:rsidR="005251CF" w:rsidRDefault="005251CF" w:rsidP="005251CF">
      <w:pPr>
        <w:pStyle w:val="Odstavecseseznamem"/>
        <w:numPr>
          <w:ilvl w:val="0"/>
          <w:numId w:val="11"/>
        </w:numPr>
        <w:spacing w:after="120"/>
        <w:ind w:left="510" w:hanging="510"/>
        <w:rPr>
          <w:rFonts w:ascii="Times New Roman" w:hAnsi="Times New Roman" w:cs="Times New Roman"/>
          <w:sz w:val="24"/>
          <w:szCs w:val="24"/>
        </w:rPr>
      </w:pPr>
      <w:r>
        <w:rPr>
          <w:rFonts w:ascii="Times New Roman" w:hAnsi="Times New Roman" w:cs="Times New Roman"/>
          <w:sz w:val="24"/>
          <w:szCs w:val="24"/>
        </w:rPr>
        <w:t>Výklad pojmů, principy konfigurace monitoringu.</w:t>
      </w:r>
    </w:p>
    <w:p w14:paraId="5698712C" w14:textId="77777777" w:rsidR="005251CF" w:rsidRDefault="005251CF" w:rsidP="005251CF">
      <w:pPr>
        <w:pStyle w:val="Odstavecseseznamem"/>
        <w:numPr>
          <w:ilvl w:val="0"/>
          <w:numId w:val="11"/>
        </w:numPr>
        <w:spacing w:after="120"/>
        <w:ind w:left="510" w:hanging="510"/>
        <w:rPr>
          <w:rFonts w:ascii="Times New Roman" w:hAnsi="Times New Roman" w:cs="Times New Roman"/>
          <w:sz w:val="24"/>
          <w:szCs w:val="24"/>
        </w:rPr>
      </w:pPr>
      <w:r>
        <w:rPr>
          <w:rFonts w:ascii="Times New Roman" w:hAnsi="Times New Roman" w:cs="Times New Roman"/>
          <w:sz w:val="24"/>
          <w:szCs w:val="24"/>
        </w:rPr>
        <w:t xml:space="preserve">Instalace </w:t>
      </w:r>
      <w:proofErr w:type="spellStart"/>
      <w:r>
        <w:rPr>
          <w:rFonts w:ascii="Times New Roman" w:hAnsi="Times New Roman" w:cs="Times New Roman"/>
          <w:sz w:val="24"/>
          <w:szCs w:val="24"/>
        </w:rPr>
        <w:t>Zabbix</w:t>
      </w:r>
      <w:proofErr w:type="spellEnd"/>
      <w:r>
        <w:rPr>
          <w:rFonts w:ascii="Times New Roman" w:hAnsi="Times New Roman" w:cs="Times New Roman"/>
          <w:sz w:val="24"/>
          <w:szCs w:val="24"/>
        </w:rPr>
        <w:t xml:space="preserve"> serveru, </w:t>
      </w:r>
      <w:proofErr w:type="spellStart"/>
      <w:r>
        <w:rPr>
          <w:rFonts w:ascii="Times New Roman" w:hAnsi="Times New Roman" w:cs="Times New Roman"/>
          <w:sz w:val="24"/>
          <w:szCs w:val="24"/>
        </w:rPr>
        <w:t>Zabbix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proxy</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Zabbix</w:t>
      </w:r>
      <w:proofErr w:type="spellEnd"/>
      <w:r>
        <w:rPr>
          <w:rFonts w:ascii="Times New Roman" w:hAnsi="Times New Roman" w:cs="Times New Roman"/>
          <w:sz w:val="24"/>
          <w:szCs w:val="24"/>
        </w:rPr>
        <w:t xml:space="preserve"> agentů.</w:t>
      </w:r>
    </w:p>
    <w:p w14:paraId="313A7EAD" w14:textId="77777777" w:rsidR="005251CF" w:rsidRDefault="005251CF" w:rsidP="005251CF">
      <w:pPr>
        <w:pStyle w:val="Odstavecseseznamem"/>
        <w:numPr>
          <w:ilvl w:val="0"/>
          <w:numId w:val="11"/>
        </w:numPr>
        <w:spacing w:after="120"/>
        <w:ind w:left="510" w:hanging="510"/>
        <w:rPr>
          <w:rFonts w:ascii="Times New Roman" w:hAnsi="Times New Roman" w:cs="Times New Roman"/>
          <w:sz w:val="24"/>
          <w:szCs w:val="24"/>
        </w:rPr>
      </w:pPr>
      <w:r>
        <w:rPr>
          <w:rFonts w:ascii="Times New Roman" w:hAnsi="Times New Roman" w:cs="Times New Roman"/>
          <w:sz w:val="24"/>
          <w:szCs w:val="24"/>
        </w:rPr>
        <w:t>Novinky zaváděné u nových verzí.</w:t>
      </w:r>
    </w:p>
    <w:p w14:paraId="2C1A7696" w14:textId="77777777" w:rsidR="005251CF" w:rsidRPr="00CB70E5" w:rsidRDefault="005251CF" w:rsidP="005251CF">
      <w:pPr>
        <w:pStyle w:val="Odstavecseseznamem"/>
        <w:numPr>
          <w:ilvl w:val="0"/>
          <w:numId w:val="11"/>
        </w:numPr>
        <w:spacing w:after="120"/>
        <w:ind w:left="510" w:hanging="510"/>
        <w:rPr>
          <w:rFonts w:ascii="Times New Roman" w:hAnsi="Times New Roman" w:cs="Times New Roman"/>
          <w:sz w:val="24"/>
          <w:szCs w:val="24"/>
        </w:rPr>
      </w:pPr>
      <w:r w:rsidRPr="00CB70E5">
        <w:rPr>
          <w:rFonts w:ascii="Times New Roman" w:hAnsi="Times New Roman" w:cs="Times New Roman"/>
          <w:color w:val="000000"/>
          <w:sz w:val="24"/>
          <w:szCs w:val="24"/>
        </w:rPr>
        <w:t>P</w:t>
      </w:r>
      <w:r>
        <w:rPr>
          <w:rFonts w:ascii="Times New Roman" w:hAnsi="Times New Roman" w:cs="Times New Roman"/>
          <w:color w:val="000000"/>
          <w:sz w:val="24"/>
          <w:szCs w:val="24"/>
        </w:rPr>
        <w:t>řehled uživatelského rozhraní.</w:t>
      </w:r>
    </w:p>
    <w:p w14:paraId="0E4413C4" w14:textId="77777777" w:rsidR="005251CF" w:rsidRPr="00CB70E5" w:rsidRDefault="005251CF" w:rsidP="005251CF">
      <w:pPr>
        <w:pStyle w:val="Odstavecseseznamem"/>
        <w:numPr>
          <w:ilvl w:val="0"/>
          <w:numId w:val="11"/>
        </w:numPr>
        <w:spacing w:after="120"/>
        <w:ind w:left="510" w:hanging="510"/>
        <w:rPr>
          <w:rFonts w:ascii="Times New Roman" w:hAnsi="Times New Roman" w:cs="Times New Roman"/>
          <w:sz w:val="24"/>
          <w:szCs w:val="24"/>
        </w:rPr>
      </w:pPr>
      <w:r>
        <w:rPr>
          <w:rFonts w:ascii="Times New Roman" w:hAnsi="Times New Roman" w:cs="Times New Roman"/>
          <w:color w:val="000000"/>
          <w:sz w:val="24"/>
          <w:szCs w:val="24"/>
        </w:rPr>
        <w:t>Definice monitorovaných hostů.</w:t>
      </w:r>
    </w:p>
    <w:p w14:paraId="64B6ED50" w14:textId="77777777" w:rsidR="005251CF" w:rsidRPr="00CB70E5" w:rsidRDefault="005251CF" w:rsidP="005251CF">
      <w:pPr>
        <w:pStyle w:val="Odstavecseseznamem"/>
        <w:numPr>
          <w:ilvl w:val="0"/>
          <w:numId w:val="11"/>
        </w:numPr>
        <w:spacing w:after="120"/>
        <w:ind w:left="510" w:hanging="510"/>
        <w:rPr>
          <w:rFonts w:ascii="Times New Roman" w:hAnsi="Times New Roman" w:cs="Times New Roman"/>
          <w:sz w:val="24"/>
          <w:szCs w:val="24"/>
        </w:rPr>
      </w:pPr>
      <w:r>
        <w:rPr>
          <w:rFonts w:ascii="Times New Roman" w:hAnsi="Times New Roman" w:cs="Times New Roman"/>
          <w:color w:val="000000"/>
          <w:sz w:val="24"/>
          <w:szCs w:val="24"/>
        </w:rPr>
        <w:t>Význam skupin hostů a šablon.</w:t>
      </w:r>
    </w:p>
    <w:p w14:paraId="58BB0F38" w14:textId="77777777" w:rsidR="005251CF" w:rsidRPr="00CB70E5" w:rsidRDefault="005251CF" w:rsidP="005251CF">
      <w:pPr>
        <w:pStyle w:val="Odstavecseseznamem"/>
        <w:numPr>
          <w:ilvl w:val="0"/>
          <w:numId w:val="11"/>
        </w:numPr>
        <w:spacing w:after="120"/>
        <w:ind w:left="510" w:hanging="510"/>
        <w:rPr>
          <w:rFonts w:ascii="Times New Roman" w:hAnsi="Times New Roman" w:cs="Times New Roman"/>
          <w:sz w:val="24"/>
          <w:szCs w:val="24"/>
        </w:rPr>
      </w:pPr>
      <w:r>
        <w:rPr>
          <w:rFonts w:ascii="Times New Roman" w:hAnsi="Times New Roman" w:cs="Times New Roman"/>
          <w:color w:val="000000"/>
          <w:sz w:val="24"/>
          <w:szCs w:val="24"/>
        </w:rPr>
        <w:t>Monitorované položky (</w:t>
      </w:r>
      <w:proofErr w:type="spellStart"/>
      <w:r>
        <w:rPr>
          <w:rFonts w:ascii="Times New Roman" w:hAnsi="Times New Roman" w:cs="Times New Roman"/>
          <w:color w:val="000000"/>
          <w:sz w:val="24"/>
          <w:szCs w:val="24"/>
        </w:rPr>
        <w:t>items</w:t>
      </w:r>
      <w:proofErr w:type="spellEnd"/>
      <w:r>
        <w:rPr>
          <w:rFonts w:ascii="Times New Roman" w:hAnsi="Times New Roman" w:cs="Times New Roman"/>
          <w:color w:val="000000"/>
          <w:sz w:val="24"/>
          <w:szCs w:val="24"/>
        </w:rPr>
        <w:t>).</w:t>
      </w:r>
    </w:p>
    <w:p w14:paraId="1B43CC89" w14:textId="77777777" w:rsidR="005251CF" w:rsidRPr="00CB70E5" w:rsidRDefault="005251CF" w:rsidP="005251CF">
      <w:pPr>
        <w:pStyle w:val="Odstavecseseznamem"/>
        <w:numPr>
          <w:ilvl w:val="0"/>
          <w:numId w:val="11"/>
        </w:numPr>
        <w:spacing w:after="120"/>
        <w:ind w:left="510" w:hanging="510"/>
        <w:rPr>
          <w:rFonts w:ascii="Times New Roman" w:hAnsi="Times New Roman" w:cs="Times New Roman"/>
          <w:sz w:val="24"/>
          <w:szCs w:val="24"/>
        </w:rPr>
      </w:pPr>
      <w:r>
        <w:rPr>
          <w:rFonts w:ascii="Times New Roman" w:hAnsi="Times New Roman" w:cs="Times New Roman"/>
          <w:color w:val="000000"/>
          <w:sz w:val="24"/>
          <w:szCs w:val="24"/>
        </w:rPr>
        <w:t>Prahové hodnoty (</w:t>
      </w:r>
      <w:proofErr w:type="spellStart"/>
      <w:r>
        <w:rPr>
          <w:rFonts w:ascii="Times New Roman" w:hAnsi="Times New Roman" w:cs="Times New Roman"/>
          <w:color w:val="000000"/>
          <w:sz w:val="24"/>
          <w:szCs w:val="24"/>
        </w:rPr>
        <w:t>triggers</w:t>
      </w:r>
      <w:proofErr w:type="spellEnd"/>
      <w:r>
        <w:rPr>
          <w:rFonts w:ascii="Times New Roman" w:hAnsi="Times New Roman" w:cs="Times New Roman"/>
          <w:color w:val="000000"/>
          <w:sz w:val="24"/>
          <w:szCs w:val="24"/>
        </w:rPr>
        <w:t>).</w:t>
      </w:r>
    </w:p>
    <w:p w14:paraId="130A5A8C" w14:textId="77777777" w:rsidR="005251CF" w:rsidRPr="00CB70E5" w:rsidRDefault="005251CF" w:rsidP="005251CF">
      <w:pPr>
        <w:pStyle w:val="Odstavecseseznamem"/>
        <w:numPr>
          <w:ilvl w:val="0"/>
          <w:numId w:val="11"/>
        </w:numPr>
        <w:spacing w:after="120"/>
        <w:ind w:left="510" w:hanging="510"/>
        <w:rPr>
          <w:rFonts w:ascii="Times New Roman" w:hAnsi="Times New Roman" w:cs="Times New Roman"/>
          <w:sz w:val="24"/>
          <w:szCs w:val="24"/>
        </w:rPr>
      </w:pPr>
      <w:r w:rsidRPr="00CB70E5">
        <w:rPr>
          <w:rFonts w:ascii="Times New Roman" w:hAnsi="Times New Roman" w:cs="Times New Roman"/>
          <w:color w:val="000000"/>
          <w:sz w:val="24"/>
          <w:szCs w:val="24"/>
        </w:rPr>
        <w:t>Efektivita správy</w:t>
      </w:r>
      <w:r>
        <w:rPr>
          <w:rFonts w:ascii="Times New Roman" w:hAnsi="Times New Roman" w:cs="Times New Roman"/>
          <w:color w:val="000000"/>
          <w:sz w:val="24"/>
          <w:szCs w:val="24"/>
        </w:rPr>
        <w:t xml:space="preserve"> – klonování, hromadné úpravy.</w:t>
      </w:r>
    </w:p>
    <w:p w14:paraId="0F4057DF" w14:textId="77777777" w:rsidR="005251CF" w:rsidRPr="00CB70E5" w:rsidRDefault="005251CF" w:rsidP="005251CF">
      <w:pPr>
        <w:pStyle w:val="Odstavecseseznamem"/>
        <w:numPr>
          <w:ilvl w:val="0"/>
          <w:numId w:val="11"/>
        </w:numPr>
        <w:spacing w:after="120"/>
        <w:ind w:left="510" w:hanging="510"/>
        <w:rPr>
          <w:rFonts w:ascii="Times New Roman" w:hAnsi="Times New Roman" w:cs="Times New Roman"/>
          <w:sz w:val="24"/>
          <w:szCs w:val="24"/>
        </w:rPr>
      </w:pPr>
      <w:r w:rsidRPr="00CB70E5">
        <w:rPr>
          <w:rFonts w:ascii="Times New Roman" w:hAnsi="Times New Roman" w:cs="Times New Roman"/>
          <w:color w:val="000000"/>
          <w:sz w:val="24"/>
          <w:szCs w:val="24"/>
        </w:rPr>
        <w:t>ICMP kon</w:t>
      </w:r>
      <w:r>
        <w:rPr>
          <w:rFonts w:ascii="Times New Roman" w:hAnsi="Times New Roman" w:cs="Times New Roman"/>
          <w:color w:val="000000"/>
          <w:sz w:val="24"/>
          <w:szCs w:val="24"/>
        </w:rPr>
        <w:t>troly, monitoring dostupnosti.</w:t>
      </w:r>
    </w:p>
    <w:p w14:paraId="3277C387" w14:textId="77777777" w:rsidR="005251CF" w:rsidRPr="00CB70E5" w:rsidRDefault="005251CF" w:rsidP="005251CF">
      <w:pPr>
        <w:pStyle w:val="Odstavecseseznamem"/>
        <w:numPr>
          <w:ilvl w:val="0"/>
          <w:numId w:val="11"/>
        </w:numPr>
        <w:spacing w:after="120"/>
        <w:ind w:left="510" w:hanging="510"/>
        <w:rPr>
          <w:rFonts w:ascii="Times New Roman" w:hAnsi="Times New Roman" w:cs="Times New Roman"/>
          <w:sz w:val="24"/>
          <w:szCs w:val="24"/>
        </w:rPr>
      </w:pPr>
      <w:r>
        <w:rPr>
          <w:rFonts w:ascii="Times New Roman" w:hAnsi="Times New Roman" w:cs="Times New Roman"/>
          <w:color w:val="000000"/>
          <w:sz w:val="24"/>
          <w:szCs w:val="24"/>
        </w:rPr>
        <w:t>Monitoring SNMP zařízení.</w:t>
      </w:r>
    </w:p>
    <w:p w14:paraId="3794F0C1" w14:textId="77777777" w:rsidR="005251CF" w:rsidRPr="00CB70E5" w:rsidRDefault="005251CF" w:rsidP="005251CF">
      <w:pPr>
        <w:pStyle w:val="Odstavecseseznamem"/>
        <w:numPr>
          <w:ilvl w:val="0"/>
          <w:numId w:val="11"/>
        </w:numPr>
        <w:spacing w:after="120"/>
        <w:ind w:left="510" w:hanging="510"/>
        <w:rPr>
          <w:rFonts w:ascii="Times New Roman" w:hAnsi="Times New Roman" w:cs="Times New Roman"/>
          <w:sz w:val="24"/>
          <w:szCs w:val="24"/>
        </w:rPr>
      </w:pPr>
      <w:r>
        <w:rPr>
          <w:rFonts w:ascii="Times New Roman" w:hAnsi="Times New Roman" w:cs="Times New Roman"/>
          <w:color w:val="000000"/>
          <w:sz w:val="24"/>
          <w:szCs w:val="24"/>
        </w:rPr>
        <w:t>Monitoring log souborů.</w:t>
      </w:r>
    </w:p>
    <w:p w14:paraId="67E4E65D" w14:textId="77777777" w:rsidR="005251CF" w:rsidRPr="00CB70E5" w:rsidRDefault="005251CF" w:rsidP="005251CF">
      <w:pPr>
        <w:pStyle w:val="Odstavecseseznamem"/>
        <w:numPr>
          <w:ilvl w:val="0"/>
          <w:numId w:val="11"/>
        </w:numPr>
        <w:spacing w:after="120"/>
        <w:ind w:left="510" w:hanging="510"/>
        <w:rPr>
          <w:rFonts w:ascii="Times New Roman" w:hAnsi="Times New Roman" w:cs="Times New Roman"/>
          <w:sz w:val="24"/>
          <w:szCs w:val="24"/>
        </w:rPr>
      </w:pPr>
      <w:r>
        <w:rPr>
          <w:rFonts w:ascii="Times New Roman" w:hAnsi="Times New Roman" w:cs="Times New Roman"/>
          <w:color w:val="000000"/>
          <w:sz w:val="24"/>
          <w:szCs w:val="24"/>
        </w:rPr>
        <w:t>Odvozené, vypočtené metriky.</w:t>
      </w:r>
    </w:p>
    <w:p w14:paraId="53667E36" w14:textId="77777777" w:rsidR="005251CF" w:rsidRPr="00CB70E5" w:rsidRDefault="005251CF" w:rsidP="005251CF">
      <w:pPr>
        <w:pStyle w:val="Odstavecseseznamem"/>
        <w:numPr>
          <w:ilvl w:val="0"/>
          <w:numId w:val="11"/>
        </w:numPr>
        <w:spacing w:after="120"/>
        <w:ind w:left="510" w:hanging="510"/>
        <w:rPr>
          <w:rFonts w:ascii="Times New Roman" w:hAnsi="Times New Roman" w:cs="Times New Roman"/>
          <w:sz w:val="24"/>
          <w:szCs w:val="24"/>
        </w:rPr>
      </w:pPr>
      <w:r w:rsidRPr="00CB70E5">
        <w:rPr>
          <w:rFonts w:ascii="Times New Roman" w:hAnsi="Times New Roman" w:cs="Times New Roman"/>
          <w:color w:val="000000"/>
          <w:sz w:val="24"/>
          <w:szCs w:val="24"/>
        </w:rPr>
        <w:t>Monitoring externími pro</w:t>
      </w:r>
      <w:r>
        <w:rPr>
          <w:rFonts w:ascii="Times New Roman" w:hAnsi="Times New Roman" w:cs="Times New Roman"/>
          <w:color w:val="000000"/>
          <w:sz w:val="24"/>
          <w:szCs w:val="24"/>
        </w:rPr>
        <w:t>gramy – ze Serveru a z Agenta.</w:t>
      </w:r>
    </w:p>
    <w:p w14:paraId="1E04C432" w14:textId="77777777" w:rsidR="005251CF" w:rsidRPr="00CB70E5" w:rsidRDefault="005251CF" w:rsidP="005251CF">
      <w:pPr>
        <w:pStyle w:val="Odstavecseseznamem"/>
        <w:numPr>
          <w:ilvl w:val="0"/>
          <w:numId w:val="11"/>
        </w:numPr>
        <w:spacing w:after="120"/>
        <w:ind w:left="510" w:hanging="510"/>
        <w:rPr>
          <w:rFonts w:ascii="Times New Roman" w:hAnsi="Times New Roman" w:cs="Times New Roman"/>
          <w:sz w:val="24"/>
          <w:szCs w:val="24"/>
        </w:rPr>
      </w:pPr>
      <w:r w:rsidRPr="00CB70E5">
        <w:rPr>
          <w:rFonts w:ascii="Times New Roman" w:hAnsi="Times New Roman" w:cs="Times New Roman"/>
          <w:color w:val="000000"/>
          <w:sz w:val="24"/>
          <w:szCs w:val="24"/>
        </w:rPr>
        <w:t xml:space="preserve">Komplexní </w:t>
      </w:r>
      <w:proofErr w:type="spellStart"/>
      <w:r w:rsidRPr="00CB70E5">
        <w:rPr>
          <w:rFonts w:ascii="Times New Roman" w:hAnsi="Times New Roman" w:cs="Times New Roman"/>
          <w:color w:val="000000"/>
          <w:sz w:val="24"/>
          <w:szCs w:val="24"/>
        </w:rPr>
        <w:t>triggery</w:t>
      </w:r>
      <w:proofErr w:type="spellEnd"/>
      <w:r>
        <w:rPr>
          <w:rFonts w:ascii="Times New Roman" w:hAnsi="Times New Roman" w:cs="Times New Roman"/>
          <w:color w:val="000000"/>
          <w:sz w:val="24"/>
          <w:szCs w:val="24"/>
        </w:rPr>
        <w:t>, hystereze, agregační funkce.</w:t>
      </w:r>
    </w:p>
    <w:p w14:paraId="37E77F31" w14:textId="77777777" w:rsidR="005251CF" w:rsidRPr="00CB70E5" w:rsidRDefault="005251CF" w:rsidP="005251CF">
      <w:pPr>
        <w:pStyle w:val="Odstavecseseznamem"/>
        <w:numPr>
          <w:ilvl w:val="0"/>
          <w:numId w:val="11"/>
        </w:numPr>
        <w:spacing w:after="120"/>
        <w:ind w:left="510" w:hanging="510"/>
        <w:rPr>
          <w:rFonts w:ascii="Times New Roman" w:hAnsi="Times New Roman" w:cs="Times New Roman"/>
          <w:sz w:val="24"/>
          <w:szCs w:val="24"/>
        </w:rPr>
      </w:pPr>
      <w:r>
        <w:rPr>
          <w:rFonts w:ascii="Times New Roman" w:hAnsi="Times New Roman" w:cs="Times New Roman"/>
          <w:color w:val="000000"/>
          <w:sz w:val="24"/>
          <w:szCs w:val="24"/>
        </w:rPr>
        <w:t>Akce a notifikace, eskalace.</w:t>
      </w:r>
    </w:p>
    <w:p w14:paraId="47074A26" w14:textId="77777777" w:rsidR="005251CF" w:rsidRPr="00CB70E5" w:rsidRDefault="005251CF" w:rsidP="005251CF">
      <w:pPr>
        <w:pStyle w:val="Odstavecseseznamem"/>
        <w:numPr>
          <w:ilvl w:val="0"/>
          <w:numId w:val="11"/>
        </w:numPr>
        <w:spacing w:after="120"/>
        <w:ind w:left="510" w:hanging="510"/>
        <w:rPr>
          <w:rFonts w:ascii="Times New Roman" w:hAnsi="Times New Roman" w:cs="Times New Roman"/>
          <w:sz w:val="24"/>
          <w:szCs w:val="24"/>
        </w:rPr>
      </w:pPr>
      <w:r w:rsidRPr="00CB70E5">
        <w:rPr>
          <w:rFonts w:ascii="Times New Roman" w:hAnsi="Times New Roman" w:cs="Times New Roman"/>
          <w:color w:val="000000"/>
          <w:sz w:val="24"/>
          <w:szCs w:val="24"/>
        </w:rPr>
        <w:t>Definice plán</w:t>
      </w:r>
      <w:r>
        <w:rPr>
          <w:rFonts w:ascii="Times New Roman" w:hAnsi="Times New Roman" w:cs="Times New Roman"/>
          <w:color w:val="000000"/>
          <w:sz w:val="24"/>
          <w:szCs w:val="24"/>
        </w:rPr>
        <w:t>ovaných a servisních odstávek.</w:t>
      </w:r>
    </w:p>
    <w:p w14:paraId="7DB47B5A" w14:textId="77777777" w:rsidR="005251CF" w:rsidRPr="005415E9" w:rsidRDefault="005251CF" w:rsidP="005251CF">
      <w:pPr>
        <w:pStyle w:val="Odstavecseseznamem"/>
        <w:numPr>
          <w:ilvl w:val="0"/>
          <w:numId w:val="11"/>
        </w:numPr>
        <w:spacing w:after="120"/>
        <w:ind w:left="510" w:hanging="510"/>
        <w:rPr>
          <w:rFonts w:ascii="Times New Roman" w:hAnsi="Times New Roman" w:cs="Times New Roman"/>
          <w:sz w:val="24"/>
          <w:szCs w:val="24"/>
        </w:rPr>
      </w:pPr>
      <w:r w:rsidRPr="00CB70E5">
        <w:rPr>
          <w:rFonts w:ascii="Times New Roman" w:hAnsi="Times New Roman" w:cs="Times New Roman"/>
          <w:color w:val="000000"/>
          <w:sz w:val="24"/>
          <w:szCs w:val="24"/>
        </w:rPr>
        <w:t>Administrace uživatelských účtů, přístupová oprávnění, metody autentizace</w:t>
      </w:r>
      <w:r>
        <w:rPr>
          <w:rFonts w:ascii="Times New Roman" w:hAnsi="Times New Roman" w:cs="Times New Roman"/>
          <w:color w:val="000000"/>
          <w:sz w:val="24"/>
          <w:szCs w:val="24"/>
        </w:rPr>
        <w:t>.</w:t>
      </w:r>
    </w:p>
    <w:p w14:paraId="0FED2CF3" w14:textId="77777777" w:rsidR="005251CF" w:rsidRPr="005415E9" w:rsidRDefault="005251CF" w:rsidP="005251CF">
      <w:pPr>
        <w:pStyle w:val="Odstavecseseznamem"/>
        <w:numPr>
          <w:ilvl w:val="0"/>
          <w:numId w:val="11"/>
        </w:numPr>
        <w:spacing w:after="120"/>
        <w:ind w:left="510" w:hanging="510"/>
        <w:rPr>
          <w:rFonts w:ascii="Times New Roman" w:hAnsi="Times New Roman" w:cs="Times New Roman"/>
          <w:sz w:val="24"/>
          <w:szCs w:val="24"/>
        </w:rPr>
      </w:pPr>
      <w:proofErr w:type="spellStart"/>
      <w:r>
        <w:rPr>
          <w:rFonts w:ascii="Times New Roman" w:hAnsi="Times New Roman" w:cs="Times New Roman"/>
          <w:color w:val="000000"/>
          <w:sz w:val="24"/>
          <w:szCs w:val="24"/>
        </w:rPr>
        <w:t>Preprocessing</w:t>
      </w:r>
      <w:proofErr w:type="spellEnd"/>
      <w:r>
        <w:rPr>
          <w:rFonts w:ascii="Times New Roman" w:hAnsi="Times New Roman" w:cs="Times New Roman"/>
          <w:color w:val="000000"/>
          <w:sz w:val="24"/>
          <w:szCs w:val="24"/>
        </w:rPr>
        <w:t xml:space="preserve"> – nastavení a konfigurace. </w:t>
      </w:r>
    </w:p>
    <w:p w14:paraId="18E2267E" w14:textId="77777777" w:rsidR="005251CF" w:rsidRDefault="005251CF" w:rsidP="005251CF">
      <w:pPr>
        <w:pStyle w:val="Odstavecseseznamem"/>
        <w:numPr>
          <w:ilvl w:val="0"/>
          <w:numId w:val="11"/>
        </w:numPr>
        <w:spacing w:after="120"/>
        <w:ind w:left="510" w:hanging="510"/>
        <w:rPr>
          <w:rFonts w:ascii="Times New Roman" w:hAnsi="Times New Roman" w:cs="Times New Roman"/>
          <w:sz w:val="24"/>
          <w:szCs w:val="24"/>
        </w:rPr>
      </w:pPr>
      <w:r>
        <w:rPr>
          <w:rFonts w:ascii="Times New Roman" w:hAnsi="Times New Roman" w:cs="Times New Roman"/>
          <w:sz w:val="24"/>
          <w:szCs w:val="24"/>
        </w:rPr>
        <w:t>Vizualizace a její správa.</w:t>
      </w:r>
    </w:p>
    <w:p w14:paraId="36EB7CCD" w14:textId="77777777" w:rsidR="005251CF" w:rsidRPr="00CB70E5" w:rsidRDefault="005251CF" w:rsidP="005251CF">
      <w:pPr>
        <w:pStyle w:val="Odstavecseseznamem"/>
        <w:numPr>
          <w:ilvl w:val="0"/>
          <w:numId w:val="11"/>
        </w:numPr>
        <w:spacing w:after="120"/>
        <w:ind w:left="510" w:hanging="510"/>
        <w:rPr>
          <w:rFonts w:ascii="Times New Roman" w:hAnsi="Times New Roman" w:cs="Times New Roman"/>
          <w:sz w:val="24"/>
          <w:szCs w:val="24"/>
        </w:rPr>
      </w:pPr>
      <w:r>
        <w:rPr>
          <w:rFonts w:ascii="Times New Roman" w:hAnsi="Times New Roman" w:cs="Times New Roman"/>
          <w:sz w:val="24"/>
          <w:szCs w:val="24"/>
        </w:rPr>
        <w:t>Práce s </w:t>
      </w:r>
      <w:proofErr w:type="spellStart"/>
      <w:r>
        <w:rPr>
          <w:rFonts w:ascii="Times New Roman" w:hAnsi="Times New Roman" w:cs="Times New Roman"/>
          <w:sz w:val="24"/>
          <w:szCs w:val="24"/>
        </w:rPr>
        <w:t>Tagy</w:t>
      </w:r>
      <w:proofErr w:type="spellEnd"/>
      <w:r>
        <w:rPr>
          <w:rFonts w:ascii="Times New Roman" w:hAnsi="Times New Roman" w:cs="Times New Roman"/>
          <w:sz w:val="24"/>
          <w:szCs w:val="24"/>
        </w:rPr>
        <w:t xml:space="preserve"> a korelace událostí.</w:t>
      </w:r>
    </w:p>
    <w:p w14:paraId="147BC3F1" w14:textId="3B988A6E" w:rsidR="005251CF" w:rsidRDefault="005251CF" w:rsidP="001C3F77">
      <w:pPr>
        <w:tabs>
          <w:tab w:val="left" w:pos="5216"/>
        </w:tabs>
        <w:spacing w:after="0"/>
        <w:jc w:val="both"/>
        <w:rPr>
          <w:rFonts w:ascii="Times New Roman" w:hAnsi="Times New Roman" w:cs="Times New Roman"/>
          <w:sz w:val="24"/>
          <w:szCs w:val="24"/>
        </w:rPr>
      </w:pPr>
    </w:p>
    <w:p w14:paraId="66037121" w14:textId="008047D4" w:rsidR="005251CF" w:rsidRDefault="005251CF" w:rsidP="001C3F77">
      <w:pPr>
        <w:tabs>
          <w:tab w:val="left" w:pos="5216"/>
        </w:tabs>
        <w:spacing w:after="0"/>
        <w:jc w:val="both"/>
        <w:rPr>
          <w:rFonts w:ascii="Times New Roman" w:hAnsi="Times New Roman" w:cs="Times New Roman"/>
          <w:sz w:val="24"/>
          <w:szCs w:val="24"/>
        </w:rPr>
      </w:pPr>
    </w:p>
    <w:p w14:paraId="54503A0D" w14:textId="41700CA0" w:rsidR="005251CF" w:rsidRDefault="005251CF">
      <w:pPr>
        <w:rPr>
          <w:rFonts w:ascii="Times New Roman" w:hAnsi="Times New Roman" w:cs="Times New Roman"/>
          <w:sz w:val="24"/>
          <w:szCs w:val="24"/>
        </w:rPr>
      </w:pPr>
      <w:r>
        <w:rPr>
          <w:rFonts w:ascii="Times New Roman" w:hAnsi="Times New Roman" w:cs="Times New Roman"/>
          <w:sz w:val="24"/>
          <w:szCs w:val="24"/>
        </w:rPr>
        <w:br w:type="page"/>
      </w:r>
    </w:p>
    <w:tbl>
      <w:tblPr>
        <w:tblW w:w="9157" w:type="dxa"/>
        <w:tblCellMar>
          <w:left w:w="70" w:type="dxa"/>
          <w:right w:w="70" w:type="dxa"/>
        </w:tblCellMar>
        <w:tblLook w:val="04A0" w:firstRow="1" w:lastRow="0" w:firstColumn="1" w:lastColumn="0" w:noHBand="0" w:noVBand="1"/>
      </w:tblPr>
      <w:tblGrid>
        <w:gridCol w:w="2552"/>
        <w:gridCol w:w="1460"/>
        <w:gridCol w:w="1460"/>
        <w:gridCol w:w="3685"/>
      </w:tblGrid>
      <w:tr w:rsidR="000A352B" w:rsidRPr="000A352B" w14:paraId="45A2D3D0" w14:textId="77777777" w:rsidTr="00476BBD">
        <w:trPr>
          <w:trHeight w:val="312"/>
        </w:trPr>
        <w:tc>
          <w:tcPr>
            <w:tcW w:w="9157" w:type="dxa"/>
            <w:gridSpan w:val="4"/>
            <w:tcBorders>
              <w:top w:val="nil"/>
              <w:left w:val="nil"/>
              <w:bottom w:val="nil"/>
              <w:right w:val="nil"/>
            </w:tcBorders>
            <w:shd w:val="clear" w:color="auto" w:fill="auto"/>
            <w:noWrap/>
            <w:vAlign w:val="bottom"/>
            <w:hideMark/>
          </w:tcPr>
          <w:p w14:paraId="55D41E7F" w14:textId="77777777" w:rsidR="000A352B" w:rsidRPr="000A352B" w:rsidRDefault="000A352B" w:rsidP="000A352B">
            <w:pPr>
              <w:spacing w:after="0" w:line="240" w:lineRule="auto"/>
              <w:rPr>
                <w:rFonts w:ascii="Times New Roman" w:eastAsia="Times New Roman" w:hAnsi="Times New Roman" w:cs="Times New Roman"/>
                <w:b/>
                <w:bCs/>
                <w:color w:val="000000"/>
                <w:sz w:val="24"/>
                <w:szCs w:val="24"/>
                <w:lang w:eastAsia="cs-CZ"/>
              </w:rPr>
            </w:pPr>
            <w:r w:rsidRPr="000A352B">
              <w:rPr>
                <w:rFonts w:ascii="Times New Roman" w:eastAsia="Times New Roman" w:hAnsi="Times New Roman" w:cs="Times New Roman"/>
                <w:b/>
                <w:bCs/>
                <w:color w:val="000000"/>
                <w:sz w:val="24"/>
                <w:szCs w:val="24"/>
                <w:lang w:eastAsia="cs-CZ"/>
              </w:rPr>
              <w:lastRenderedPageBreak/>
              <w:t>Příloha 3 - Seznam oprávněných osob</w:t>
            </w:r>
          </w:p>
        </w:tc>
      </w:tr>
      <w:tr w:rsidR="000A352B" w:rsidRPr="000A352B" w14:paraId="74F3FABD" w14:textId="77777777" w:rsidTr="00476BBD">
        <w:trPr>
          <w:trHeight w:val="312"/>
        </w:trPr>
        <w:tc>
          <w:tcPr>
            <w:tcW w:w="2552" w:type="dxa"/>
            <w:tcBorders>
              <w:top w:val="nil"/>
              <w:left w:val="nil"/>
              <w:bottom w:val="nil"/>
              <w:right w:val="nil"/>
            </w:tcBorders>
            <w:shd w:val="clear" w:color="auto" w:fill="auto"/>
            <w:noWrap/>
            <w:vAlign w:val="bottom"/>
            <w:hideMark/>
          </w:tcPr>
          <w:p w14:paraId="12A4BF10" w14:textId="77777777" w:rsidR="000A352B" w:rsidRPr="000A352B" w:rsidRDefault="000A352B" w:rsidP="000A352B">
            <w:pPr>
              <w:spacing w:after="0" w:line="240" w:lineRule="auto"/>
              <w:rPr>
                <w:rFonts w:ascii="Times New Roman" w:eastAsia="Times New Roman" w:hAnsi="Times New Roman" w:cs="Times New Roman"/>
                <w:b/>
                <w:bCs/>
                <w:color w:val="000000"/>
                <w:sz w:val="24"/>
                <w:szCs w:val="24"/>
                <w:lang w:eastAsia="cs-CZ"/>
              </w:rPr>
            </w:pPr>
          </w:p>
        </w:tc>
        <w:tc>
          <w:tcPr>
            <w:tcW w:w="1460" w:type="dxa"/>
            <w:tcBorders>
              <w:top w:val="nil"/>
              <w:left w:val="nil"/>
              <w:bottom w:val="nil"/>
              <w:right w:val="nil"/>
            </w:tcBorders>
            <w:shd w:val="clear" w:color="auto" w:fill="auto"/>
            <w:noWrap/>
            <w:vAlign w:val="bottom"/>
            <w:hideMark/>
          </w:tcPr>
          <w:p w14:paraId="55427CE3" w14:textId="77777777" w:rsidR="000A352B" w:rsidRPr="000A352B" w:rsidRDefault="000A352B" w:rsidP="000A352B">
            <w:pPr>
              <w:spacing w:after="0" w:line="240" w:lineRule="auto"/>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72BDF384" w14:textId="77777777" w:rsidR="000A352B" w:rsidRPr="000A352B" w:rsidRDefault="000A352B" w:rsidP="000A352B">
            <w:pPr>
              <w:spacing w:after="0" w:line="240" w:lineRule="auto"/>
              <w:rPr>
                <w:rFonts w:ascii="Times New Roman" w:eastAsia="Times New Roman" w:hAnsi="Times New Roman" w:cs="Times New Roman"/>
                <w:sz w:val="20"/>
                <w:szCs w:val="20"/>
                <w:lang w:eastAsia="cs-CZ"/>
              </w:rPr>
            </w:pPr>
          </w:p>
        </w:tc>
        <w:tc>
          <w:tcPr>
            <w:tcW w:w="3685" w:type="dxa"/>
            <w:tcBorders>
              <w:top w:val="nil"/>
              <w:left w:val="nil"/>
              <w:bottom w:val="nil"/>
              <w:right w:val="nil"/>
            </w:tcBorders>
            <w:shd w:val="clear" w:color="auto" w:fill="auto"/>
            <w:noWrap/>
            <w:vAlign w:val="bottom"/>
            <w:hideMark/>
          </w:tcPr>
          <w:p w14:paraId="7C341419" w14:textId="77777777" w:rsidR="000A352B" w:rsidRPr="000A352B" w:rsidRDefault="000A352B" w:rsidP="000A352B">
            <w:pPr>
              <w:spacing w:after="0" w:line="240" w:lineRule="auto"/>
              <w:rPr>
                <w:rFonts w:ascii="Times New Roman" w:eastAsia="Times New Roman" w:hAnsi="Times New Roman" w:cs="Times New Roman"/>
                <w:sz w:val="20"/>
                <w:szCs w:val="20"/>
                <w:lang w:eastAsia="cs-CZ"/>
              </w:rPr>
            </w:pPr>
          </w:p>
        </w:tc>
      </w:tr>
      <w:tr w:rsidR="000A352B" w:rsidRPr="000A352B" w14:paraId="14F6BE9A" w14:textId="77777777" w:rsidTr="00476BBD">
        <w:trPr>
          <w:trHeight w:val="312"/>
        </w:trPr>
        <w:tc>
          <w:tcPr>
            <w:tcW w:w="9157" w:type="dxa"/>
            <w:gridSpan w:val="4"/>
            <w:tcBorders>
              <w:top w:val="nil"/>
              <w:left w:val="nil"/>
              <w:bottom w:val="nil"/>
              <w:right w:val="nil"/>
            </w:tcBorders>
            <w:shd w:val="clear" w:color="auto" w:fill="auto"/>
            <w:noWrap/>
            <w:vAlign w:val="bottom"/>
            <w:hideMark/>
          </w:tcPr>
          <w:p w14:paraId="4EE72802" w14:textId="77777777" w:rsidR="000A352B" w:rsidRPr="000A352B" w:rsidRDefault="000A352B" w:rsidP="000A352B">
            <w:pPr>
              <w:spacing w:after="0" w:line="240" w:lineRule="auto"/>
              <w:rPr>
                <w:rFonts w:ascii="Times New Roman" w:eastAsia="Times New Roman" w:hAnsi="Times New Roman" w:cs="Times New Roman"/>
                <w:color w:val="000000"/>
                <w:sz w:val="24"/>
                <w:szCs w:val="24"/>
                <w:lang w:eastAsia="cs-CZ"/>
              </w:rPr>
            </w:pPr>
            <w:r w:rsidRPr="000A352B">
              <w:rPr>
                <w:rFonts w:ascii="Times New Roman" w:eastAsia="Times New Roman" w:hAnsi="Times New Roman" w:cs="Times New Roman"/>
                <w:color w:val="000000"/>
                <w:sz w:val="24"/>
                <w:szCs w:val="24"/>
                <w:lang w:eastAsia="cs-CZ"/>
              </w:rPr>
              <w:t>Informace v níže uvedených tabulkách jsou považovány za důvěrné.</w:t>
            </w:r>
          </w:p>
        </w:tc>
      </w:tr>
      <w:tr w:rsidR="000A352B" w:rsidRPr="000A352B" w14:paraId="66ADF7D2" w14:textId="77777777" w:rsidTr="00476BBD">
        <w:trPr>
          <w:trHeight w:val="312"/>
        </w:trPr>
        <w:tc>
          <w:tcPr>
            <w:tcW w:w="5472" w:type="dxa"/>
            <w:gridSpan w:val="3"/>
            <w:tcBorders>
              <w:top w:val="nil"/>
              <w:left w:val="nil"/>
              <w:bottom w:val="nil"/>
              <w:right w:val="nil"/>
            </w:tcBorders>
            <w:shd w:val="clear" w:color="auto" w:fill="auto"/>
            <w:noWrap/>
            <w:vAlign w:val="bottom"/>
            <w:hideMark/>
          </w:tcPr>
          <w:p w14:paraId="58FAE6AC" w14:textId="77777777" w:rsidR="000A352B" w:rsidRPr="000A352B" w:rsidRDefault="000A352B" w:rsidP="000A352B">
            <w:pPr>
              <w:spacing w:after="0" w:line="240" w:lineRule="auto"/>
              <w:rPr>
                <w:rFonts w:ascii="Times New Roman" w:eastAsia="Times New Roman" w:hAnsi="Times New Roman" w:cs="Times New Roman"/>
                <w:b/>
                <w:bCs/>
                <w:color w:val="000000"/>
                <w:sz w:val="24"/>
                <w:szCs w:val="24"/>
                <w:lang w:eastAsia="cs-CZ"/>
              </w:rPr>
            </w:pPr>
            <w:r w:rsidRPr="000A352B">
              <w:rPr>
                <w:rFonts w:ascii="Times New Roman" w:eastAsia="Times New Roman" w:hAnsi="Times New Roman" w:cs="Times New Roman"/>
                <w:b/>
                <w:bCs/>
                <w:color w:val="000000"/>
                <w:sz w:val="24"/>
                <w:szCs w:val="24"/>
                <w:lang w:eastAsia="cs-CZ"/>
              </w:rPr>
              <w:t>Seznam oprávněných osob objednatele</w:t>
            </w:r>
          </w:p>
        </w:tc>
        <w:tc>
          <w:tcPr>
            <w:tcW w:w="3685" w:type="dxa"/>
            <w:tcBorders>
              <w:top w:val="nil"/>
              <w:left w:val="nil"/>
              <w:bottom w:val="nil"/>
              <w:right w:val="nil"/>
            </w:tcBorders>
            <w:shd w:val="clear" w:color="auto" w:fill="auto"/>
            <w:noWrap/>
            <w:vAlign w:val="bottom"/>
            <w:hideMark/>
          </w:tcPr>
          <w:p w14:paraId="2C702E53" w14:textId="77777777" w:rsidR="000A352B" w:rsidRPr="000A352B" w:rsidRDefault="000A352B" w:rsidP="000A352B">
            <w:pPr>
              <w:spacing w:after="0" w:line="240" w:lineRule="auto"/>
              <w:rPr>
                <w:rFonts w:ascii="Times New Roman" w:eastAsia="Times New Roman" w:hAnsi="Times New Roman" w:cs="Times New Roman"/>
                <w:b/>
                <w:bCs/>
                <w:color w:val="000000"/>
                <w:sz w:val="24"/>
                <w:szCs w:val="24"/>
                <w:lang w:eastAsia="cs-CZ"/>
              </w:rPr>
            </w:pPr>
          </w:p>
        </w:tc>
      </w:tr>
      <w:tr w:rsidR="000A352B" w:rsidRPr="000A352B" w14:paraId="5D8CDE38" w14:textId="77777777" w:rsidTr="00476BBD">
        <w:trPr>
          <w:trHeight w:val="324"/>
        </w:trPr>
        <w:tc>
          <w:tcPr>
            <w:tcW w:w="2552" w:type="dxa"/>
            <w:tcBorders>
              <w:top w:val="nil"/>
              <w:left w:val="nil"/>
              <w:bottom w:val="nil"/>
              <w:right w:val="nil"/>
            </w:tcBorders>
            <w:shd w:val="clear" w:color="auto" w:fill="auto"/>
            <w:noWrap/>
            <w:vAlign w:val="bottom"/>
            <w:hideMark/>
          </w:tcPr>
          <w:p w14:paraId="3B09330B" w14:textId="77777777" w:rsidR="000A352B" w:rsidRPr="000A352B" w:rsidRDefault="000A352B" w:rsidP="000A352B">
            <w:pPr>
              <w:spacing w:after="0" w:line="240" w:lineRule="auto"/>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6AF7FB38" w14:textId="77777777" w:rsidR="000A352B" w:rsidRPr="000A352B" w:rsidRDefault="000A352B" w:rsidP="000A352B">
            <w:pPr>
              <w:spacing w:after="0" w:line="240" w:lineRule="auto"/>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466D8576" w14:textId="77777777" w:rsidR="000A352B" w:rsidRPr="000A352B" w:rsidRDefault="000A352B" w:rsidP="000A352B">
            <w:pPr>
              <w:spacing w:after="0" w:line="240" w:lineRule="auto"/>
              <w:rPr>
                <w:rFonts w:ascii="Times New Roman" w:eastAsia="Times New Roman" w:hAnsi="Times New Roman" w:cs="Times New Roman"/>
                <w:sz w:val="20"/>
                <w:szCs w:val="20"/>
                <w:lang w:eastAsia="cs-CZ"/>
              </w:rPr>
            </w:pPr>
          </w:p>
        </w:tc>
        <w:tc>
          <w:tcPr>
            <w:tcW w:w="3685" w:type="dxa"/>
            <w:tcBorders>
              <w:top w:val="nil"/>
              <w:left w:val="nil"/>
              <w:bottom w:val="nil"/>
              <w:right w:val="nil"/>
            </w:tcBorders>
            <w:shd w:val="clear" w:color="auto" w:fill="auto"/>
            <w:noWrap/>
            <w:vAlign w:val="bottom"/>
            <w:hideMark/>
          </w:tcPr>
          <w:p w14:paraId="72A5CBEB" w14:textId="77777777" w:rsidR="000A352B" w:rsidRPr="000A352B" w:rsidRDefault="000A352B" w:rsidP="000A352B">
            <w:pPr>
              <w:spacing w:after="0" w:line="240" w:lineRule="auto"/>
              <w:rPr>
                <w:rFonts w:ascii="Times New Roman" w:eastAsia="Times New Roman" w:hAnsi="Times New Roman" w:cs="Times New Roman"/>
                <w:sz w:val="20"/>
                <w:szCs w:val="20"/>
                <w:lang w:eastAsia="cs-CZ"/>
              </w:rPr>
            </w:pPr>
          </w:p>
        </w:tc>
      </w:tr>
      <w:tr w:rsidR="000A352B" w:rsidRPr="000A352B" w14:paraId="0E70D469" w14:textId="77777777" w:rsidTr="00476BBD">
        <w:trPr>
          <w:trHeight w:val="360"/>
        </w:trPr>
        <w:tc>
          <w:tcPr>
            <w:tcW w:w="255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0360142" w14:textId="77777777" w:rsidR="000A352B" w:rsidRPr="000A352B" w:rsidRDefault="000A352B" w:rsidP="000A352B">
            <w:pPr>
              <w:spacing w:after="0" w:line="240" w:lineRule="auto"/>
              <w:jc w:val="center"/>
              <w:rPr>
                <w:rFonts w:ascii="Times New Roman" w:eastAsia="Times New Roman" w:hAnsi="Times New Roman" w:cs="Times New Roman"/>
                <w:b/>
                <w:bCs/>
                <w:color w:val="000000"/>
                <w:sz w:val="24"/>
                <w:szCs w:val="24"/>
                <w:lang w:eastAsia="cs-CZ"/>
              </w:rPr>
            </w:pPr>
            <w:r w:rsidRPr="000A352B">
              <w:rPr>
                <w:rFonts w:ascii="Times New Roman" w:eastAsia="Times New Roman" w:hAnsi="Times New Roman" w:cs="Times New Roman"/>
                <w:b/>
                <w:bCs/>
                <w:color w:val="000000"/>
                <w:sz w:val="24"/>
                <w:szCs w:val="24"/>
                <w:lang w:eastAsia="cs-CZ"/>
              </w:rPr>
              <w:t>jméno</w:t>
            </w:r>
          </w:p>
        </w:tc>
        <w:tc>
          <w:tcPr>
            <w:tcW w:w="1460" w:type="dxa"/>
            <w:tcBorders>
              <w:top w:val="single" w:sz="8" w:space="0" w:color="auto"/>
              <w:left w:val="nil"/>
              <w:bottom w:val="single" w:sz="8" w:space="0" w:color="auto"/>
              <w:right w:val="single" w:sz="4" w:space="0" w:color="auto"/>
            </w:tcBorders>
            <w:shd w:val="clear" w:color="auto" w:fill="auto"/>
            <w:noWrap/>
            <w:vAlign w:val="center"/>
            <w:hideMark/>
          </w:tcPr>
          <w:p w14:paraId="32DAFE92" w14:textId="77777777" w:rsidR="000A352B" w:rsidRPr="000A352B" w:rsidRDefault="000A352B" w:rsidP="000A352B">
            <w:pPr>
              <w:spacing w:after="0" w:line="240" w:lineRule="auto"/>
              <w:jc w:val="center"/>
              <w:rPr>
                <w:rFonts w:ascii="Times New Roman" w:eastAsia="Times New Roman" w:hAnsi="Times New Roman" w:cs="Times New Roman"/>
                <w:b/>
                <w:bCs/>
                <w:color w:val="000000"/>
                <w:sz w:val="24"/>
                <w:szCs w:val="24"/>
                <w:lang w:eastAsia="cs-CZ"/>
              </w:rPr>
            </w:pPr>
            <w:r w:rsidRPr="000A352B">
              <w:rPr>
                <w:rFonts w:ascii="Times New Roman" w:eastAsia="Times New Roman" w:hAnsi="Times New Roman" w:cs="Times New Roman"/>
                <w:b/>
                <w:bCs/>
                <w:color w:val="000000"/>
                <w:sz w:val="24"/>
                <w:szCs w:val="24"/>
                <w:lang w:eastAsia="cs-CZ"/>
              </w:rPr>
              <w:t>telefon</w:t>
            </w:r>
          </w:p>
        </w:tc>
        <w:tc>
          <w:tcPr>
            <w:tcW w:w="1460" w:type="dxa"/>
            <w:tcBorders>
              <w:top w:val="single" w:sz="8" w:space="0" w:color="auto"/>
              <w:left w:val="nil"/>
              <w:bottom w:val="single" w:sz="8" w:space="0" w:color="auto"/>
              <w:right w:val="single" w:sz="4" w:space="0" w:color="auto"/>
            </w:tcBorders>
            <w:shd w:val="clear" w:color="auto" w:fill="auto"/>
            <w:noWrap/>
            <w:vAlign w:val="center"/>
            <w:hideMark/>
          </w:tcPr>
          <w:p w14:paraId="1664E65C" w14:textId="77777777" w:rsidR="000A352B" w:rsidRPr="000A352B" w:rsidRDefault="000A352B" w:rsidP="000A352B">
            <w:pPr>
              <w:spacing w:after="0" w:line="240" w:lineRule="auto"/>
              <w:jc w:val="center"/>
              <w:rPr>
                <w:rFonts w:ascii="Times New Roman" w:eastAsia="Times New Roman" w:hAnsi="Times New Roman" w:cs="Times New Roman"/>
                <w:b/>
                <w:bCs/>
                <w:color w:val="000000"/>
                <w:sz w:val="24"/>
                <w:szCs w:val="24"/>
                <w:lang w:eastAsia="cs-CZ"/>
              </w:rPr>
            </w:pPr>
            <w:r w:rsidRPr="000A352B">
              <w:rPr>
                <w:rFonts w:ascii="Times New Roman" w:eastAsia="Times New Roman" w:hAnsi="Times New Roman" w:cs="Times New Roman"/>
                <w:b/>
                <w:bCs/>
                <w:color w:val="000000"/>
                <w:sz w:val="24"/>
                <w:szCs w:val="24"/>
                <w:lang w:eastAsia="cs-CZ"/>
              </w:rPr>
              <w:t>mobil</w:t>
            </w:r>
          </w:p>
        </w:tc>
        <w:tc>
          <w:tcPr>
            <w:tcW w:w="3685" w:type="dxa"/>
            <w:tcBorders>
              <w:top w:val="single" w:sz="8" w:space="0" w:color="auto"/>
              <w:left w:val="nil"/>
              <w:bottom w:val="single" w:sz="8" w:space="0" w:color="auto"/>
              <w:right w:val="single" w:sz="8" w:space="0" w:color="auto"/>
            </w:tcBorders>
            <w:shd w:val="clear" w:color="auto" w:fill="auto"/>
            <w:noWrap/>
            <w:vAlign w:val="center"/>
            <w:hideMark/>
          </w:tcPr>
          <w:p w14:paraId="37E60594" w14:textId="77777777" w:rsidR="000A352B" w:rsidRPr="000A352B" w:rsidRDefault="000A352B" w:rsidP="000A352B">
            <w:pPr>
              <w:spacing w:after="0" w:line="240" w:lineRule="auto"/>
              <w:jc w:val="center"/>
              <w:rPr>
                <w:rFonts w:ascii="Times New Roman" w:eastAsia="Times New Roman" w:hAnsi="Times New Roman" w:cs="Times New Roman"/>
                <w:b/>
                <w:bCs/>
                <w:sz w:val="24"/>
                <w:szCs w:val="24"/>
                <w:lang w:eastAsia="cs-CZ"/>
              </w:rPr>
            </w:pPr>
            <w:r w:rsidRPr="000A352B">
              <w:rPr>
                <w:rFonts w:ascii="Times New Roman" w:eastAsia="Times New Roman" w:hAnsi="Times New Roman" w:cs="Times New Roman"/>
                <w:b/>
                <w:bCs/>
                <w:sz w:val="24"/>
                <w:szCs w:val="24"/>
                <w:lang w:eastAsia="cs-CZ"/>
              </w:rPr>
              <w:t>e-mail</w:t>
            </w:r>
          </w:p>
        </w:tc>
      </w:tr>
      <w:tr w:rsidR="000A352B" w:rsidRPr="000A352B" w14:paraId="58E1ADBD" w14:textId="77777777" w:rsidTr="00476BBD">
        <w:trPr>
          <w:trHeight w:val="360"/>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9918B3A" w14:textId="418FB270" w:rsidR="000A352B" w:rsidRPr="000A352B" w:rsidRDefault="00476BBD" w:rsidP="000A352B">
            <w:pPr>
              <w:spacing w:after="0" w:line="240" w:lineRule="auto"/>
              <w:rPr>
                <w:rFonts w:ascii="Times New Roman" w:eastAsia="Times New Roman" w:hAnsi="Times New Roman" w:cs="Times New Roman"/>
                <w:color w:val="000000"/>
                <w:sz w:val="24"/>
                <w:szCs w:val="24"/>
                <w:lang w:eastAsia="cs-CZ"/>
              </w:rPr>
            </w:pPr>
            <w:r w:rsidRPr="00476BBD">
              <w:rPr>
                <w:rFonts w:ascii="Times New Roman" w:eastAsia="Times New Roman" w:hAnsi="Times New Roman" w:cs="Times New Roman"/>
                <w:color w:val="000000"/>
                <w:sz w:val="24"/>
                <w:szCs w:val="24"/>
                <w:highlight w:val="black"/>
                <w:lang w:eastAsia="cs-CZ"/>
              </w:rPr>
              <w:t>**************</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7F96E3B1" w14:textId="6B9F9A6E" w:rsidR="000A352B" w:rsidRPr="000A352B" w:rsidRDefault="00476BBD" w:rsidP="000A352B">
            <w:pPr>
              <w:spacing w:after="0" w:line="240" w:lineRule="auto"/>
              <w:jc w:val="right"/>
              <w:rPr>
                <w:rFonts w:ascii="Times New Roman" w:eastAsia="Times New Roman" w:hAnsi="Times New Roman" w:cs="Times New Roman"/>
                <w:color w:val="000000"/>
                <w:sz w:val="24"/>
                <w:szCs w:val="24"/>
                <w:lang w:eastAsia="cs-CZ"/>
              </w:rPr>
            </w:pPr>
            <w:r w:rsidRPr="00476BBD">
              <w:rPr>
                <w:rFonts w:ascii="Times New Roman" w:eastAsia="Times New Roman" w:hAnsi="Times New Roman" w:cs="Times New Roman"/>
                <w:color w:val="000000"/>
                <w:sz w:val="24"/>
                <w:szCs w:val="24"/>
                <w:highlight w:val="black"/>
                <w:lang w:eastAsia="cs-CZ"/>
              </w:rPr>
              <w:t>***********</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5AAA0345" w14:textId="5C233211" w:rsidR="000A352B" w:rsidRPr="000A352B" w:rsidRDefault="00476BBD" w:rsidP="000A352B">
            <w:pPr>
              <w:spacing w:after="0" w:line="240" w:lineRule="auto"/>
              <w:jc w:val="right"/>
              <w:rPr>
                <w:rFonts w:ascii="Times New Roman" w:eastAsia="Times New Roman" w:hAnsi="Times New Roman" w:cs="Times New Roman"/>
                <w:color w:val="000000"/>
                <w:sz w:val="24"/>
                <w:szCs w:val="24"/>
                <w:lang w:eastAsia="cs-CZ"/>
              </w:rPr>
            </w:pPr>
            <w:r w:rsidRPr="00476BBD">
              <w:rPr>
                <w:rFonts w:ascii="Times New Roman" w:eastAsia="Times New Roman" w:hAnsi="Times New Roman" w:cs="Times New Roman"/>
                <w:color w:val="000000"/>
                <w:sz w:val="24"/>
                <w:szCs w:val="24"/>
                <w:highlight w:val="black"/>
                <w:lang w:eastAsia="cs-CZ"/>
              </w:rPr>
              <w:t>***********</w:t>
            </w:r>
          </w:p>
        </w:tc>
        <w:tc>
          <w:tcPr>
            <w:tcW w:w="3685" w:type="dxa"/>
            <w:tcBorders>
              <w:top w:val="single" w:sz="4" w:space="0" w:color="auto"/>
              <w:left w:val="nil"/>
              <w:bottom w:val="single" w:sz="4" w:space="0" w:color="auto"/>
              <w:right w:val="single" w:sz="8" w:space="0" w:color="auto"/>
            </w:tcBorders>
            <w:shd w:val="clear" w:color="auto" w:fill="auto"/>
            <w:noWrap/>
            <w:vAlign w:val="bottom"/>
            <w:hideMark/>
          </w:tcPr>
          <w:p w14:paraId="474C6594" w14:textId="268BA939" w:rsidR="000A352B" w:rsidRPr="000A352B" w:rsidRDefault="00476BBD" w:rsidP="000A352B">
            <w:pPr>
              <w:spacing w:after="0" w:line="240" w:lineRule="auto"/>
              <w:rPr>
                <w:rFonts w:ascii="Times New Roman" w:eastAsia="Times New Roman" w:hAnsi="Times New Roman" w:cs="Times New Roman"/>
                <w:lang w:eastAsia="cs-CZ"/>
              </w:rPr>
            </w:pPr>
            <w:r w:rsidRPr="00476BBD">
              <w:rPr>
                <w:rFonts w:ascii="Times New Roman" w:eastAsia="Times New Roman" w:hAnsi="Times New Roman" w:cs="Times New Roman"/>
                <w:highlight w:val="black"/>
                <w:lang w:eastAsia="cs-CZ"/>
              </w:rPr>
              <w:t>**********************</w:t>
            </w:r>
          </w:p>
        </w:tc>
      </w:tr>
      <w:tr w:rsidR="00476BBD" w:rsidRPr="000A352B" w14:paraId="0D5A798C" w14:textId="77777777" w:rsidTr="00476BBD">
        <w:trPr>
          <w:trHeight w:val="360"/>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729FC55" w14:textId="77777777" w:rsidR="00476BBD" w:rsidRPr="000A352B" w:rsidRDefault="00476BBD" w:rsidP="00571FFC">
            <w:pPr>
              <w:spacing w:after="0" w:line="240" w:lineRule="auto"/>
              <w:rPr>
                <w:rFonts w:ascii="Times New Roman" w:eastAsia="Times New Roman" w:hAnsi="Times New Roman" w:cs="Times New Roman"/>
                <w:color w:val="000000"/>
                <w:sz w:val="24"/>
                <w:szCs w:val="24"/>
                <w:lang w:eastAsia="cs-CZ"/>
              </w:rPr>
            </w:pPr>
            <w:r w:rsidRPr="00476BBD">
              <w:rPr>
                <w:rFonts w:ascii="Times New Roman" w:eastAsia="Times New Roman" w:hAnsi="Times New Roman" w:cs="Times New Roman"/>
                <w:color w:val="000000"/>
                <w:sz w:val="24"/>
                <w:szCs w:val="24"/>
                <w:highlight w:val="black"/>
                <w:lang w:eastAsia="cs-CZ"/>
              </w:rPr>
              <w:t>**************</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00C21E9A" w14:textId="77777777" w:rsidR="00476BBD" w:rsidRPr="000A352B" w:rsidRDefault="00476BBD" w:rsidP="00571FFC">
            <w:pPr>
              <w:spacing w:after="0" w:line="240" w:lineRule="auto"/>
              <w:jc w:val="right"/>
              <w:rPr>
                <w:rFonts w:ascii="Times New Roman" w:eastAsia="Times New Roman" w:hAnsi="Times New Roman" w:cs="Times New Roman"/>
                <w:color w:val="000000"/>
                <w:sz w:val="24"/>
                <w:szCs w:val="24"/>
                <w:lang w:eastAsia="cs-CZ"/>
              </w:rPr>
            </w:pPr>
            <w:r w:rsidRPr="00476BBD">
              <w:rPr>
                <w:rFonts w:ascii="Times New Roman" w:eastAsia="Times New Roman" w:hAnsi="Times New Roman" w:cs="Times New Roman"/>
                <w:color w:val="000000"/>
                <w:sz w:val="24"/>
                <w:szCs w:val="24"/>
                <w:highlight w:val="black"/>
                <w:lang w:eastAsia="cs-CZ"/>
              </w:rPr>
              <w:t>***********</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321CA5A1" w14:textId="77777777" w:rsidR="00476BBD" w:rsidRPr="000A352B" w:rsidRDefault="00476BBD" w:rsidP="00571FFC">
            <w:pPr>
              <w:spacing w:after="0" w:line="240" w:lineRule="auto"/>
              <w:jc w:val="right"/>
              <w:rPr>
                <w:rFonts w:ascii="Times New Roman" w:eastAsia="Times New Roman" w:hAnsi="Times New Roman" w:cs="Times New Roman"/>
                <w:color w:val="000000"/>
                <w:sz w:val="24"/>
                <w:szCs w:val="24"/>
                <w:lang w:eastAsia="cs-CZ"/>
              </w:rPr>
            </w:pPr>
            <w:r w:rsidRPr="00476BBD">
              <w:rPr>
                <w:rFonts w:ascii="Times New Roman" w:eastAsia="Times New Roman" w:hAnsi="Times New Roman" w:cs="Times New Roman"/>
                <w:color w:val="000000"/>
                <w:sz w:val="24"/>
                <w:szCs w:val="24"/>
                <w:highlight w:val="black"/>
                <w:lang w:eastAsia="cs-CZ"/>
              </w:rPr>
              <w:t>***********</w:t>
            </w:r>
          </w:p>
        </w:tc>
        <w:tc>
          <w:tcPr>
            <w:tcW w:w="3685" w:type="dxa"/>
            <w:tcBorders>
              <w:top w:val="single" w:sz="4" w:space="0" w:color="auto"/>
              <w:left w:val="nil"/>
              <w:bottom w:val="single" w:sz="4" w:space="0" w:color="auto"/>
              <w:right w:val="single" w:sz="8" w:space="0" w:color="auto"/>
            </w:tcBorders>
            <w:shd w:val="clear" w:color="auto" w:fill="auto"/>
            <w:noWrap/>
            <w:vAlign w:val="bottom"/>
            <w:hideMark/>
          </w:tcPr>
          <w:p w14:paraId="100AE75C" w14:textId="77777777" w:rsidR="00476BBD" w:rsidRPr="000A352B" w:rsidRDefault="00476BBD" w:rsidP="00571FFC">
            <w:pPr>
              <w:spacing w:after="0" w:line="240" w:lineRule="auto"/>
              <w:rPr>
                <w:rFonts w:ascii="Times New Roman" w:eastAsia="Times New Roman" w:hAnsi="Times New Roman" w:cs="Times New Roman"/>
                <w:lang w:eastAsia="cs-CZ"/>
              </w:rPr>
            </w:pPr>
            <w:r w:rsidRPr="00476BBD">
              <w:rPr>
                <w:rFonts w:ascii="Times New Roman" w:eastAsia="Times New Roman" w:hAnsi="Times New Roman" w:cs="Times New Roman"/>
                <w:highlight w:val="black"/>
                <w:lang w:eastAsia="cs-CZ"/>
              </w:rPr>
              <w:t>**********************</w:t>
            </w:r>
          </w:p>
        </w:tc>
      </w:tr>
      <w:tr w:rsidR="00476BBD" w:rsidRPr="000A352B" w14:paraId="3278F8A5" w14:textId="77777777" w:rsidTr="00476BBD">
        <w:trPr>
          <w:trHeight w:val="360"/>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1286D23" w14:textId="77777777" w:rsidR="00476BBD" w:rsidRPr="000A352B" w:rsidRDefault="00476BBD" w:rsidP="00571FFC">
            <w:pPr>
              <w:spacing w:after="0" w:line="240" w:lineRule="auto"/>
              <w:rPr>
                <w:rFonts w:ascii="Times New Roman" w:eastAsia="Times New Roman" w:hAnsi="Times New Roman" w:cs="Times New Roman"/>
                <w:color w:val="000000"/>
                <w:sz w:val="24"/>
                <w:szCs w:val="24"/>
                <w:lang w:eastAsia="cs-CZ"/>
              </w:rPr>
            </w:pPr>
            <w:r w:rsidRPr="00476BBD">
              <w:rPr>
                <w:rFonts w:ascii="Times New Roman" w:eastAsia="Times New Roman" w:hAnsi="Times New Roman" w:cs="Times New Roman"/>
                <w:color w:val="000000"/>
                <w:sz w:val="24"/>
                <w:szCs w:val="24"/>
                <w:highlight w:val="black"/>
                <w:lang w:eastAsia="cs-CZ"/>
              </w:rPr>
              <w:t>**************</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76EF9BE6" w14:textId="77777777" w:rsidR="00476BBD" w:rsidRPr="000A352B" w:rsidRDefault="00476BBD" w:rsidP="00571FFC">
            <w:pPr>
              <w:spacing w:after="0" w:line="240" w:lineRule="auto"/>
              <w:jc w:val="right"/>
              <w:rPr>
                <w:rFonts w:ascii="Times New Roman" w:eastAsia="Times New Roman" w:hAnsi="Times New Roman" w:cs="Times New Roman"/>
                <w:color w:val="000000"/>
                <w:sz w:val="24"/>
                <w:szCs w:val="24"/>
                <w:lang w:eastAsia="cs-CZ"/>
              </w:rPr>
            </w:pPr>
            <w:r w:rsidRPr="00476BBD">
              <w:rPr>
                <w:rFonts w:ascii="Times New Roman" w:eastAsia="Times New Roman" w:hAnsi="Times New Roman" w:cs="Times New Roman"/>
                <w:color w:val="000000"/>
                <w:sz w:val="24"/>
                <w:szCs w:val="24"/>
                <w:highlight w:val="black"/>
                <w:lang w:eastAsia="cs-CZ"/>
              </w:rPr>
              <w:t>***********</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613CABA2" w14:textId="77777777" w:rsidR="00476BBD" w:rsidRPr="000A352B" w:rsidRDefault="00476BBD" w:rsidP="00571FFC">
            <w:pPr>
              <w:spacing w:after="0" w:line="240" w:lineRule="auto"/>
              <w:jc w:val="right"/>
              <w:rPr>
                <w:rFonts w:ascii="Times New Roman" w:eastAsia="Times New Roman" w:hAnsi="Times New Roman" w:cs="Times New Roman"/>
                <w:color w:val="000000"/>
                <w:sz w:val="24"/>
                <w:szCs w:val="24"/>
                <w:lang w:eastAsia="cs-CZ"/>
              </w:rPr>
            </w:pPr>
            <w:r w:rsidRPr="00476BBD">
              <w:rPr>
                <w:rFonts w:ascii="Times New Roman" w:eastAsia="Times New Roman" w:hAnsi="Times New Roman" w:cs="Times New Roman"/>
                <w:color w:val="000000"/>
                <w:sz w:val="24"/>
                <w:szCs w:val="24"/>
                <w:highlight w:val="black"/>
                <w:lang w:eastAsia="cs-CZ"/>
              </w:rPr>
              <w:t>***********</w:t>
            </w:r>
          </w:p>
        </w:tc>
        <w:tc>
          <w:tcPr>
            <w:tcW w:w="3685" w:type="dxa"/>
            <w:tcBorders>
              <w:top w:val="single" w:sz="4" w:space="0" w:color="auto"/>
              <w:left w:val="nil"/>
              <w:bottom w:val="single" w:sz="4" w:space="0" w:color="auto"/>
              <w:right w:val="single" w:sz="8" w:space="0" w:color="auto"/>
            </w:tcBorders>
            <w:shd w:val="clear" w:color="auto" w:fill="auto"/>
            <w:noWrap/>
            <w:vAlign w:val="bottom"/>
            <w:hideMark/>
          </w:tcPr>
          <w:p w14:paraId="6F914109" w14:textId="77777777" w:rsidR="00476BBD" w:rsidRPr="000A352B" w:rsidRDefault="00476BBD" w:rsidP="00571FFC">
            <w:pPr>
              <w:spacing w:after="0" w:line="240" w:lineRule="auto"/>
              <w:rPr>
                <w:rFonts w:ascii="Times New Roman" w:eastAsia="Times New Roman" w:hAnsi="Times New Roman" w:cs="Times New Roman"/>
                <w:lang w:eastAsia="cs-CZ"/>
              </w:rPr>
            </w:pPr>
            <w:r w:rsidRPr="00476BBD">
              <w:rPr>
                <w:rFonts w:ascii="Times New Roman" w:eastAsia="Times New Roman" w:hAnsi="Times New Roman" w:cs="Times New Roman"/>
                <w:highlight w:val="black"/>
                <w:lang w:eastAsia="cs-CZ"/>
              </w:rPr>
              <w:t>**********************</w:t>
            </w:r>
          </w:p>
        </w:tc>
      </w:tr>
      <w:tr w:rsidR="00476BBD" w:rsidRPr="000A352B" w14:paraId="1C943667" w14:textId="77777777" w:rsidTr="00476BBD">
        <w:trPr>
          <w:trHeight w:val="360"/>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65667B3" w14:textId="77777777" w:rsidR="00476BBD" w:rsidRPr="000A352B" w:rsidRDefault="00476BBD" w:rsidP="00571FFC">
            <w:pPr>
              <w:spacing w:after="0" w:line="240" w:lineRule="auto"/>
              <w:rPr>
                <w:rFonts w:ascii="Times New Roman" w:eastAsia="Times New Roman" w:hAnsi="Times New Roman" w:cs="Times New Roman"/>
                <w:color w:val="000000"/>
                <w:sz w:val="24"/>
                <w:szCs w:val="24"/>
                <w:lang w:eastAsia="cs-CZ"/>
              </w:rPr>
            </w:pPr>
            <w:r w:rsidRPr="00476BBD">
              <w:rPr>
                <w:rFonts w:ascii="Times New Roman" w:eastAsia="Times New Roman" w:hAnsi="Times New Roman" w:cs="Times New Roman"/>
                <w:color w:val="000000"/>
                <w:sz w:val="24"/>
                <w:szCs w:val="24"/>
                <w:highlight w:val="black"/>
                <w:lang w:eastAsia="cs-CZ"/>
              </w:rPr>
              <w:t>**************</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4BD51F0F" w14:textId="77777777" w:rsidR="00476BBD" w:rsidRPr="000A352B" w:rsidRDefault="00476BBD" w:rsidP="00571FFC">
            <w:pPr>
              <w:spacing w:after="0" w:line="240" w:lineRule="auto"/>
              <w:jc w:val="right"/>
              <w:rPr>
                <w:rFonts w:ascii="Times New Roman" w:eastAsia="Times New Roman" w:hAnsi="Times New Roman" w:cs="Times New Roman"/>
                <w:color w:val="000000"/>
                <w:sz w:val="24"/>
                <w:szCs w:val="24"/>
                <w:lang w:eastAsia="cs-CZ"/>
              </w:rPr>
            </w:pPr>
            <w:r w:rsidRPr="00476BBD">
              <w:rPr>
                <w:rFonts w:ascii="Times New Roman" w:eastAsia="Times New Roman" w:hAnsi="Times New Roman" w:cs="Times New Roman"/>
                <w:color w:val="000000"/>
                <w:sz w:val="24"/>
                <w:szCs w:val="24"/>
                <w:highlight w:val="black"/>
                <w:lang w:eastAsia="cs-CZ"/>
              </w:rPr>
              <w:t>***********</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4A1564E8" w14:textId="77777777" w:rsidR="00476BBD" w:rsidRPr="000A352B" w:rsidRDefault="00476BBD" w:rsidP="00571FFC">
            <w:pPr>
              <w:spacing w:after="0" w:line="240" w:lineRule="auto"/>
              <w:jc w:val="right"/>
              <w:rPr>
                <w:rFonts w:ascii="Times New Roman" w:eastAsia="Times New Roman" w:hAnsi="Times New Roman" w:cs="Times New Roman"/>
                <w:color w:val="000000"/>
                <w:sz w:val="24"/>
                <w:szCs w:val="24"/>
                <w:lang w:eastAsia="cs-CZ"/>
              </w:rPr>
            </w:pPr>
            <w:r w:rsidRPr="00476BBD">
              <w:rPr>
                <w:rFonts w:ascii="Times New Roman" w:eastAsia="Times New Roman" w:hAnsi="Times New Roman" w:cs="Times New Roman"/>
                <w:color w:val="000000"/>
                <w:sz w:val="24"/>
                <w:szCs w:val="24"/>
                <w:highlight w:val="black"/>
                <w:lang w:eastAsia="cs-CZ"/>
              </w:rPr>
              <w:t>***********</w:t>
            </w:r>
          </w:p>
        </w:tc>
        <w:tc>
          <w:tcPr>
            <w:tcW w:w="3685" w:type="dxa"/>
            <w:tcBorders>
              <w:top w:val="single" w:sz="4" w:space="0" w:color="auto"/>
              <w:left w:val="nil"/>
              <w:bottom w:val="single" w:sz="4" w:space="0" w:color="auto"/>
              <w:right w:val="single" w:sz="8" w:space="0" w:color="auto"/>
            </w:tcBorders>
            <w:shd w:val="clear" w:color="auto" w:fill="auto"/>
            <w:noWrap/>
            <w:vAlign w:val="bottom"/>
            <w:hideMark/>
          </w:tcPr>
          <w:p w14:paraId="31CCE5AF" w14:textId="77777777" w:rsidR="00476BBD" w:rsidRPr="000A352B" w:rsidRDefault="00476BBD" w:rsidP="00571FFC">
            <w:pPr>
              <w:spacing w:after="0" w:line="240" w:lineRule="auto"/>
              <w:rPr>
                <w:rFonts w:ascii="Times New Roman" w:eastAsia="Times New Roman" w:hAnsi="Times New Roman" w:cs="Times New Roman"/>
                <w:lang w:eastAsia="cs-CZ"/>
              </w:rPr>
            </w:pPr>
            <w:r w:rsidRPr="00476BBD">
              <w:rPr>
                <w:rFonts w:ascii="Times New Roman" w:eastAsia="Times New Roman" w:hAnsi="Times New Roman" w:cs="Times New Roman"/>
                <w:highlight w:val="black"/>
                <w:lang w:eastAsia="cs-CZ"/>
              </w:rPr>
              <w:t>**********************</w:t>
            </w:r>
          </w:p>
        </w:tc>
      </w:tr>
      <w:tr w:rsidR="000A352B" w:rsidRPr="000A352B" w14:paraId="0606C2F2" w14:textId="77777777" w:rsidTr="00476BBD">
        <w:trPr>
          <w:trHeight w:val="312"/>
        </w:trPr>
        <w:tc>
          <w:tcPr>
            <w:tcW w:w="2552" w:type="dxa"/>
            <w:tcBorders>
              <w:top w:val="nil"/>
              <w:left w:val="nil"/>
              <w:bottom w:val="nil"/>
              <w:right w:val="nil"/>
            </w:tcBorders>
            <w:shd w:val="clear" w:color="auto" w:fill="auto"/>
            <w:noWrap/>
            <w:vAlign w:val="bottom"/>
            <w:hideMark/>
          </w:tcPr>
          <w:p w14:paraId="4EAD0B70" w14:textId="77777777" w:rsidR="000A352B" w:rsidRPr="000A352B" w:rsidRDefault="000A352B" w:rsidP="000A352B">
            <w:pPr>
              <w:spacing w:after="0" w:line="240" w:lineRule="auto"/>
              <w:rPr>
                <w:rFonts w:ascii="Calibri" w:eastAsia="Times New Roman" w:hAnsi="Calibri" w:cs="Calibri"/>
                <w:lang w:eastAsia="cs-CZ"/>
              </w:rPr>
            </w:pPr>
          </w:p>
        </w:tc>
        <w:tc>
          <w:tcPr>
            <w:tcW w:w="1460" w:type="dxa"/>
            <w:tcBorders>
              <w:top w:val="nil"/>
              <w:left w:val="nil"/>
              <w:bottom w:val="nil"/>
              <w:right w:val="nil"/>
            </w:tcBorders>
            <w:shd w:val="clear" w:color="auto" w:fill="auto"/>
            <w:noWrap/>
            <w:vAlign w:val="bottom"/>
            <w:hideMark/>
          </w:tcPr>
          <w:p w14:paraId="5F9CA45F" w14:textId="77777777" w:rsidR="000A352B" w:rsidRPr="000A352B" w:rsidRDefault="000A352B" w:rsidP="000A352B">
            <w:pPr>
              <w:spacing w:after="0" w:line="240" w:lineRule="auto"/>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175AC4CE" w14:textId="77777777" w:rsidR="000A352B" w:rsidRPr="000A352B" w:rsidRDefault="000A352B" w:rsidP="000A352B">
            <w:pPr>
              <w:spacing w:after="0" w:line="240" w:lineRule="auto"/>
              <w:rPr>
                <w:rFonts w:ascii="Times New Roman" w:eastAsia="Times New Roman" w:hAnsi="Times New Roman" w:cs="Times New Roman"/>
                <w:sz w:val="20"/>
                <w:szCs w:val="20"/>
                <w:lang w:eastAsia="cs-CZ"/>
              </w:rPr>
            </w:pPr>
          </w:p>
        </w:tc>
        <w:tc>
          <w:tcPr>
            <w:tcW w:w="3685" w:type="dxa"/>
            <w:tcBorders>
              <w:top w:val="nil"/>
              <w:left w:val="nil"/>
              <w:bottom w:val="nil"/>
              <w:right w:val="nil"/>
            </w:tcBorders>
            <w:shd w:val="clear" w:color="auto" w:fill="auto"/>
            <w:noWrap/>
            <w:vAlign w:val="bottom"/>
            <w:hideMark/>
          </w:tcPr>
          <w:p w14:paraId="103CC2B8" w14:textId="77777777" w:rsidR="000A352B" w:rsidRPr="000A352B" w:rsidRDefault="000A352B" w:rsidP="000A352B">
            <w:pPr>
              <w:spacing w:after="0" w:line="240" w:lineRule="auto"/>
              <w:rPr>
                <w:rFonts w:ascii="Times New Roman" w:eastAsia="Times New Roman" w:hAnsi="Times New Roman" w:cs="Times New Roman"/>
                <w:sz w:val="20"/>
                <w:szCs w:val="20"/>
                <w:lang w:eastAsia="cs-CZ"/>
              </w:rPr>
            </w:pPr>
          </w:p>
        </w:tc>
      </w:tr>
      <w:tr w:rsidR="000A352B" w:rsidRPr="000A352B" w14:paraId="0994044D" w14:textId="77777777" w:rsidTr="00476BBD">
        <w:trPr>
          <w:trHeight w:val="312"/>
        </w:trPr>
        <w:tc>
          <w:tcPr>
            <w:tcW w:w="5472" w:type="dxa"/>
            <w:gridSpan w:val="3"/>
            <w:tcBorders>
              <w:top w:val="nil"/>
              <w:left w:val="nil"/>
              <w:bottom w:val="nil"/>
              <w:right w:val="nil"/>
            </w:tcBorders>
            <w:shd w:val="clear" w:color="auto" w:fill="auto"/>
            <w:noWrap/>
            <w:vAlign w:val="bottom"/>
            <w:hideMark/>
          </w:tcPr>
          <w:p w14:paraId="4C7176EF" w14:textId="77777777" w:rsidR="000A352B" w:rsidRPr="000A352B" w:rsidRDefault="000A352B" w:rsidP="000A352B">
            <w:pPr>
              <w:spacing w:after="0" w:line="240" w:lineRule="auto"/>
              <w:rPr>
                <w:rFonts w:ascii="Times New Roman" w:eastAsia="Times New Roman" w:hAnsi="Times New Roman" w:cs="Times New Roman"/>
                <w:b/>
                <w:bCs/>
                <w:color w:val="000000"/>
                <w:sz w:val="24"/>
                <w:szCs w:val="24"/>
                <w:lang w:eastAsia="cs-CZ"/>
              </w:rPr>
            </w:pPr>
            <w:r w:rsidRPr="000A352B">
              <w:rPr>
                <w:rFonts w:ascii="Times New Roman" w:eastAsia="Times New Roman" w:hAnsi="Times New Roman" w:cs="Times New Roman"/>
                <w:b/>
                <w:bCs/>
                <w:color w:val="000000"/>
                <w:sz w:val="24"/>
                <w:szCs w:val="24"/>
                <w:lang w:eastAsia="cs-CZ"/>
              </w:rPr>
              <w:t>Seznam oprávněných osob dodavatele</w:t>
            </w:r>
          </w:p>
        </w:tc>
        <w:tc>
          <w:tcPr>
            <w:tcW w:w="3685" w:type="dxa"/>
            <w:tcBorders>
              <w:top w:val="nil"/>
              <w:left w:val="nil"/>
              <w:bottom w:val="nil"/>
              <w:right w:val="nil"/>
            </w:tcBorders>
            <w:shd w:val="clear" w:color="auto" w:fill="auto"/>
            <w:noWrap/>
            <w:vAlign w:val="bottom"/>
            <w:hideMark/>
          </w:tcPr>
          <w:p w14:paraId="37EC916E" w14:textId="77777777" w:rsidR="000A352B" w:rsidRPr="000A352B" w:rsidRDefault="000A352B" w:rsidP="000A352B">
            <w:pPr>
              <w:spacing w:after="0" w:line="240" w:lineRule="auto"/>
              <w:rPr>
                <w:rFonts w:ascii="Times New Roman" w:eastAsia="Times New Roman" w:hAnsi="Times New Roman" w:cs="Times New Roman"/>
                <w:b/>
                <w:bCs/>
                <w:color w:val="000000"/>
                <w:sz w:val="24"/>
                <w:szCs w:val="24"/>
                <w:lang w:eastAsia="cs-CZ"/>
              </w:rPr>
            </w:pPr>
          </w:p>
        </w:tc>
      </w:tr>
      <w:tr w:rsidR="000A352B" w:rsidRPr="000A352B" w14:paraId="09C452EC" w14:textId="77777777" w:rsidTr="00476BBD">
        <w:trPr>
          <w:trHeight w:val="324"/>
        </w:trPr>
        <w:tc>
          <w:tcPr>
            <w:tcW w:w="2552" w:type="dxa"/>
            <w:tcBorders>
              <w:top w:val="nil"/>
              <w:left w:val="nil"/>
              <w:bottom w:val="nil"/>
              <w:right w:val="nil"/>
            </w:tcBorders>
            <w:shd w:val="clear" w:color="auto" w:fill="auto"/>
            <w:noWrap/>
            <w:vAlign w:val="bottom"/>
            <w:hideMark/>
          </w:tcPr>
          <w:p w14:paraId="0E75C190" w14:textId="77777777" w:rsidR="000A352B" w:rsidRPr="000A352B" w:rsidRDefault="000A352B" w:rsidP="000A352B">
            <w:pPr>
              <w:spacing w:after="0" w:line="240" w:lineRule="auto"/>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568F5EA5" w14:textId="77777777" w:rsidR="000A352B" w:rsidRPr="000A352B" w:rsidRDefault="000A352B" w:rsidP="000A352B">
            <w:pPr>
              <w:spacing w:after="0" w:line="240" w:lineRule="auto"/>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552EB5A9" w14:textId="77777777" w:rsidR="000A352B" w:rsidRPr="000A352B" w:rsidRDefault="000A352B" w:rsidP="000A352B">
            <w:pPr>
              <w:spacing w:after="0" w:line="240" w:lineRule="auto"/>
              <w:rPr>
                <w:rFonts w:ascii="Times New Roman" w:eastAsia="Times New Roman" w:hAnsi="Times New Roman" w:cs="Times New Roman"/>
                <w:sz w:val="20"/>
                <w:szCs w:val="20"/>
                <w:lang w:eastAsia="cs-CZ"/>
              </w:rPr>
            </w:pPr>
          </w:p>
        </w:tc>
        <w:tc>
          <w:tcPr>
            <w:tcW w:w="3685" w:type="dxa"/>
            <w:tcBorders>
              <w:top w:val="nil"/>
              <w:left w:val="nil"/>
              <w:bottom w:val="nil"/>
              <w:right w:val="nil"/>
            </w:tcBorders>
            <w:shd w:val="clear" w:color="auto" w:fill="auto"/>
            <w:noWrap/>
            <w:vAlign w:val="bottom"/>
            <w:hideMark/>
          </w:tcPr>
          <w:p w14:paraId="7BFBE670" w14:textId="77777777" w:rsidR="000A352B" w:rsidRPr="000A352B" w:rsidRDefault="000A352B" w:rsidP="000A352B">
            <w:pPr>
              <w:spacing w:after="0" w:line="240" w:lineRule="auto"/>
              <w:rPr>
                <w:rFonts w:ascii="Times New Roman" w:eastAsia="Times New Roman" w:hAnsi="Times New Roman" w:cs="Times New Roman"/>
                <w:sz w:val="20"/>
                <w:szCs w:val="20"/>
                <w:lang w:eastAsia="cs-CZ"/>
              </w:rPr>
            </w:pPr>
          </w:p>
        </w:tc>
      </w:tr>
      <w:tr w:rsidR="000A352B" w:rsidRPr="000A352B" w14:paraId="1AFDAAC8" w14:textId="77777777" w:rsidTr="00476BBD">
        <w:trPr>
          <w:trHeight w:val="324"/>
        </w:trPr>
        <w:tc>
          <w:tcPr>
            <w:tcW w:w="255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ADE181" w14:textId="77777777" w:rsidR="000A352B" w:rsidRPr="000A352B" w:rsidRDefault="000A352B" w:rsidP="000A352B">
            <w:pPr>
              <w:spacing w:after="0" w:line="240" w:lineRule="auto"/>
              <w:jc w:val="center"/>
              <w:rPr>
                <w:rFonts w:ascii="Times New Roman" w:eastAsia="Times New Roman" w:hAnsi="Times New Roman" w:cs="Times New Roman"/>
                <w:b/>
                <w:bCs/>
                <w:color w:val="000000"/>
                <w:sz w:val="24"/>
                <w:szCs w:val="24"/>
                <w:lang w:eastAsia="cs-CZ"/>
              </w:rPr>
            </w:pPr>
            <w:r w:rsidRPr="000A352B">
              <w:rPr>
                <w:rFonts w:ascii="Times New Roman" w:eastAsia="Times New Roman" w:hAnsi="Times New Roman" w:cs="Times New Roman"/>
                <w:b/>
                <w:bCs/>
                <w:color w:val="000000"/>
                <w:sz w:val="24"/>
                <w:szCs w:val="24"/>
                <w:lang w:eastAsia="cs-CZ"/>
              </w:rPr>
              <w:t>jméno</w:t>
            </w:r>
          </w:p>
        </w:tc>
        <w:tc>
          <w:tcPr>
            <w:tcW w:w="1460" w:type="dxa"/>
            <w:tcBorders>
              <w:top w:val="single" w:sz="8" w:space="0" w:color="auto"/>
              <w:left w:val="nil"/>
              <w:bottom w:val="single" w:sz="8" w:space="0" w:color="auto"/>
              <w:right w:val="single" w:sz="4" w:space="0" w:color="auto"/>
            </w:tcBorders>
            <w:shd w:val="clear" w:color="auto" w:fill="auto"/>
            <w:noWrap/>
            <w:vAlign w:val="center"/>
            <w:hideMark/>
          </w:tcPr>
          <w:p w14:paraId="68B0ED6C" w14:textId="77777777" w:rsidR="000A352B" w:rsidRPr="000A352B" w:rsidRDefault="000A352B" w:rsidP="000A352B">
            <w:pPr>
              <w:spacing w:after="0" w:line="240" w:lineRule="auto"/>
              <w:jc w:val="center"/>
              <w:rPr>
                <w:rFonts w:ascii="Times New Roman" w:eastAsia="Times New Roman" w:hAnsi="Times New Roman" w:cs="Times New Roman"/>
                <w:b/>
                <w:bCs/>
                <w:color w:val="000000"/>
                <w:sz w:val="24"/>
                <w:szCs w:val="24"/>
                <w:lang w:eastAsia="cs-CZ"/>
              </w:rPr>
            </w:pPr>
            <w:r w:rsidRPr="000A352B">
              <w:rPr>
                <w:rFonts w:ascii="Times New Roman" w:eastAsia="Times New Roman" w:hAnsi="Times New Roman" w:cs="Times New Roman"/>
                <w:b/>
                <w:bCs/>
                <w:color w:val="000000"/>
                <w:sz w:val="24"/>
                <w:szCs w:val="24"/>
                <w:lang w:eastAsia="cs-CZ"/>
              </w:rPr>
              <w:t>telefon</w:t>
            </w:r>
          </w:p>
        </w:tc>
        <w:tc>
          <w:tcPr>
            <w:tcW w:w="1460" w:type="dxa"/>
            <w:tcBorders>
              <w:top w:val="single" w:sz="8" w:space="0" w:color="auto"/>
              <w:left w:val="nil"/>
              <w:bottom w:val="single" w:sz="8" w:space="0" w:color="auto"/>
              <w:right w:val="single" w:sz="4" w:space="0" w:color="auto"/>
            </w:tcBorders>
            <w:shd w:val="clear" w:color="auto" w:fill="auto"/>
            <w:noWrap/>
            <w:vAlign w:val="center"/>
            <w:hideMark/>
          </w:tcPr>
          <w:p w14:paraId="66914716" w14:textId="77777777" w:rsidR="000A352B" w:rsidRPr="000A352B" w:rsidRDefault="000A352B" w:rsidP="000A352B">
            <w:pPr>
              <w:spacing w:after="0" w:line="240" w:lineRule="auto"/>
              <w:jc w:val="center"/>
              <w:rPr>
                <w:rFonts w:ascii="Times New Roman" w:eastAsia="Times New Roman" w:hAnsi="Times New Roman" w:cs="Times New Roman"/>
                <w:b/>
                <w:bCs/>
                <w:color w:val="000000"/>
                <w:sz w:val="24"/>
                <w:szCs w:val="24"/>
                <w:lang w:eastAsia="cs-CZ"/>
              </w:rPr>
            </w:pPr>
            <w:r w:rsidRPr="000A352B">
              <w:rPr>
                <w:rFonts w:ascii="Times New Roman" w:eastAsia="Times New Roman" w:hAnsi="Times New Roman" w:cs="Times New Roman"/>
                <w:b/>
                <w:bCs/>
                <w:color w:val="000000"/>
                <w:sz w:val="24"/>
                <w:szCs w:val="24"/>
                <w:lang w:eastAsia="cs-CZ"/>
              </w:rPr>
              <w:t>mobil</w:t>
            </w:r>
          </w:p>
        </w:tc>
        <w:tc>
          <w:tcPr>
            <w:tcW w:w="3685" w:type="dxa"/>
            <w:tcBorders>
              <w:top w:val="single" w:sz="8" w:space="0" w:color="auto"/>
              <w:left w:val="nil"/>
              <w:bottom w:val="single" w:sz="8" w:space="0" w:color="auto"/>
              <w:right w:val="single" w:sz="8" w:space="0" w:color="auto"/>
            </w:tcBorders>
            <w:shd w:val="clear" w:color="auto" w:fill="auto"/>
            <w:noWrap/>
            <w:vAlign w:val="center"/>
            <w:hideMark/>
          </w:tcPr>
          <w:p w14:paraId="6E6104AF" w14:textId="77777777" w:rsidR="000A352B" w:rsidRPr="000A352B" w:rsidRDefault="000A352B" w:rsidP="000A352B">
            <w:pPr>
              <w:spacing w:after="0" w:line="240" w:lineRule="auto"/>
              <w:jc w:val="center"/>
              <w:rPr>
                <w:rFonts w:ascii="Times New Roman" w:eastAsia="Times New Roman" w:hAnsi="Times New Roman" w:cs="Times New Roman"/>
                <w:b/>
                <w:bCs/>
                <w:sz w:val="24"/>
                <w:szCs w:val="24"/>
                <w:lang w:eastAsia="cs-CZ"/>
              </w:rPr>
            </w:pPr>
            <w:r w:rsidRPr="000A352B">
              <w:rPr>
                <w:rFonts w:ascii="Times New Roman" w:eastAsia="Times New Roman" w:hAnsi="Times New Roman" w:cs="Times New Roman"/>
                <w:b/>
                <w:bCs/>
                <w:sz w:val="24"/>
                <w:szCs w:val="24"/>
                <w:lang w:eastAsia="cs-CZ"/>
              </w:rPr>
              <w:t>e-mail</w:t>
            </w:r>
          </w:p>
        </w:tc>
      </w:tr>
      <w:tr w:rsidR="00476BBD" w:rsidRPr="000A352B" w14:paraId="12662EC9" w14:textId="77777777" w:rsidTr="00476BBD">
        <w:trPr>
          <w:trHeight w:val="360"/>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3672151" w14:textId="77777777" w:rsidR="00476BBD" w:rsidRPr="000A352B" w:rsidRDefault="00476BBD" w:rsidP="00571FFC">
            <w:pPr>
              <w:spacing w:after="0" w:line="240" w:lineRule="auto"/>
              <w:rPr>
                <w:rFonts w:ascii="Times New Roman" w:eastAsia="Times New Roman" w:hAnsi="Times New Roman" w:cs="Times New Roman"/>
                <w:color w:val="000000"/>
                <w:sz w:val="24"/>
                <w:szCs w:val="24"/>
                <w:lang w:eastAsia="cs-CZ"/>
              </w:rPr>
            </w:pPr>
            <w:r w:rsidRPr="00476BBD">
              <w:rPr>
                <w:rFonts w:ascii="Times New Roman" w:eastAsia="Times New Roman" w:hAnsi="Times New Roman" w:cs="Times New Roman"/>
                <w:color w:val="000000"/>
                <w:sz w:val="24"/>
                <w:szCs w:val="24"/>
                <w:highlight w:val="black"/>
                <w:lang w:eastAsia="cs-CZ"/>
              </w:rPr>
              <w:t>**************</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36760BF3" w14:textId="77777777" w:rsidR="00476BBD" w:rsidRPr="000A352B" w:rsidRDefault="00476BBD" w:rsidP="00571FFC">
            <w:pPr>
              <w:spacing w:after="0" w:line="240" w:lineRule="auto"/>
              <w:jc w:val="right"/>
              <w:rPr>
                <w:rFonts w:ascii="Times New Roman" w:eastAsia="Times New Roman" w:hAnsi="Times New Roman" w:cs="Times New Roman"/>
                <w:color w:val="000000"/>
                <w:sz w:val="24"/>
                <w:szCs w:val="24"/>
                <w:lang w:eastAsia="cs-CZ"/>
              </w:rPr>
            </w:pPr>
            <w:r w:rsidRPr="00476BBD">
              <w:rPr>
                <w:rFonts w:ascii="Times New Roman" w:eastAsia="Times New Roman" w:hAnsi="Times New Roman" w:cs="Times New Roman"/>
                <w:color w:val="000000"/>
                <w:sz w:val="24"/>
                <w:szCs w:val="24"/>
                <w:highlight w:val="black"/>
                <w:lang w:eastAsia="cs-CZ"/>
              </w:rPr>
              <w:t>***********</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69B535DA" w14:textId="77777777" w:rsidR="00476BBD" w:rsidRPr="000A352B" w:rsidRDefault="00476BBD" w:rsidP="00571FFC">
            <w:pPr>
              <w:spacing w:after="0" w:line="240" w:lineRule="auto"/>
              <w:jc w:val="right"/>
              <w:rPr>
                <w:rFonts w:ascii="Times New Roman" w:eastAsia="Times New Roman" w:hAnsi="Times New Roman" w:cs="Times New Roman"/>
                <w:color w:val="000000"/>
                <w:sz w:val="24"/>
                <w:szCs w:val="24"/>
                <w:lang w:eastAsia="cs-CZ"/>
              </w:rPr>
            </w:pPr>
            <w:r w:rsidRPr="00476BBD">
              <w:rPr>
                <w:rFonts w:ascii="Times New Roman" w:eastAsia="Times New Roman" w:hAnsi="Times New Roman" w:cs="Times New Roman"/>
                <w:color w:val="000000"/>
                <w:sz w:val="24"/>
                <w:szCs w:val="24"/>
                <w:highlight w:val="black"/>
                <w:lang w:eastAsia="cs-CZ"/>
              </w:rPr>
              <w:t>***********</w:t>
            </w:r>
          </w:p>
        </w:tc>
        <w:tc>
          <w:tcPr>
            <w:tcW w:w="3685" w:type="dxa"/>
            <w:tcBorders>
              <w:top w:val="single" w:sz="4" w:space="0" w:color="auto"/>
              <w:left w:val="nil"/>
              <w:bottom w:val="single" w:sz="4" w:space="0" w:color="auto"/>
              <w:right w:val="single" w:sz="8" w:space="0" w:color="auto"/>
            </w:tcBorders>
            <w:shd w:val="clear" w:color="auto" w:fill="auto"/>
            <w:noWrap/>
            <w:vAlign w:val="bottom"/>
            <w:hideMark/>
          </w:tcPr>
          <w:p w14:paraId="67DFDE75" w14:textId="77777777" w:rsidR="00476BBD" w:rsidRPr="000A352B" w:rsidRDefault="00476BBD" w:rsidP="00571FFC">
            <w:pPr>
              <w:spacing w:after="0" w:line="240" w:lineRule="auto"/>
              <w:rPr>
                <w:rFonts w:ascii="Times New Roman" w:eastAsia="Times New Roman" w:hAnsi="Times New Roman" w:cs="Times New Roman"/>
                <w:lang w:eastAsia="cs-CZ"/>
              </w:rPr>
            </w:pPr>
            <w:r w:rsidRPr="00476BBD">
              <w:rPr>
                <w:rFonts w:ascii="Times New Roman" w:eastAsia="Times New Roman" w:hAnsi="Times New Roman" w:cs="Times New Roman"/>
                <w:highlight w:val="black"/>
                <w:lang w:eastAsia="cs-CZ"/>
              </w:rPr>
              <w:t>**********************</w:t>
            </w:r>
          </w:p>
        </w:tc>
      </w:tr>
      <w:tr w:rsidR="00476BBD" w:rsidRPr="000A352B" w14:paraId="43B4B15C" w14:textId="77777777" w:rsidTr="00476BBD">
        <w:trPr>
          <w:trHeight w:val="360"/>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9252EC3" w14:textId="77777777" w:rsidR="00476BBD" w:rsidRPr="000A352B" w:rsidRDefault="00476BBD" w:rsidP="00571FFC">
            <w:pPr>
              <w:spacing w:after="0" w:line="240" w:lineRule="auto"/>
              <w:rPr>
                <w:rFonts w:ascii="Times New Roman" w:eastAsia="Times New Roman" w:hAnsi="Times New Roman" w:cs="Times New Roman"/>
                <w:color w:val="000000"/>
                <w:sz w:val="24"/>
                <w:szCs w:val="24"/>
                <w:lang w:eastAsia="cs-CZ"/>
              </w:rPr>
            </w:pPr>
            <w:r w:rsidRPr="00476BBD">
              <w:rPr>
                <w:rFonts w:ascii="Times New Roman" w:eastAsia="Times New Roman" w:hAnsi="Times New Roman" w:cs="Times New Roman"/>
                <w:color w:val="000000"/>
                <w:sz w:val="24"/>
                <w:szCs w:val="24"/>
                <w:highlight w:val="black"/>
                <w:lang w:eastAsia="cs-CZ"/>
              </w:rPr>
              <w:t>**************</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227FE8AD" w14:textId="77777777" w:rsidR="00476BBD" w:rsidRPr="000A352B" w:rsidRDefault="00476BBD" w:rsidP="00571FFC">
            <w:pPr>
              <w:spacing w:after="0" w:line="240" w:lineRule="auto"/>
              <w:jc w:val="right"/>
              <w:rPr>
                <w:rFonts w:ascii="Times New Roman" w:eastAsia="Times New Roman" w:hAnsi="Times New Roman" w:cs="Times New Roman"/>
                <w:color w:val="000000"/>
                <w:sz w:val="24"/>
                <w:szCs w:val="24"/>
                <w:lang w:eastAsia="cs-CZ"/>
              </w:rPr>
            </w:pPr>
            <w:r w:rsidRPr="00476BBD">
              <w:rPr>
                <w:rFonts w:ascii="Times New Roman" w:eastAsia="Times New Roman" w:hAnsi="Times New Roman" w:cs="Times New Roman"/>
                <w:color w:val="000000"/>
                <w:sz w:val="24"/>
                <w:szCs w:val="24"/>
                <w:highlight w:val="black"/>
                <w:lang w:eastAsia="cs-CZ"/>
              </w:rPr>
              <w:t>***********</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200DF5D0" w14:textId="77777777" w:rsidR="00476BBD" w:rsidRPr="000A352B" w:rsidRDefault="00476BBD" w:rsidP="00571FFC">
            <w:pPr>
              <w:spacing w:after="0" w:line="240" w:lineRule="auto"/>
              <w:jc w:val="right"/>
              <w:rPr>
                <w:rFonts w:ascii="Times New Roman" w:eastAsia="Times New Roman" w:hAnsi="Times New Roman" w:cs="Times New Roman"/>
                <w:color w:val="000000"/>
                <w:sz w:val="24"/>
                <w:szCs w:val="24"/>
                <w:lang w:eastAsia="cs-CZ"/>
              </w:rPr>
            </w:pPr>
            <w:r w:rsidRPr="00476BBD">
              <w:rPr>
                <w:rFonts w:ascii="Times New Roman" w:eastAsia="Times New Roman" w:hAnsi="Times New Roman" w:cs="Times New Roman"/>
                <w:color w:val="000000"/>
                <w:sz w:val="24"/>
                <w:szCs w:val="24"/>
                <w:highlight w:val="black"/>
                <w:lang w:eastAsia="cs-CZ"/>
              </w:rPr>
              <w:t>***********</w:t>
            </w:r>
          </w:p>
        </w:tc>
        <w:tc>
          <w:tcPr>
            <w:tcW w:w="3685" w:type="dxa"/>
            <w:tcBorders>
              <w:top w:val="single" w:sz="4" w:space="0" w:color="auto"/>
              <w:left w:val="nil"/>
              <w:bottom w:val="single" w:sz="4" w:space="0" w:color="auto"/>
              <w:right w:val="single" w:sz="8" w:space="0" w:color="auto"/>
            </w:tcBorders>
            <w:shd w:val="clear" w:color="auto" w:fill="auto"/>
            <w:noWrap/>
            <w:vAlign w:val="bottom"/>
            <w:hideMark/>
          </w:tcPr>
          <w:p w14:paraId="529BF28B" w14:textId="77777777" w:rsidR="00476BBD" w:rsidRPr="000A352B" w:rsidRDefault="00476BBD" w:rsidP="00571FFC">
            <w:pPr>
              <w:spacing w:after="0" w:line="240" w:lineRule="auto"/>
              <w:rPr>
                <w:rFonts w:ascii="Times New Roman" w:eastAsia="Times New Roman" w:hAnsi="Times New Roman" w:cs="Times New Roman"/>
                <w:lang w:eastAsia="cs-CZ"/>
              </w:rPr>
            </w:pPr>
            <w:r w:rsidRPr="00476BBD">
              <w:rPr>
                <w:rFonts w:ascii="Times New Roman" w:eastAsia="Times New Roman" w:hAnsi="Times New Roman" w:cs="Times New Roman"/>
                <w:highlight w:val="black"/>
                <w:lang w:eastAsia="cs-CZ"/>
              </w:rPr>
              <w:t>**********************</w:t>
            </w:r>
          </w:p>
        </w:tc>
      </w:tr>
      <w:tr w:rsidR="00476BBD" w:rsidRPr="000A352B" w14:paraId="7BB6642F" w14:textId="77777777" w:rsidTr="00476BBD">
        <w:trPr>
          <w:trHeight w:val="360"/>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BFEA90F" w14:textId="77777777" w:rsidR="00476BBD" w:rsidRPr="000A352B" w:rsidRDefault="00476BBD" w:rsidP="00571FFC">
            <w:pPr>
              <w:spacing w:after="0" w:line="240" w:lineRule="auto"/>
              <w:rPr>
                <w:rFonts w:ascii="Times New Roman" w:eastAsia="Times New Roman" w:hAnsi="Times New Roman" w:cs="Times New Roman"/>
                <w:color w:val="000000"/>
                <w:sz w:val="24"/>
                <w:szCs w:val="24"/>
                <w:lang w:eastAsia="cs-CZ"/>
              </w:rPr>
            </w:pPr>
            <w:r w:rsidRPr="00476BBD">
              <w:rPr>
                <w:rFonts w:ascii="Times New Roman" w:eastAsia="Times New Roman" w:hAnsi="Times New Roman" w:cs="Times New Roman"/>
                <w:color w:val="000000"/>
                <w:sz w:val="24"/>
                <w:szCs w:val="24"/>
                <w:highlight w:val="black"/>
                <w:lang w:eastAsia="cs-CZ"/>
              </w:rPr>
              <w:t>**************</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63A8670F" w14:textId="77777777" w:rsidR="00476BBD" w:rsidRPr="000A352B" w:rsidRDefault="00476BBD" w:rsidP="00571FFC">
            <w:pPr>
              <w:spacing w:after="0" w:line="240" w:lineRule="auto"/>
              <w:jc w:val="right"/>
              <w:rPr>
                <w:rFonts w:ascii="Times New Roman" w:eastAsia="Times New Roman" w:hAnsi="Times New Roman" w:cs="Times New Roman"/>
                <w:color w:val="000000"/>
                <w:sz w:val="24"/>
                <w:szCs w:val="24"/>
                <w:lang w:eastAsia="cs-CZ"/>
              </w:rPr>
            </w:pPr>
            <w:r w:rsidRPr="00476BBD">
              <w:rPr>
                <w:rFonts w:ascii="Times New Roman" w:eastAsia="Times New Roman" w:hAnsi="Times New Roman" w:cs="Times New Roman"/>
                <w:color w:val="000000"/>
                <w:sz w:val="24"/>
                <w:szCs w:val="24"/>
                <w:highlight w:val="black"/>
                <w:lang w:eastAsia="cs-CZ"/>
              </w:rPr>
              <w:t>***********</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4E8696A5" w14:textId="77777777" w:rsidR="00476BBD" w:rsidRPr="000A352B" w:rsidRDefault="00476BBD" w:rsidP="00571FFC">
            <w:pPr>
              <w:spacing w:after="0" w:line="240" w:lineRule="auto"/>
              <w:jc w:val="right"/>
              <w:rPr>
                <w:rFonts w:ascii="Times New Roman" w:eastAsia="Times New Roman" w:hAnsi="Times New Roman" w:cs="Times New Roman"/>
                <w:color w:val="000000"/>
                <w:sz w:val="24"/>
                <w:szCs w:val="24"/>
                <w:lang w:eastAsia="cs-CZ"/>
              </w:rPr>
            </w:pPr>
            <w:r w:rsidRPr="00476BBD">
              <w:rPr>
                <w:rFonts w:ascii="Times New Roman" w:eastAsia="Times New Roman" w:hAnsi="Times New Roman" w:cs="Times New Roman"/>
                <w:color w:val="000000"/>
                <w:sz w:val="24"/>
                <w:szCs w:val="24"/>
                <w:highlight w:val="black"/>
                <w:lang w:eastAsia="cs-CZ"/>
              </w:rPr>
              <w:t>***********</w:t>
            </w:r>
          </w:p>
        </w:tc>
        <w:tc>
          <w:tcPr>
            <w:tcW w:w="3685" w:type="dxa"/>
            <w:tcBorders>
              <w:top w:val="single" w:sz="4" w:space="0" w:color="auto"/>
              <w:left w:val="nil"/>
              <w:bottom w:val="single" w:sz="4" w:space="0" w:color="auto"/>
              <w:right w:val="single" w:sz="8" w:space="0" w:color="auto"/>
            </w:tcBorders>
            <w:shd w:val="clear" w:color="auto" w:fill="auto"/>
            <w:noWrap/>
            <w:vAlign w:val="bottom"/>
            <w:hideMark/>
          </w:tcPr>
          <w:p w14:paraId="1C4E1CDF" w14:textId="77777777" w:rsidR="00476BBD" w:rsidRPr="000A352B" w:rsidRDefault="00476BBD" w:rsidP="00571FFC">
            <w:pPr>
              <w:spacing w:after="0" w:line="240" w:lineRule="auto"/>
              <w:rPr>
                <w:rFonts w:ascii="Times New Roman" w:eastAsia="Times New Roman" w:hAnsi="Times New Roman" w:cs="Times New Roman"/>
                <w:lang w:eastAsia="cs-CZ"/>
              </w:rPr>
            </w:pPr>
            <w:r w:rsidRPr="00476BBD">
              <w:rPr>
                <w:rFonts w:ascii="Times New Roman" w:eastAsia="Times New Roman" w:hAnsi="Times New Roman" w:cs="Times New Roman"/>
                <w:highlight w:val="black"/>
                <w:lang w:eastAsia="cs-CZ"/>
              </w:rPr>
              <w:t>**********************</w:t>
            </w:r>
          </w:p>
        </w:tc>
      </w:tr>
    </w:tbl>
    <w:p w14:paraId="1D478634" w14:textId="1C02EE7E" w:rsidR="005251CF" w:rsidRDefault="005251CF" w:rsidP="001C3F77">
      <w:pPr>
        <w:tabs>
          <w:tab w:val="left" w:pos="5216"/>
        </w:tabs>
        <w:spacing w:after="0"/>
        <w:jc w:val="both"/>
        <w:rPr>
          <w:rFonts w:ascii="Times New Roman" w:hAnsi="Times New Roman" w:cs="Times New Roman"/>
          <w:sz w:val="24"/>
          <w:szCs w:val="24"/>
        </w:rPr>
      </w:pPr>
      <w:bookmarkStart w:id="14" w:name="_GoBack"/>
      <w:bookmarkEnd w:id="14"/>
    </w:p>
    <w:p w14:paraId="378413DE" w14:textId="3086F709" w:rsidR="000A352B" w:rsidRDefault="000A352B" w:rsidP="001C3F77">
      <w:pPr>
        <w:tabs>
          <w:tab w:val="left" w:pos="5216"/>
        </w:tabs>
        <w:spacing w:after="0"/>
        <w:jc w:val="both"/>
        <w:rPr>
          <w:rFonts w:ascii="Times New Roman" w:hAnsi="Times New Roman" w:cs="Times New Roman"/>
          <w:sz w:val="24"/>
          <w:szCs w:val="24"/>
        </w:rPr>
      </w:pPr>
    </w:p>
    <w:p w14:paraId="44BFF0BB" w14:textId="6590CDEA" w:rsidR="000A352B" w:rsidRDefault="000A352B">
      <w:pPr>
        <w:rPr>
          <w:rFonts w:ascii="Times New Roman" w:hAnsi="Times New Roman" w:cs="Times New Roman"/>
          <w:sz w:val="24"/>
          <w:szCs w:val="24"/>
        </w:rPr>
      </w:pPr>
      <w:r>
        <w:rPr>
          <w:rFonts w:ascii="Times New Roman" w:hAnsi="Times New Roman" w:cs="Times New Roman"/>
          <w:sz w:val="24"/>
          <w:szCs w:val="24"/>
        </w:rPr>
        <w:br w:type="page"/>
      </w:r>
    </w:p>
    <w:p w14:paraId="3687EA21" w14:textId="77777777" w:rsidR="000A352B" w:rsidRPr="009E2099" w:rsidRDefault="000A352B" w:rsidP="000A352B">
      <w:pPr>
        <w:rPr>
          <w:rFonts w:ascii="Times New Roman" w:hAnsi="Times New Roman" w:cs="Times New Roman"/>
          <w:b/>
          <w:sz w:val="24"/>
          <w:szCs w:val="24"/>
        </w:rPr>
      </w:pPr>
      <w:r w:rsidRPr="009E2099">
        <w:rPr>
          <w:rFonts w:ascii="Times New Roman" w:hAnsi="Times New Roman" w:cs="Times New Roman"/>
          <w:b/>
          <w:sz w:val="24"/>
          <w:szCs w:val="24"/>
        </w:rPr>
        <w:lastRenderedPageBreak/>
        <w:t xml:space="preserve">Příloha </w:t>
      </w:r>
      <w:r>
        <w:rPr>
          <w:rFonts w:ascii="Times New Roman" w:hAnsi="Times New Roman" w:cs="Times New Roman"/>
          <w:b/>
          <w:sz w:val="24"/>
          <w:szCs w:val="24"/>
        </w:rPr>
        <w:t>4</w:t>
      </w:r>
    </w:p>
    <w:p w14:paraId="172DD59F" w14:textId="77777777" w:rsidR="000A352B" w:rsidRPr="000A5084" w:rsidRDefault="000A352B" w:rsidP="000A352B">
      <w:pPr>
        <w:jc w:val="center"/>
        <w:rPr>
          <w:rFonts w:ascii="Times New Roman" w:hAnsi="Times New Roman" w:cs="Times New Roman"/>
          <w:b/>
          <w:sz w:val="36"/>
          <w:szCs w:val="36"/>
        </w:rPr>
      </w:pPr>
      <w:r w:rsidRPr="000A5084">
        <w:rPr>
          <w:rFonts w:ascii="Times New Roman" w:hAnsi="Times New Roman" w:cs="Times New Roman"/>
          <w:b/>
          <w:sz w:val="36"/>
          <w:szCs w:val="36"/>
        </w:rPr>
        <w:t>Měsíční výkaz servisní činnosti smlouvy 1/2020-MSP-CES</w:t>
      </w:r>
    </w:p>
    <w:p w14:paraId="5469023D" w14:textId="77777777" w:rsidR="000A352B" w:rsidRPr="00542513" w:rsidRDefault="000A352B" w:rsidP="000A352B">
      <w:pPr>
        <w:rPr>
          <w:rFonts w:ascii="Times New Roman" w:hAnsi="Times New Roman" w:cs="Times New Roman"/>
          <w:sz w:val="24"/>
          <w:szCs w:val="24"/>
        </w:rPr>
      </w:pPr>
      <w:r w:rsidRPr="00542513">
        <w:rPr>
          <w:rFonts w:ascii="Times New Roman" w:hAnsi="Times New Roman" w:cs="Times New Roman"/>
          <w:sz w:val="24"/>
          <w:szCs w:val="24"/>
        </w:rPr>
        <w:t>Období:</w:t>
      </w:r>
    </w:p>
    <w:p w14:paraId="5B87B0F4" w14:textId="77777777" w:rsidR="000A352B" w:rsidRPr="00542513" w:rsidRDefault="000A352B" w:rsidP="000A352B">
      <w:pPr>
        <w:rPr>
          <w:rFonts w:ascii="Times New Roman" w:hAnsi="Times New Roman" w:cs="Times New Roman"/>
          <w:sz w:val="24"/>
          <w:szCs w:val="24"/>
        </w:rPr>
      </w:pPr>
      <w:r w:rsidRPr="00542513">
        <w:rPr>
          <w:rFonts w:ascii="Times New Roman" w:hAnsi="Times New Roman" w:cs="Times New Roman"/>
          <w:sz w:val="24"/>
          <w:szCs w:val="24"/>
        </w:rPr>
        <w:t>Odpracováno minut/ hodin:</w:t>
      </w:r>
    </w:p>
    <w:p w14:paraId="7F9C75D3" w14:textId="77777777" w:rsidR="000A352B" w:rsidRPr="00542513" w:rsidRDefault="000A352B" w:rsidP="000A352B">
      <w:pPr>
        <w:rPr>
          <w:rFonts w:ascii="Times New Roman" w:hAnsi="Times New Roman" w:cs="Times New Roman"/>
          <w:sz w:val="24"/>
          <w:szCs w:val="24"/>
        </w:rPr>
      </w:pPr>
      <w:r w:rsidRPr="00542513">
        <w:rPr>
          <w:rFonts w:ascii="Times New Roman" w:hAnsi="Times New Roman" w:cs="Times New Roman"/>
          <w:sz w:val="24"/>
          <w:szCs w:val="24"/>
        </w:rPr>
        <w:t>Nevyčerpáno minut/ hodin:</w:t>
      </w:r>
    </w:p>
    <w:p w14:paraId="30612327" w14:textId="77777777" w:rsidR="000A352B" w:rsidRPr="00542513" w:rsidRDefault="000A352B" w:rsidP="000A352B">
      <w:pPr>
        <w:rPr>
          <w:rFonts w:ascii="Times New Roman" w:hAnsi="Times New Roman" w:cs="Times New Roman"/>
          <w:sz w:val="24"/>
          <w:szCs w:val="24"/>
        </w:rPr>
      </w:pPr>
      <w:r w:rsidRPr="00542513">
        <w:rPr>
          <w:rFonts w:ascii="Times New Roman" w:hAnsi="Times New Roman" w:cs="Times New Roman"/>
          <w:sz w:val="24"/>
          <w:szCs w:val="24"/>
        </w:rPr>
        <w:t>Celkový převod do dalšího měsíce:</w:t>
      </w:r>
    </w:p>
    <w:p w14:paraId="198E609E" w14:textId="77777777" w:rsidR="000A352B" w:rsidRPr="00542513" w:rsidRDefault="000A352B" w:rsidP="000A352B">
      <w:pPr>
        <w:rPr>
          <w:rFonts w:ascii="Times New Roman" w:hAnsi="Times New Roman" w:cs="Times New Roman"/>
          <w:sz w:val="24"/>
          <w:szCs w:val="24"/>
        </w:rPr>
      </w:pPr>
    </w:p>
    <w:tbl>
      <w:tblPr>
        <w:tblW w:w="9249" w:type="dxa"/>
        <w:tblInd w:w="55" w:type="dxa"/>
        <w:tblCellMar>
          <w:left w:w="70" w:type="dxa"/>
          <w:right w:w="70" w:type="dxa"/>
        </w:tblCellMar>
        <w:tblLook w:val="04A0" w:firstRow="1" w:lastRow="0" w:firstColumn="1" w:lastColumn="0" w:noHBand="0" w:noVBand="1"/>
      </w:tblPr>
      <w:tblGrid>
        <w:gridCol w:w="1578"/>
        <w:gridCol w:w="3682"/>
        <w:gridCol w:w="938"/>
        <w:gridCol w:w="847"/>
        <w:gridCol w:w="1028"/>
        <w:gridCol w:w="1207"/>
      </w:tblGrid>
      <w:tr w:rsidR="000A352B" w:rsidRPr="00542513" w14:paraId="3D6D5568" w14:textId="77777777" w:rsidTr="00AC2A1F">
        <w:trPr>
          <w:trHeight w:val="615"/>
        </w:trPr>
        <w:tc>
          <w:tcPr>
            <w:tcW w:w="1578"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61D51E3" w14:textId="77777777" w:rsidR="000A352B" w:rsidRPr="00542513" w:rsidRDefault="000A352B" w:rsidP="00AC2A1F">
            <w:pPr>
              <w:spacing w:after="0" w:line="240" w:lineRule="auto"/>
              <w:jc w:val="center"/>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datum / hodina hlášení</w:t>
            </w:r>
          </w:p>
        </w:tc>
        <w:tc>
          <w:tcPr>
            <w:tcW w:w="3682" w:type="dxa"/>
            <w:tcBorders>
              <w:top w:val="single" w:sz="12" w:space="0" w:color="auto"/>
              <w:left w:val="nil"/>
              <w:bottom w:val="single" w:sz="12" w:space="0" w:color="auto"/>
              <w:right w:val="single" w:sz="4" w:space="0" w:color="auto"/>
            </w:tcBorders>
            <w:shd w:val="clear" w:color="auto" w:fill="auto"/>
            <w:noWrap/>
            <w:vAlign w:val="center"/>
            <w:hideMark/>
          </w:tcPr>
          <w:p w14:paraId="2DDB25B1" w14:textId="77777777" w:rsidR="000A352B" w:rsidRPr="00542513" w:rsidRDefault="000A352B" w:rsidP="00AC2A1F">
            <w:pPr>
              <w:spacing w:after="0" w:line="240" w:lineRule="auto"/>
              <w:jc w:val="center"/>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popis</w:t>
            </w:r>
          </w:p>
        </w:tc>
        <w:tc>
          <w:tcPr>
            <w:tcW w:w="938" w:type="dxa"/>
            <w:tcBorders>
              <w:top w:val="single" w:sz="12" w:space="0" w:color="auto"/>
              <w:left w:val="nil"/>
              <w:bottom w:val="single" w:sz="12" w:space="0" w:color="auto"/>
              <w:right w:val="single" w:sz="4" w:space="0" w:color="auto"/>
            </w:tcBorders>
            <w:shd w:val="clear" w:color="auto" w:fill="auto"/>
            <w:noWrap/>
            <w:vAlign w:val="center"/>
            <w:hideMark/>
          </w:tcPr>
          <w:p w14:paraId="4B41C1EE" w14:textId="77777777" w:rsidR="000A352B" w:rsidRDefault="000A352B" w:rsidP="00AC2A1F">
            <w:pPr>
              <w:spacing w:after="0" w:line="240" w:lineRule="auto"/>
              <w:jc w:val="center"/>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Priorita</w:t>
            </w:r>
          </w:p>
          <w:p w14:paraId="34B99E01" w14:textId="77777777" w:rsidR="000A352B" w:rsidRPr="00542513" w:rsidRDefault="000A352B" w:rsidP="00AC2A1F">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P1 – P4</w:t>
            </w:r>
          </w:p>
        </w:tc>
        <w:tc>
          <w:tcPr>
            <w:tcW w:w="847" w:type="dxa"/>
            <w:tcBorders>
              <w:top w:val="single" w:sz="12" w:space="0" w:color="auto"/>
              <w:left w:val="nil"/>
              <w:bottom w:val="single" w:sz="12" w:space="0" w:color="auto"/>
              <w:right w:val="single" w:sz="4" w:space="0" w:color="auto"/>
            </w:tcBorders>
            <w:shd w:val="clear" w:color="auto" w:fill="auto"/>
            <w:noWrap/>
            <w:vAlign w:val="center"/>
            <w:hideMark/>
          </w:tcPr>
          <w:p w14:paraId="4FEF5E56" w14:textId="77777777" w:rsidR="000A352B" w:rsidRPr="00542513" w:rsidRDefault="000A352B" w:rsidP="00AC2A1F">
            <w:pPr>
              <w:spacing w:after="0" w:line="240" w:lineRule="auto"/>
              <w:jc w:val="center"/>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technik</w:t>
            </w:r>
          </w:p>
        </w:tc>
        <w:tc>
          <w:tcPr>
            <w:tcW w:w="1028" w:type="dxa"/>
            <w:tcBorders>
              <w:top w:val="single" w:sz="12" w:space="0" w:color="auto"/>
              <w:left w:val="nil"/>
              <w:bottom w:val="single" w:sz="12" w:space="0" w:color="auto"/>
              <w:right w:val="single" w:sz="4" w:space="0" w:color="auto"/>
            </w:tcBorders>
            <w:shd w:val="clear" w:color="auto" w:fill="auto"/>
            <w:vAlign w:val="center"/>
            <w:hideMark/>
          </w:tcPr>
          <w:p w14:paraId="2D02D825" w14:textId="77777777" w:rsidR="000A352B" w:rsidRPr="00542513" w:rsidRDefault="000A352B" w:rsidP="00AC2A1F">
            <w:pPr>
              <w:spacing w:after="0" w:line="240" w:lineRule="auto"/>
              <w:jc w:val="center"/>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účtované hodiny</w:t>
            </w:r>
          </w:p>
        </w:tc>
        <w:tc>
          <w:tcPr>
            <w:tcW w:w="1176" w:type="dxa"/>
            <w:tcBorders>
              <w:top w:val="single" w:sz="12" w:space="0" w:color="auto"/>
              <w:left w:val="nil"/>
              <w:bottom w:val="single" w:sz="12" w:space="0" w:color="auto"/>
              <w:right w:val="single" w:sz="12" w:space="0" w:color="auto"/>
            </w:tcBorders>
            <w:shd w:val="clear" w:color="auto" w:fill="auto"/>
            <w:noWrap/>
            <w:vAlign w:val="center"/>
            <w:hideMark/>
          </w:tcPr>
          <w:p w14:paraId="612AC12E" w14:textId="77777777" w:rsidR="000A352B" w:rsidRDefault="000A352B" w:rsidP="00AC2A1F">
            <w:pPr>
              <w:spacing w:after="0" w:line="240" w:lineRule="auto"/>
              <w:jc w:val="center"/>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Součinnost</w:t>
            </w:r>
          </w:p>
          <w:p w14:paraId="4041F553" w14:textId="77777777" w:rsidR="000A352B" w:rsidRPr="00542513" w:rsidRDefault="000A352B" w:rsidP="00AC2A1F">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ANO/ NE</w:t>
            </w:r>
          </w:p>
        </w:tc>
      </w:tr>
      <w:tr w:rsidR="000A352B" w:rsidRPr="00542513" w14:paraId="691B6E55" w14:textId="77777777" w:rsidTr="00AC2A1F">
        <w:trPr>
          <w:trHeight w:val="315"/>
        </w:trPr>
        <w:tc>
          <w:tcPr>
            <w:tcW w:w="1578" w:type="dxa"/>
            <w:tcBorders>
              <w:top w:val="nil"/>
              <w:left w:val="single" w:sz="12" w:space="0" w:color="auto"/>
              <w:bottom w:val="single" w:sz="4" w:space="0" w:color="auto"/>
              <w:right w:val="single" w:sz="4" w:space="0" w:color="auto"/>
            </w:tcBorders>
            <w:shd w:val="clear" w:color="auto" w:fill="auto"/>
            <w:noWrap/>
            <w:hideMark/>
          </w:tcPr>
          <w:p w14:paraId="267251F9"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3682" w:type="dxa"/>
            <w:tcBorders>
              <w:top w:val="nil"/>
              <w:left w:val="nil"/>
              <w:bottom w:val="single" w:sz="4" w:space="0" w:color="auto"/>
              <w:right w:val="single" w:sz="4" w:space="0" w:color="auto"/>
            </w:tcBorders>
            <w:shd w:val="clear" w:color="auto" w:fill="auto"/>
            <w:noWrap/>
            <w:vAlign w:val="bottom"/>
            <w:hideMark/>
          </w:tcPr>
          <w:p w14:paraId="0ABF731C"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938" w:type="dxa"/>
            <w:tcBorders>
              <w:top w:val="nil"/>
              <w:left w:val="nil"/>
              <w:bottom w:val="single" w:sz="4" w:space="0" w:color="auto"/>
              <w:right w:val="single" w:sz="4" w:space="0" w:color="auto"/>
            </w:tcBorders>
            <w:shd w:val="clear" w:color="auto" w:fill="auto"/>
            <w:noWrap/>
            <w:vAlign w:val="bottom"/>
            <w:hideMark/>
          </w:tcPr>
          <w:p w14:paraId="6DAFAEBE"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847" w:type="dxa"/>
            <w:tcBorders>
              <w:top w:val="nil"/>
              <w:left w:val="nil"/>
              <w:bottom w:val="single" w:sz="4" w:space="0" w:color="auto"/>
              <w:right w:val="single" w:sz="4" w:space="0" w:color="auto"/>
            </w:tcBorders>
            <w:shd w:val="clear" w:color="auto" w:fill="auto"/>
            <w:noWrap/>
            <w:vAlign w:val="bottom"/>
            <w:hideMark/>
          </w:tcPr>
          <w:p w14:paraId="07CFAA5C"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1028" w:type="dxa"/>
            <w:tcBorders>
              <w:top w:val="nil"/>
              <w:left w:val="nil"/>
              <w:bottom w:val="single" w:sz="4" w:space="0" w:color="auto"/>
              <w:right w:val="single" w:sz="4" w:space="0" w:color="auto"/>
            </w:tcBorders>
            <w:shd w:val="clear" w:color="auto" w:fill="auto"/>
            <w:noWrap/>
            <w:vAlign w:val="bottom"/>
            <w:hideMark/>
          </w:tcPr>
          <w:p w14:paraId="44C73E4C"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1176" w:type="dxa"/>
            <w:tcBorders>
              <w:top w:val="nil"/>
              <w:left w:val="nil"/>
              <w:bottom w:val="single" w:sz="4" w:space="0" w:color="auto"/>
              <w:right w:val="single" w:sz="12" w:space="0" w:color="auto"/>
            </w:tcBorders>
            <w:shd w:val="clear" w:color="auto" w:fill="auto"/>
            <w:noWrap/>
            <w:vAlign w:val="bottom"/>
            <w:hideMark/>
          </w:tcPr>
          <w:p w14:paraId="2AADD043"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r>
      <w:tr w:rsidR="000A352B" w:rsidRPr="00542513" w14:paraId="08443742" w14:textId="77777777" w:rsidTr="00AC2A1F">
        <w:trPr>
          <w:trHeight w:val="300"/>
        </w:trPr>
        <w:tc>
          <w:tcPr>
            <w:tcW w:w="1578" w:type="dxa"/>
            <w:tcBorders>
              <w:top w:val="nil"/>
              <w:left w:val="single" w:sz="12" w:space="0" w:color="auto"/>
              <w:bottom w:val="single" w:sz="4" w:space="0" w:color="auto"/>
              <w:right w:val="single" w:sz="4" w:space="0" w:color="auto"/>
            </w:tcBorders>
            <w:shd w:val="clear" w:color="auto" w:fill="auto"/>
            <w:noWrap/>
            <w:vAlign w:val="bottom"/>
            <w:hideMark/>
          </w:tcPr>
          <w:p w14:paraId="5C64A478"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3682" w:type="dxa"/>
            <w:tcBorders>
              <w:top w:val="nil"/>
              <w:left w:val="nil"/>
              <w:bottom w:val="single" w:sz="4" w:space="0" w:color="auto"/>
              <w:right w:val="single" w:sz="4" w:space="0" w:color="auto"/>
            </w:tcBorders>
            <w:shd w:val="clear" w:color="auto" w:fill="auto"/>
            <w:noWrap/>
            <w:vAlign w:val="bottom"/>
            <w:hideMark/>
          </w:tcPr>
          <w:p w14:paraId="1C067786"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938" w:type="dxa"/>
            <w:tcBorders>
              <w:top w:val="nil"/>
              <w:left w:val="nil"/>
              <w:bottom w:val="single" w:sz="4" w:space="0" w:color="auto"/>
              <w:right w:val="single" w:sz="4" w:space="0" w:color="auto"/>
            </w:tcBorders>
            <w:shd w:val="clear" w:color="auto" w:fill="auto"/>
            <w:noWrap/>
            <w:vAlign w:val="bottom"/>
            <w:hideMark/>
          </w:tcPr>
          <w:p w14:paraId="3F2400AF"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847" w:type="dxa"/>
            <w:tcBorders>
              <w:top w:val="nil"/>
              <w:left w:val="nil"/>
              <w:bottom w:val="single" w:sz="4" w:space="0" w:color="auto"/>
              <w:right w:val="single" w:sz="4" w:space="0" w:color="auto"/>
            </w:tcBorders>
            <w:shd w:val="clear" w:color="auto" w:fill="auto"/>
            <w:noWrap/>
            <w:vAlign w:val="bottom"/>
            <w:hideMark/>
          </w:tcPr>
          <w:p w14:paraId="633B0B78"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1028" w:type="dxa"/>
            <w:tcBorders>
              <w:top w:val="nil"/>
              <w:left w:val="nil"/>
              <w:bottom w:val="single" w:sz="4" w:space="0" w:color="auto"/>
              <w:right w:val="single" w:sz="4" w:space="0" w:color="auto"/>
            </w:tcBorders>
            <w:shd w:val="clear" w:color="auto" w:fill="auto"/>
            <w:noWrap/>
            <w:vAlign w:val="bottom"/>
            <w:hideMark/>
          </w:tcPr>
          <w:p w14:paraId="6B33E8E3"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1176" w:type="dxa"/>
            <w:tcBorders>
              <w:top w:val="nil"/>
              <w:left w:val="nil"/>
              <w:bottom w:val="single" w:sz="4" w:space="0" w:color="auto"/>
              <w:right w:val="single" w:sz="12" w:space="0" w:color="auto"/>
            </w:tcBorders>
            <w:shd w:val="clear" w:color="auto" w:fill="auto"/>
            <w:noWrap/>
            <w:vAlign w:val="bottom"/>
            <w:hideMark/>
          </w:tcPr>
          <w:p w14:paraId="417A34B1"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r>
      <w:tr w:rsidR="000A352B" w:rsidRPr="00542513" w14:paraId="6E4F1BA0" w14:textId="77777777" w:rsidTr="00AC2A1F">
        <w:trPr>
          <w:trHeight w:val="300"/>
        </w:trPr>
        <w:tc>
          <w:tcPr>
            <w:tcW w:w="1578" w:type="dxa"/>
            <w:tcBorders>
              <w:top w:val="nil"/>
              <w:left w:val="single" w:sz="12" w:space="0" w:color="auto"/>
              <w:bottom w:val="single" w:sz="4" w:space="0" w:color="auto"/>
              <w:right w:val="single" w:sz="4" w:space="0" w:color="auto"/>
            </w:tcBorders>
            <w:shd w:val="clear" w:color="auto" w:fill="auto"/>
            <w:noWrap/>
            <w:vAlign w:val="bottom"/>
            <w:hideMark/>
          </w:tcPr>
          <w:p w14:paraId="3C0880FF"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3682" w:type="dxa"/>
            <w:tcBorders>
              <w:top w:val="nil"/>
              <w:left w:val="nil"/>
              <w:bottom w:val="single" w:sz="4" w:space="0" w:color="auto"/>
              <w:right w:val="single" w:sz="4" w:space="0" w:color="auto"/>
            </w:tcBorders>
            <w:shd w:val="clear" w:color="auto" w:fill="auto"/>
            <w:noWrap/>
            <w:vAlign w:val="bottom"/>
            <w:hideMark/>
          </w:tcPr>
          <w:p w14:paraId="2D497BF2"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938" w:type="dxa"/>
            <w:tcBorders>
              <w:top w:val="nil"/>
              <w:left w:val="nil"/>
              <w:bottom w:val="single" w:sz="4" w:space="0" w:color="auto"/>
              <w:right w:val="single" w:sz="4" w:space="0" w:color="auto"/>
            </w:tcBorders>
            <w:shd w:val="clear" w:color="auto" w:fill="auto"/>
            <w:noWrap/>
            <w:vAlign w:val="bottom"/>
            <w:hideMark/>
          </w:tcPr>
          <w:p w14:paraId="7724CD6D"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847" w:type="dxa"/>
            <w:tcBorders>
              <w:top w:val="nil"/>
              <w:left w:val="nil"/>
              <w:bottom w:val="single" w:sz="4" w:space="0" w:color="auto"/>
              <w:right w:val="single" w:sz="4" w:space="0" w:color="auto"/>
            </w:tcBorders>
            <w:shd w:val="clear" w:color="auto" w:fill="auto"/>
            <w:noWrap/>
            <w:vAlign w:val="bottom"/>
            <w:hideMark/>
          </w:tcPr>
          <w:p w14:paraId="59E9B89F"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1028" w:type="dxa"/>
            <w:tcBorders>
              <w:top w:val="nil"/>
              <w:left w:val="nil"/>
              <w:bottom w:val="single" w:sz="4" w:space="0" w:color="auto"/>
              <w:right w:val="single" w:sz="4" w:space="0" w:color="auto"/>
            </w:tcBorders>
            <w:shd w:val="clear" w:color="auto" w:fill="auto"/>
            <w:noWrap/>
            <w:vAlign w:val="bottom"/>
            <w:hideMark/>
          </w:tcPr>
          <w:p w14:paraId="765C867F"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1176" w:type="dxa"/>
            <w:tcBorders>
              <w:top w:val="nil"/>
              <w:left w:val="nil"/>
              <w:bottom w:val="single" w:sz="4" w:space="0" w:color="auto"/>
              <w:right w:val="single" w:sz="12" w:space="0" w:color="auto"/>
            </w:tcBorders>
            <w:shd w:val="clear" w:color="auto" w:fill="auto"/>
            <w:noWrap/>
            <w:vAlign w:val="bottom"/>
            <w:hideMark/>
          </w:tcPr>
          <w:p w14:paraId="56A0B510"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r>
      <w:tr w:rsidR="000A352B" w:rsidRPr="00542513" w14:paraId="7F974D9A" w14:textId="77777777" w:rsidTr="00AC2A1F">
        <w:trPr>
          <w:trHeight w:val="300"/>
        </w:trPr>
        <w:tc>
          <w:tcPr>
            <w:tcW w:w="1578" w:type="dxa"/>
            <w:tcBorders>
              <w:top w:val="nil"/>
              <w:left w:val="single" w:sz="12" w:space="0" w:color="auto"/>
              <w:bottom w:val="single" w:sz="4" w:space="0" w:color="auto"/>
              <w:right w:val="single" w:sz="4" w:space="0" w:color="auto"/>
            </w:tcBorders>
            <w:shd w:val="clear" w:color="auto" w:fill="auto"/>
            <w:noWrap/>
            <w:vAlign w:val="bottom"/>
            <w:hideMark/>
          </w:tcPr>
          <w:p w14:paraId="6BE3A9C8"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3682" w:type="dxa"/>
            <w:tcBorders>
              <w:top w:val="nil"/>
              <w:left w:val="nil"/>
              <w:bottom w:val="single" w:sz="4" w:space="0" w:color="auto"/>
              <w:right w:val="single" w:sz="4" w:space="0" w:color="auto"/>
            </w:tcBorders>
            <w:shd w:val="clear" w:color="auto" w:fill="auto"/>
            <w:noWrap/>
            <w:vAlign w:val="bottom"/>
            <w:hideMark/>
          </w:tcPr>
          <w:p w14:paraId="17F543C9"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938" w:type="dxa"/>
            <w:tcBorders>
              <w:top w:val="nil"/>
              <w:left w:val="nil"/>
              <w:bottom w:val="single" w:sz="4" w:space="0" w:color="auto"/>
              <w:right w:val="single" w:sz="4" w:space="0" w:color="auto"/>
            </w:tcBorders>
            <w:shd w:val="clear" w:color="auto" w:fill="auto"/>
            <w:noWrap/>
            <w:vAlign w:val="bottom"/>
            <w:hideMark/>
          </w:tcPr>
          <w:p w14:paraId="37363FAD"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847" w:type="dxa"/>
            <w:tcBorders>
              <w:top w:val="nil"/>
              <w:left w:val="nil"/>
              <w:bottom w:val="single" w:sz="4" w:space="0" w:color="auto"/>
              <w:right w:val="single" w:sz="4" w:space="0" w:color="auto"/>
            </w:tcBorders>
            <w:shd w:val="clear" w:color="auto" w:fill="auto"/>
            <w:noWrap/>
            <w:vAlign w:val="bottom"/>
            <w:hideMark/>
          </w:tcPr>
          <w:p w14:paraId="37359887"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1028" w:type="dxa"/>
            <w:tcBorders>
              <w:top w:val="nil"/>
              <w:left w:val="nil"/>
              <w:bottom w:val="single" w:sz="4" w:space="0" w:color="auto"/>
              <w:right w:val="single" w:sz="4" w:space="0" w:color="auto"/>
            </w:tcBorders>
            <w:shd w:val="clear" w:color="auto" w:fill="auto"/>
            <w:noWrap/>
            <w:vAlign w:val="bottom"/>
            <w:hideMark/>
          </w:tcPr>
          <w:p w14:paraId="1E29543A"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1176" w:type="dxa"/>
            <w:tcBorders>
              <w:top w:val="nil"/>
              <w:left w:val="nil"/>
              <w:bottom w:val="single" w:sz="4" w:space="0" w:color="auto"/>
              <w:right w:val="single" w:sz="12" w:space="0" w:color="auto"/>
            </w:tcBorders>
            <w:shd w:val="clear" w:color="auto" w:fill="auto"/>
            <w:noWrap/>
            <w:vAlign w:val="bottom"/>
            <w:hideMark/>
          </w:tcPr>
          <w:p w14:paraId="3290FF1A"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r>
      <w:tr w:rsidR="000A352B" w:rsidRPr="00542513" w14:paraId="705C4552" w14:textId="77777777" w:rsidTr="00AC2A1F">
        <w:trPr>
          <w:trHeight w:val="300"/>
        </w:trPr>
        <w:tc>
          <w:tcPr>
            <w:tcW w:w="1578" w:type="dxa"/>
            <w:tcBorders>
              <w:top w:val="nil"/>
              <w:left w:val="single" w:sz="12" w:space="0" w:color="auto"/>
              <w:bottom w:val="single" w:sz="4" w:space="0" w:color="auto"/>
              <w:right w:val="single" w:sz="4" w:space="0" w:color="auto"/>
            </w:tcBorders>
            <w:shd w:val="clear" w:color="auto" w:fill="auto"/>
            <w:noWrap/>
            <w:vAlign w:val="bottom"/>
            <w:hideMark/>
          </w:tcPr>
          <w:p w14:paraId="6A88FFE2"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3682" w:type="dxa"/>
            <w:tcBorders>
              <w:top w:val="nil"/>
              <w:left w:val="nil"/>
              <w:bottom w:val="single" w:sz="4" w:space="0" w:color="auto"/>
              <w:right w:val="single" w:sz="4" w:space="0" w:color="auto"/>
            </w:tcBorders>
            <w:shd w:val="clear" w:color="auto" w:fill="auto"/>
            <w:noWrap/>
            <w:vAlign w:val="bottom"/>
            <w:hideMark/>
          </w:tcPr>
          <w:p w14:paraId="24CD7385"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938" w:type="dxa"/>
            <w:tcBorders>
              <w:top w:val="nil"/>
              <w:left w:val="nil"/>
              <w:bottom w:val="single" w:sz="4" w:space="0" w:color="auto"/>
              <w:right w:val="single" w:sz="4" w:space="0" w:color="auto"/>
            </w:tcBorders>
            <w:shd w:val="clear" w:color="auto" w:fill="auto"/>
            <w:noWrap/>
            <w:vAlign w:val="bottom"/>
            <w:hideMark/>
          </w:tcPr>
          <w:p w14:paraId="78D576CD"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847" w:type="dxa"/>
            <w:tcBorders>
              <w:top w:val="nil"/>
              <w:left w:val="nil"/>
              <w:bottom w:val="single" w:sz="4" w:space="0" w:color="auto"/>
              <w:right w:val="single" w:sz="4" w:space="0" w:color="auto"/>
            </w:tcBorders>
            <w:shd w:val="clear" w:color="auto" w:fill="auto"/>
            <w:noWrap/>
            <w:vAlign w:val="bottom"/>
            <w:hideMark/>
          </w:tcPr>
          <w:p w14:paraId="303B8D3C"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1028" w:type="dxa"/>
            <w:tcBorders>
              <w:top w:val="nil"/>
              <w:left w:val="nil"/>
              <w:bottom w:val="single" w:sz="4" w:space="0" w:color="auto"/>
              <w:right w:val="single" w:sz="4" w:space="0" w:color="auto"/>
            </w:tcBorders>
            <w:shd w:val="clear" w:color="auto" w:fill="auto"/>
            <w:noWrap/>
            <w:vAlign w:val="bottom"/>
            <w:hideMark/>
          </w:tcPr>
          <w:p w14:paraId="77A60CE3"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1176" w:type="dxa"/>
            <w:tcBorders>
              <w:top w:val="nil"/>
              <w:left w:val="nil"/>
              <w:bottom w:val="single" w:sz="4" w:space="0" w:color="auto"/>
              <w:right w:val="single" w:sz="12" w:space="0" w:color="auto"/>
            </w:tcBorders>
            <w:shd w:val="clear" w:color="auto" w:fill="auto"/>
            <w:noWrap/>
            <w:vAlign w:val="bottom"/>
            <w:hideMark/>
          </w:tcPr>
          <w:p w14:paraId="3849555B"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r>
      <w:tr w:rsidR="000A352B" w:rsidRPr="00542513" w14:paraId="7EA5CEBD" w14:textId="77777777" w:rsidTr="00AC2A1F">
        <w:trPr>
          <w:trHeight w:val="300"/>
        </w:trPr>
        <w:tc>
          <w:tcPr>
            <w:tcW w:w="1578" w:type="dxa"/>
            <w:tcBorders>
              <w:top w:val="nil"/>
              <w:left w:val="single" w:sz="12" w:space="0" w:color="auto"/>
              <w:bottom w:val="single" w:sz="4" w:space="0" w:color="auto"/>
              <w:right w:val="single" w:sz="4" w:space="0" w:color="auto"/>
            </w:tcBorders>
            <w:shd w:val="clear" w:color="auto" w:fill="auto"/>
            <w:noWrap/>
            <w:vAlign w:val="bottom"/>
            <w:hideMark/>
          </w:tcPr>
          <w:p w14:paraId="1EDC3CA6"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3682" w:type="dxa"/>
            <w:tcBorders>
              <w:top w:val="nil"/>
              <w:left w:val="nil"/>
              <w:bottom w:val="single" w:sz="4" w:space="0" w:color="auto"/>
              <w:right w:val="single" w:sz="4" w:space="0" w:color="auto"/>
            </w:tcBorders>
            <w:shd w:val="clear" w:color="auto" w:fill="auto"/>
            <w:noWrap/>
            <w:vAlign w:val="bottom"/>
            <w:hideMark/>
          </w:tcPr>
          <w:p w14:paraId="020F687A"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938" w:type="dxa"/>
            <w:tcBorders>
              <w:top w:val="nil"/>
              <w:left w:val="nil"/>
              <w:bottom w:val="single" w:sz="4" w:space="0" w:color="auto"/>
              <w:right w:val="single" w:sz="4" w:space="0" w:color="auto"/>
            </w:tcBorders>
            <w:shd w:val="clear" w:color="auto" w:fill="auto"/>
            <w:noWrap/>
            <w:vAlign w:val="bottom"/>
            <w:hideMark/>
          </w:tcPr>
          <w:p w14:paraId="2427BE54"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847" w:type="dxa"/>
            <w:tcBorders>
              <w:top w:val="nil"/>
              <w:left w:val="nil"/>
              <w:bottom w:val="single" w:sz="4" w:space="0" w:color="auto"/>
              <w:right w:val="single" w:sz="4" w:space="0" w:color="auto"/>
            </w:tcBorders>
            <w:shd w:val="clear" w:color="auto" w:fill="auto"/>
            <w:noWrap/>
            <w:vAlign w:val="bottom"/>
            <w:hideMark/>
          </w:tcPr>
          <w:p w14:paraId="23BD643A"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1028" w:type="dxa"/>
            <w:tcBorders>
              <w:top w:val="nil"/>
              <w:left w:val="nil"/>
              <w:bottom w:val="single" w:sz="4" w:space="0" w:color="auto"/>
              <w:right w:val="single" w:sz="4" w:space="0" w:color="auto"/>
            </w:tcBorders>
            <w:shd w:val="clear" w:color="auto" w:fill="auto"/>
            <w:noWrap/>
            <w:vAlign w:val="bottom"/>
            <w:hideMark/>
          </w:tcPr>
          <w:p w14:paraId="33BAC908"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1176" w:type="dxa"/>
            <w:tcBorders>
              <w:top w:val="nil"/>
              <w:left w:val="nil"/>
              <w:bottom w:val="single" w:sz="4" w:space="0" w:color="auto"/>
              <w:right w:val="single" w:sz="12" w:space="0" w:color="auto"/>
            </w:tcBorders>
            <w:shd w:val="clear" w:color="auto" w:fill="auto"/>
            <w:noWrap/>
            <w:vAlign w:val="bottom"/>
            <w:hideMark/>
          </w:tcPr>
          <w:p w14:paraId="1FBF0815"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r>
      <w:tr w:rsidR="000A352B" w:rsidRPr="00542513" w14:paraId="21C549A1" w14:textId="77777777" w:rsidTr="00AC2A1F">
        <w:trPr>
          <w:trHeight w:val="300"/>
        </w:trPr>
        <w:tc>
          <w:tcPr>
            <w:tcW w:w="1578" w:type="dxa"/>
            <w:tcBorders>
              <w:top w:val="nil"/>
              <w:left w:val="single" w:sz="12" w:space="0" w:color="auto"/>
              <w:bottom w:val="single" w:sz="4" w:space="0" w:color="auto"/>
              <w:right w:val="single" w:sz="4" w:space="0" w:color="auto"/>
            </w:tcBorders>
            <w:shd w:val="clear" w:color="auto" w:fill="auto"/>
            <w:noWrap/>
            <w:vAlign w:val="bottom"/>
            <w:hideMark/>
          </w:tcPr>
          <w:p w14:paraId="39F922F2"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3682" w:type="dxa"/>
            <w:tcBorders>
              <w:top w:val="nil"/>
              <w:left w:val="nil"/>
              <w:bottom w:val="single" w:sz="4" w:space="0" w:color="auto"/>
              <w:right w:val="single" w:sz="4" w:space="0" w:color="auto"/>
            </w:tcBorders>
            <w:shd w:val="clear" w:color="auto" w:fill="auto"/>
            <w:noWrap/>
            <w:vAlign w:val="bottom"/>
            <w:hideMark/>
          </w:tcPr>
          <w:p w14:paraId="25BE622D"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938" w:type="dxa"/>
            <w:tcBorders>
              <w:top w:val="nil"/>
              <w:left w:val="nil"/>
              <w:bottom w:val="single" w:sz="4" w:space="0" w:color="auto"/>
              <w:right w:val="single" w:sz="4" w:space="0" w:color="auto"/>
            </w:tcBorders>
            <w:shd w:val="clear" w:color="auto" w:fill="auto"/>
            <w:noWrap/>
            <w:vAlign w:val="bottom"/>
            <w:hideMark/>
          </w:tcPr>
          <w:p w14:paraId="13C91E09"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847" w:type="dxa"/>
            <w:tcBorders>
              <w:top w:val="nil"/>
              <w:left w:val="nil"/>
              <w:bottom w:val="single" w:sz="4" w:space="0" w:color="auto"/>
              <w:right w:val="single" w:sz="4" w:space="0" w:color="auto"/>
            </w:tcBorders>
            <w:shd w:val="clear" w:color="auto" w:fill="auto"/>
            <w:noWrap/>
            <w:vAlign w:val="bottom"/>
            <w:hideMark/>
          </w:tcPr>
          <w:p w14:paraId="2591EFE6"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1028" w:type="dxa"/>
            <w:tcBorders>
              <w:top w:val="nil"/>
              <w:left w:val="nil"/>
              <w:bottom w:val="single" w:sz="4" w:space="0" w:color="auto"/>
              <w:right w:val="single" w:sz="4" w:space="0" w:color="auto"/>
            </w:tcBorders>
            <w:shd w:val="clear" w:color="auto" w:fill="auto"/>
            <w:noWrap/>
            <w:vAlign w:val="bottom"/>
            <w:hideMark/>
          </w:tcPr>
          <w:p w14:paraId="6AAD1FF8"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1176" w:type="dxa"/>
            <w:tcBorders>
              <w:top w:val="nil"/>
              <w:left w:val="nil"/>
              <w:bottom w:val="single" w:sz="4" w:space="0" w:color="auto"/>
              <w:right w:val="single" w:sz="12" w:space="0" w:color="auto"/>
            </w:tcBorders>
            <w:shd w:val="clear" w:color="auto" w:fill="auto"/>
            <w:noWrap/>
            <w:vAlign w:val="bottom"/>
            <w:hideMark/>
          </w:tcPr>
          <w:p w14:paraId="0EB06FFF"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r>
      <w:tr w:rsidR="000A352B" w:rsidRPr="00542513" w14:paraId="0440C5BA" w14:textId="77777777" w:rsidTr="00AC2A1F">
        <w:trPr>
          <w:trHeight w:val="300"/>
        </w:trPr>
        <w:tc>
          <w:tcPr>
            <w:tcW w:w="1578" w:type="dxa"/>
            <w:tcBorders>
              <w:top w:val="nil"/>
              <w:left w:val="single" w:sz="12" w:space="0" w:color="auto"/>
              <w:bottom w:val="single" w:sz="4" w:space="0" w:color="auto"/>
              <w:right w:val="single" w:sz="4" w:space="0" w:color="auto"/>
            </w:tcBorders>
            <w:shd w:val="clear" w:color="auto" w:fill="auto"/>
            <w:noWrap/>
            <w:vAlign w:val="bottom"/>
            <w:hideMark/>
          </w:tcPr>
          <w:p w14:paraId="28A65D9C"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3682" w:type="dxa"/>
            <w:tcBorders>
              <w:top w:val="nil"/>
              <w:left w:val="nil"/>
              <w:bottom w:val="single" w:sz="4" w:space="0" w:color="auto"/>
              <w:right w:val="single" w:sz="4" w:space="0" w:color="auto"/>
            </w:tcBorders>
            <w:shd w:val="clear" w:color="auto" w:fill="auto"/>
            <w:noWrap/>
            <w:vAlign w:val="bottom"/>
            <w:hideMark/>
          </w:tcPr>
          <w:p w14:paraId="11620563"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938" w:type="dxa"/>
            <w:tcBorders>
              <w:top w:val="nil"/>
              <w:left w:val="nil"/>
              <w:bottom w:val="single" w:sz="4" w:space="0" w:color="auto"/>
              <w:right w:val="single" w:sz="4" w:space="0" w:color="auto"/>
            </w:tcBorders>
            <w:shd w:val="clear" w:color="auto" w:fill="auto"/>
            <w:noWrap/>
            <w:vAlign w:val="bottom"/>
            <w:hideMark/>
          </w:tcPr>
          <w:p w14:paraId="78756707"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847" w:type="dxa"/>
            <w:tcBorders>
              <w:top w:val="nil"/>
              <w:left w:val="nil"/>
              <w:bottom w:val="single" w:sz="4" w:space="0" w:color="auto"/>
              <w:right w:val="single" w:sz="4" w:space="0" w:color="auto"/>
            </w:tcBorders>
            <w:shd w:val="clear" w:color="auto" w:fill="auto"/>
            <w:noWrap/>
            <w:vAlign w:val="bottom"/>
            <w:hideMark/>
          </w:tcPr>
          <w:p w14:paraId="4AFE5CFF"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1028" w:type="dxa"/>
            <w:tcBorders>
              <w:top w:val="nil"/>
              <w:left w:val="nil"/>
              <w:bottom w:val="single" w:sz="4" w:space="0" w:color="auto"/>
              <w:right w:val="single" w:sz="4" w:space="0" w:color="auto"/>
            </w:tcBorders>
            <w:shd w:val="clear" w:color="auto" w:fill="auto"/>
            <w:noWrap/>
            <w:vAlign w:val="bottom"/>
            <w:hideMark/>
          </w:tcPr>
          <w:p w14:paraId="1B427A61"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1176" w:type="dxa"/>
            <w:tcBorders>
              <w:top w:val="nil"/>
              <w:left w:val="nil"/>
              <w:bottom w:val="single" w:sz="4" w:space="0" w:color="auto"/>
              <w:right w:val="single" w:sz="12" w:space="0" w:color="auto"/>
            </w:tcBorders>
            <w:shd w:val="clear" w:color="auto" w:fill="auto"/>
            <w:noWrap/>
            <w:vAlign w:val="bottom"/>
            <w:hideMark/>
          </w:tcPr>
          <w:p w14:paraId="605DA99D"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r>
      <w:tr w:rsidR="000A352B" w:rsidRPr="00542513" w14:paraId="6A312EEF" w14:textId="77777777" w:rsidTr="00AC2A1F">
        <w:trPr>
          <w:trHeight w:val="300"/>
        </w:trPr>
        <w:tc>
          <w:tcPr>
            <w:tcW w:w="1578" w:type="dxa"/>
            <w:tcBorders>
              <w:top w:val="nil"/>
              <w:left w:val="single" w:sz="12" w:space="0" w:color="auto"/>
              <w:bottom w:val="single" w:sz="4" w:space="0" w:color="auto"/>
              <w:right w:val="single" w:sz="4" w:space="0" w:color="auto"/>
            </w:tcBorders>
            <w:shd w:val="clear" w:color="auto" w:fill="auto"/>
            <w:noWrap/>
            <w:vAlign w:val="bottom"/>
            <w:hideMark/>
          </w:tcPr>
          <w:p w14:paraId="43EE344E"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3682" w:type="dxa"/>
            <w:tcBorders>
              <w:top w:val="nil"/>
              <w:left w:val="nil"/>
              <w:bottom w:val="single" w:sz="4" w:space="0" w:color="auto"/>
              <w:right w:val="single" w:sz="4" w:space="0" w:color="auto"/>
            </w:tcBorders>
            <w:shd w:val="clear" w:color="auto" w:fill="auto"/>
            <w:noWrap/>
            <w:vAlign w:val="bottom"/>
            <w:hideMark/>
          </w:tcPr>
          <w:p w14:paraId="245975F8"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938" w:type="dxa"/>
            <w:tcBorders>
              <w:top w:val="nil"/>
              <w:left w:val="nil"/>
              <w:bottom w:val="single" w:sz="4" w:space="0" w:color="auto"/>
              <w:right w:val="single" w:sz="4" w:space="0" w:color="auto"/>
            </w:tcBorders>
            <w:shd w:val="clear" w:color="auto" w:fill="auto"/>
            <w:noWrap/>
            <w:vAlign w:val="bottom"/>
            <w:hideMark/>
          </w:tcPr>
          <w:p w14:paraId="170F7893"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847" w:type="dxa"/>
            <w:tcBorders>
              <w:top w:val="nil"/>
              <w:left w:val="nil"/>
              <w:bottom w:val="single" w:sz="4" w:space="0" w:color="auto"/>
              <w:right w:val="single" w:sz="4" w:space="0" w:color="auto"/>
            </w:tcBorders>
            <w:shd w:val="clear" w:color="auto" w:fill="auto"/>
            <w:noWrap/>
            <w:vAlign w:val="bottom"/>
            <w:hideMark/>
          </w:tcPr>
          <w:p w14:paraId="47914BD6"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1028" w:type="dxa"/>
            <w:tcBorders>
              <w:top w:val="nil"/>
              <w:left w:val="nil"/>
              <w:bottom w:val="single" w:sz="4" w:space="0" w:color="auto"/>
              <w:right w:val="single" w:sz="4" w:space="0" w:color="auto"/>
            </w:tcBorders>
            <w:shd w:val="clear" w:color="auto" w:fill="auto"/>
            <w:noWrap/>
            <w:vAlign w:val="bottom"/>
            <w:hideMark/>
          </w:tcPr>
          <w:p w14:paraId="2C171F91"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1176" w:type="dxa"/>
            <w:tcBorders>
              <w:top w:val="nil"/>
              <w:left w:val="nil"/>
              <w:bottom w:val="single" w:sz="4" w:space="0" w:color="auto"/>
              <w:right w:val="single" w:sz="12" w:space="0" w:color="auto"/>
            </w:tcBorders>
            <w:shd w:val="clear" w:color="auto" w:fill="auto"/>
            <w:noWrap/>
            <w:vAlign w:val="bottom"/>
            <w:hideMark/>
          </w:tcPr>
          <w:p w14:paraId="0E22DAD1"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r>
      <w:tr w:rsidR="000A352B" w:rsidRPr="00542513" w14:paraId="50AA0D6A" w14:textId="77777777" w:rsidTr="00AC2A1F">
        <w:trPr>
          <w:trHeight w:val="300"/>
        </w:trPr>
        <w:tc>
          <w:tcPr>
            <w:tcW w:w="1578" w:type="dxa"/>
            <w:tcBorders>
              <w:top w:val="nil"/>
              <w:left w:val="single" w:sz="12" w:space="0" w:color="auto"/>
              <w:bottom w:val="single" w:sz="4" w:space="0" w:color="auto"/>
              <w:right w:val="single" w:sz="4" w:space="0" w:color="auto"/>
            </w:tcBorders>
            <w:shd w:val="clear" w:color="auto" w:fill="auto"/>
            <w:noWrap/>
            <w:vAlign w:val="bottom"/>
            <w:hideMark/>
          </w:tcPr>
          <w:p w14:paraId="7BE26AB3"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3682" w:type="dxa"/>
            <w:tcBorders>
              <w:top w:val="nil"/>
              <w:left w:val="nil"/>
              <w:bottom w:val="single" w:sz="4" w:space="0" w:color="auto"/>
              <w:right w:val="single" w:sz="4" w:space="0" w:color="auto"/>
            </w:tcBorders>
            <w:shd w:val="clear" w:color="auto" w:fill="auto"/>
            <w:noWrap/>
            <w:vAlign w:val="bottom"/>
            <w:hideMark/>
          </w:tcPr>
          <w:p w14:paraId="38245A1A"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938" w:type="dxa"/>
            <w:tcBorders>
              <w:top w:val="nil"/>
              <w:left w:val="nil"/>
              <w:bottom w:val="single" w:sz="4" w:space="0" w:color="auto"/>
              <w:right w:val="single" w:sz="4" w:space="0" w:color="auto"/>
            </w:tcBorders>
            <w:shd w:val="clear" w:color="auto" w:fill="auto"/>
            <w:noWrap/>
            <w:vAlign w:val="bottom"/>
            <w:hideMark/>
          </w:tcPr>
          <w:p w14:paraId="65A161B3"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847" w:type="dxa"/>
            <w:tcBorders>
              <w:top w:val="nil"/>
              <w:left w:val="nil"/>
              <w:bottom w:val="single" w:sz="4" w:space="0" w:color="auto"/>
              <w:right w:val="single" w:sz="4" w:space="0" w:color="auto"/>
            </w:tcBorders>
            <w:shd w:val="clear" w:color="auto" w:fill="auto"/>
            <w:noWrap/>
            <w:vAlign w:val="bottom"/>
            <w:hideMark/>
          </w:tcPr>
          <w:p w14:paraId="7B2DEA16"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1028" w:type="dxa"/>
            <w:tcBorders>
              <w:top w:val="nil"/>
              <w:left w:val="nil"/>
              <w:bottom w:val="single" w:sz="4" w:space="0" w:color="auto"/>
              <w:right w:val="single" w:sz="4" w:space="0" w:color="auto"/>
            </w:tcBorders>
            <w:shd w:val="clear" w:color="auto" w:fill="auto"/>
            <w:noWrap/>
            <w:vAlign w:val="bottom"/>
            <w:hideMark/>
          </w:tcPr>
          <w:p w14:paraId="2B7A5AEF"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1176" w:type="dxa"/>
            <w:tcBorders>
              <w:top w:val="nil"/>
              <w:left w:val="nil"/>
              <w:bottom w:val="single" w:sz="4" w:space="0" w:color="auto"/>
              <w:right w:val="single" w:sz="12" w:space="0" w:color="auto"/>
            </w:tcBorders>
            <w:shd w:val="clear" w:color="auto" w:fill="auto"/>
            <w:noWrap/>
            <w:vAlign w:val="bottom"/>
            <w:hideMark/>
          </w:tcPr>
          <w:p w14:paraId="0FFF4FEE"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r>
      <w:tr w:rsidR="000A352B" w:rsidRPr="00542513" w14:paraId="133CE1B6" w14:textId="77777777" w:rsidTr="00AC2A1F">
        <w:trPr>
          <w:trHeight w:val="315"/>
        </w:trPr>
        <w:tc>
          <w:tcPr>
            <w:tcW w:w="1578" w:type="dxa"/>
            <w:tcBorders>
              <w:top w:val="nil"/>
              <w:left w:val="single" w:sz="12" w:space="0" w:color="auto"/>
              <w:bottom w:val="single" w:sz="12" w:space="0" w:color="auto"/>
              <w:right w:val="single" w:sz="4" w:space="0" w:color="auto"/>
            </w:tcBorders>
            <w:shd w:val="clear" w:color="auto" w:fill="auto"/>
            <w:noWrap/>
            <w:vAlign w:val="bottom"/>
            <w:hideMark/>
          </w:tcPr>
          <w:p w14:paraId="26D17EF1"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3682" w:type="dxa"/>
            <w:tcBorders>
              <w:top w:val="nil"/>
              <w:left w:val="nil"/>
              <w:bottom w:val="single" w:sz="12" w:space="0" w:color="auto"/>
              <w:right w:val="single" w:sz="4" w:space="0" w:color="auto"/>
            </w:tcBorders>
            <w:shd w:val="clear" w:color="auto" w:fill="auto"/>
            <w:noWrap/>
            <w:vAlign w:val="bottom"/>
            <w:hideMark/>
          </w:tcPr>
          <w:p w14:paraId="4DFF9873"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938" w:type="dxa"/>
            <w:tcBorders>
              <w:top w:val="nil"/>
              <w:left w:val="nil"/>
              <w:bottom w:val="single" w:sz="12" w:space="0" w:color="auto"/>
              <w:right w:val="single" w:sz="4" w:space="0" w:color="auto"/>
            </w:tcBorders>
            <w:shd w:val="clear" w:color="auto" w:fill="auto"/>
            <w:noWrap/>
            <w:vAlign w:val="bottom"/>
            <w:hideMark/>
          </w:tcPr>
          <w:p w14:paraId="618856C2"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847" w:type="dxa"/>
            <w:tcBorders>
              <w:top w:val="nil"/>
              <w:left w:val="nil"/>
              <w:bottom w:val="single" w:sz="12" w:space="0" w:color="auto"/>
              <w:right w:val="single" w:sz="4" w:space="0" w:color="auto"/>
            </w:tcBorders>
            <w:shd w:val="clear" w:color="auto" w:fill="auto"/>
            <w:noWrap/>
            <w:vAlign w:val="bottom"/>
            <w:hideMark/>
          </w:tcPr>
          <w:p w14:paraId="4675284B"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1028" w:type="dxa"/>
            <w:tcBorders>
              <w:top w:val="nil"/>
              <w:left w:val="nil"/>
              <w:bottom w:val="single" w:sz="12" w:space="0" w:color="auto"/>
              <w:right w:val="single" w:sz="4" w:space="0" w:color="auto"/>
            </w:tcBorders>
            <w:shd w:val="clear" w:color="auto" w:fill="auto"/>
            <w:noWrap/>
            <w:vAlign w:val="bottom"/>
            <w:hideMark/>
          </w:tcPr>
          <w:p w14:paraId="17979A98"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c>
          <w:tcPr>
            <w:tcW w:w="1176" w:type="dxa"/>
            <w:tcBorders>
              <w:top w:val="nil"/>
              <w:left w:val="nil"/>
              <w:bottom w:val="single" w:sz="12" w:space="0" w:color="auto"/>
              <w:right w:val="single" w:sz="12" w:space="0" w:color="auto"/>
            </w:tcBorders>
            <w:shd w:val="clear" w:color="auto" w:fill="auto"/>
            <w:noWrap/>
            <w:vAlign w:val="bottom"/>
            <w:hideMark/>
          </w:tcPr>
          <w:p w14:paraId="2E12686D" w14:textId="77777777" w:rsidR="000A352B" w:rsidRPr="00542513" w:rsidRDefault="000A352B" w:rsidP="00AC2A1F">
            <w:pPr>
              <w:spacing w:after="0" w:line="240" w:lineRule="auto"/>
              <w:rPr>
                <w:rFonts w:ascii="Times New Roman" w:eastAsia="Times New Roman" w:hAnsi="Times New Roman" w:cs="Times New Roman"/>
                <w:color w:val="000000"/>
                <w:sz w:val="24"/>
                <w:szCs w:val="24"/>
                <w:lang w:eastAsia="cs-CZ"/>
              </w:rPr>
            </w:pPr>
            <w:r w:rsidRPr="00542513">
              <w:rPr>
                <w:rFonts w:ascii="Times New Roman" w:eastAsia="Times New Roman" w:hAnsi="Times New Roman" w:cs="Times New Roman"/>
                <w:color w:val="000000"/>
                <w:sz w:val="24"/>
                <w:szCs w:val="24"/>
                <w:lang w:eastAsia="cs-CZ"/>
              </w:rPr>
              <w:t> </w:t>
            </w:r>
          </w:p>
        </w:tc>
      </w:tr>
    </w:tbl>
    <w:p w14:paraId="21ABBADE" w14:textId="77777777" w:rsidR="000A352B" w:rsidRPr="00542513" w:rsidRDefault="000A352B" w:rsidP="000A352B">
      <w:pPr>
        <w:rPr>
          <w:rFonts w:ascii="Times New Roman" w:hAnsi="Times New Roman" w:cs="Times New Roman"/>
          <w:sz w:val="24"/>
          <w:szCs w:val="24"/>
        </w:rPr>
      </w:pPr>
    </w:p>
    <w:p w14:paraId="7F387839" w14:textId="711940B0" w:rsidR="000A352B" w:rsidRDefault="000A352B" w:rsidP="001C3F77">
      <w:pPr>
        <w:tabs>
          <w:tab w:val="left" w:pos="5216"/>
        </w:tabs>
        <w:spacing w:after="0"/>
        <w:jc w:val="both"/>
        <w:rPr>
          <w:rFonts w:ascii="Times New Roman" w:hAnsi="Times New Roman" w:cs="Times New Roman"/>
          <w:sz w:val="24"/>
          <w:szCs w:val="24"/>
        </w:rPr>
      </w:pPr>
    </w:p>
    <w:p w14:paraId="70D39D84" w14:textId="25BDA270" w:rsidR="000A352B" w:rsidRDefault="000A352B" w:rsidP="001C3F77">
      <w:pPr>
        <w:tabs>
          <w:tab w:val="left" w:pos="5216"/>
        </w:tabs>
        <w:spacing w:after="0"/>
        <w:jc w:val="both"/>
        <w:rPr>
          <w:rFonts w:ascii="Times New Roman" w:hAnsi="Times New Roman" w:cs="Times New Roman"/>
          <w:sz w:val="24"/>
          <w:szCs w:val="24"/>
        </w:rPr>
      </w:pPr>
    </w:p>
    <w:p w14:paraId="770D6FA3" w14:textId="173A4A8C" w:rsidR="000A352B" w:rsidRDefault="000A352B">
      <w:pPr>
        <w:rPr>
          <w:rFonts w:ascii="Times New Roman" w:hAnsi="Times New Roman" w:cs="Times New Roman"/>
          <w:sz w:val="24"/>
          <w:szCs w:val="24"/>
        </w:rPr>
      </w:pPr>
      <w:r>
        <w:rPr>
          <w:rFonts w:ascii="Times New Roman" w:hAnsi="Times New Roman" w:cs="Times New Roman"/>
          <w:sz w:val="24"/>
          <w:szCs w:val="24"/>
        </w:rPr>
        <w:br w:type="page"/>
      </w:r>
    </w:p>
    <w:p w14:paraId="4FEF831A" w14:textId="77777777" w:rsidR="000A352B" w:rsidRPr="003F48A1" w:rsidRDefault="000A352B" w:rsidP="000A352B">
      <w:pPr>
        <w:rPr>
          <w:b/>
          <w:sz w:val="24"/>
          <w:szCs w:val="24"/>
        </w:rPr>
      </w:pPr>
      <w:r w:rsidRPr="003F48A1">
        <w:rPr>
          <w:b/>
          <w:sz w:val="24"/>
          <w:szCs w:val="24"/>
        </w:rPr>
        <w:lastRenderedPageBreak/>
        <w:t>Příloha 5 – Seznam míst plnění</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63"/>
        <w:gridCol w:w="1984"/>
        <w:gridCol w:w="851"/>
        <w:gridCol w:w="2627"/>
      </w:tblGrid>
      <w:tr w:rsidR="000A352B" w:rsidRPr="00D62127" w14:paraId="02CC4B6D" w14:textId="77777777" w:rsidTr="00AC2A1F">
        <w:trPr>
          <w:trHeight w:val="420"/>
          <w:tblHeader/>
          <w:jc w:val="center"/>
        </w:trPr>
        <w:tc>
          <w:tcPr>
            <w:tcW w:w="3763" w:type="dxa"/>
            <w:shd w:val="clear" w:color="auto" w:fill="D9D9D9"/>
            <w:noWrap/>
            <w:vAlign w:val="center"/>
          </w:tcPr>
          <w:p w14:paraId="32854B59" w14:textId="77777777" w:rsidR="000A352B" w:rsidRPr="009B0131" w:rsidRDefault="000A352B" w:rsidP="00AC2A1F">
            <w:pPr>
              <w:spacing w:after="0"/>
              <w:rPr>
                <w:rFonts w:cstheme="minorHAnsi"/>
                <w:b/>
              </w:rPr>
            </w:pPr>
            <w:r w:rsidRPr="009B0131">
              <w:rPr>
                <w:rFonts w:cstheme="minorHAnsi"/>
                <w:b/>
              </w:rPr>
              <w:t>INSTITUCE</w:t>
            </w:r>
          </w:p>
        </w:tc>
        <w:tc>
          <w:tcPr>
            <w:tcW w:w="1984" w:type="dxa"/>
            <w:shd w:val="clear" w:color="auto" w:fill="D9D9D9"/>
            <w:noWrap/>
            <w:vAlign w:val="center"/>
          </w:tcPr>
          <w:p w14:paraId="3EA85313" w14:textId="77777777" w:rsidR="000A352B" w:rsidRPr="009B0131" w:rsidRDefault="000A352B" w:rsidP="00AC2A1F">
            <w:pPr>
              <w:spacing w:after="0"/>
              <w:rPr>
                <w:rFonts w:cstheme="minorHAnsi"/>
                <w:b/>
              </w:rPr>
            </w:pPr>
            <w:r w:rsidRPr="009B0131">
              <w:rPr>
                <w:rFonts w:cstheme="minorHAnsi"/>
                <w:b/>
              </w:rPr>
              <w:t>SÍDLO</w:t>
            </w:r>
          </w:p>
        </w:tc>
        <w:tc>
          <w:tcPr>
            <w:tcW w:w="851" w:type="dxa"/>
            <w:shd w:val="clear" w:color="auto" w:fill="D9D9D9"/>
            <w:vAlign w:val="center"/>
          </w:tcPr>
          <w:p w14:paraId="5A87CD27" w14:textId="77777777" w:rsidR="000A352B" w:rsidRPr="009B0131" w:rsidRDefault="000A352B" w:rsidP="00AC2A1F">
            <w:pPr>
              <w:spacing w:after="0"/>
              <w:rPr>
                <w:rFonts w:cstheme="minorHAnsi"/>
              </w:rPr>
            </w:pPr>
            <w:r w:rsidRPr="009B0131">
              <w:rPr>
                <w:rFonts w:cstheme="minorHAnsi"/>
                <w:b/>
              </w:rPr>
              <w:t>PŠČ</w:t>
            </w:r>
          </w:p>
        </w:tc>
        <w:tc>
          <w:tcPr>
            <w:tcW w:w="2627" w:type="dxa"/>
            <w:shd w:val="clear" w:color="auto" w:fill="D9D9D9"/>
            <w:noWrap/>
            <w:vAlign w:val="center"/>
          </w:tcPr>
          <w:p w14:paraId="26D6356D" w14:textId="77777777" w:rsidR="000A352B" w:rsidRPr="009B0131" w:rsidRDefault="000A352B" w:rsidP="00AC2A1F">
            <w:pPr>
              <w:spacing w:after="0"/>
              <w:rPr>
                <w:rFonts w:cstheme="minorHAnsi"/>
                <w:b/>
              </w:rPr>
            </w:pPr>
            <w:r w:rsidRPr="009B0131">
              <w:rPr>
                <w:rFonts w:cstheme="minorHAnsi"/>
                <w:b/>
              </w:rPr>
              <w:t>ULICE</w:t>
            </w:r>
          </w:p>
        </w:tc>
      </w:tr>
      <w:tr w:rsidR="000A352B" w:rsidRPr="00480B8E" w14:paraId="7C6E2D57" w14:textId="77777777" w:rsidTr="00AC2A1F">
        <w:trPr>
          <w:trHeight w:val="405"/>
          <w:jc w:val="center"/>
        </w:trPr>
        <w:tc>
          <w:tcPr>
            <w:tcW w:w="3763" w:type="dxa"/>
            <w:noWrap/>
            <w:vAlign w:val="center"/>
          </w:tcPr>
          <w:p w14:paraId="72764A3E" w14:textId="77777777" w:rsidR="000A352B" w:rsidRPr="009B0131" w:rsidRDefault="000A352B" w:rsidP="00AC2A1F">
            <w:pPr>
              <w:spacing w:after="0"/>
              <w:rPr>
                <w:rFonts w:cstheme="minorHAnsi"/>
                <w:b/>
              </w:rPr>
            </w:pPr>
            <w:r w:rsidRPr="009B0131">
              <w:rPr>
                <w:rFonts w:cstheme="minorHAnsi"/>
                <w:b/>
              </w:rPr>
              <w:t>Ministerstvo spravedlnosti</w:t>
            </w:r>
          </w:p>
        </w:tc>
        <w:tc>
          <w:tcPr>
            <w:tcW w:w="1984" w:type="dxa"/>
            <w:noWrap/>
            <w:vAlign w:val="center"/>
          </w:tcPr>
          <w:p w14:paraId="3F0B2ED4" w14:textId="77777777" w:rsidR="000A352B" w:rsidRPr="009B0131" w:rsidRDefault="000A352B" w:rsidP="00AC2A1F">
            <w:pPr>
              <w:spacing w:after="0"/>
              <w:rPr>
                <w:rFonts w:cstheme="minorHAnsi"/>
                <w:b/>
              </w:rPr>
            </w:pPr>
            <w:r w:rsidRPr="009B0131">
              <w:rPr>
                <w:rFonts w:cstheme="minorHAnsi"/>
                <w:b/>
              </w:rPr>
              <w:t>Praha 2</w:t>
            </w:r>
          </w:p>
        </w:tc>
        <w:tc>
          <w:tcPr>
            <w:tcW w:w="851" w:type="dxa"/>
            <w:vAlign w:val="center"/>
          </w:tcPr>
          <w:p w14:paraId="2B1040A0" w14:textId="77777777" w:rsidR="000A352B" w:rsidRPr="009B0131" w:rsidRDefault="000A352B" w:rsidP="00AC2A1F">
            <w:pPr>
              <w:spacing w:after="0"/>
              <w:rPr>
                <w:rFonts w:cstheme="minorHAnsi"/>
                <w:b/>
              </w:rPr>
            </w:pPr>
            <w:r w:rsidRPr="009B0131">
              <w:rPr>
                <w:rFonts w:cstheme="minorHAnsi"/>
                <w:b/>
              </w:rPr>
              <w:t>128 10</w:t>
            </w:r>
          </w:p>
        </w:tc>
        <w:tc>
          <w:tcPr>
            <w:tcW w:w="2627" w:type="dxa"/>
            <w:noWrap/>
            <w:vAlign w:val="center"/>
          </w:tcPr>
          <w:p w14:paraId="298C0A26" w14:textId="77777777" w:rsidR="000A352B" w:rsidRPr="009B0131" w:rsidRDefault="000A352B" w:rsidP="00AC2A1F">
            <w:pPr>
              <w:spacing w:after="0"/>
              <w:rPr>
                <w:rFonts w:cstheme="minorHAnsi"/>
                <w:b/>
              </w:rPr>
            </w:pPr>
            <w:r w:rsidRPr="009B0131">
              <w:rPr>
                <w:rFonts w:cstheme="minorHAnsi"/>
                <w:b/>
              </w:rPr>
              <w:t>Vyšehradská 16</w:t>
            </w:r>
          </w:p>
        </w:tc>
      </w:tr>
      <w:tr w:rsidR="000A352B" w:rsidRPr="00C5323E" w14:paraId="490CB748" w14:textId="77777777" w:rsidTr="00AC2A1F">
        <w:trPr>
          <w:trHeight w:val="405"/>
          <w:jc w:val="center"/>
        </w:trPr>
        <w:tc>
          <w:tcPr>
            <w:tcW w:w="3763" w:type="dxa"/>
            <w:noWrap/>
            <w:vAlign w:val="center"/>
          </w:tcPr>
          <w:p w14:paraId="29CE6522" w14:textId="77777777" w:rsidR="000A352B" w:rsidRPr="009B0131" w:rsidRDefault="000A352B" w:rsidP="00AC2A1F">
            <w:pPr>
              <w:spacing w:after="0"/>
              <w:rPr>
                <w:rFonts w:cstheme="minorHAnsi"/>
              </w:rPr>
            </w:pPr>
            <w:r w:rsidRPr="009B0131">
              <w:rPr>
                <w:rFonts w:cstheme="minorHAnsi"/>
              </w:rPr>
              <w:t>Ministerstvo spravedlnosti</w:t>
            </w:r>
          </w:p>
        </w:tc>
        <w:tc>
          <w:tcPr>
            <w:tcW w:w="1984" w:type="dxa"/>
            <w:noWrap/>
            <w:vAlign w:val="center"/>
          </w:tcPr>
          <w:p w14:paraId="6E0A8D02" w14:textId="77777777" w:rsidR="000A352B" w:rsidRPr="009B0131" w:rsidRDefault="000A352B" w:rsidP="00AC2A1F">
            <w:pPr>
              <w:spacing w:after="0"/>
              <w:rPr>
                <w:rFonts w:cstheme="minorHAnsi"/>
              </w:rPr>
            </w:pPr>
            <w:r w:rsidRPr="009B0131">
              <w:rPr>
                <w:rFonts w:cstheme="minorHAnsi"/>
              </w:rPr>
              <w:t>Praha 2</w:t>
            </w:r>
          </w:p>
        </w:tc>
        <w:tc>
          <w:tcPr>
            <w:tcW w:w="851" w:type="dxa"/>
            <w:vAlign w:val="center"/>
          </w:tcPr>
          <w:p w14:paraId="25D086C1" w14:textId="77777777" w:rsidR="000A352B" w:rsidRPr="009B0131" w:rsidRDefault="000A352B" w:rsidP="00AC2A1F">
            <w:pPr>
              <w:spacing w:after="0"/>
              <w:rPr>
                <w:rFonts w:cstheme="minorHAnsi"/>
              </w:rPr>
            </w:pPr>
            <w:r w:rsidRPr="009B0131">
              <w:rPr>
                <w:rFonts w:cstheme="minorHAnsi"/>
              </w:rPr>
              <w:t>128 10</w:t>
            </w:r>
          </w:p>
        </w:tc>
        <w:tc>
          <w:tcPr>
            <w:tcW w:w="2627" w:type="dxa"/>
            <w:noWrap/>
            <w:vAlign w:val="center"/>
          </w:tcPr>
          <w:p w14:paraId="4BCE6BDC" w14:textId="77777777" w:rsidR="000A352B" w:rsidRPr="009B0131" w:rsidRDefault="000A352B" w:rsidP="00AC2A1F">
            <w:pPr>
              <w:spacing w:after="0"/>
              <w:rPr>
                <w:rFonts w:cstheme="minorHAnsi"/>
              </w:rPr>
            </w:pPr>
            <w:r w:rsidRPr="009B0131">
              <w:rPr>
                <w:rFonts w:cstheme="minorHAnsi"/>
              </w:rPr>
              <w:t>Na Děkance 2</w:t>
            </w:r>
          </w:p>
        </w:tc>
      </w:tr>
      <w:tr w:rsidR="000A352B" w:rsidRPr="00893163" w14:paraId="12358A65" w14:textId="77777777" w:rsidTr="00AC2A1F">
        <w:trPr>
          <w:trHeight w:val="405"/>
          <w:jc w:val="center"/>
        </w:trPr>
        <w:tc>
          <w:tcPr>
            <w:tcW w:w="3763" w:type="dxa"/>
            <w:noWrap/>
            <w:vAlign w:val="center"/>
          </w:tcPr>
          <w:p w14:paraId="07E00F44" w14:textId="77777777" w:rsidR="000A352B" w:rsidRPr="009B0131" w:rsidRDefault="000A352B" w:rsidP="00AC2A1F">
            <w:pPr>
              <w:spacing w:after="0"/>
              <w:rPr>
                <w:rFonts w:cstheme="minorHAnsi"/>
              </w:rPr>
            </w:pPr>
            <w:r w:rsidRPr="009B0131">
              <w:rPr>
                <w:rFonts w:cstheme="minorHAnsi"/>
              </w:rPr>
              <w:t>Ministerstvo spravedlnosti</w:t>
            </w:r>
          </w:p>
        </w:tc>
        <w:tc>
          <w:tcPr>
            <w:tcW w:w="1984" w:type="dxa"/>
            <w:noWrap/>
            <w:vAlign w:val="center"/>
          </w:tcPr>
          <w:p w14:paraId="39B64978" w14:textId="77777777" w:rsidR="000A352B" w:rsidRPr="009B0131" w:rsidRDefault="000A352B" w:rsidP="00AC2A1F">
            <w:pPr>
              <w:spacing w:before="60" w:after="60"/>
              <w:rPr>
                <w:rFonts w:cstheme="minorHAnsi"/>
                <w:color w:val="000000"/>
              </w:rPr>
            </w:pPr>
            <w:r w:rsidRPr="009B0131">
              <w:rPr>
                <w:rFonts w:cstheme="minorHAnsi"/>
              </w:rPr>
              <w:t>Praha 10</w:t>
            </w:r>
          </w:p>
        </w:tc>
        <w:tc>
          <w:tcPr>
            <w:tcW w:w="851" w:type="dxa"/>
            <w:vAlign w:val="center"/>
          </w:tcPr>
          <w:p w14:paraId="212D490D" w14:textId="77777777" w:rsidR="000A352B" w:rsidRPr="009B0131" w:rsidRDefault="000A352B" w:rsidP="00AC2A1F">
            <w:pPr>
              <w:spacing w:before="60" w:after="60"/>
              <w:rPr>
                <w:rFonts w:cstheme="minorHAnsi"/>
                <w:color w:val="000000"/>
              </w:rPr>
            </w:pPr>
            <w:r w:rsidRPr="009B0131">
              <w:rPr>
                <w:rFonts w:cstheme="minorHAnsi"/>
              </w:rPr>
              <w:t>100 00</w:t>
            </w:r>
          </w:p>
        </w:tc>
        <w:tc>
          <w:tcPr>
            <w:tcW w:w="2627" w:type="dxa"/>
            <w:noWrap/>
            <w:vAlign w:val="center"/>
          </w:tcPr>
          <w:p w14:paraId="615843FF" w14:textId="77777777" w:rsidR="000A352B" w:rsidRPr="009B0131" w:rsidRDefault="000A352B" w:rsidP="00AC2A1F">
            <w:pPr>
              <w:spacing w:before="60" w:after="60"/>
              <w:rPr>
                <w:rFonts w:cstheme="minorHAnsi"/>
                <w:color w:val="000000"/>
              </w:rPr>
            </w:pPr>
            <w:r w:rsidRPr="009B0131">
              <w:rPr>
                <w:rFonts w:cstheme="minorHAnsi"/>
              </w:rPr>
              <w:t xml:space="preserve">28. pluku 1533/29b </w:t>
            </w:r>
          </w:p>
        </w:tc>
      </w:tr>
      <w:tr w:rsidR="000A352B" w:rsidRPr="00893163" w14:paraId="09DC236E" w14:textId="77777777" w:rsidTr="00AC2A1F">
        <w:trPr>
          <w:trHeight w:val="405"/>
          <w:jc w:val="center"/>
        </w:trPr>
        <w:tc>
          <w:tcPr>
            <w:tcW w:w="3763" w:type="dxa"/>
            <w:noWrap/>
            <w:vAlign w:val="center"/>
          </w:tcPr>
          <w:p w14:paraId="2B0B08BA" w14:textId="77777777" w:rsidR="000A352B" w:rsidRPr="009B0131" w:rsidRDefault="000A352B" w:rsidP="00AC2A1F">
            <w:pPr>
              <w:spacing w:after="0"/>
              <w:rPr>
                <w:rFonts w:cstheme="minorHAnsi"/>
                <w:b/>
              </w:rPr>
            </w:pPr>
            <w:r w:rsidRPr="009B0131">
              <w:rPr>
                <w:rFonts w:cstheme="minorHAnsi"/>
                <w:b/>
              </w:rPr>
              <w:t>Probační a mediační služba - ředitelství</w:t>
            </w:r>
          </w:p>
        </w:tc>
        <w:tc>
          <w:tcPr>
            <w:tcW w:w="1984" w:type="dxa"/>
            <w:noWrap/>
            <w:vAlign w:val="center"/>
          </w:tcPr>
          <w:p w14:paraId="615A9EB6" w14:textId="77777777" w:rsidR="000A352B" w:rsidRPr="009B0131" w:rsidRDefault="000A352B" w:rsidP="00AC2A1F">
            <w:pPr>
              <w:spacing w:after="0"/>
              <w:rPr>
                <w:rFonts w:cstheme="minorHAnsi"/>
                <w:b/>
              </w:rPr>
            </w:pPr>
            <w:r w:rsidRPr="009B0131">
              <w:rPr>
                <w:rFonts w:cstheme="minorHAnsi"/>
                <w:b/>
              </w:rPr>
              <w:t>Praha 1</w:t>
            </w:r>
          </w:p>
        </w:tc>
        <w:tc>
          <w:tcPr>
            <w:tcW w:w="851" w:type="dxa"/>
            <w:vAlign w:val="center"/>
          </w:tcPr>
          <w:p w14:paraId="6C878F78" w14:textId="77777777" w:rsidR="000A352B" w:rsidRPr="009B0131" w:rsidRDefault="000A352B" w:rsidP="00AC2A1F">
            <w:pPr>
              <w:spacing w:after="0"/>
              <w:rPr>
                <w:rFonts w:cstheme="minorHAnsi"/>
                <w:b/>
              </w:rPr>
            </w:pPr>
            <w:r w:rsidRPr="009B0131">
              <w:rPr>
                <w:rFonts w:cstheme="minorHAnsi"/>
                <w:b/>
              </w:rPr>
              <w:t>110 00</w:t>
            </w:r>
          </w:p>
        </w:tc>
        <w:tc>
          <w:tcPr>
            <w:tcW w:w="2627" w:type="dxa"/>
            <w:noWrap/>
            <w:vAlign w:val="center"/>
          </w:tcPr>
          <w:p w14:paraId="2797E941" w14:textId="77777777" w:rsidR="000A352B" w:rsidRPr="009B0131" w:rsidRDefault="000A352B" w:rsidP="00AC2A1F">
            <w:pPr>
              <w:spacing w:after="0"/>
              <w:rPr>
                <w:rFonts w:cstheme="minorHAnsi"/>
                <w:b/>
              </w:rPr>
            </w:pPr>
            <w:r w:rsidRPr="009B0131">
              <w:rPr>
                <w:rFonts w:cstheme="minorHAnsi"/>
                <w:b/>
              </w:rPr>
              <w:t>Senovážné náměstí 995/1</w:t>
            </w:r>
          </w:p>
        </w:tc>
      </w:tr>
      <w:tr w:rsidR="000A352B" w:rsidRPr="001E6389" w14:paraId="5011D1A5" w14:textId="77777777" w:rsidTr="00AC2A1F">
        <w:trPr>
          <w:trHeight w:val="405"/>
          <w:jc w:val="center"/>
        </w:trPr>
        <w:tc>
          <w:tcPr>
            <w:tcW w:w="3763" w:type="dxa"/>
            <w:noWrap/>
            <w:vAlign w:val="center"/>
          </w:tcPr>
          <w:p w14:paraId="5D47EB01" w14:textId="77777777" w:rsidR="000A352B" w:rsidRPr="009B0131" w:rsidRDefault="000A352B" w:rsidP="00AC2A1F">
            <w:pPr>
              <w:spacing w:before="60" w:after="60"/>
              <w:rPr>
                <w:rFonts w:cstheme="minorHAnsi"/>
              </w:rPr>
            </w:pPr>
            <w:r w:rsidRPr="009B0131">
              <w:rPr>
                <w:rFonts w:cstheme="minorHAnsi"/>
                <w:b/>
              </w:rPr>
              <w:t>Rejstřík trestů</w:t>
            </w:r>
          </w:p>
        </w:tc>
        <w:tc>
          <w:tcPr>
            <w:tcW w:w="1984" w:type="dxa"/>
            <w:noWrap/>
            <w:vAlign w:val="center"/>
          </w:tcPr>
          <w:p w14:paraId="2B0F8079" w14:textId="77777777" w:rsidR="000A352B" w:rsidRPr="009B0131" w:rsidRDefault="000A352B" w:rsidP="00AC2A1F">
            <w:pPr>
              <w:spacing w:before="60" w:after="60"/>
              <w:rPr>
                <w:rFonts w:cstheme="minorHAnsi"/>
                <w:color w:val="000000"/>
              </w:rPr>
            </w:pPr>
            <w:r w:rsidRPr="009B0131">
              <w:rPr>
                <w:rFonts w:cstheme="minorHAnsi"/>
                <w:b/>
              </w:rPr>
              <w:t>Praha 4</w:t>
            </w:r>
          </w:p>
        </w:tc>
        <w:tc>
          <w:tcPr>
            <w:tcW w:w="851" w:type="dxa"/>
            <w:vAlign w:val="center"/>
          </w:tcPr>
          <w:p w14:paraId="0CC06625" w14:textId="77777777" w:rsidR="000A352B" w:rsidRPr="009B0131" w:rsidRDefault="000A352B" w:rsidP="00AC2A1F">
            <w:pPr>
              <w:spacing w:before="60" w:after="60"/>
              <w:rPr>
                <w:rFonts w:cstheme="minorHAnsi"/>
                <w:color w:val="000000"/>
              </w:rPr>
            </w:pPr>
            <w:r w:rsidRPr="009B0131">
              <w:rPr>
                <w:rFonts w:cstheme="minorHAnsi"/>
                <w:b/>
              </w:rPr>
              <w:t>140 66</w:t>
            </w:r>
          </w:p>
        </w:tc>
        <w:tc>
          <w:tcPr>
            <w:tcW w:w="2627" w:type="dxa"/>
            <w:noWrap/>
            <w:vAlign w:val="center"/>
          </w:tcPr>
          <w:p w14:paraId="4C1B5828" w14:textId="77777777" w:rsidR="000A352B" w:rsidRPr="009B0131" w:rsidRDefault="000A352B" w:rsidP="00AC2A1F">
            <w:pPr>
              <w:spacing w:before="60" w:after="60"/>
              <w:rPr>
                <w:rFonts w:cstheme="minorHAnsi"/>
                <w:color w:val="000000"/>
              </w:rPr>
            </w:pPr>
            <w:r w:rsidRPr="009B0131">
              <w:rPr>
                <w:rFonts w:cstheme="minorHAnsi"/>
                <w:b/>
              </w:rPr>
              <w:t>Soudní 1</w:t>
            </w:r>
          </w:p>
        </w:tc>
      </w:tr>
      <w:tr w:rsidR="000A352B" w:rsidRPr="001E6389" w14:paraId="213EF23C" w14:textId="77777777" w:rsidTr="00AC2A1F">
        <w:trPr>
          <w:trHeight w:val="405"/>
          <w:jc w:val="center"/>
        </w:trPr>
        <w:tc>
          <w:tcPr>
            <w:tcW w:w="3763" w:type="dxa"/>
            <w:noWrap/>
            <w:vAlign w:val="center"/>
          </w:tcPr>
          <w:p w14:paraId="56A47BFC" w14:textId="77777777" w:rsidR="000A352B" w:rsidRPr="009B0131" w:rsidRDefault="000A352B" w:rsidP="00AC2A1F">
            <w:pPr>
              <w:spacing w:before="60" w:after="60"/>
              <w:rPr>
                <w:rFonts w:cstheme="minorHAnsi"/>
              </w:rPr>
            </w:pPr>
            <w:r w:rsidRPr="009B0131">
              <w:rPr>
                <w:rFonts w:cstheme="minorHAnsi"/>
                <w:b/>
              </w:rPr>
              <w:t>Justiční akademie</w:t>
            </w:r>
          </w:p>
        </w:tc>
        <w:tc>
          <w:tcPr>
            <w:tcW w:w="1984" w:type="dxa"/>
            <w:noWrap/>
            <w:vAlign w:val="center"/>
          </w:tcPr>
          <w:p w14:paraId="7F35529A" w14:textId="77777777" w:rsidR="000A352B" w:rsidRPr="009B0131" w:rsidRDefault="000A352B" w:rsidP="00AC2A1F">
            <w:pPr>
              <w:spacing w:before="60" w:after="60"/>
              <w:rPr>
                <w:rFonts w:cstheme="minorHAnsi"/>
                <w:color w:val="000000"/>
              </w:rPr>
            </w:pPr>
            <w:r w:rsidRPr="009B0131">
              <w:rPr>
                <w:rFonts w:cstheme="minorHAnsi"/>
                <w:b/>
              </w:rPr>
              <w:t>Kroměříž</w:t>
            </w:r>
          </w:p>
        </w:tc>
        <w:tc>
          <w:tcPr>
            <w:tcW w:w="851" w:type="dxa"/>
            <w:vAlign w:val="center"/>
          </w:tcPr>
          <w:p w14:paraId="3BAED8E7" w14:textId="77777777" w:rsidR="000A352B" w:rsidRPr="009B0131" w:rsidRDefault="000A352B" w:rsidP="00AC2A1F">
            <w:pPr>
              <w:spacing w:before="60" w:after="60"/>
              <w:rPr>
                <w:rFonts w:cstheme="minorHAnsi"/>
                <w:color w:val="000000"/>
              </w:rPr>
            </w:pPr>
            <w:r w:rsidRPr="009B0131">
              <w:rPr>
                <w:rFonts w:cstheme="minorHAnsi"/>
                <w:b/>
              </w:rPr>
              <w:t>767 01</w:t>
            </w:r>
          </w:p>
        </w:tc>
        <w:tc>
          <w:tcPr>
            <w:tcW w:w="2627" w:type="dxa"/>
            <w:noWrap/>
            <w:vAlign w:val="center"/>
          </w:tcPr>
          <w:p w14:paraId="3DC3F29B" w14:textId="77777777" w:rsidR="000A352B" w:rsidRPr="009B0131" w:rsidRDefault="000A352B" w:rsidP="00AC2A1F">
            <w:pPr>
              <w:spacing w:before="60" w:after="60"/>
              <w:rPr>
                <w:rFonts w:cstheme="minorHAnsi"/>
                <w:color w:val="000000"/>
              </w:rPr>
            </w:pPr>
            <w:r w:rsidRPr="009B0131">
              <w:rPr>
                <w:rFonts w:cstheme="minorHAnsi"/>
                <w:b/>
              </w:rPr>
              <w:t>Masarykovo nám. 183/15</w:t>
            </w:r>
          </w:p>
        </w:tc>
      </w:tr>
      <w:tr w:rsidR="000A352B" w:rsidRPr="001E6389" w14:paraId="53A1980F" w14:textId="77777777" w:rsidTr="00AC2A1F">
        <w:trPr>
          <w:trHeight w:val="405"/>
          <w:jc w:val="center"/>
        </w:trPr>
        <w:tc>
          <w:tcPr>
            <w:tcW w:w="3763" w:type="dxa"/>
            <w:noWrap/>
            <w:vAlign w:val="center"/>
          </w:tcPr>
          <w:p w14:paraId="06DFBE0B" w14:textId="77777777" w:rsidR="000A352B" w:rsidRPr="009B0131" w:rsidRDefault="000A352B" w:rsidP="00AC2A1F">
            <w:pPr>
              <w:spacing w:before="60" w:after="60"/>
              <w:rPr>
                <w:rFonts w:cstheme="minorHAnsi"/>
              </w:rPr>
            </w:pPr>
            <w:r w:rsidRPr="009B0131">
              <w:rPr>
                <w:rFonts w:cstheme="minorHAnsi"/>
                <w:b/>
              </w:rPr>
              <w:t>Institut pro kriminologii a sociální prevenci</w:t>
            </w:r>
          </w:p>
        </w:tc>
        <w:tc>
          <w:tcPr>
            <w:tcW w:w="1984" w:type="dxa"/>
            <w:noWrap/>
            <w:vAlign w:val="center"/>
          </w:tcPr>
          <w:p w14:paraId="508A6218" w14:textId="77777777" w:rsidR="000A352B" w:rsidRPr="009B0131" w:rsidRDefault="000A352B" w:rsidP="00AC2A1F">
            <w:pPr>
              <w:spacing w:before="60" w:after="60"/>
              <w:rPr>
                <w:rFonts w:cstheme="minorHAnsi"/>
                <w:color w:val="000000"/>
              </w:rPr>
            </w:pPr>
            <w:r w:rsidRPr="009B0131">
              <w:rPr>
                <w:rFonts w:cstheme="minorHAnsi"/>
                <w:b/>
              </w:rPr>
              <w:t>Praha 5</w:t>
            </w:r>
          </w:p>
        </w:tc>
        <w:tc>
          <w:tcPr>
            <w:tcW w:w="851" w:type="dxa"/>
            <w:vAlign w:val="center"/>
          </w:tcPr>
          <w:p w14:paraId="67E2121A" w14:textId="77777777" w:rsidR="000A352B" w:rsidRPr="009B0131" w:rsidRDefault="000A352B" w:rsidP="00AC2A1F">
            <w:pPr>
              <w:spacing w:before="60" w:after="60"/>
              <w:rPr>
                <w:rFonts w:cstheme="minorHAnsi"/>
                <w:color w:val="000000"/>
              </w:rPr>
            </w:pPr>
            <w:r w:rsidRPr="009B0131">
              <w:rPr>
                <w:rFonts w:cstheme="minorHAnsi"/>
                <w:b/>
              </w:rPr>
              <w:t>150 21</w:t>
            </w:r>
          </w:p>
        </w:tc>
        <w:tc>
          <w:tcPr>
            <w:tcW w:w="2627" w:type="dxa"/>
            <w:noWrap/>
            <w:vAlign w:val="center"/>
          </w:tcPr>
          <w:p w14:paraId="66DD520D" w14:textId="77777777" w:rsidR="000A352B" w:rsidRPr="009B0131" w:rsidRDefault="000A352B" w:rsidP="00AC2A1F">
            <w:pPr>
              <w:spacing w:before="60" w:after="60"/>
              <w:rPr>
                <w:rFonts w:cstheme="minorHAnsi"/>
                <w:color w:val="000000"/>
              </w:rPr>
            </w:pPr>
            <w:r w:rsidRPr="009B0131">
              <w:rPr>
                <w:rFonts w:cstheme="minorHAnsi"/>
                <w:b/>
              </w:rPr>
              <w:t>Náměstí 14. října 12</w:t>
            </w:r>
          </w:p>
        </w:tc>
      </w:tr>
      <w:tr w:rsidR="000A352B" w:rsidRPr="001E6389" w14:paraId="70A9BC55" w14:textId="77777777" w:rsidTr="00AC2A1F">
        <w:trPr>
          <w:trHeight w:val="405"/>
          <w:jc w:val="center"/>
        </w:trPr>
        <w:tc>
          <w:tcPr>
            <w:tcW w:w="3763" w:type="dxa"/>
            <w:noWrap/>
            <w:vAlign w:val="center"/>
          </w:tcPr>
          <w:p w14:paraId="79536165" w14:textId="77777777" w:rsidR="000A352B" w:rsidRPr="009B0131" w:rsidRDefault="000A352B" w:rsidP="00AC2A1F">
            <w:pPr>
              <w:spacing w:before="60" w:after="60"/>
              <w:rPr>
                <w:rFonts w:cstheme="minorHAnsi"/>
              </w:rPr>
            </w:pPr>
            <w:r w:rsidRPr="009B0131">
              <w:rPr>
                <w:rFonts w:cstheme="minorHAnsi"/>
                <w:b/>
              </w:rPr>
              <w:t>Nejvyšší soud</w:t>
            </w:r>
          </w:p>
        </w:tc>
        <w:tc>
          <w:tcPr>
            <w:tcW w:w="1984" w:type="dxa"/>
            <w:noWrap/>
            <w:vAlign w:val="center"/>
          </w:tcPr>
          <w:p w14:paraId="0ECC59C1" w14:textId="77777777" w:rsidR="000A352B" w:rsidRPr="009B0131" w:rsidRDefault="000A352B" w:rsidP="00AC2A1F">
            <w:pPr>
              <w:spacing w:before="60" w:after="60"/>
              <w:rPr>
                <w:rFonts w:cstheme="minorHAnsi"/>
                <w:color w:val="000000"/>
              </w:rPr>
            </w:pPr>
            <w:r w:rsidRPr="009B0131">
              <w:rPr>
                <w:rFonts w:cstheme="minorHAnsi"/>
                <w:b/>
              </w:rPr>
              <w:t>Brno</w:t>
            </w:r>
          </w:p>
        </w:tc>
        <w:tc>
          <w:tcPr>
            <w:tcW w:w="851" w:type="dxa"/>
            <w:vAlign w:val="center"/>
          </w:tcPr>
          <w:p w14:paraId="509BF08B" w14:textId="77777777" w:rsidR="000A352B" w:rsidRPr="009B0131" w:rsidRDefault="000A352B" w:rsidP="00AC2A1F">
            <w:pPr>
              <w:spacing w:before="60" w:after="60"/>
              <w:rPr>
                <w:rFonts w:cstheme="minorHAnsi"/>
                <w:color w:val="000000"/>
              </w:rPr>
            </w:pPr>
            <w:r w:rsidRPr="009B0131">
              <w:rPr>
                <w:rFonts w:cstheme="minorHAnsi"/>
                <w:b/>
              </w:rPr>
              <w:t>657 37</w:t>
            </w:r>
          </w:p>
        </w:tc>
        <w:tc>
          <w:tcPr>
            <w:tcW w:w="2627" w:type="dxa"/>
            <w:noWrap/>
            <w:vAlign w:val="center"/>
          </w:tcPr>
          <w:p w14:paraId="0967DD84" w14:textId="77777777" w:rsidR="000A352B" w:rsidRPr="009B0131" w:rsidRDefault="000A352B" w:rsidP="00AC2A1F">
            <w:pPr>
              <w:spacing w:before="60" w:after="60"/>
              <w:rPr>
                <w:rFonts w:cstheme="minorHAnsi"/>
                <w:color w:val="000000"/>
              </w:rPr>
            </w:pPr>
            <w:r w:rsidRPr="009B0131">
              <w:rPr>
                <w:rFonts w:cstheme="minorHAnsi"/>
                <w:b/>
              </w:rPr>
              <w:t>Burešova 20</w:t>
            </w:r>
          </w:p>
        </w:tc>
      </w:tr>
      <w:tr w:rsidR="000A352B" w:rsidRPr="001E6389" w14:paraId="42FFFD5A" w14:textId="77777777" w:rsidTr="00AC2A1F">
        <w:trPr>
          <w:trHeight w:val="405"/>
          <w:jc w:val="center"/>
        </w:trPr>
        <w:tc>
          <w:tcPr>
            <w:tcW w:w="3763" w:type="dxa"/>
            <w:noWrap/>
            <w:vAlign w:val="center"/>
          </w:tcPr>
          <w:p w14:paraId="3AAB0F9A" w14:textId="77777777" w:rsidR="000A352B" w:rsidRPr="009B0131" w:rsidRDefault="000A352B" w:rsidP="00AC2A1F">
            <w:pPr>
              <w:spacing w:before="60" w:after="60"/>
              <w:rPr>
                <w:rFonts w:cstheme="minorHAnsi"/>
              </w:rPr>
            </w:pPr>
            <w:r w:rsidRPr="009B0131">
              <w:rPr>
                <w:rFonts w:cstheme="minorHAnsi"/>
                <w:b/>
              </w:rPr>
              <w:t>Nejvyšší správní soud</w:t>
            </w:r>
          </w:p>
        </w:tc>
        <w:tc>
          <w:tcPr>
            <w:tcW w:w="1984" w:type="dxa"/>
            <w:noWrap/>
            <w:vAlign w:val="center"/>
          </w:tcPr>
          <w:p w14:paraId="4F825133" w14:textId="77777777" w:rsidR="000A352B" w:rsidRPr="009B0131" w:rsidRDefault="000A352B" w:rsidP="00AC2A1F">
            <w:pPr>
              <w:spacing w:before="60" w:after="60"/>
              <w:rPr>
                <w:rFonts w:cstheme="minorHAnsi"/>
                <w:color w:val="000000"/>
              </w:rPr>
            </w:pPr>
            <w:r w:rsidRPr="009B0131">
              <w:rPr>
                <w:rFonts w:cstheme="minorHAnsi"/>
                <w:b/>
              </w:rPr>
              <w:t>Brno</w:t>
            </w:r>
          </w:p>
        </w:tc>
        <w:tc>
          <w:tcPr>
            <w:tcW w:w="851" w:type="dxa"/>
            <w:vAlign w:val="center"/>
          </w:tcPr>
          <w:p w14:paraId="5571EB97" w14:textId="77777777" w:rsidR="000A352B" w:rsidRPr="009B0131" w:rsidRDefault="000A352B" w:rsidP="00AC2A1F">
            <w:pPr>
              <w:spacing w:before="60" w:after="60"/>
              <w:rPr>
                <w:rFonts w:cstheme="minorHAnsi"/>
                <w:color w:val="000000"/>
              </w:rPr>
            </w:pPr>
            <w:r w:rsidRPr="009B0131">
              <w:rPr>
                <w:rFonts w:cstheme="minorHAnsi"/>
                <w:b/>
              </w:rPr>
              <w:t>657 40</w:t>
            </w:r>
          </w:p>
        </w:tc>
        <w:tc>
          <w:tcPr>
            <w:tcW w:w="2627" w:type="dxa"/>
            <w:noWrap/>
            <w:vAlign w:val="center"/>
          </w:tcPr>
          <w:p w14:paraId="0E67E670" w14:textId="77777777" w:rsidR="000A352B" w:rsidRPr="009B0131" w:rsidRDefault="000A352B" w:rsidP="00AC2A1F">
            <w:pPr>
              <w:spacing w:before="60" w:after="60"/>
              <w:rPr>
                <w:rFonts w:cstheme="minorHAnsi"/>
                <w:color w:val="000000"/>
              </w:rPr>
            </w:pPr>
            <w:r w:rsidRPr="009B0131">
              <w:rPr>
                <w:rFonts w:cstheme="minorHAnsi"/>
                <w:b/>
              </w:rPr>
              <w:t>Moravské náměstí 6</w:t>
            </w:r>
          </w:p>
        </w:tc>
      </w:tr>
      <w:tr w:rsidR="000A352B" w:rsidRPr="001E6389" w14:paraId="7EA658AA" w14:textId="77777777" w:rsidTr="00AC2A1F">
        <w:trPr>
          <w:trHeight w:val="405"/>
          <w:jc w:val="center"/>
        </w:trPr>
        <w:tc>
          <w:tcPr>
            <w:tcW w:w="3763" w:type="dxa"/>
            <w:noWrap/>
            <w:vAlign w:val="center"/>
          </w:tcPr>
          <w:p w14:paraId="71A7350B" w14:textId="77777777" w:rsidR="000A352B" w:rsidRPr="009B0131" w:rsidRDefault="000A352B" w:rsidP="00AC2A1F">
            <w:pPr>
              <w:spacing w:before="60" w:after="60"/>
              <w:rPr>
                <w:rFonts w:cstheme="minorHAnsi"/>
              </w:rPr>
            </w:pPr>
            <w:r w:rsidRPr="009B0131">
              <w:rPr>
                <w:rFonts w:cstheme="minorHAnsi"/>
                <w:b/>
              </w:rPr>
              <w:t xml:space="preserve">Vrchní soud </w:t>
            </w:r>
          </w:p>
        </w:tc>
        <w:tc>
          <w:tcPr>
            <w:tcW w:w="1984" w:type="dxa"/>
            <w:noWrap/>
            <w:vAlign w:val="center"/>
          </w:tcPr>
          <w:p w14:paraId="36AACE8C" w14:textId="77777777" w:rsidR="000A352B" w:rsidRPr="009B0131" w:rsidRDefault="000A352B" w:rsidP="00AC2A1F">
            <w:pPr>
              <w:spacing w:before="60" w:after="60"/>
              <w:rPr>
                <w:rFonts w:cstheme="minorHAnsi"/>
                <w:color w:val="000000"/>
              </w:rPr>
            </w:pPr>
            <w:r w:rsidRPr="009B0131">
              <w:rPr>
                <w:rFonts w:cstheme="minorHAnsi"/>
                <w:b/>
              </w:rPr>
              <w:t>Praha</w:t>
            </w:r>
          </w:p>
        </w:tc>
        <w:tc>
          <w:tcPr>
            <w:tcW w:w="851" w:type="dxa"/>
            <w:vAlign w:val="center"/>
          </w:tcPr>
          <w:p w14:paraId="51C2ABE6" w14:textId="77777777" w:rsidR="000A352B" w:rsidRPr="009B0131" w:rsidRDefault="000A352B" w:rsidP="00AC2A1F">
            <w:pPr>
              <w:spacing w:before="60" w:after="60"/>
              <w:rPr>
                <w:rFonts w:cstheme="minorHAnsi"/>
                <w:color w:val="000000"/>
              </w:rPr>
            </w:pPr>
            <w:r w:rsidRPr="009B0131">
              <w:rPr>
                <w:rFonts w:cstheme="minorHAnsi"/>
                <w:b/>
              </w:rPr>
              <w:t>140 00</w:t>
            </w:r>
          </w:p>
        </w:tc>
        <w:tc>
          <w:tcPr>
            <w:tcW w:w="2627" w:type="dxa"/>
            <w:noWrap/>
            <w:vAlign w:val="center"/>
          </w:tcPr>
          <w:p w14:paraId="344964A2" w14:textId="77777777" w:rsidR="000A352B" w:rsidRPr="009B0131" w:rsidRDefault="000A352B" w:rsidP="00AC2A1F">
            <w:pPr>
              <w:spacing w:before="60" w:after="60"/>
              <w:rPr>
                <w:rFonts w:cstheme="minorHAnsi"/>
                <w:color w:val="000000"/>
              </w:rPr>
            </w:pPr>
            <w:r w:rsidRPr="009B0131">
              <w:rPr>
                <w:rFonts w:cstheme="minorHAnsi"/>
                <w:b/>
              </w:rPr>
              <w:t>Náměstí Hrdinů 1300</w:t>
            </w:r>
          </w:p>
        </w:tc>
      </w:tr>
      <w:tr w:rsidR="000A352B" w:rsidRPr="001E6389" w14:paraId="571039DC" w14:textId="77777777" w:rsidTr="00AC2A1F">
        <w:trPr>
          <w:trHeight w:val="405"/>
          <w:jc w:val="center"/>
        </w:trPr>
        <w:tc>
          <w:tcPr>
            <w:tcW w:w="3763" w:type="dxa"/>
            <w:noWrap/>
            <w:vAlign w:val="center"/>
          </w:tcPr>
          <w:p w14:paraId="4EA46C57" w14:textId="77777777" w:rsidR="000A352B" w:rsidRPr="009B0131" w:rsidRDefault="000A352B" w:rsidP="00AC2A1F">
            <w:pPr>
              <w:spacing w:before="60" w:after="60"/>
              <w:rPr>
                <w:rFonts w:cstheme="minorHAnsi"/>
              </w:rPr>
            </w:pPr>
            <w:r w:rsidRPr="009B0131">
              <w:rPr>
                <w:rFonts w:cstheme="minorHAnsi"/>
                <w:b/>
              </w:rPr>
              <w:t xml:space="preserve">Vrchní soud </w:t>
            </w:r>
          </w:p>
        </w:tc>
        <w:tc>
          <w:tcPr>
            <w:tcW w:w="1984" w:type="dxa"/>
            <w:noWrap/>
            <w:vAlign w:val="center"/>
          </w:tcPr>
          <w:p w14:paraId="14DD25BE" w14:textId="77777777" w:rsidR="000A352B" w:rsidRPr="009B0131" w:rsidRDefault="000A352B" w:rsidP="00AC2A1F">
            <w:pPr>
              <w:spacing w:before="60" w:after="60"/>
              <w:rPr>
                <w:rFonts w:cstheme="minorHAnsi"/>
                <w:color w:val="000000"/>
              </w:rPr>
            </w:pPr>
            <w:r w:rsidRPr="009B0131">
              <w:rPr>
                <w:rFonts w:cstheme="minorHAnsi"/>
                <w:b/>
              </w:rPr>
              <w:t>Olomouc</w:t>
            </w:r>
          </w:p>
        </w:tc>
        <w:tc>
          <w:tcPr>
            <w:tcW w:w="851" w:type="dxa"/>
            <w:vAlign w:val="center"/>
          </w:tcPr>
          <w:p w14:paraId="02FD9F3A" w14:textId="77777777" w:rsidR="000A352B" w:rsidRPr="009B0131" w:rsidRDefault="000A352B" w:rsidP="00AC2A1F">
            <w:pPr>
              <w:spacing w:before="60" w:after="60"/>
              <w:rPr>
                <w:rFonts w:cstheme="minorHAnsi"/>
                <w:color w:val="000000"/>
              </w:rPr>
            </w:pPr>
            <w:r w:rsidRPr="009B0131">
              <w:rPr>
                <w:rFonts w:cstheme="minorHAnsi"/>
                <w:b/>
              </w:rPr>
              <w:t>771 11</w:t>
            </w:r>
          </w:p>
        </w:tc>
        <w:tc>
          <w:tcPr>
            <w:tcW w:w="2627" w:type="dxa"/>
            <w:noWrap/>
            <w:vAlign w:val="center"/>
          </w:tcPr>
          <w:p w14:paraId="56D22632" w14:textId="77777777" w:rsidR="000A352B" w:rsidRPr="009B0131" w:rsidRDefault="000A352B" w:rsidP="00AC2A1F">
            <w:pPr>
              <w:spacing w:before="60" w:after="60"/>
              <w:rPr>
                <w:rFonts w:cstheme="minorHAnsi"/>
                <w:color w:val="000000"/>
              </w:rPr>
            </w:pPr>
            <w:r w:rsidRPr="009B0131">
              <w:rPr>
                <w:rFonts w:cstheme="minorHAnsi"/>
                <w:b/>
              </w:rPr>
              <w:t>Masarykova třída 1</w:t>
            </w:r>
          </w:p>
        </w:tc>
      </w:tr>
      <w:tr w:rsidR="000A352B" w:rsidRPr="001E6389" w14:paraId="4DA3686B" w14:textId="77777777" w:rsidTr="00AC2A1F">
        <w:trPr>
          <w:trHeight w:val="405"/>
          <w:jc w:val="center"/>
        </w:trPr>
        <w:tc>
          <w:tcPr>
            <w:tcW w:w="3763" w:type="dxa"/>
            <w:noWrap/>
            <w:vAlign w:val="center"/>
          </w:tcPr>
          <w:p w14:paraId="24889AC5" w14:textId="77777777" w:rsidR="000A352B" w:rsidRPr="009B0131" w:rsidRDefault="000A352B" w:rsidP="00AC2A1F">
            <w:pPr>
              <w:spacing w:before="60" w:after="60"/>
              <w:rPr>
                <w:rFonts w:cstheme="minorHAnsi"/>
              </w:rPr>
            </w:pPr>
            <w:r w:rsidRPr="009B0131">
              <w:rPr>
                <w:rFonts w:cstheme="minorHAnsi"/>
                <w:b/>
              </w:rPr>
              <w:t>Městský soud v Praze</w:t>
            </w:r>
          </w:p>
        </w:tc>
        <w:tc>
          <w:tcPr>
            <w:tcW w:w="1984" w:type="dxa"/>
            <w:noWrap/>
            <w:vAlign w:val="center"/>
          </w:tcPr>
          <w:p w14:paraId="27A635FC" w14:textId="77777777" w:rsidR="000A352B" w:rsidRPr="009B0131" w:rsidRDefault="000A352B" w:rsidP="00AC2A1F">
            <w:pPr>
              <w:spacing w:before="60" w:after="60"/>
              <w:rPr>
                <w:rFonts w:cstheme="minorHAnsi"/>
                <w:color w:val="000000"/>
              </w:rPr>
            </w:pPr>
            <w:r w:rsidRPr="009B0131">
              <w:rPr>
                <w:rFonts w:cstheme="minorHAnsi"/>
                <w:b/>
              </w:rPr>
              <w:t>Praha 2</w:t>
            </w:r>
          </w:p>
        </w:tc>
        <w:tc>
          <w:tcPr>
            <w:tcW w:w="851" w:type="dxa"/>
            <w:vAlign w:val="center"/>
          </w:tcPr>
          <w:p w14:paraId="2E71C3CA" w14:textId="77777777" w:rsidR="000A352B" w:rsidRPr="009B0131" w:rsidRDefault="000A352B" w:rsidP="00AC2A1F">
            <w:pPr>
              <w:spacing w:before="60" w:after="60"/>
              <w:rPr>
                <w:rFonts w:cstheme="minorHAnsi"/>
                <w:color w:val="000000"/>
              </w:rPr>
            </w:pPr>
            <w:r w:rsidRPr="009B0131">
              <w:rPr>
                <w:rFonts w:cstheme="minorHAnsi"/>
                <w:b/>
              </w:rPr>
              <w:t>112 16</w:t>
            </w:r>
          </w:p>
        </w:tc>
        <w:tc>
          <w:tcPr>
            <w:tcW w:w="2627" w:type="dxa"/>
            <w:noWrap/>
            <w:vAlign w:val="center"/>
          </w:tcPr>
          <w:p w14:paraId="5D70DB8C" w14:textId="77777777" w:rsidR="000A352B" w:rsidRPr="009B0131" w:rsidRDefault="000A352B" w:rsidP="00AC2A1F">
            <w:pPr>
              <w:spacing w:before="60" w:after="60"/>
              <w:rPr>
                <w:rFonts w:cstheme="minorHAnsi"/>
                <w:color w:val="000000"/>
              </w:rPr>
            </w:pPr>
            <w:r w:rsidRPr="009B0131">
              <w:rPr>
                <w:rFonts w:cstheme="minorHAnsi"/>
                <w:b/>
              </w:rPr>
              <w:t>Spálená 2</w:t>
            </w:r>
          </w:p>
        </w:tc>
      </w:tr>
      <w:tr w:rsidR="000A352B" w:rsidRPr="001E6389" w14:paraId="42AE0CB2" w14:textId="77777777" w:rsidTr="00AC2A1F">
        <w:trPr>
          <w:trHeight w:val="405"/>
          <w:jc w:val="center"/>
        </w:trPr>
        <w:tc>
          <w:tcPr>
            <w:tcW w:w="3763" w:type="dxa"/>
            <w:noWrap/>
            <w:vAlign w:val="center"/>
          </w:tcPr>
          <w:p w14:paraId="10E9B38E" w14:textId="77777777" w:rsidR="000A352B" w:rsidRPr="009B0131" w:rsidRDefault="000A352B" w:rsidP="00AC2A1F">
            <w:pPr>
              <w:spacing w:before="60" w:after="60"/>
              <w:rPr>
                <w:rFonts w:cstheme="minorHAnsi"/>
              </w:rPr>
            </w:pPr>
            <w:r w:rsidRPr="009B0131">
              <w:rPr>
                <w:rFonts w:cstheme="minorHAnsi"/>
              </w:rPr>
              <w:t>Obvodní soud pro Prahu 1</w:t>
            </w:r>
          </w:p>
        </w:tc>
        <w:tc>
          <w:tcPr>
            <w:tcW w:w="1984" w:type="dxa"/>
            <w:noWrap/>
            <w:vAlign w:val="center"/>
          </w:tcPr>
          <w:p w14:paraId="709A0A87" w14:textId="77777777" w:rsidR="000A352B" w:rsidRPr="009B0131" w:rsidRDefault="000A352B" w:rsidP="00AC2A1F">
            <w:pPr>
              <w:spacing w:before="60" w:after="60"/>
              <w:rPr>
                <w:rFonts w:cstheme="minorHAnsi"/>
                <w:color w:val="000000"/>
              </w:rPr>
            </w:pPr>
            <w:r w:rsidRPr="009B0131">
              <w:rPr>
                <w:rFonts w:cstheme="minorHAnsi"/>
              </w:rPr>
              <w:t>Praha 1</w:t>
            </w:r>
          </w:p>
        </w:tc>
        <w:tc>
          <w:tcPr>
            <w:tcW w:w="851" w:type="dxa"/>
            <w:vAlign w:val="center"/>
          </w:tcPr>
          <w:p w14:paraId="6092C2DE" w14:textId="77777777" w:rsidR="000A352B" w:rsidRPr="009B0131" w:rsidRDefault="000A352B" w:rsidP="00AC2A1F">
            <w:pPr>
              <w:spacing w:before="60" w:after="60"/>
              <w:rPr>
                <w:rFonts w:cstheme="minorHAnsi"/>
                <w:color w:val="000000"/>
              </w:rPr>
            </w:pPr>
            <w:r w:rsidRPr="009B0131">
              <w:rPr>
                <w:rFonts w:cstheme="minorHAnsi"/>
              </w:rPr>
              <w:t>112 94</w:t>
            </w:r>
          </w:p>
        </w:tc>
        <w:tc>
          <w:tcPr>
            <w:tcW w:w="2627" w:type="dxa"/>
            <w:noWrap/>
            <w:vAlign w:val="center"/>
          </w:tcPr>
          <w:p w14:paraId="794AB927" w14:textId="77777777" w:rsidR="000A352B" w:rsidRPr="009B0131" w:rsidRDefault="000A352B" w:rsidP="00AC2A1F">
            <w:pPr>
              <w:spacing w:before="60" w:after="60"/>
              <w:rPr>
                <w:rFonts w:cstheme="minorHAnsi"/>
                <w:color w:val="000000"/>
              </w:rPr>
            </w:pPr>
            <w:r w:rsidRPr="009B0131">
              <w:rPr>
                <w:rFonts w:cstheme="minorHAnsi"/>
              </w:rPr>
              <w:t>Ovocný trh 14</w:t>
            </w:r>
          </w:p>
        </w:tc>
      </w:tr>
      <w:tr w:rsidR="000A352B" w:rsidRPr="001E6389" w14:paraId="218B6E89" w14:textId="77777777" w:rsidTr="00AC2A1F">
        <w:trPr>
          <w:trHeight w:val="405"/>
          <w:jc w:val="center"/>
        </w:trPr>
        <w:tc>
          <w:tcPr>
            <w:tcW w:w="3763" w:type="dxa"/>
            <w:noWrap/>
            <w:vAlign w:val="center"/>
          </w:tcPr>
          <w:p w14:paraId="2A29E880" w14:textId="77777777" w:rsidR="000A352B" w:rsidRPr="009B0131" w:rsidRDefault="000A352B" w:rsidP="00AC2A1F">
            <w:pPr>
              <w:spacing w:before="60" w:after="60"/>
              <w:rPr>
                <w:rFonts w:cstheme="minorHAnsi"/>
              </w:rPr>
            </w:pPr>
            <w:r w:rsidRPr="009B0131">
              <w:rPr>
                <w:rFonts w:cstheme="minorHAnsi"/>
              </w:rPr>
              <w:t>Obvodní soud pro Prahu 2</w:t>
            </w:r>
          </w:p>
        </w:tc>
        <w:tc>
          <w:tcPr>
            <w:tcW w:w="1984" w:type="dxa"/>
            <w:noWrap/>
            <w:vAlign w:val="center"/>
          </w:tcPr>
          <w:p w14:paraId="24C93631" w14:textId="77777777" w:rsidR="000A352B" w:rsidRPr="009B0131" w:rsidRDefault="000A352B" w:rsidP="00AC2A1F">
            <w:pPr>
              <w:spacing w:before="60" w:after="60"/>
              <w:rPr>
                <w:rFonts w:cstheme="minorHAnsi"/>
                <w:color w:val="000000"/>
              </w:rPr>
            </w:pPr>
            <w:r w:rsidRPr="009B0131">
              <w:rPr>
                <w:rFonts w:cstheme="minorHAnsi"/>
              </w:rPr>
              <w:t>Praha 2</w:t>
            </w:r>
          </w:p>
        </w:tc>
        <w:tc>
          <w:tcPr>
            <w:tcW w:w="851" w:type="dxa"/>
            <w:vAlign w:val="center"/>
          </w:tcPr>
          <w:p w14:paraId="5630B869" w14:textId="77777777" w:rsidR="000A352B" w:rsidRPr="009B0131" w:rsidRDefault="000A352B" w:rsidP="00AC2A1F">
            <w:pPr>
              <w:spacing w:before="60" w:after="60"/>
              <w:rPr>
                <w:rFonts w:cstheme="minorHAnsi"/>
                <w:color w:val="000000"/>
              </w:rPr>
            </w:pPr>
            <w:r w:rsidRPr="009B0131">
              <w:rPr>
                <w:rFonts w:cstheme="minorHAnsi"/>
              </w:rPr>
              <w:t>120 00</w:t>
            </w:r>
          </w:p>
        </w:tc>
        <w:tc>
          <w:tcPr>
            <w:tcW w:w="2627" w:type="dxa"/>
            <w:noWrap/>
            <w:vAlign w:val="center"/>
          </w:tcPr>
          <w:p w14:paraId="261F8058" w14:textId="77777777" w:rsidR="000A352B" w:rsidRPr="009B0131" w:rsidRDefault="000A352B" w:rsidP="00AC2A1F">
            <w:pPr>
              <w:spacing w:before="60" w:after="60"/>
              <w:rPr>
                <w:rFonts w:cstheme="minorHAnsi"/>
                <w:color w:val="000000"/>
              </w:rPr>
            </w:pPr>
            <w:r w:rsidRPr="009B0131">
              <w:rPr>
                <w:rFonts w:cstheme="minorHAnsi"/>
              </w:rPr>
              <w:t>Francouzská 808/19</w:t>
            </w:r>
          </w:p>
        </w:tc>
      </w:tr>
      <w:tr w:rsidR="000A352B" w:rsidRPr="001E6389" w14:paraId="1B4FD597" w14:textId="77777777" w:rsidTr="00AC2A1F">
        <w:trPr>
          <w:trHeight w:val="405"/>
          <w:jc w:val="center"/>
        </w:trPr>
        <w:tc>
          <w:tcPr>
            <w:tcW w:w="3763" w:type="dxa"/>
            <w:noWrap/>
            <w:vAlign w:val="center"/>
          </w:tcPr>
          <w:p w14:paraId="7D1C4AF1" w14:textId="77777777" w:rsidR="000A352B" w:rsidRPr="009B0131" w:rsidRDefault="000A352B" w:rsidP="00AC2A1F">
            <w:pPr>
              <w:spacing w:before="60" w:after="60"/>
              <w:rPr>
                <w:rFonts w:cstheme="minorHAnsi"/>
              </w:rPr>
            </w:pPr>
            <w:r w:rsidRPr="009B0131">
              <w:rPr>
                <w:rFonts w:cstheme="minorHAnsi"/>
              </w:rPr>
              <w:t>Obvodní soud pro Prahu 3</w:t>
            </w:r>
          </w:p>
        </w:tc>
        <w:tc>
          <w:tcPr>
            <w:tcW w:w="1984" w:type="dxa"/>
            <w:noWrap/>
            <w:vAlign w:val="center"/>
          </w:tcPr>
          <w:p w14:paraId="41740333" w14:textId="77777777" w:rsidR="000A352B" w:rsidRPr="009B0131" w:rsidRDefault="000A352B" w:rsidP="00AC2A1F">
            <w:pPr>
              <w:spacing w:before="60" w:after="60"/>
              <w:rPr>
                <w:rFonts w:cstheme="minorHAnsi"/>
                <w:color w:val="000000"/>
              </w:rPr>
            </w:pPr>
            <w:r w:rsidRPr="009B0131">
              <w:rPr>
                <w:rFonts w:cstheme="minorHAnsi"/>
              </w:rPr>
              <w:t>Praha 3</w:t>
            </w:r>
          </w:p>
        </w:tc>
        <w:tc>
          <w:tcPr>
            <w:tcW w:w="851" w:type="dxa"/>
            <w:vAlign w:val="center"/>
          </w:tcPr>
          <w:p w14:paraId="1AAB9AEA" w14:textId="77777777" w:rsidR="000A352B" w:rsidRPr="009B0131" w:rsidRDefault="000A352B" w:rsidP="00AC2A1F">
            <w:pPr>
              <w:spacing w:before="60" w:after="60"/>
              <w:rPr>
                <w:rFonts w:cstheme="minorHAnsi"/>
                <w:color w:val="000000"/>
              </w:rPr>
            </w:pPr>
            <w:r w:rsidRPr="009B0131">
              <w:rPr>
                <w:rFonts w:cstheme="minorHAnsi"/>
              </w:rPr>
              <w:t>130 05</w:t>
            </w:r>
          </w:p>
        </w:tc>
        <w:tc>
          <w:tcPr>
            <w:tcW w:w="2627" w:type="dxa"/>
            <w:noWrap/>
            <w:vAlign w:val="center"/>
          </w:tcPr>
          <w:p w14:paraId="4462BF40" w14:textId="77777777" w:rsidR="000A352B" w:rsidRPr="009B0131" w:rsidRDefault="000A352B" w:rsidP="00AC2A1F">
            <w:pPr>
              <w:spacing w:before="60" w:after="60"/>
              <w:rPr>
                <w:rFonts w:cstheme="minorHAnsi"/>
                <w:color w:val="000000"/>
              </w:rPr>
            </w:pPr>
            <w:r w:rsidRPr="009B0131">
              <w:rPr>
                <w:rFonts w:cstheme="minorHAnsi"/>
              </w:rPr>
              <w:t>Jagellonská 1734/5</w:t>
            </w:r>
          </w:p>
        </w:tc>
      </w:tr>
      <w:tr w:rsidR="000A352B" w:rsidRPr="001E6389" w14:paraId="6CA36C6D" w14:textId="77777777" w:rsidTr="00AC2A1F">
        <w:trPr>
          <w:trHeight w:val="405"/>
          <w:jc w:val="center"/>
        </w:trPr>
        <w:tc>
          <w:tcPr>
            <w:tcW w:w="3763" w:type="dxa"/>
            <w:noWrap/>
            <w:vAlign w:val="center"/>
          </w:tcPr>
          <w:p w14:paraId="60C1C570" w14:textId="77777777" w:rsidR="000A352B" w:rsidRPr="009B0131" w:rsidRDefault="000A352B" w:rsidP="00AC2A1F">
            <w:pPr>
              <w:spacing w:before="60" w:after="60"/>
              <w:rPr>
                <w:rFonts w:cstheme="minorHAnsi"/>
              </w:rPr>
            </w:pPr>
            <w:r w:rsidRPr="009B0131">
              <w:rPr>
                <w:rFonts w:cstheme="minorHAnsi"/>
              </w:rPr>
              <w:t>Obvodní soud pro Prahu 4</w:t>
            </w:r>
          </w:p>
        </w:tc>
        <w:tc>
          <w:tcPr>
            <w:tcW w:w="1984" w:type="dxa"/>
            <w:noWrap/>
            <w:vAlign w:val="center"/>
          </w:tcPr>
          <w:p w14:paraId="04C053C0" w14:textId="77777777" w:rsidR="000A352B" w:rsidRPr="009B0131" w:rsidRDefault="000A352B" w:rsidP="00AC2A1F">
            <w:pPr>
              <w:spacing w:before="60" w:after="60"/>
              <w:rPr>
                <w:rFonts w:cstheme="minorHAnsi"/>
                <w:color w:val="000000"/>
              </w:rPr>
            </w:pPr>
            <w:r w:rsidRPr="009B0131">
              <w:rPr>
                <w:rFonts w:cstheme="minorHAnsi"/>
              </w:rPr>
              <w:t>Praha 10</w:t>
            </w:r>
          </w:p>
        </w:tc>
        <w:tc>
          <w:tcPr>
            <w:tcW w:w="851" w:type="dxa"/>
            <w:vAlign w:val="center"/>
          </w:tcPr>
          <w:p w14:paraId="61599C1A" w14:textId="77777777" w:rsidR="000A352B" w:rsidRPr="009B0131" w:rsidRDefault="000A352B" w:rsidP="00AC2A1F">
            <w:pPr>
              <w:spacing w:before="60" w:after="60"/>
              <w:rPr>
                <w:rFonts w:cstheme="minorHAnsi"/>
                <w:color w:val="000000"/>
              </w:rPr>
            </w:pPr>
            <w:r w:rsidRPr="009B0131">
              <w:rPr>
                <w:rFonts w:cstheme="minorHAnsi"/>
              </w:rPr>
              <w:t>100 83</w:t>
            </w:r>
          </w:p>
        </w:tc>
        <w:tc>
          <w:tcPr>
            <w:tcW w:w="2627" w:type="dxa"/>
            <w:noWrap/>
            <w:vAlign w:val="center"/>
          </w:tcPr>
          <w:p w14:paraId="45C689DB" w14:textId="77777777" w:rsidR="000A352B" w:rsidRPr="009B0131" w:rsidRDefault="000A352B" w:rsidP="00AC2A1F">
            <w:pPr>
              <w:spacing w:before="60" w:after="60"/>
              <w:rPr>
                <w:rFonts w:cstheme="minorHAnsi"/>
                <w:color w:val="000000"/>
              </w:rPr>
            </w:pPr>
            <w:r w:rsidRPr="009B0131">
              <w:rPr>
                <w:rFonts w:cstheme="minorHAnsi"/>
              </w:rPr>
              <w:t>28. pluku 1533/29b</w:t>
            </w:r>
          </w:p>
        </w:tc>
      </w:tr>
      <w:tr w:rsidR="000A352B" w:rsidRPr="001E6389" w14:paraId="48AA6198" w14:textId="77777777" w:rsidTr="00AC2A1F">
        <w:trPr>
          <w:trHeight w:val="405"/>
          <w:jc w:val="center"/>
        </w:trPr>
        <w:tc>
          <w:tcPr>
            <w:tcW w:w="3763" w:type="dxa"/>
            <w:noWrap/>
            <w:vAlign w:val="center"/>
          </w:tcPr>
          <w:p w14:paraId="54837194" w14:textId="77777777" w:rsidR="000A352B" w:rsidRPr="009B0131" w:rsidRDefault="000A352B" w:rsidP="00AC2A1F">
            <w:pPr>
              <w:spacing w:before="60" w:after="60"/>
              <w:rPr>
                <w:rFonts w:cstheme="minorHAnsi"/>
              </w:rPr>
            </w:pPr>
            <w:r w:rsidRPr="009B0131">
              <w:rPr>
                <w:rFonts w:cstheme="minorHAnsi"/>
              </w:rPr>
              <w:t>Obvodní soud pro Prahu 5</w:t>
            </w:r>
          </w:p>
        </w:tc>
        <w:tc>
          <w:tcPr>
            <w:tcW w:w="1984" w:type="dxa"/>
            <w:noWrap/>
            <w:vAlign w:val="center"/>
          </w:tcPr>
          <w:p w14:paraId="51A92ED4" w14:textId="77777777" w:rsidR="000A352B" w:rsidRPr="009B0131" w:rsidRDefault="000A352B" w:rsidP="00AC2A1F">
            <w:pPr>
              <w:spacing w:before="60" w:after="60"/>
              <w:rPr>
                <w:rFonts w:cstheme="minorHAnsi"/>
                <w:color w:val="000000"/>
              </w:rPr>
            </w:pPr>
            <w:r w:rsidRPr="009B0131">
              <w:rPr>
                <w:rFonts w:cstheme="minorHAnsi"/>
              </w:rPr>
              <w:t>Praha 2</w:t>
            </w:r>
          </w:p>
        </w:tc>
        <w:tc>
          <w:tcPr>
            <w:tcW w:w="851" w:type="dxa"/>
            <w:vAlign w:val="center"/>
          </w:tcPr>
          <w:p w14:paraId="627662B7" w14:textId="77777777" w:rsidR="000A352B" w:rsidRPr="009B0131" w:rsidRDefault="000A352B" w:rsidP="00AC2A1F">
            <w:pPr>
              <w:spacing w:before="60" w:after="60"/>
              <w:rPr>
                <w:rFonts w:cstheme="minorHAnsi"/>
                <w:color w:val="000000"/>
              </w:rPr>
            </w:pPr>
            <w:r w:rsidRPr="009B0131">
              <w:rPr>
                <w:rFonts w:cstheme="minorHAnsi"/>
              </w:rPr>
              <w:t>120 00</w:t>
            </w:r>
          </w:p>
        </w:tc>
        <w:tc>
          <w:tcPr>
            <w:tcW w:w="2627" w:type="dxa"/>
            <w:noWrap/>
            <w:vAlign w:val="center"/>
          </w:tcPr>
          <w:p w14:paraId="72B5EF4D" w14:textId="77777777" w:rsidR="000A352B" w:rsidRPr="009B0131" w:rsidRDefault="000A352B" w:rsidP="00AC2A1F">
            <w:pPr>
              <w:spacing w:before="60" w:after="60"/>
              <w:rPr>
                <w:rFonts w:cstheme="minorHAnsi"/>
                <w:color w:val="000000"/>
              </w:rPr>
            </w:pPr>
            <w:r w:rsidRPr="009B0131">
              <w:rPr>
                <w:rFonts w:cstheme="minorHAnsi"/>
              </w:rPr>
              <w:t>Legerova 1877/7</w:t>
            </w:r>
          </w:p>
        </w:tc>
      </w:tr>
      <w:tr w:rsidR="000A352B" w:rsidRPr="001E6389" w14:paraId="3DED3DC1" w14:textId="77777777" w:rsidTr="00AC2A1F">
        <w:trPr>
          <w:trHeight w:val="405"/>
          <w:jc w:val="center"/>
        </w:trPr>
        <w:tc>
          <w:tcPr>
            <w:tcW w:w="3763" w:type="dxa"/>
            <w:noWrap/>
            <w:vAlign w:val="center"/>
          </w:tcPr>
          <w:p w14:paraId="4B6EF18A" w14:textId="77777777" w:rsidR="000A352B" w:rsidRPr="009B0131" w:rsidRDefault="000A352B" w:rsidP="00AC2A1F">
            <w:pPr>
              <w:spacing w:before="60" w:after="60"/>
              <w:rPr>
                <w:rFonts w:cstheme="minorHAnsi"/>
              </w:rPr>
            </w:pPr>
            <w:r w:rsidRPr="009B0131">
              <w:rPr>
                <w:rFonts w:cstheme="minorHAnsi"/>
              </w:rPr>
              <w:t>Obvodní soud pro Prahu 6</w:t>
            </w:r>
          </w:p>
        </w:tc>
        <w:tc>
          <w:tcPr>
            <w:tcW w:w="1984" w:type="dxa"/>
            <w:noWrap/>
            <w:vAlign w:val="center"/>
          </w:tcPr>
          <w:p w14:paraId="7A35157E" w14:textId="77777777" w:rsidR="000A352B" w:rsidRPr="009B0131" w:rsidRDefault="000A352B" w:rsidP="00AC2A1F">
            <w:pPr>
              <w:spacing w:before="60" w:after="60"/>
              <w:rPr>
                <w:rFonts w:cstheme="minorHAnsi"/>
                <w:color w:val="000000"/>
              </w:rPr>
            </w:pPr>
            <w:r w:rsidRPr="009B0131">
              <w:rPr>
                <w:rFonts w:cstheme="minorHAnsi"/>
              </w:rPr>
              <w:t>Praha 6</w:t>
            </w:r>
          </w:p>
        </w:tc>
        <w:tc>
          <w:tcPr>
            <w:tcW w:w="851" w:type="dxa"/>
            <w:vAlign w:val="center"/>
          </w:tcPr>
          <w:p w14:paraId="61868539" w14:textId="77777777" w:rsidR="000A352B" w:rsidRPr="009B0131" w:rsidRDefault="000A352B" w:rsidP="00AC2A1F">
            <w:pPr>
              <w:spacing w:before="60" w:after="60"/>
              <w:rPr>
                <w:rFonts w:cstheme="minorHAnsi"/>
                <w:color w:val="000000"/>
              </w:rPr>
            </w:pPr>
            <w:r w:rsidRPr="009B0131">
              <w:rPr>
                <w:rFonts w:cstheme="minorHAnsi"/>
              </w:rPr>
              <w:t>100 83</w:t>
            </w:r>
          </w:p>
        </w:tc>
        <w:tc>
          <w:tcPr>
            <w:tcW w:w="2627" w:type="dxa"/>
            <w:noWrap/>
            <w:vAlign w:val="center"/>
          </w:tcPr>
          <w:p w14:paraId="00B1BEB1" w14:textId="77777777" w:rsidR="000A352B" w:rsidRPr="009B0131" w:rsidRDefault="000A352B" w:rsidP="00AC2A1F">
            <w:pPr>
              <w:spacing w:before="60" w:after="60"/>
              <w:rPr>
                <w:rFonts w:cstheme="minorHAnsi"/>
                <w:color w:val="000000"/>
              </w:rPr>
            </w:pPr>
            <w:r w:rsidRPr="009B0131">
              <w:rPr>
                <w:rFonts w:cstheme="minorHAnsi"/>
              </w:rPr>
              <w:t>28. pluku 1533/29b</w:t>
            </w:r>
          </w:p>
        </w:tc>
      </w:tr>
      <w:tr w:rsidR="000A352B" w:rsidRPr="001E6389" w14:paraId="22F0C49A" w14:textId="77777777" w:rsidTr="00AC2A1F">
        <w:trPr>
          <w:trHeight w:val="405"/>
          <w:jc w:val="center"/>
        </w:trPr>
        <w:tc>
          <w:tcPr>
            <w:tcW w:w="3763" w:type="dxa"/>
            <w:noWrap/>
            <w:vAlign w:val="center"/>
          </w:tcPr>
          <w:p w14:paraId="5166EA75" w14:textId="77777777" w:rsidR="000A352B" w:rsidRPr="009B0131" w:rsidRDefault="000A352B" w:rsidP="00AC2A1F">
            <w:pPr>
              <w:spacing w:before="60" w:after="60"/>
              <w:rPr>
                <w:rFonts w:cstheme="minorHAnsi"/>
              </w:rPr>
            </w:pPr>
            <w:r w:rsidRPr="009B0131">
              <w:rPr>
                <w:rFonts w:cstheme="minorHAnsi"/>
              </w:rPr>
              <w:t>Obvodní soud pro Prahu 7</w:t>
            </w:r>
          </w:p>
        </w:tc>
        <w:tc>
          <w:tcPr>
            <w:tcW w:w="1984" w:type="dxa"/>
            <w:noWrap/>
            <w:vAlign w:val="center"/>
          </w:tcPr>
          <w:p w14:paraId="743D6B88" w14:textId="77777777" w:rsidR="000A352B" w:rsidRPr="009B0131" w:rsidRDefault="000A352B" w:rsidP="00AC2A1F">
            <w:pPr>
              <w:spacing w:before="60" w:after="60"/>
              <w:rPr>
                <w:rFonts w:cstheme="minorHAnsi"/>
                <w:color w:val="000000"/>
              </w:rPr>
            </w:pPr>
            <w:r w:rsidRPr="009B0131">
              <w:rPr>
                <w:rFonts w:cstheme="minorHAnsi"/>
              </w:rPr>
              <w:t>Praha 1</w:t>
            </w:r>
          </w:p>
        </w:tc>
        <w:tc>
          <w:tcPr>
            <w:tcW w:w="851" w:type="dxa"/>
            <w:vAlign w:val="center"/>
          </w:tcPr>
          <w:p w14:paraId="73534939" w14:textId="77777777" w:rsidR="000A352B" w:rsidRPr="009B0131" w:rsidRDefault="000A352B" w:rsidP="00AC2A1F">
            <w:pPr>
              <w:spacing w:before="60" w:after="60"/>
              <w:rPr>
                <w:rFonts w:cstheme="minorHAnsi"/>
                <w:color w:val="000000"/>
              </w:rPr>
            </w:pPr>
            <w:r w:rsidRPr="009B0131">
              <w:rPr>
                <w:rFonts w:cstheme="minorHAnsi"/>
              </w:rPr>
              <w:t>112 96</w:t>
            </w:r>
          </w:p>
        </w:tc>
        <w:tc>
          <w:tcPr>
            <w:tcW w:w="2627" w:type="dxa"/>
            <w:noWrap/>
            <w:vAlign w:val="center"/>
          </w:tcPr>
          <w:p w14:paraId="5D2D039F" w14:textId="77777777" w:rsidR="000A352B" w:rsidRPr="009B0131" w:rsidRDefault="000A352B" w:rsidP="00AC2A1F">
            <w:pPr>
              <w:spacing w:before="60" w:after="60"/>
              <w:rPr>
                <w:rFonts w:cstheme="minorHAnsi"/>
                <w:color w:val="000000"/>
              </w:rPr>
            </w:pPr>
            <w:r w:rsidRPr="009B0131">
              <w:rPr>
                <w:rFonts w:cstheme="minorHAnsi"/>
              </w:rPr>
              <w:t>Ovocný trh 14</w:t>
            </w:r>
          </w:p>
        </w:tc>
      </w:tr>
      <w:tr w:rsidR="000A352B" w:rsidRPr="001E6389" w14:paraId="414F0F93" w14:textId="77777777" w:rsidTr="00AC2A1F">
        <w:trPr>
          <w:trHeight w:val="405"/>
          <w:jc w:val="center"/>
        </w:trPr>
        <w:tc>
          <w:tcPr>
            <w:tcW w:w="3763" w:type="dxa"/>
            <w:noWrap/>
            <w:vAlign w:val="center"/>
          </w:tcPr>
          <w:p w14:paraId="09B3199F" w14:textId="77777777" w:rsidR="000A352B" w:rsidRPr="009B0131" w:rsidRDefault="000A352B" w:rsidP="00AC2A1F">
            <w:pPr>
              <w:spacing w:before="60" w:after="60"/>
              <w:rPr>
                <w:rFonts w:cstheme="minorHAnsi"/>
              </w:rPr>
            </w:pPr>
            <w:r w:rsidRPr="009B0131">
              <w:rPr>
                <w:rFonts w:cstheme="minorHAnsi"/>
              </w:rPr>
              <w:t>Obvodní soud pro Prahu 8</w:t>
            </w:r>
          </w:p>
        </w:tc>
        <w:tc>
          <w:tcPr>
            <w:tcW w:w="1984" w:type="dxa"/>
            <w:noWrap/>
            <w:vAlign w:val="center"/>
          </w:tcPr>
          <w:p w14:paraId="36EA9BCA" w14:textId="77777777" w:rsidR="000A352B" w:rsidRPr="009B0131" w:rsidRDefault="000A352B" w:rsidP="00AC2A1F">
            <w:pPr>
              <w:spacing w:before="60" w:after="60"/>
              <w:rPr>
                <w:rFonts w:cstheme="minorHAnsi"/>
                <w:color w:val="000000"/>
              </w:rPr>
            </w:pPr>
            <w:r w:rsidRPr="009B0131">
              <w:rPr>
                <w:rFonts w:cstheme="minorHAnsi"/>
              </w:rPr>
              <w:t>Praha 10</w:t>
            </w:r>
          </w:p>
        </w:tc>
        <w:tc>
          <w:tcPr>
            <w:tcW w:w="851" w:type="dxa"/>
            <w:vAlign w:val="center"/>
          </w:tcPr>
          <w:p w14:paraId="6167629B" w14:textId="77777777" w:rsidR="000A352B" w:rsidRPr="009B0131" w:rsidRDefault="000A352B" w:rsidP="00AC2A1F">
            <w:pPr>
              <w:spacing w:before="60" w:after="60"/>
              <w:rPr>
                <w:rFonts w:cstheme="minorHAnsi"/>
                <w:color w:val="000000"/>
              </w:rPr>
            </w:pPr>
            <w:r w:rsidRPr="009B0131">
              <w:rPr>
                <w:rFonts w:cstheme="minorHAnsi"/>
              </w:rPr>
              <w:t>100 83</w:t>
            </w:r>
          </w:p>
        </w:tc>
        <w:tc>
          <w:tcPr>
            <w:tcW w:w="2627" w:type="dxa"/>
            <w:noWrap/>
            <w:vAlign w:val="center"/>
          </w:tcPr>
          <w:p w14:paraId="563EC66C" w14:textId="77777777" w:rsidR="000A352B" w:rsidRPr="009B0131" w:rsidRDefault="000A352B" w:rsidP="00AC2A1F">
            <w:pPr>
              <w:spacing w:before="60" w:after="60"/>
              <w:rPr>
                <w:rFonts w:cstheme="minorHAnsi"/>
                <w:color w:val="000000"/>
              </w:rPr>
            </w:pPr>
            <w:r w:rsidRPr="009B0131">
              <w:rPr>
                <w:rFonts w:cstheme="minorHAnsi"/>
              </w:rPr>
              <w:t xml:space="preserve">28. pluku 1533/29b </w:t>
            </w:r>
          </w:p>
        </w:tc>
      </w:tr>
      <w:tr w:rsidR="000A352B" w:rsidRPr="001E6389" w14:paraId="0D74FBE0" w14:textId="77777777" w:rsidTr="00AC2A1F">
        <w:trPr>
          <w:trHeight w:val="405"/>
          <w:jc w:val="center"/>
        </w:trPr>
        <w:tc>
          <w:tcPr>
            <w:tcW w:w="3763" w:type="dxa"/>
            <w:noWrap/>
            <w:vAlign w:val="center"/>
          </w:tcPr>
          <w:p w14:paraId="11155B4A" w14:textId="77777777" w:rsidR="000A352B" w:rsidRPr="009B0131" w:rsidRDefault="000A352B" w:rsidP="00AC2A1F">
            <w:pPr>
              <w:spacing w:before="60" w:after="60"/>
              <w:rPr>
                <w:rFonts w:cstheme="minorHAnsi"/>
              </w:rPr>
            </w:pPr>
            <w:r w:rsidRPr="009B0131">
              <w:rPr>
                <w:rFonts w:cstheme="minorHAnsi"/>
              </w:rPr>
              <w:t>Obvodní soud pro Prahu 9</w:t>
            </w:r>
          </w:p>
        </w:tc>
        <w:tc>
          <w:tcPr>
            <w:tcW w:w="1984" w:type="dxa"/>
            <w:noWrap/>
            <w:vAlign w:val="center"/>
          </w:tcPr>
          <w:p w14:paraId="7B5BD409" w14:textId="77777777" w:rsidR="000A352B" w:rsidRPr="009B0131" w:rsidRDefault="000A352B" w:rsidP="00AC2A1F">
            <w:pPr>
              <w:spacing w:before="60" w:after="60"/>
              <w:rPr>
                <w:rFonts w:cstheme="minorHAnsi"/>
                <w:color w:val="000000"/>
              </w:rPr>
            </w:pPr>
            <w:r w:rsidRPr="009B0131">
              <w:rPr>
                <w:rFonts w:cstheme="minorHAnsi"/>
              </w:rPr>
              <w:t>Praha 10</w:t>
            </w:r>
          </w:p>
        </w:tc>
        <w:tc>
          <w:tcPr>
            <w:tcW w:w="851" w:type="dxa"/>
            <w:vAlign w:val="center"/>
          </w:tcPr>
          <w:p w14:paraId="0CE25948" w14:textId="77777777" w:rsidR="000A352B" w:rsidRPr="009B0131" w:rsidRDefault="000A352B" w:rsidP="00AC2A1F">
            <w:pPr>
              <w:spacing w:before="60" w:after="60"/>
              <w:rPr>
                <w:rFonts w:cstheme="minorHAnsi"/>
                <w:color w:val="000000"/>
              </w:rPr>
            </w:pPr>
            <w:r w:rsidRPr="009B0131">
              <w:rPr>
                <w:rFonts w:cstheme="minorHAnsi"/>
              </w:rPr>
              <w:t>100 83</w:t>
            </w:r>
          </w:p>
        </w:tc>
        <w:tc>
          <w:tcPr>
            <w:tcW w:w="2627" w:type="dxa"/>
            <w:noWrap/>
            <w:vAlign w:val="center"/>
          </w:tcPr>
          <w:p w14:paraId="6287C3F2" w14:textId="77777777" w:rsidR="000A352B" w:rsidRPr="009B0131" w:rsidRDefault="000A352B" w:rsidP="00AC2A1F">
            <w:pPr>
              <w:spacing w:before="60" w:after="60"/>
              <w:rPr>
                <w:rFonts w:cstheme="minorHAnsi"/>
                <w:color w:val="000000"/>
              </w:rPr>
            </w:pPr>
            <w:r w:rsidRPr="009B0131">
              <w:rPr>
                <w:rFonts w:cstheme="minorHAnsi"/>
              </w:rPr>
              <w:t>28. pluku 1533/29b</w:t>
            </w:r>
          </w:p>
        </w:tc>
      </w:tr>
      <w:tr w:rsidR="000A352B" w:rsidRPr="001E6389" w14:paraId="70811BF1" w14:textId="77777777" w:rsidTr="00AC2A1F">
        <w:trPr>
          <w:trHeight w:val="405"/>
          <w:jc w:val="center"/>
        </w:trPr>
        <w:tc>
          <w:tcPr>
            <w:tcW w:w="3763" w:type="dxa"/>
            <w:noWrap/>
            <w:vAlign w:val="center"/>
          </w:tcPr>
          <w:p w14:paraId="5BEF757F" w14:textId="77777777" w:rsidR="000A352B" w:rsidRPr="009B0131" w:rsidRDefault="000A352B" w:rsidP="00AC2A1F">
            <w:pPr>
              <w:spacing w:before="60" w:after="60"/>
              <w:rPr>
                <w:rFonts w:cstheme="minorHAnsi"/>
              </w:rPr>
            </w:pPr>
            <w:r w:rsidRPr="009B0131">
              <w:rPr>
                <w:rFonts w:cstheme="minorHAnsi"/>
              </w:rPr>
              <w:t>Obvodní soud pro Prahu 10</w:t>
            </w:r>
          </w:p>
        </w:tc>
        <w:tc>
          <w:tcPr>
            <w:tcW w:w="1984" w:type="dxa"/>
            <w:noWrap/>
            <w:vAlign w:val="center"/>
          </w:tcPr>
          <w:p w14:paraId="0C7B8107" w14:textId="77777777" w:rsidR="000A352B" w:rsidRPr="009B0131" w:rsidRDefault="000A352B" w:rsidP="00AC2A1F">
            <w:pPr>
              <w:spacing w:before="60" w:after="60"/>
              <w:rPr>
                <w:rFonts w:cstheme="minorHAnsi"/>
                <w:color w:val="000000"/>
              </w:rPr>
            </w:pPr>
            <w:r w:rsidRPr="009B0131">
              <w:rPr>
                <w:rFonts w:cstheme="minorHAnsi"/>
              </w:rPr>
              <w:t>Praha 10</w:t>
            </w:r>
          </w:p>
        </w:tc>
        <w:tc>
          <w:tcPr>
            <w:tcW w:w="851" w:type="dxa"/>
            <w:vAlign w:val="center"/>
          </w:tcPr>
          <w:p w14:paraId="79118EA1" w14:textId="77777777" w:rsidR="000A352B" w:rsidRPr="009B0131" w:rsidRDefault="000A352B" w:rsidP="00AC2A1F">
            <w:pPr>
              <w:spacing w:before="60" w:after="60"/>
              <w:rPr>
                <w:rFonts w:cstheme="minorHAnsi"/>
                <w:color w:val="000000"/>
              </w:rPr>
            </w:pPr>
            <w:r w:rsidRPr="009B0131">
              <w:rPr>
                <w:rFonts w:cstheme="minorHAnsi"/>
              </w:rPr>
              <w:t>100 83</w:t>
            </w:r>
          </w:p>
        </w:tc>
        <w:tc>
          <w:tcPr>
            <w:tcW w:w="2627" w:type="dxa"/>
            <w:noWrap/>
            <w:vAlign w:val="center"/>
          </w:tcPr>
          <w:p w14:paraId="3199B352" w14:textId="77777777" w:rsidR="000A352B" w:rsidRPr="009B0131" w:rsidRDefault="000A352B" w:rsidP="00AC2A1F">
            <w:pPr>
              <w:spacing w:before="60" w:after="60"/>
              <w:rPr>
                <w:rFonts w:cstheme="minorHAnsi"/>
                <w:color w:val="000000"/>
              </w:rPr>
            </w:pPr>
            <w:r w:rsidRPr="009B0131">
              <w:rPr>
                <w:rFonts w:cstheme="minorHAnsi"/>
              </w:rPr>
              <w:t>28. pluku 1533/29b</w:t>
            </w:r>
          </w:p>
        </w:tc>
      </w:tr>
      <w:tr w:rsidR="000A352B" w:rsidRPr="001E6389" w14:paraId="52FA0ECC" w14:textId="77777777" w:rsidTr="00AC2A1F">
        <w:trPr>
          <w:trHeight w:val="405"/>
          <w:jc w:val="center"/>
        </w:trPr>
        <w:tc>
          <w:tcPr>
            <w:tcW w:w="3763" w:type="dxa"/>
            <w:noWrap/>
            <w:vAlign w:val="center"/>
          </w:tcPr>
          <w:p w14:paraId="2419CD83" w14:textId="77777777" w:rsidR="000A352B" w:rsidRPr="009B0131" w:rsidRDefault="000A352B" w:rsidP="00AC2A1F">
            <w:pPr>
              <w:spacing w:before="60" w:after="60"/>
              <w:rPr>
                <w:rFonts w:cstheme="minorHAnsi"/>
              </w:rPr>
            </w:pPr>
            <w:r w:rsidRPr="009B0131">
              <w:rPr>
                <w:rFonts w:cstheme="minorHAnsi"/>
                <w:b/>
              </w:rPr>
              <w:t>Krajský soud v Praze</w:t>
            </w:r>
          </w:p>
        </w:tc>
        <w:tc>
          <w:tcPr>
            <w:tcW w:w="1984" w:type="dxa"/>
            <w:noWrap/>
            <w:vAlign w:val="center"/>
          </w:tcPr>
          <w:p w14:paraId="0CEDCFDE" w14:textId="77777777" w:rsidR="000A352B" w:rsidRPr="009B0131" w:rsidRDefault="000A352B" w:rsidP="00AC2A1F">
            <w:pPr>
              <w:spacing w:before="60" w:after="60"/>
              <w:rPr>
                <w:rFonts w:cstheme="minorHAnsi"/>
                <w:color w:val="000000"/>
              </w:rPr>
            </w:pPr>
            <w:r w:rsidRPr="009B0131">
              <w:rPr>
                <w:rFonts w:cstheme="minorHAnsi"/>
                <w:b/>
              </w:rPr>
              <w:t>Praha 5</w:t>
            </w:r>
          </w:p>
        </w:tc>
        <w:tc>
          <w:tcPr>
            <w:tcW w:w="851" w:type="dxa"/>
            <w:vAlign w:val="center"/>
          </w:tcPr>
          <w:p w14:paraId="1A4C30BF" w14:textId="77777777" w:rsidR="000A352B" w:rsidRPr="009B0131" w:rsidRDefault="000A352B" w:rsidP="00AC2A1F">
            <w:pPr>
              <w:spacing w:before="60" w:after="60"/>
              <w:rPr>
                <w:rFonts w:cstheme="minorHAnsi"/>
                <w:color w:val="000000"/>
              </w:rPr>
            </w:pPr>
            <w:r w:rsidRPr="009B0131">
              <w:rPr>
                <w:rFonts w:cstheme="minorHAnsi"/>
                <w:b/>
              </w:rPr>
              <w:t>150 75</w:t>
            </w:r>
          </w:p>
        </w:tc>
        <w:tc>
          <w:tcPr>
            <w:tcW w:w="2627" w:type="dxa"/>
            <w:noWrap/>
            <w:vAlign w:val="center"/>
          </w:tcPr>
          <w:p w14:paraId="77F6D298" w14:textId="77777777" w:rsidR="000A352B" w:rsidRPr="009B0131" w:rsidRDefault="000A352B" w:rsidP="00AC2A1F">
            <w:pPr>
              <w:spacing w:before="60" w:after="60"/>
              <w:rPr>
                <w:rFonts w:cstheme="minorHAnsi"/>
                <w:color w:val="000000"/>
              </w:rPr>
            </w:pPr>
            <w:r w:rsidRPr="009B0131">
              <w:rPr>
                <w:rFonts w:cstheme="minorHAnsi"/>
                <w:b/>
              </w:rPr>
              <w:t>nám. Kinských 234/5</w:t>
            </w:r>
          </w:p>
        </w:tc>
      </w:tr>
      <w:tr w:rsidR="000A352B" w:rsidRPr="001E6389" w14:paraId="31164044" w14:textId="77777777" w:rsidTr="00AC2A1F">
        <w:trPr>
          <w:trHeight w:val="405"/>
          <w:jc w:val="center"/>
        </w:trPr>
        <w:tc>
          <w:tcPr>
            <w:tcW w:w="3763" w:type="dxa"/>
            <w:noWrap/>
            <w:vAlign w:val="center"/>
          </w:tcPr>
          <w:p w14:paraId="5E16926E" w14:textId="77777777" w:rsidR="000A352B" w:rsidRPr="009B0131" w:rsidRDefault="000A352B" w:rsidP="00AC2A1F">
            <w:pPr>
              <w:spacing w:before="60" w:after="60"/>
              <w:rPr>
                <w:rFonts w:cstheme="minorHAnsi"/>
              </w:rPr>
            </w:pPr>
            <w:r w:rsidRPr="009B0131">
              <w:rPr>
                <w:rFonts w:cstheme="minorHAnsi"/>
              </w:rPr>
              <w:t>Okresní soud v Benešově</w:t>
            </w:r>
          </w:p>
        </w:tc>
        <w:tc>
          <w:tcPr>
            <w:tcW w:w="1984" w:type="dxa"/>
            <w:noWrap/>
            <w:vAlign w:val="center"/>
          </w:tcPr>
          <w:p w14:paraId="22FC7C80" w14:textId="77777777" w:rsidR="000A352B" w:rsidRPr="009B0131" w:rsidRDefault="000A352B" w:rsidP="00AC2A1F">
            <w:pPr>
              <w:spacing w:before="60" w:after="60"/>
              <w:rPr>
                <w:rFonts w:cstheme="minorHAnsi"/>
                <w:color w:val="000000"/>
              </w:rPr>
            </w:pPr>
            <w:r w:rsidRPr="009B0131">
              <w:rPr>
                <w:rFonts w:cstheme="minorHAnsi"/>
              </w:rPr>
              <w:t>Benešov</w:t>
            </w:r>
          </w:p>
        </w:tc>
        <w:tc>
          <w:tcPr>
            <w:tcW w:w="851" w:type="dxa"/>
            <w:vAlign w:val="center"/>
          </w:tcPr>
          <w:p w14:paraId="4B40FB9D" w14:textId="77777777" w:rsidR="000A352B" w:rsidRPr="009B0131" w:rsidRDefault="000A352B" w:rsidP="00AC2A1F">
            <w:pPr>
              <w:spacing w:before="60" w:after="60"/>
              <w:rPr>
                <w:rFonts w:cstheme="minorHAnsi"/>
                <w:color w:val="000000"/>
              </w:rPr>
            </w:pPr>
            <w:r w:rsidRPr="009B0131">
              <w:rPr>
                <w:rFonts w:cstheme="minorHAnsi"/>
              </w:rPr>
              <w:t>256 45</w:t>
            </w:r>
          </w:p>
        </w:tc>
        <w:tc>
          <w:tcPr>
            <w:tcW w:w="2627" w:type="dxa"/>
            <w:noWrap/>
            <w:vAlign w:val="center"/>
          </w:tcPr>
          <w:p w14:paraId="170189F5" w14:textId="77777777" w:rsidR="000A352B" w:rsidRPr="009B0131" w:rsidRDefault="000A352B" w:rsidP="00AC2A1F">
            <w:pPr>
              <w:spacing w:before="60" w:after="60"/>
              <w:rPr>
                <w:rFonts w:cstheme="minorHAnsi"/>
                <w:color w:val="000000"/>
              </w:rPr>
            </w:pPr>
            <w:r w:rsidRPr="009B0131">
              <w:rPr>
                <w:rFonts w:cstheme="minorHAnsi"/>
              </w:rPr>
              <w:t>Masarykovo nám. 223</w:t>
            </w:r>
          </w:p>
        </w:tc>
      </w:tr>
      <w:tr w:rsidR="000A352B" w:rsidRPr="001E6389" w14:paraId="73D8C8EA" w14:textId="77777777" w:rsidTr="00AC2A1F">
        <w:trPr>
          <w:trHeight w:val="405"/>
          <w:jc w:val="center"/>
        </w:trPr>
        <w:tc>
          <w:tcPr>
            <w:tcW w:w="3763" w:type="dxa"/>
            <w:noWrap/>
            <w:vAlign w:val="center"/>
          </w:tcPr>
          <w:p w14:paraId="3DAC3663" w14:textId="77777777" w:rsidR="000A352B" w:rsidRPr="009B0131" w:rsidRDefault="000A352B" w:rsidP="00AC2A1F">
            <w:pPr>
              <w:spacing w:before="60" w:after="60"/>
              <w:rPr>
                <w:rFonts w:cstheme="minorHAnsi"/>
              </w:rPr>
            </w:pPr>
            <w:r w:rsidRPr="009B0131">
              <w:rPr>
                <w:rFonts w:cstheme="minorHAnsi"/>
              </w:rPr>
              <w:t>Okresní soud v Berouně</w:t>
            </w:r>
          </w:p>
        </w:tc>
        <w:tc>
          <w:tcPr>
            <w:tcW w:w="1984" w:type="dxa"/>
            <w:noWrap/>
            <w:vAlign w:val="center"/>
          </w:tcPr>
          <w:p w14:paraId="12AF4AF6" w14:textId="77777777" w:rsidR="000A352B" w:rsidRPr="009B0131" w:rsidRDefault="000A352B" w:rsidP="00AC2A1F">
            <w:pPr>
              <w:spacing w:before="60" w:after="60"/>
              <w:rPr>
                <w:rFonts w:cstheme="minorHAnsi"/>
                <w:color w:val="000000"/>
              </w:rPr>
            </w:pPr>
            <w:r w:rsidRPr="009B0131">
              <w:rPr>
                <w:rFonts w:cstheme="minorHAnsi"/>
              </w:rPr>
              <w:t>Beroun</w:t>
            </w:r>
          </w:p>
        </w:tc>
        <w:tc>
          <w:tcPr>
            <w:tcW w:w="851" w:type="dxa"/>
            <w:vAlign w:val="center"/>
          </w:tcPr>
          <w:p w14:paraId="69DB6E6C" w14:textId="77777777" w:rsidR="000A352B" w:rsidRPr="009B0131" w:rsidRDefault="000A352B" w:rsidP="00AC2A1F">
            <w:pPr>
              <w:spacing w:before="60" w:after="60"/>
              <w:rPr>
                <w:rFonts w:cstheme="minorHAnsi"/>
                <w:color w:val="000000"/>
              </w:rPr>
            </w:pPr>
            <w:r w:rsidRPr="009B0131">
              <w:rPr>
                <w:rFonts w:cstheme="minorHAnsi"/>
              </w:rPr>
              <w:t>266 47</w:t>
            </w:r>
          </w:p>
        </w:tc>
        <w:tc>
          <w:tcPr>
            <w:tcW w:w="2627" w:type="dxa"/>
            <w:noWrap/>
            <w:vAlign w:val="center"/>
          </w:tcPr>
          <w:p w14:paraId="222801C6" w14:textId="77777777" w:rsidR="000A352B" w:rsidRPr="009B0131" w:rsidRDefault="000A352B" w:rsidP="00AC2A1F">
            <w:pPr>
              <w:spacing w:before="60" w:after="60"/>
              <w:rPr>
                <w:rFonts w:cstheme="minorHAnsi"/>
                <w:color w:val="000000"/>
              </w:rPr>
            </w:pPr>
            <w:r w:rsidRPr="009B0131">
              <w:rPr>
                <w:rFonts w:cstheme="minorHAnsi"/>
              </w:rPr>
              <w:t>Wagnerovo nám. 1249</w:t>
            </w:r>
          </w:p>
        </w:tc>
      </w:tr>
      <w:tr w:rsidR="000A352B" w:rsidRPr="001E6389" w14:paraId="7C10B6DC" w14:textId="77777777" w:rsidTr="00AC2A1F">
        <w:trPr>
          <w:trHeight w:val="405"/>
          <w:jc w:val="center"/>
        </w:trPr>
        <w:tc>
          <w:tcPr>
            <w:tcW w:w="3763" w:type="dxa"/>
            <w:noWrap/>
            <w:vAlign w:val="center"/>
          </w:tcPr>
          <w:p w14:paraId="5EA0BDDB" w14:textId="77777777" w:rsidR="000A352B" w:rsidRPr="009B0131" w:rsidRDefault="000A352B" w:rsidP="00AC2A1F">
            <w:pPr>
              <w:spacing w:before="60" w:after="60"/>
              <w:rPr>
                <w:rFonts w:cstheme="minorHAnsi"/>
              </w:rPr>
            </w:pPr>
            <w:r w:rsidRPr="009B0131">
              <w:rPr>
                <w:rFonts w:cstheme="minorHAnsi"/>
              </w:rPr>
              <w:t>Okresní soud v Kladně</w:t>
            </w:r>
          </w:p>
        </w:tc>
        <w:tc>
          <w:tcPr>
            <w:tcW w:w="1984" w:type="dxa"/>
            <w:noWrap/>
            <w:vAlign w:val="center"/>
          </w:tcPr>
          <w:p w14:paraId="57A05658" w14:textId="77777777" w:rsidR="000A352B" w:rsidRPr="009B0131" w:rsidRDefault="000A352B" w:rsidP="00AC2A1F">
            <w:pPr>
              <w:spacing w:before="60" w:after="60"/>
              <w:rPr>
                <w:rFonts w:cstheme="minorHAnsi"/>
                <w:color w:val="000000"/>
              </w:rPr>
            </w:pPr>
            <w:r w:rsidRPr="009B0131">
              <w:rPr>
                <w:rFonts w:cstheme="minorHAnsi"/>
              </w:rPr>
              <w:t>Kladno</w:t>
            </w:r>
          </w:p>
        </w:tc>
        <w:tc>
          <w:tcPr>
            <w:tcW w:w="851" w:type="dxa"/>
            <w:vAlign w:val="center"/>
          </w:tcPr>
          <w:p w14:paraId="3D1D5B5D" w14:textId="77777777" w:rsidR="000A352B" w:rsidRPr="009B0131" w:rsidRDefault="000A352B" w:rsidP="00AC2A1F">
            <w:pPr>
              <w:spacing w:before="60" w:after="60"/>
              <w:rPr>
                <w:rFonts w:cstheme="minorHAnsi"/>
                <w:color w:val="000000"/>
              </w:rPr>
            </w:pPr>
            <w:r w:rsidRPr="009B0131">
              <w:rPr>
                <w:rFonts w:cstheme="minorHAnsi"/>
              </w:rPr>
              <w:t>272 55</w:t>
            </w:r>
          </w:p>
        </w:tc>
        <w:tc>
          <w:tcPr>
            <w:tcW w:w="2627" w:type="dxa"/>
            <w:noWrap/>
            <w:vAlign w:val="center"/>
          </w:tcPr>
          <w:p w14:paraId="2A46E01E" w14:textId="77777777" w:rsidR="000A352B" w:rsidRPr="009B0131" w:rsidRDefault="000A352B" w:rsidP="00AC2A1F">
            <w:pPr>
              <w:spacing w:before="60" w:after="60"/>
              <w:rPr>
                <w:rFonts w:cstheme="minorHAnsi"/>
                <w:color w:val="000000"/>
              </w:rPr>
            </w:pPr>
            <w:r w:rsidRPr="009B0131">
              <w:rPr>
                <w:rFonts w:cstheme="minorHAnsi"/>
              </w:rPr>
              <w:t>nám. Edvarda Beneše 1997</w:t>
            </w:r>
          </w:p>
        </w:tc>
      </w:tr>
      <w:tr w:rsidR="000A352B" w:rsidRPr="001E6389" w14:paraId="7F478F84" w14:textId="77777777" w:rsidTr="00AC2A1F">
        <w:trPr>
          <w:trHeight w:val="405"/>
          <w:jc w:val="center"/>
        </w:trPr>
        <w:tc>
          <w:tcPr>
            <w:tcW w:w="3763" w:type="dxa"/>
            <w:noWrap/>
            <w:vAlign w:val="center"/>
          </w:tcPr>
          <w:p w14:paraId="28441F91" w14:textId="77777777" w:rsidR="000A352B" w:rsidRPr="009B0131" w:rsidRDefault="000A352B" w:rsidP="00AC2A1F">
            <w:pPr>
              <w:spacing w:before="60" w:after="60"/>
              <w:rPr>
                <w:rFonts w:cstheme="minorHAnsi"/>
              </w:rPr>
            </w:pPr>
            <w:r w:rsidRPr="009B0131">
              <w:rPr>
                <w:rFonts w:cstheme="minorHAnsi"/>
              </w:rPr>
              <w:t>Okresní soud v Kolíně</w:t>
            </w:r>
          </w:p>
        </w:tc>
        <w:tc>
          <w:tcPr>
            <w:tcW w:w="1984" w:type="dxa"/>
            <w:noWrap/>
            <w:vAlign w:val="center"/>
          </w:tcPr>
          <w:p w14:paraId="587BCB13" w14:textId="77777777" w:rsidR="000A352B" w:rsidRPr="009B0131" w:rsidRDefault="000A352B" w:rsidP="00AC2A1F">
            <w:pPr>
              <w:spacing w:before="60" w:after="60"/>
              <w:rPr>
                <w:rFonts w:cstheme="minorHAnsi"/>
                <w:color w:val="000000"/>
              </w:rPr>
            </w:pPr>
            <w:r w:rsidRPr="009B0131">
              <w:rPr>
                <w:rFonts w:cstheme="minorHAnsi"/>
              </w:rPr>
              <w:t>Kolín</w:t>
            </w:r>
          </w:p>
        </w:tc>
        <w:tc>
          <w:tcPr>
            <w:tcW w:w="851" w:type="dxa"/>
            <w:vAlign w:val="center"/>
          </w:tcPr>
          <w:p w14:paraId="202A8A18" w14:textId="77777777" w:rsidR="000A352B" w:rsidRPr="009B0131" w:rsidRDefault="000A352B" w:rsidP="00AC2A1F">
            <w:pPr>
              <w:spacing w:before="60" w:after="60"/>
              <w:rPr>
                <w:rFonts w:cstheme="minorHAnsi"/>
                <w:color w:val="000000"/>
              </w:rPr>
            </w:pPr>
            <w:r w:rsidRPr="009B0131">
              <w:rPr>
                <w:rFonts w:cstheme="minorHAnsi"/>
              </w:rPr>
              <w:t>280 02</w:t>
            </w:r>
          </w:p>
        </w:tc>
        <w:tc>
          <w:tcPr>
            <w:tcW w:w="2627" w:type="dxa"/>
            <w:noWrap/>
            <w:vAlign w:val="center"/>
          </w:tcPr>
          <w:p w14:paraId="1B008DAB" w14:textId="77777777" w:rsidR="000A352B" w:rsidRPr="009B0131" w:rsidRDefault="000A352B" w:rsidP="00AC2A1F">
            <w:pPr>
              <w:spacing w:before="60" w:after="60"/>
              <w:rPr>
                <w:rFonts w:cstheme="minorHAnsi"/>
                <w:color w:val="000000"/>
              </w:rPr>
            </w:pPr>
            <w:r w:rsidRPr="009B0131">
              <w:rPr>
                <w:rFonts w:cstheme="minorHAnsi"/>
              </w:rPr>
              <w:t>Kmochova 144</w:t>
            </w:r>
          </w:p>
        </w:tc>
      </w:tr>
      <w:tr w:rsidR="000A352B" w:rsidRPr="001E6389" w14:paraId="1FFE6619" w14:textId="77777777" w:rsidTr="00AC2A1F">
        <w:trPr>
          <w:trHeight w:val="405"/>
          <w:jc w:val="center"/>
        </w:trPr>
        <w:tc>
          <w:tcPr>
            <w:tcW w:w="3763" w:type="dxa"/>
            <w:noWrap/>
            <w:vAlign w:val="center"/>
          </w:tcPr>
          <w:p w14:paraId="7759B635" w14:textId="77777777" w:rsidR="000A352B" w:rsidRPr="009B0131" w:rsidRDefault="000A352B" w:rsidP="00AC2A1F">
            <w:pPr>
              <w:spacing w:before="60" w:after="60"/>
              <w:rPr>
                <w:rFonts w:cstheme="minorHAnsi"/>
              </w:rPr>
            </w:pPr>
            <w:r w:rsidRPr="009B0131">
              <w:rPr>
                <w:rFonts w:cstheme="minorHAnsi"/>
              </w:rPr>
              <w:t>Okresní soud v Kutné Hoře</w:t>
            </w:r>
          </w:p>
        </w:tc>
        <w:tc>
          <w:tcPr>
            <w:tcW w:w="1984" w:type="dxa"/>
            <w:noWrap/>
            <w:vAlign w:val="center"/>
          </w:tcPr>
          <w:p w14:paraId="47B007D0" w14:textId="77777777" w:rsidR="000A352B" w:rsidRPr="009B0131" w:rsidRDefault="000A352B" w:rsidP="00AC2A1F">
            <w:pPr>
              <w:spacing w:before="60" w:after="60"/>
              <w:rPr>
                <w:rFonts w:cstheme="minorHAnsi"/>
                <w:color w:val="000000"/>
              </w:rPr>
            </w:pPr>
            <w:r w:rsidRPr="009B0131">
              <w:rPr>
                <w:rFonts w:cstheme="minorHAnsi"/>
              </w:rPr>
              <w:t>Kutná Hora</w:t>
            </w:r>
          </w:p>
        </w:tc>
        <w:tc>
          <w:tcPr>
            <w:tcW w:w="851" w:type="dxa"/>
            <w:vAlign w:val="center"/>
          </w:tcPr>
          <w:p w14:paraId="47289A71" w14:textId="77777777" w:rsidR="000A352B" w:rsidRPr="009B0131" w:rsidRDefault="000A352B" w:rsidP="00AC2A1F">
            <w:pPr>
              <w:spacing w:before="60" w:after="60"/>
              <w:rPr>
                <w:rFonts w:cstheme="minorHAnsi"/>
                <w:color w:val="000000"/>
              </w:rPr>
            </w:pPr>
            <w:r w:rsidRPr="009B0131">
              <w:rPr>
                <w:rFonts w:cstheme="minorHAnsi"/>
              </w:rPr>
              <w:t>284 35</w:t>
            </w:r>
          </w:p>
        </w:tc>
        <w:tc>
          <w:tcPr>
            <w:tcW w:w="2627" w:type="dxa"/>
            <w:noWrap/>
            <w:vAlign w:val="center"/>
          </w:tcPr>
          <w:p w14:paraId="7BB9BFC2" w14:textId="77777777" w:rsidR="000A352B" w:rsidRPr="009B0131" w:rsidRDefault="000A352B" w:rsidP="00AC2A1F">
            <w:pPr>
              <w:spacing w:before="60" w:after="60"/>
              <w:rPr>
                <w:rFonts w:cstheme="minorHAnsi"/>
                <w:color w:val="000000"/>
              </w:rPr>
            </w:pPr>
            <w:r w:rsidRPr="009B0131">
              <w:rPr>
                <w:rFonts w:cstheme="minorHAnsi"/>
              </w:rPr>
              <w:t>nám. Národního odboje 58/6</w:t>
            </w:r>
          </w:p>
        </w:tc>
      </w:tr>
      <w:tr w:rsidR="000A352B" w:rsidRPr="001E6389" w14:paraId="14B8DD93" w14:textId="77777777" w:rsidTr="00AC2A1F">
        <w:trPr>
          <w:trHeight w:val="405"/>
          <w:jc w:val="center"/>
        </w:trPr>
        <w:tc>
          <w:tcPr>
            <w:tcW w:w="3763" w:type="dxa"/>
            <w:noWrap/>
            <w:vAlign w:val="center"/>
          </w:tcPr>
          <w:p w14:paraId="7D9F80DB" w14:textId="77777777" w:rsidR="000A352B" w:rsidRPr="009B0131" w:rsidRDefault="000A352B" w:rsidP="00AC2A1F">
            <w:pPr>
              <w:spacing w:before="60" w:after="60"/>
              <w:rPr>
                <w:rFonts w:cstheme="minorHAnsi"/>
              </w:rPr>
            </w:pPr>
            <w:r w:rsidRPr="009B0131">
              <w:rPr>
                <w:rFonts w:cstheme="minorHAnsi"/>
              </w:rPr>
              <w:t>Okresní soud v Mělníku</w:t>
            </w:r>
          </w:p>
        </w:tc>
        <w:tc>
          <w:tcPr>
            <w:tcW w:w="1984" w:type="dxa"/>
            <w:noWrap/>
            <w:vAlign w:val="center"/>
          </w:tcPr>
          <w:p w14:paraId="6B1F3F1A" w14:textId="77777777" w:rsidR="000A352B" w:rsidRPr="009B0131" w:rsidRDefault="000A352B" w:rsidP="00AC2A1F">
            <w:pPr>
              <w:spacing w:before="60" w:after="60"/>
              <w:rPr>
                <w:rFonts w:cstheme="minorHAnsi"/>
                <w:color w:val="000000"/>
              </w:rPr>
            </w:pPr>
            <w:r w:rsidRPr="009B0131">
              <w:rPr>
                <w:rFonts w:cstheme="minorHAnsi"/>
              </w:rPr>
              <w:t>Mělník</w:t>
            </w:r>
          </w:p>
        </w:tc>
        <w:tc>
          <w:tcPr>
            <w:tcW w:w="851" w:type="dxa"/>
            <w:vAlign w:val="center"/>
          </w:tcPr>
          <w:p w14:paraId="28C4B7DE" w14:textId="77777777" w:rsidR="000A352B" w:rsidRPr="009B0131" w:rsidRDefault="000A352B" w:rsidP="00AC2A1F">
            <w:pPr>
              <w:spacing w:before="60" w:after="60"/>
              <w:rPr>
                <w:rFonts w:cstheme="minorHAnsi"/>
                <w:color w:val="000000"/>
              </w:rPr>
            </w:pPr>
            <w:r w:rsidRPr="009B0131">
              <w:rPr>
                <w:rFonts w:cstheme="minorHAnsi"/>
              </w:rPr>
              <w:t>276 46</w:t>
            </w:r>
          </w:p>
        </w:tc>
        <w:tc>
          <w:tcPr>
            <w:tcW w:w="2627" w:type="dxa"/>
            <w:noWrap/>
            <w:vAlign w:val="center"/>
          </w:tcPr>
          <w:p w14:paraId="1DCE7706" w14:textId="77777777" w:rsidR="000A352B" w:rsidRPr="009B0131" w:rsidRDefault="000A352B" w:rsidP="00AC2A1F">
            <w:pPr>
              <w:spacing w:before="60" w:after="60"/>
              <w:rPr>
                <w:rFonts w:cstheme="minorHAnsi"/>
                <w:color w:val="000000"/>
              </w:rPr>
            </w:pPr>
            <w:proofErr w:type="spellStart"/>
            <w:r w:rsidRPr="009B0131">
              <w:rPr>
                <w:rFonts w:cstheme="minorHAnsi"/>
              </w:rPr>
              <w:t>Krombholcova</w:t>
            </w:r>
            <w:proofErr w:type="spellEnd"/>
            <w:r w:rsidRPr="009B0131">
              <w:rPr>
                <w:rFonts w:cstheme="minorHAnsi"/>
              </w:rPr>
              <w:t xml:space="preserve"> 264</w:t>
            </w:r>
          </w:p>
        </w:tc>
      </w:tr>
      <w:tr w:rsidR="000A352B" w:rsidRPr="001E6389" w14:paraId="225D4E68" w14:textId="77777777" w:rsidTr="00AC2A1F">
        <w:trPr>
          <w:trHeight w:val="405"/>
          <w:jc w:val="center"/>
        </w:trPr>
        <w:tc>
          <w:tcPr>
            <w:tcW w:w="3763" w:type="dxa"/>
            <w:noWrap/>
            <w:vAlign w:val="center"/>
          </w:tcPr>
          <w:p w14:paraId="13191351" w14:textId="77777777" w:rsidR="000A352B" w:rsidRPr="009B0131" w:rsidRDefault="000A352B" w:rsidP="00AC2A1F">
            <w:pPr>
              <w:spacing w:before="60" w:after="60"/>
              <w:rPr>
                <w:rFonts w:cstheme="minorHAnsi"/>
              </w:rPr>
            </w:pPr>
            <w:r w:rsidRPr="009B0131">
              <w:rPr>
                <w:rFonts w:cstheme="minorHAnsi"/>
              </w:rPr>
              <w:t>Okresní soud v Mladé Boleslavi</w:t>
            </w:r>
          </w:p>
        </w:tc>
        <w:tc>
          <w:tcPr>
            <w:tcW w:w="1984" w:type="dxa"/>
            <w:noWrap/>
            <w:vAlign w:val="center"/>
          </w:tcPr>
          <w:p w14:paraId="4406C5C5" w14:textId="77777777" w:rsidR="000A352B" w:rsidRPr="009B0131" w:rsidRDefault="000A352B" w:rsidP="00AC2A1F">
            <w:pPr>
              <w:spacing w:before="60" w:after="60"/>
              <w:rPr>
                <w:rFonts w:cstheme="minorHAnsi"/>
                <w:color w:val="000000"/>
              </w:rPr>
            </w:pPr>
            <w:r w:rsidRPr="009B0131">
              <w:rPr>
                <w:rFonts w:cstheme="minorHAnsi"/>
              </w:rPr>
              <w:t>Mladá Boleslav</w:t>
            </w:r>
          </w:p>
        </w:tc>
        <w:tc>
          <w:tcPr>
            <w:tcW w:w="851" w:type="dxa"/>
            <w:vAlign w:val="center"/>
          </w:tcPr>
          <w:p w14:paraId="52DDEB03" w14:textId="77777777" w:rsidR="000A352B" w:rsidRPr="009B0131" w:rsidRDefault="000A352B" w:rsidP="00AC2A1F">
            <w:pPr>
              <w:spacing w:before="60" w:after="60"/>
              <w:rPr>
                <w:rFonts w:cstheme="minorHAnsi"/>
                <w:color w:val="000000"/>
              </w:rPr>
            </w:pPr>
            <w:r w:rsidRPr="009B0131">
              <w:rPr>
                <w:rFonts w:cstheme="minorHAnsi"/>
              </w:rPr>
              <w:t>293 05</w:t>
            </w:r>
          </w:p>
        </w:tc>
        <w:tc>
          <w:tcPr>
            <w:tcW w:w="2627" w:type="dxa"/>
            <w:noWrap/>
            <w:vAlign w:val="center"/>
          </w:tcPr>
          <w:p w14:paraId="268DA0C4" w14:textId="77777777" w:rsidR="000A352B" w:rsidRPr="009B0131" w:rsidRDefault="000A352B" w:rsidP="00AC2A1F">
            <w:pPr>
              <w:spacing w:before="60" w:after="60"/>
              <w:rPr>
                <w:rFonts w:cstheme="minorHAnsi"/>
                <w:color w:val="000000"/>
              </w:rPr>
            </w:pPr>
            <w:r w:rsidRPr="009B0131">
              <w:rPr>
                <w:rFonts w:cstheme="minorHAnsi"/>
              </w:rPr>
              <w:t>nám. Republiky 100</w:t>
            </w:r>
          </w:p>
        </w:tc>
      </w:tr>
      <w:tr w:rsidR="000A352B" w:rsidRPr="001E6389" w14:paraId="5132C55E" w14:textId="77777777" w:rsidTr="00AC2A1F">
        <w:trPr>
          <w:trHeight w:val="405"/>
          <w:jc w:val="center"/>
        </w:trPr>
        <w:tc>
          <w:tcPr>
            <w:tcW w:w="3763" w:type="dxa"/>
            <w:noWrap/>
            <w:vAlign w:val="center"/>
          </w:tcPr>
          <w:p w14:paraId="70959F08" w14:textId="77777777" w:rsidR="000A352B" w:rsidRPr="009B0131" w:rsidRDefault="000A352B" w:rsidP="00AC2A1F">
            <w:pPr>
              <w:spacing w:before="60" w:after="60"/>
              <w:rPr>
                <w:rFonts w:cstheme="minorHAnsi"/>
              </w:rPr>
            </w:pPr>
            <w:r w:rsidRPr="009B0131">
              <w:rPr>
                <w:rFonts w:cstheme="minorHAnsi"/>
              </w:rPr>
              <w:t>Okresní soud v Nymburce</w:t>
            </w:r>
          </w:p>
        </w:tc>
        <w:tc>
          <w:tcPr>
            <w:tcW w:w="1984" w:type="dxa"/>
            <w:noWrap/>
            <w:vAlign w:val="center"/>
          </w:tcPr>
          <w:p w14:paraId="3702D90A" w14:textId="77777777" w:rsidR="000A352B" w:rsidRPr="009B0131" w:rsidRDefault="000A352B" w:rsidP="00AC2A1F">
            <w:pPr>
              <w:spacing w:before="60" w:after="60"/>
              <w:rPr>
                <w:rFonts w:cstheme="minorHAnsi"/>
                <w:color w:val="000000"/>
              </w:rPr>
            </w:pPr>
            <w:r w:rsidRPr="009B0131">
              <w:rPr>
                <w:rFonts w:cstheme="minorHAnsi"/>
              </w:rPr>
              <w:t>Nymburk</w:t>
            </w:r>
          </w:p>
        </w:tc>
        <w:tc>
          <w:tcPr>
            <w:tcW w:w="851" w:type="dxa"/>
            <w:vAlign w:val="center"/>
          </w:tcPr>
          <w:p w14:paraId="034D141A" w14:textId="77777777" w:rsidR="000A352B" w:rsidRPr="009B0131" w:rsidRDefault="000A352B" w:rsidP="00AC2A1F">
            <w:pPr>
              <w:spacing w:before="60" w:after="60"/>
              <w:rPr>
                <w:rFonts w:cstheme="minorHAnsi"/>
                <w:color w:val="000000"/>
              </w:rPr>
            </w:pPr>
            <w:r w:rsidRPr="009B0131">
              <w:rPr>
                <w:rFonts w:cstheme="minorHAnsi"/>
              </w:rPr>
              <w:t>288 62</w:t>
            </w:r>
          </w:p>
        </w:tc>
        <w:tc>
          <w:tcPr>
            <w:tcW w:w="2627" w:type="dxa"/>
            <w:noWrap/>
            <w:vAlign w:val="center"/>
          </w:tcPr>
          <w:p w14:paraId="3F08D727" w14:textId="77777777" w:rsidR="000A352B" w:rsidRPr="009B0131" w:rsidRDefault="000A352B" w:rsidP="00AC2A1F">
            <w:pPr>
              <w:spacing w:before="60" w:after="60"/>
              <w:rPr>
                <w:rFonts w:cstheme="minorHAnsi"/>
                <w:color w:val="000000"/>
              </w:rPr>
            </w:pPr>
            <w:r w:rsidRPr="009B0131">
              <w:rPr>
                <w:rFonts w:cstheme="minorHAnsi"/>
              </w:rPr>
              <w:t>Soudní 996/10</w:t>
            </w:r>
          </w:p>
        </w:tc>
      </w:tr>
      <w:tr w:rsidR="000A352B" w:rsidRPr="001E6389" w14:paraId="4B70D5AE" w14:textId="77777777" w:rsidTr="00AC2A1F">
        <w:trPr>
          <w:trHeight w:val="405"/>
          <w:jc w:val="center"/>
        </w:trPr>
        <w:tc>
          <w:tcPr>
            <w:tcW w:w="3763" w:type="dxa"/>
            <w:noWrap/>
            <w:vAlign w:val="center"/>
          </w:tcPr>
          <w:p w14:paraId="23CA7B98" w14:textId="77777777" w:rsidR="000A352B" w:rsidRPr="009B0131" w:rsidRDefault="000A352B" w:rsidP="00AC2A1F">
            <w:pPr>
              <w:spacing w:before="60" w:after="60"/>
              <w:rPr>
                <w:rFonts w:cstheme="minorHAnsi"/>
              </w:rPr>
            </w:pPr>
            <w:r w:rsidRPr="009B0131">
              <w:rPr>
                <w:rFonts w:cstheme="minorHAnsi"/>
              </w:rPr>
              <w:t>Okresní soud Praha – východ</w:t>
            </w:r>
          </w:p>
        </w:tc>
        <w:tc>
          <w:tcPr>
            <w:tcW w:w="1984" w:type="dxa"/>
            <w:noWrap/>
            <w:vAlign w:val="center"/>
          </w:tcPr>
          <w:p w14:paraId="29F444E5" w14:textId="77777777" w:rsidR="000A352B" w:rsidRPr="009B0131" w:rsidRDefault="000A352B" w:rsidP="00AC2A1F">
            <w:pPr>
              <w:spacing w:before="60" w:after="60"/>
              <w:rPr>
                <w:rFonts w:cstheme="minorHAnsi"/>
                <w:color w:val="000000"/>
              </w:rPr>
            </w:pPr>
            <w:r w:rsidRPr="009B0131">
              <w:rPr>
                <w:rFonts w:cstheme="minorHAnsi"/>
              </w:rPr>
              <w:t>Praha 1</w:t>
            </w:r>
          </w:p>
        </w:tc>
        <w:tc>
          <w:tcPr>
            <w:tcW w:w="851" w:type="dxa"/>
            <w:vAlign w:val="center"/>
          </w:tcPr>
          <w:p w14:paraId="1B03D465" w14:textId="77777777" w:rsidR="000A352B" w:rsidRPr="009B0131" w:rsidRDefault="000A352B" w:rsidP="00AC2A1F">
            <w:pPr>
              <w:spacing w:before="60" w:after="60"/>
              <w:rPr>
                <w:rFonts w:cstheme="minorHAnsi"/>
                <w:color w:val="000000"/>
              </w:rPr>
            </w:pPr>
            <w:r w:rsidRPr="009B0131">
              <w:rPr>
                <w:rFonts w:cstheme="minorHAnsi"/>
              </w:rPr>
              <w:t>112 97</w:t>
            </w:r>
          </w:p>
        </w:tc>
        <w:tc>
          <w:tcPr>
            <w:tcW w:w="2627" w:type="dxa"/>
            <w:noWrap/>
            <w:vAlign w:val="center"/>
          </w:tcPr>
          <w:p w14:paraId="7CF7D9F0" w14:textId="77777777" w:rsidR="000A352B" w:rsidRPr="009B0131" w:rsidRDefault="000A352B" w:rsidP="00AC2A1F">
            <w:pPr>
              <w:spacing w:before="60" w:after="60"/>
              <w:rPr>
                <w:rFonts w:cstheme="minorHAnsi"/>
                <w:color w:val="000000"/>
              </w:rPr>
            </w:pPr>
            <w:r w:rsidRPr="009B0131">
              <w:rPr>
                <w:rFonts w:cstheme="minorHAnsi"/>
              </w:rPr>
              <w:t>Na Poříčí 1044/20</w:t>
            </w:r>
          </w:p>
        </w:tc>
      </w:tr>
      <w:tr w:rsidR="000A352B" w:rsidRPr="001E6389" w14:paraId="7303DD59" w14:textId="77777777" w:rsidTr="00AC2A1F">
        <w:trPr>
          <w:trHeight w:val="405"/>
          <w:jc w:val="center"/>
        </w:trPr>
        <w:tc>
          <w:tcPr>
            <w:tcW w:w="3763" w:type="dxa"/>
            <w:noWrap/>
            <w:vAlign w:val="center"/>
          </w:tcPr>
          <w:p w14:paraId="42C25A0A" w14:textId="77777777" w:rsidR="000A352B" w:rsidRPr="009B0131" w:rsidRDefault="000A352B" w:rsidP="00AC2A1F">
            <w:pPr>
              <w:spacing w:before="60" w:after="60"/>
              <w:rPr>
                <w:rFonts w:cstheme="minorHAnsi"/>
              </w:rPr>
            </w:pPr>
            <w:r w:rsidRPr="009B0131">
              <w:rPr>
                <w:rFonts w:cstheme="minorHAnsi"/>
              </w:rPr>
              <w:t>Okresní soud Praha - západ</w:t>
            </w:r>
          </w:p>
        </w:tc>
        <w:tc>
          <w:tcPr>
            <w:tcW w:w="1984" w:type="dxa"/>
            <w:noWrap/>
            <w:vAlign w:val="center"/>
          </w:tcPr>
          <w:p w14:paraId="350505B4" w14:textId="77777777" w:rsidR="000A352B" w:rsidRPr="009B0131" w:rsidRDefault="000A352B" w:rsidP="00AC2A1F">
            <w:pPr>
              <w:spacing w:before="60" w:after="60"/>
              <w:rPr>
                <w:rFonts w:cstheme="minorHAnsi"/>
                <w:color w:val="000000"/>
              </w:rPr>
            </w:pPr>
            <w:r w:rsidRPr="009B0131">
              <w:rPr>
                <w:rFonts w:cstheme="minorHAnsi"/>
              </w:rPr>
              <w:t>Praha 1</w:t>
            </w:r>
          </w:p>
        </w:tc>
        <w:tc>
          <w:tcPr>
            <w:tcW w:w="851" w:type="dxa"/>
            <w:vAlign w:val="center"/>
          </w:tcPr>
          <w:p w14:paraId="1CB89C97" w14:textId="77777777" w:rsidR="000A352B" w:rsidRPr="009B0131" w:rsidRDefault="000A352B" w:rsidP="00AC2A1F">
            <w:pPr>
              <w:spacing w:before="60" w:after="60"/>
              <w:rPr>
                <w:rFonts w:cstheme="minorHAnsi"/>
                <w:color w:val="000000"/>
              </w:rPr>
            </w:pPr>
            <w:r w:rsidRPr="009B0131">
              <w:rPr>
                <w:rFonts w:cstheme="minorHAnsi"/>
              </w:rPr>
              <w:t>118 15</w:t>
            </w:r>
          </w:p>
        </w:tc>
        <w:tc>
          <w:tcPr>
            <w:tcW w:w="2627" w:type="dxa"/>
            <w:noWrap/>
            <w:vAlign w:val="center"/>
          </w:tcPr>
          <w:p w14:paraId="715C0A4B" w14:textId="77777777" w:rsidR="000A352B" w:rsidRPr="009B0131" w:rsidRDefault="000A352B" w:rsidP="00AC2A1F">
            <w:pPr>
              <w:spacing w:before="60" w:after="60"/>
              <w:rPr>
                <w:rFonts w:cstheme="minorHAnsi"/>
                <w:color w:val="000000"/>
              </w:rPr>
            </w:pPr>
            <w:r w:rsidRPr="009B0131">
              <w:rPr>
                <w:rFonts w:cstheme="minorHAnsi"/>
              </w:rPr>
              <w:t>Karmelitská 19</w:t>
            </w:r>
          </w:p>
        </w:tc>
      </w:tr>
      <w:tr w:rsidR="000A352B" w:rsidRPr="001E6389" w14:paraId="5038868D" w14:textId="77777777" w:rsidTr="00AC2A1F">
        <w:trPr>
          <w:trHeight w:val="405"/>
          <w:jc w:val="center"/>
        </w:trPr>
        <w:tc>
          <w:tcPr>
            <w:tcW w:w="3763" w:type="dxa"/>
            <w:noWrap/>
            <w:vAlign w:val="center"/>
          </w:tcPr>
          <w:p w14:paraId="764F9424" w14:textId="77777777" w:rsidR="000A352B" w:rsidRPr="009B0131" w:rsidRDefault="000A352B" w:rsidP="00AC2A1F">
            <w:pPr>
              <w:spacing w:before="60" w:after="60"/>
              <w:rPr>
                <w:rFonts w:cstheme="minorHAnsi"/>
              </w:rPr>
            </w:pPr>
            <w:r w:rsidRPr="009B0131">
              <w:rPr>
                <w:rFonts w:cstheme="minorHAnsi"/>
              </w:rPr>
              <w:t>Okresní soud v Příbrami</w:t>
            </w:r>
          </w:p>
        </w:tc>
        <w:tc>
          <w:tcPr>
            <w:tcW w:w="1984" w:type="dxa"/>
            <w:noWrap/>
            <w:vAlign w:val="center"/>
          </w:tcPr>
          <w:p w14:paraId="65F3302C" w14:textId="77777777" w:rsidR="000A352B" w:rsidRPr="009B0131" w:rsidRDefault="000A352B" w:rsidP="00AC2A1F">
            <w:pPr>
              <w:spacing w:before="60" w:after="60"/>
              <w:rPr>
                <w:rFonts w:cstheme="minorHAnsi"/>
                <w:color w:val="000000"/>
              </w:rPr>
            </w:pPr>
            <w:r w:rsidRPr="009B0131">
              <w:rPr>
                <w:rFonts w:cstheme="minorHAnsi"/>
              </w:rPr>
              <w:t>Příbram</w:t>
            </w:r>
          </w:p>
        </w:tc>
        <w:tc>
          <w:tcPr>
            <w:tcW w:w="851" w:type="dxa"/>
            <w:vAlign w:val="center"/>
          </w:tcPr>
          <w:p w14:paraId="3D8BF501" w14:textId="77777777" w:rsidR="000A352B" w:rsidRPr="009B0131" w:rsidRDefault="000A352B" w:rsidP="00AC2A1F">
            <w:pPr>
              <w:spacing w:before="60" w:after="60"/>
              <w:rPr>
                <w:rFonts w:cstheme="minorHAnsi"/>
                <w:color w:val="000000"/>
              </w:rPr>
            </w:pPr>
            <w:r w:rsidRPr="009B0131">
              <w:rPr>
                <w:rFonts w:cstheme="minorHAnsi"/>
              </w:rPr>
              <w:t>261 28</w:t>
            </w:r>
          </w:p>
        </w:tc>
        <w:tc>
          <w:tcPr>
            <w:tcW w:w="2627" w:type="dxa"/>
            <w:noWrap/>
            <w:vAlign w:val="center"/>
          </w:tcPr>
          <w:p w14:paraId="3D430C38" w14:textId="77777777" w:rsidR="000A352B" w:rsidRPr="009B0131" w:rsidRDefault="000A352B" w:rsidP="00AC2A1F">
            <w:pPr>
              <w:spacing w:before="60" w:after="60"/>
              <w:rPr>
                <w:rFonts w:cstheme="minorHAnsi"/>
                <w:color w:val="000000"/>
              </w:rPr>
            </w:pPr>
            <w:r w:rsidRPr="009B0131">
              <w:rPr>
                <w:rFonts w:cstheme="minorHAnsi"/>
              </w:rPr>
              <w:t>Milínská 167</w:t>
            </w:r>
          </w:p>
        </w:tc>
      </w:tr>
      <w:tr w:rsidR="000A352B" w:rsidRPr="001E6389" w14:paraId="5546BD07" w14:textId="77777777" w:rsidTr="00AC2A1F">
        <w:trPr>
          <w:trHeight w:val="405"/>
          <w:jc w:val="center"/>
        </w:trPr>
        <w:tc>
          <w:tcPr>
            <w:tcW w:w="3763" w:type="dxa"/>
            <w:noWrap/>
            <w:vAlign w:val="center"/>
          </w:tcPr>
          <w:p w14:paraId="238EB0A2" w14:textId="77777777" w:rsidR="000A352B" w:rsidRPr="009B0131" w:rsidRDefault="000A352B" w:rsidP="00AC2A1F">
            <w:pPr>
              <w:spacing w:before="60" w:after="60"/>
              <w:rPr>
                <w:rFonts w:cstheme="minorHAnsi"/>
              </w:rPr>
            </w:pPr>
            <w:r w:rsidRPr="009B0131">
              <w:rPr>
                <w:rFonts w:cstheme="minorHAnsi"/>
              </w:rPr>
              <w:t>Okresní soud v Rakovníku</w:t>
            </w:r>
          </w:p>
        </w:tc>
        <w:tc>
          <w:tcPr>
            <w:tcW w:w="1984" w:type="dxa"/>
            <w:noWrap/>
            <w:vAlign w:val="center"/>
          </w:tcPr>
          <w:p w14:paraId="341AEF6C" w14:textId="77777777" w:rsidR="000A352B" w:rsidRPr="009B0131" w:rsidRDefault="000A352B" w:rsidP="00AC2A1F">
            <w:pPr>
              <w:spacing w:before="60" w:after="60"/>
              <w:rPr>
                <w:rFonts w:cstheme="minorHAnsi"/>
                <w:color w:val="000000"/>
              </w:rPr>
            </w:pPr>
            <w:r w:rsidRPr="009B0131">
              <w:rPr>
                <w:rFonts w:cstheme="minorHAnsi"/>
              </w:rPr>
              <w:t>Rakovník</w:t>
            </w:r>
          </w:p>
        </w:tc>
        <w:tc>
          <w:tcPr>
            <w:tcW w:w="851" w:type="dxa"/>
            <w:vAlign w:val="center"/>
          </w:tcPr>
          <w:p w14:paraId="085FE166" w14:textId="77777777" w:rsidR="000A352B" w:rsidRPr="009B0131" w:rsidRDefault="000A352B" w:rsidP="00AC2A1F">
            <w:pPr>
              <w:spacing w:before="60" w:after="60"/>
              <w:rPr>
                <w:rFonts w:cstheme="minorHAnsi"/>
                <w:color w:val="000000"/>
              </w:rPr>
            </w:pPr>
            <w:r w:rsidRPr="009B0131">
              <w:rPr>
                <w:rFonts w:cstheme="minorHAnsi"/>
              </w:rPr>
              <w:t>269 23</w:t>
            </w:r>
          </w:p>
        </w:tc>
        <w:tc>
          <w:tcPr>
            <w:tcW w:w="2627" w:type="dxa"/>
            <w:noWrap/>
            <w:vAlign w:val="center"/>
          </w:tcPr>
          <w:p w14:paraId="6156AD64" w14:textId="77777777" w:rsidR="000A352B" w:rsidRPr="009B0131" w:rsidRDefault="000A352B" w:rsidP="00AC2A1F">
            <w:pPr>
              <w:spacing w:before="60" w:after="60"/>
              <w:rPr>
                <w:rFonts w:cstheme="minorHAnsi"/>
                <w:color w:val="000000"/>
              </w:rPr>
            </w:pPr>
            <w:r w:rsidRPr="009B0131">
              <w:rPr>
                <w:rFonts w:cstheme="minorHAnsi"/>
              </w:rPr>
              <w:t>Sixtovo nám. 76</w:t>
            </w:r>
          </w:p>
        </w:tc>
      </w:tr>
      <w:tr w:rsidR="000A352B" w:rsidRPr="001E6389" w14:paraId="04900D82" w14:textId="77777777" w:rsidTr="00AC2A1F">
        <w:trPr>
          <w:trHeight w:val="405"/>
          <w:jc w:val="center"/>
        </w:trPr>
        <w:tc>
          <w:tcPr>
            <w:tcW w:w="3763" w:type="dxa"/>
            <w:noWrap/>
            <w:vAlign w:val="center"/>
          </w:tcPr>
          <w:p w14:paraId="15CE9E5F" w14:textId="77777777" w:rsidR="000A352B" w:rsidRPr="009B0131" w:rsidRDefault="000A352B" w:rsidP="00AC2A1F">
            <w:pPr>
              <w:spacing w:before="60" w:after="60"/>
              <w:rPr>
                <w:rFonts w:cstheme="minorHAnsi"/>
              </w:rPr>
            </w:pPr>
            <w:r w:rsidRPr="009B0131">
              <w:rPr>
                <w:rFonts w:cstheme="minorHAnsi"/>
                <w:b/>
              </w:rPr>
              <w:t>Krajský soud v Českých Budějovicích</w:t>
            </w:r>
          </w:p>
        </w:tc>
        <w:tc>
          <w:tcPr>
            <w:tcW w:w="1984" w:type="dxa"/>
            <w:noWrap/>
            <w:vAlign w:val="center"/>
          </w:tcPr>
          <w:p w14:paraId="329E5A69" w14:textId="77777777" w:rsidR="000A352B" w:rsidRPr="009B0131" w:rsidRDefault="000A352B" w:rsidP="00AC2A1F">
            <w:pPr>
              <w:spacing w:before="60" w:after="60"/>
              <w:rPr>
                <w:rFonts w:cstheme="minorHAnsi"/>
                <w:color w:val="000000"/>
              </w:rPr>
            </w:pPr>
            <w:r w:rsidRPr="009B0131">
              <w:rPr>
                <w:rFonts w:cstheme="minorHAnsi"/>
                <w:b/>
              </w:rPr>
              <w:t>České Budějovice</w:t>
            </w:r>
          </w:p>
        </w:tc>
        <w:tc>
          <w:tcPr>
            <w:tcW w:w="851" w:type="dxa"/>
            <w:vAlign w:val="center"/>
          </w:tcPr>
          <w:p w14:paraId="7FFF34F3" w14:textId="77777777" w:rsidR="000A352B" w:rsidRPr="009B0131" w:rsidRDefault="000A352B" w:rsidP="00AC2A1F">
            <w:pPr>
              <w:spacing w:before="60" w:after="60"/>
              <w:rPr>
                <w:rFonts w:cstheme="minorHAnsi"/>
                <w:color w:val="000000"/>
              </w:rPr>
            </w:pPr>
            <w:r w:rsidRPr="009B0131">
              <w:rPr>
                <w:rFonts w:cstheme="minorHAnsi"/>
                <w:b/>
              </w:rPr>
              <w:t>370 84</w:t>
            </w:r>
          </w:p>
        </w:tc>
        <w:tc>
          <w:tcPr>
            <w:tcW w:w="2627" w:type="dxa"/>
            <w:noWrap/>
            <w:vAlign w:val="center"/>
          </w:tcPr>
          <w:p w14:paraId="7C9F4110" w14:textId="77777777" w:rsidR="000A352B" w:rsidRPr="009B0131" w:rsidRDefault="000A352B" w:rsidP="00AC2A1F">
            <w:pPr>
              <w:spacing w:before="60" w:after="60"/>
              <w:rPr>
                <w:rFonts w:cstheme="minorHAnsi"/>
                <w:color w:val="000000"/>
              </w:rPr>
            </w:pPr>
            <w:r w:rsidRPr="009B0131">
              <w:rPr>
                <w:rFonts w:cstheme="minorHAnsi"/>
                <w:b/>
              </w:rPr>
              <w:t>Zátkovo nábřeží 10/2</w:t>
            </w:r>
          </w:p>
        </w:tc>
      </w:tr>
      <w:tr w:rsidR="000A352B" w:rsidRPr="001E6389" w14:paraId="082B1DFB" w14:textId="77777777" w:rsidTr="00AC2A1F">
        <w:trPr>
          <w:trHeight w:val="405"/>
          <w:jc w:val="center"/>
        </w:trPr>
        <w:tc>
          <w:tcPr>
            <w:tcW w:w="3763" w:type="dxa"/>
            <w:noWrap/>
            <w:vAlign w:val="center"/>
          </w:tcPr>
          <w:p w14:paraId="2562F019" w14:textId="77777777" w:rsidR="000A352B" w:rsidRPr="009B0131" w:rsidRDefault="000A352B" w:rsidP="00AC2A1F">
            <w:pPr>
              <w:spacing w:before="60" w:after="60"/>
              <w:rPr>
                <w:rFonts w:cstheme="minorHAnsi"/>
              </w:rPr>
            </w:pPr>
            <w:r w:rsidRPr="009B0131">
              <w:rPr>
                <w:rFonts w:cstheme="minorHAnsi"/>
              </w:rPr>
              <w:t>Krajský soud v Českých Budějovicích – pobočka v Táboře</w:t>
            </w:r>
          </w:p>
        </w:tc>
        <w:tc>
          <w:tcPr>
            <w:tcW w:w="1984" w:type="dxa"/>
            <w:noWrap/>
            <w:vAlign w:val="center"/>
          </w:tcPr>
          <w:p w14:paraId="5FA1A794" w14:textId="77777777" w:rsidR="000A352B" w:rsidRPr="009B0131" w:rsidRDefault="000A352B" w:rsidP="00AC2A1F">
            <w:pPr>
              <w:spacing w:before="60" w:after="60"/>
              <w:rPr>
                <w:rFonts w:cstheme="minorHAnsi"/>
                <w:color w:val="000000"/>
              </w:rPr>
            </w:pPr>
            <w:r w:rsidRPr="009B0131">
              <w:rPr>
                <w:rFonts w:cstheme="minorHAnsi"/>
              </w:rPr>
              <w:t>Tábor</w:t>
            </w:r>
          </w:p>
        </w:tc>
        <w:tc>
          <w:tcPr>
            <w:tcW w:w="851" w:type="dxa"/>
            <w:vAlign w:val="center"/>
          </w:tcPr>
          <w:p w14:paraId="57A6B0F5" w14:textId="77777777" w:rsidR="000A352B" w:rsidRPr="009B0131" w:rsidRDefault="000A352B" w:rsidP="00AC2A1F">
            <w:pPr>
              <w:spacing w:before="60" w:after="60"/>
              <w:rPr>
                <w:rFonts w:cstheme="minorHAnsi"/>
                <w:color w:val="000000"/>
              </w:rPr>
            </w:pPr>
            <w:r w:rsidRPr="009B0131">
              <w:rPr>
                <w:rFonts w:cstheme="minorHAnsi"/>
              </w:rPr>
              <w:t>390 03</w:t>
            </w:r>
          </w:p>
        </w:tc>
        <w:tc>
          <w:tcPr>
            <w:tcW w:w="2627" w:type="dxa"/>
            <w:noWrap/>
            <w:vAlign w:val="center"/>
          </w:tcPr>
          <w:p w14:paraId="30DF78D4" w14:textId="77777777" w:rsidR="000A352B" w:rsidRPr="009B0131" w:rsidRDefault="000A352B" w:rsidP="00AC2A1F">
            <w:pPr>
              <w:spacing w:before="60" w:after="60"/>
              <w:rPr>
                <w:rFonts w:cstheme="minorHAnsi"/>
                <w:color w:val="000000"/>
              </w:rPr>
            </w:pPr>
            <w:r w:rsidRPr="009B0131">
              <w:rPr>
                <w:rFonts w:cstheme="minorHAnsi"/>
              </w:rPr>
              <w:t xml:space="preserve">tř. </w:t>
            </w:r>
            <w:proofErr w:type="gramStart"/>
            <w:r w:rsidRPr="009B0131">
              <w:rPr>
                <w:rFonts w:cstheme="minorHAnsi"/>
              </w:rPr>
              <w:t>kpt</w:t>
            </w:r>
            <w:proofErr w:type="gramEnd"/>
            <w:r w:rsidRPr="009B0131">
              <w:rPr>
                <w:rFonts w:cstheme="minorHAnsi"/>
              </w:rPr>
              <w:t>. Jaroše 1851</w:t>
            </w:r>
          </w:p>
        </w:tc>
      </w:tr>
      <w:tr w:rsidR="000A352B" w:rsidRPr="001E6389" w14:paraId="172836B5" w14:textId="77777777" w:rsidTr="00AC2A1F">
        <w:trPr>
          <w:trHeight w:val="405"/>
          <w:jc w:val="center"/>
        </w:trPr>
        <w:tc>
          <w:tcPr>
            <w:tcW w:w="3763" w:type="dxa"/>
            <w:noWrap/>
            <w:vAlign w:val="center"/>
          </w:tcPr>
          <w:p w14:paraId="7929EC2A" w14:textId="77777777" w:rsidR="000A352B" w:rsidRPr="009B0131" w:rsidRDefault="000A352B" w:rsidP="00AC2A1F">
            <w:pPr>
              <w:spacing w:before="60" w:after="60"/>
              <w:rPr>
                <w:rFonts w:cstheme="minorHAnsi"/>
              </w:rPr>
            </w:pPr>
            <w:r w:rsidRPr="009B0131">
              <w:rPr>
                <w:rFonts w:cstheme="minorHAnsi"/>
              </w:rPr>
              <w:t>Okresní soud v Českých Budějovicích</w:t>
            </w:r>
          </w:p>
        </w:tc>
        <w:tc>
          <w:tcPr>
            <w:tcW w:w="1984" w:type="dxa"/>
            <w:noWrap/>
            <w:vAlign w:val="center"/>
          </w:tcPr>
          <w:p w14:paraId="5855FA1F" w14:textId="77777777" w:rsidR="000A352B" w:rsidRPr="009B0131" w:rsidRDefault="000A352B" w:rsidP="00AC2A1F">
            <w:pPr>
              <w:spacing w:before="60" w:after="60"/>
              <w:rPr>
                <w:rFonts w:cstheme="minorHAnsi"/>
                <w:color w:val="000000"/>
              </w:rPr>
            </w:pPr>
            <w:r w:rsidRPr="009B0131">
              <w:rPr>
                <w:rFonts w:cstheme="minorHAnsi"/>
              </w:rPr>
              <w:t>České Budějovice</w:t>
            </w:r>
          </w:p>
        </w:tc>
        <w:tc>
          <w:tcPr>
            <w:tcW w:w="851" w:type="dxa"/>
            <w:vAlign w:val="center"/>
          </w:tcPr>
          <w:p w14:paraId="756962A2" w14:textId="77777777" w:rsidR="000A352B" w:rsidRPr="009B0131" w:rsidRDefault="000A352B" w:rsidP="00AC2A1F">
            <w:pPr>
              <w:spacing w:before="60" w:after="60"/>
              <w:rPr>
                <w:rFonts w:cstheme="minorHAnsi"/>
                <w:color w:val="000000"/>
              </w:rPr>
            </w:pPr>
            <w:r w:rsidRPr="009B0131">
              <w:rPr>
                <w:rFonts w:cstheme="minorHAnsi"/>
              </w:rPr>
              <w:t>371 20</w:t>
            </w:r>
          </w:p>
        </w:tc>
        <w:tc>
          <w:tcPr>
            <w:tcW w:w="2627" w:type="dxa"/>
            <w:noWrap/>
            <w:vAlign w:val="center"/>
          </w:tcPr>
          <w:p w14:paraId="66F9C5DA" w14:textId="77777777" w:rsidR="000A352B" w:rsidRPr="009B0131" w:rsidRDefault="000A352B" w:rsidP="00AC2A1F">
            <w:pPr>
              <w:spacing w:before="60" w:after="60"/>
              <w:rPr>
                <w:rFonts w:cstheme="minorHAnsi"/>
                <w:color w:val="000000"/>
              </w:rPr>
            </w:pPr>
            <w:r w:rsidRPr="009B0131">
              <w:rPr>
                <w:rFonts w:cstheme="minorHAnsi"/>
              </w:rPr>
              <w:t>Lidická 20</w:t>
            </w:r>
          </w:p>
        </w:tc>
      </w:tr>
      <w:tr w:rsidR="000A352B" w:rsidRPr="001E6389" w14:paraId="3D355470" w14:textId="77777777" w:rsidTr="00AC2A1F">
        <w:trPr>
          <w:trHeight w:val="405"/>
          <w:jc w:val="center"/>
        </w:trPr>
        <w:tc>
          <w:tcPr>
            <w:tcW w:w="3763" w:type="dxa"/>
            <w:noWrap/>
            <w:vAlign w:val="center"/>
          </w:tcPr>
          <w:p w14:paraId="7CC7708D" w14:textId="77777777" w:rsidR="000A352B" w:rsidRPr="009B0131" w:rsidRDefault="000A352B" w:rsidP="00AC2A1F">
            <w:pPr>
              <w:spacing w:before="60" w:after="60"/>
              <w:rPr>
                <w:rFonts w:cstheme="minorHAnsi"/>
              </w:rPr>
            </w:pPr>
            <w:r w:rsidRPr="009B0131">
              <w:rPr>
                <w:rFonts w:cstheme="minorHAnsi"/>
              </w:rPr>
              <w:t>Okresní soud v Českém Krumlově</w:t>
            </w:r>
          </w:p>
        </w:tc>
        <w:tc>
          <w:tcPr>
            <w:tcW w:w="1984" w:type="dxa"/>
            <w:noWrap/>
            <w:vAlign w:val="center"/>
          </w:tcPr>
          <w:p w14:paraId="0A35D746" w14:textId="77777777" w:rsidR="000A352B" w:rsidRPr="009B0131" w:rsidRDefault="000A352B" w:rsidP="00AC2A1F">
            <w:pPr>
              <w:spacing w:before="60" w:after="60"/>
              <w:rPr>
                <w:rFonts w:cstheme="minorHAnsi"/>
                <w:color w:val="000000"/>
              </w:rPr>
            </w:pPr>
            <w:r w:rsidRPr="009B0131">
              <w:rPr>
                <w:rFonts w:cstheme="minorHAnsi"/>
              </w:rPr>
              <w:t>Český Krumlov</w:t>
            </w:r>
          </w:p>
        </w:tc>
        <w:tc>
          <w:tcPr>
            <w:tcW w:w="851" w:type="dxa"/>
            <w:vAlign w:val="center"/>
          </w:tcPr>
          <w:p w14:paraId="4E904A42" w14:textId="77777777" w:rsidR="000A352B" w:rsidRPr="009B0131" w:rsidRDefault="000A352B" w:rsidP="00AC2A1F">
            <w:pPr>
              <w:spacing w:before="60" w:after="60"/>
              <w:rPr>
                <w:rFonts w:cstheme="minorHAnsi"/>
                <w:color w:val="000000"/>
              </w:rPr>
            </w:pPr>
            <w:r w:rsidRPr="009B0131">
              <w:rPr>
                <w:rFonts w:cstheme="minorHAnsi"/>
              </w:rPr>
              <w:t>381 20</w:t>
            </w:r>
          </w:p>
        </w:tc>
        <w:tc>
          <w:tcPr>
            <w:tcW w:w="2627" w:type="dxa"/>
            <w:noWrap/>
            <w:vAlign w:val="center"/>
          </w:tcPr>
          <w:p w14:paraId="107D97CD" w14:textId="77777777" w:rsidR="000A352B" w:rsidRPr="009B0131" w:rsidRDefault="000A352B" w:rsidP="00AC2A1F">
            <w:pPr>
              <w:spacing w:before="60" w:after="60"/>
              <w:rPr>
                <w:rFonts w:cstheme="minorHAnsi"/>
                <w:color w:val="000000"/>
              </w:rPr>
            </w:pPr>
            <w:r w:rsidRPr="009B0131">
              <w:rPr>
                <w:rFonts w:cstheme="minorHAnsi"/>
              </w:rPr>
              <w:t>Linecká 284</w:t>
            </w:r>
          </w:p>
        </w:tc>
      </w:tr>
      <w:tr w:rsidR="000A352B" w:rsidRPr="001E6389" w14:paraId="7BDA2320" w14:textId="77777777" w:rsidTr="00AC2A1F">
        <w:trPr>
          <w:trHeight w:val="405"/>
          <w:jc w:val="center"/>
        </w:trPr>
        <w:tc>
          <w:tcPr>
            <w:tcW w:w="3763" w:type="dxa"/>
            <w:noWrap/>
            <w:vAlign w:val="center"/>
          </w:tcPr>
          <w:p w14:paraId="41F512AC" w14:textId="77777777" w:rsidR="000A352B" w:rsidRPr="009B0131" w:rsidRDefault="000A352B" w:rsidP="00AC2A1F">
            <w:pPr>
              <w:spacing w:before="60" w:after="60"/>
              <w:rPr>
                <w:rFonts w:cstheme="minorHAnsi"/>
              </w:rPr>
            </w:pPr>
            <w:r w:rsidRPr="009B0131">
              <w:rPr>
                <w:rFonts w:cstheme="minorHAnsi"/>
              </w:rPr>
              <w:t>Okresní soud v Jindřichově Hradci</w:t>
            </w:r>
          </w:p>
        </w:tc>
        <w:tc>
          <w:tcPr>
            <w:tcW w:w="1984" w:type="dxa"/>
            <w:noWrap/>
            <w:vAlign w:val="center"/>
          </w:tcPr>
          <w:p w14:paraId="71DA1CFC" w14:textId="77777777" w:rsidR="000A352B" w:rsidRPr="009B0131" w:rsidRDefault="000A352B" w:rsidP="00AC2A1F">
            <w:pPr>
              <w:spacing w:before="60" w:after="60"/>
              <w:rPr>
                <w:rFonts w:cstheme="minorHAnsi"/>
                <w:color w:val="000000"/>
              </w:rPr>
            </w:pPr>
            <w:r w:rsidRPr="009B0131">
              <w:rPr>
                <w:rFonts w:cstheme="minorHAnsi"/>
              </w:rPr>
              <w:t>Jindřichův Hradec</w:t>
            </w:r>
          </w:p>
        </w:tc>
        <w:tc>
          <w:tcPr>
            <w:tcW w:w="851" w:type="dxa"/>
            <w:vAlign w:val="center"/>
          </w:tcPr>
          <w:p w14:paraId="5796DAD8" w14:textId="77777777" w:rsidR="000A352B" w:rsidRPr="009B0131" w:rsidRDefault="000A352B" w:rsidP="00AC2A1F">
            <w:pPr>
              <w:spacing w:before="60" w:after="60"/>
              <w:rPr>
                <w:rFonts w:cstheme="minorHAnsi"/>
                <w:color w:val="000000"/>
              </w:rPr>
            </w:pPr>
            <w:r w:rsidRPr="009B0131">
              <w:rPr>
                <w:rFonts w:cstheme="minorHAnsi"/>
              </w:rPr>
              <w:t>377 28</w:t>
            </w:r>
          </w:p>
        </w:tc>
        <w:tc>
          <w:tcPr>
            <w:tcW w:w="2627" w:type="dxa"/>
            <w:noWrap/>
            <w:vAlign w:val="center"/>
          </w:tcPr>
          <w:p w14:paraId="51566E81" w14:textId="77777777" w:rsidR="000A352B" w:rsidRPr="009B0131" w:rsidRDefault="000A352B" w:rsidP="00AC2A1F">
            <w:pPr>
              <w:spacing w:before="60" w:after="60"/>
              <w:rPr>
                <w:rFonts w:cstheme="minorHAnsi"/>
                <w:color w:val="000000"/>
              </w:rPr>
            </w:pPr>
            <w:r w:rsidRPr="009B0131">
              <w:rPr>
                <w:rFonts w:cstheme="minorHAnsi"/>
              </w:rPr>
              <w:t>Klášterská 123/II</w:t>
            </w:r>
          </w:p>
        </w:tc>
      </w:tr>
      <w:tr w:rsidR="000A352B" w:rsidRPr="0045306F" w14:paraId="60CE3C93" w14:textId="77777777" w:rsidTr="00AC2A1F">
        <w:trPr>
          <w:trHeight w:val="405"/>
          <w:jc w:val="center"/>
        </w:trPr>
        <w:tc>
          <w:tcPr>
            <w:tcW w:w="3763" w:type="dxa"/>
            <w:noWrap/>
            <w:vAlign w:val="center"/>
          </w:tcPr>
          <w:p w14:paraId="7A8281C6" w14:textId="77777777" w:rsidR="000A352B" w:rsidRPr="009B0131" w:rsidRDefault="000A352B" w:rsidP="00AC2A1F">
            <w:pPr>
              <w:spacing w:before="60" w:after="60"/>
              <w:rPr>
                <w:rFonts w:cstheme="minorHAnsi"/>
                <w:b/>
              </w:rPr>
            </w:pPr>
            <w:r w:rsidRPr="009B0131">
              <w:rPr>
                <w:rFonts w:cstheme="minorHAnsi"/>
              </w:rPr>
              <w:t>Okresní soud v Pelhřimově</w:t>
            </w:r>
          </w:p>
        </w:tc>
        <w:tc>
          <w:tcPr>
            <w:tcW w:w="1984" w:type="dxa"/>
            <w:noWrap/>
            <w:vAlign w:val="center"/>
          </w:tcPr>
          <w:p w14:paraId="7BB99292" w14:textId="77777777" w:rsidR="000A352B" w:rsidRPr="009B0131" w:rsidRDefault="000A352B" w:rsidP="00AC2A1F">
            <w:pPr>
              <w:spacing w:before="60" w:after="60"/>
              <w:rPr>
                <w:rFonts w:cstheme="minorHAnsi"/>
                <w:b/>
              </w:rPr>
            </w:pPr>
            <w:r w:rsidRPr="009B0131">
              <w:rPr>
                <w:rFonts w:cstheme="minorHAnsi"/>
              </w:rPr>
              <w:t>Pelhřimov</w:t>
            </w:r>
          </w:p>
        </w:tc>
        <w:tc>
          <w:tcPr>
            <w:tcW w:w="851" w:type="dxa"/>
            <w:vAlign w:val="center"/>
          </w:tcPr>
          <w:p w14:paraId="1938DECE" w14:textId="77777777" w:rsidR="000A352B" w:rsidRPr="009B0131" w:rsidRDefault="000A352B" w:rsidP="00AC2A1F">
            <w:pPr>
              <w:spacing w:before="60" w:after="60"/>
              <w:rPr>
                <w:rFonts w:cstheme="minorHAnsi"/>
                <w:b/>
              </w:rPr>
            </w:pPr>
            <w:r w:rsidRPr="009B0131">
              <w:rPr>
                <w:rFonts w:cstheme="minorHAnsi"/>
              </w:rPr>
              <w:t>393 36</w:t>
            </w:r>
          </w:p>
        </w:tc>
        <w:tc>
          <w:tcPr>
            <w:tcW w:w="2627" w:type="dxa"/>
            <w:noWrap/>
            <w:vAlign w:val="center"/>
          </w:tcPr>
          <w:p w14:paraId="35C850BD" w14:textId="77777777" w:rsidR="000A352B" w:rsidRPr="009B0131" w:rsidRDefault="000A352B" w:rsidP="00AC2A1F">
            <w:pPr>
              <w:spacing w:before="60" w:after="60"/>
              <w:rPr>
                <w:rFonts w:cstheme="minorHAnsi"/>
                <w:b/>
              </w:rPr>
            </w:pPr>
            <w:r w:rsidRPr="009B0131">
              <w:rPr>
                <w:rFonts w:cstheme="minorHAnsi"/>
              </w:rPr>
              <w:t>tř. Legií 876</w:t>
            </w:r>
          </w:p>
        </w:tc>
      </w:tr>
      <w:tr w:rsidR="000A352B" w:rsidRPr="00C5323E" w14:paraId="581E3A69" w14:textId="77777777" w:rsidTr="00AC2A1F">
        <w:trPr>
          <w:trHeight w:val="197"/>
          <w:jc w:val="center"/>
        </w:trPr>
        <w:tc>
          <w:tcPr>
            <w:tcW w:w="3763" w:type="dxa"/>
            <w:noWrap/>
            <w:vAlign w:val="center"/>
          </w:tcPr>
          <w:p w14:paraId="62F6AC0A" w14:textId="77777777" w:rsidR="000A352B" w:rsidRPr="009B0131" w:rsidRDefault="000A352B" w:rsidP="00AC2A1F">
            <w:pPr>
              <w:spacing w:before="60" w:after="60"/>
              <w:rPr>
                <w:rFonts w:cstheme="minorHAnsi"/>
              </w:rPr>
            </w:pPr>
            <w:r w:rsidRPr="009B0131">
              <w:rPr>
                <w:rFonts w:cstheme="minorHAnsi"/>
              </w:rPr>
              <w:t>Okresní soud v Písku</w:t>
            </w:r>
          </w:p>
        </w:tc>
        <w:tc>
          <w:tcPr>
            <w:tcW w:w="1984" w:type="dxa"/>
            <w:noWrap/>
            <w:vAlign w:val="center"/>
          </w:tcPr>
          <w:p w14:paraId="2C32F744" w14:textId="77777777" w:rsidR="000A352B" w:rsidRPr="009B0131" w:rsidRDefault="000A352B" w:rsidP="00AC2A1F">
            <w:pPr>
              <w:spacing w:before="60" w:after="60"/>
              <w:rPr>
                <w:rFonts w:cstheme="minorHAnsi"/>
              </w:rPr>
            </w:pPr>
            <w:r w:rsidRPr="009B0131">
              <w:rPr>
                <w:rFonts w:cstheme="minorHAnsi"/>
              </w:rPr>
              <w:t>Písek</w:t>
            </w:r>
          </w:p>
        </w:tc>
        <w:tc>
          <w:tcPr>
            <w:tcW w:w="851" w:type="dxa"/>
            <w:vAlign w:val="center"/>
          </w:tcPr>
          <w:p w14:paraId="3A44BA4E" w14:textId="77777777" w:rsidR="000A352B" w:rsidRPr="009B0131" w:rsidRDefault="000A352B" w:rsidP="00AC2A1F">
            <w:pPr>
              <w:spacing w:before="60" w:after="60"/>
              <w:rPr>
                <w:rFonts w:cstheme="minorHAnsi"/>
              </w:rPr>
            </w:pPr>
            <w:r w:rsidRPr="009B0131">
              <w:rPr>
                <w:rFonts w:cstheme="minorHAnsi"/>
              </w:rPr>
              <w:t>397 41</w:t>
            </w:r>
          </w:p>
        </w:tc>
        <w:tc>
          <w:tcPr>
            <w:tcW w:w="2627" w:type="dxa"/>
            <w:noWrap/>
            <w:vAlign w:val="center"/>
          </w:tcPr>
          <w:p w14:paraId="79AC0A90" w14:textId="77777777" w:rsidR="000A352B" w:rsidRPr="009B0131" w:rsidRDefault="000A352B" w:rsidP="00AC2A1F">
            <w:pPr>
              <w:spacing w:before="60" w:after="60"/>
              <w:rPr>
                <w:rFonts w:cstheme="minorHAnsi"/>
              </w:rPr>
            </w:pPr>
            <w:r w:rsidRPr="009B0131">
              <w:rPr>
                <w:rFonts w:cstheme="minorHAnsi"/>
              </w:rPr>
              <w:t>Velké nám. 121/17</w:t>
            </w:r>
          </w:p>
        </w:tc>
      </w:tr>
      <w:tr w:rsidR="000A352B" w:rsidRPr="00C5323E" w14:paraId="6E7EAB94" w14:textId="77777777" w:rsidTr="00AC2A1F">
        <w:trPr>
          <w:trHeight w:val="197"/>
          <w:jc w:val="center"/>
        </w:trPr>
        <w:tc>
          <w:tcPr>
            <w:tcW w:w="3763" w:type="dxa"/>
            <w:noWrap/>
            <w:vAlign w:val="center"/>
          </w:tcPr>
          <w:p w14:paraId="1AB3B0FA" w14:textId="77777777" w:rsidR="000A352B" w:rsidRPr="009B0131" w:rsidRDefault="000A352B" w:rsidP="00AC2A1F">
            <w:pPr>
              <w:spacing w:before="60" w:after="60"/>
              <w:rPr>
                <w:rFonts w:cstheme="minorHAnsi"/>
              </w:rPr>
            </w:pPr>
            <w:r w:rsidRPr="009B0131">
              <w:rPr>
                <w:rFonts w:cstheme="minorHAnsi"/>
              </w:rPr>
              <w:t>Okresní soud v Prachaticích</w:t>
            </w:r>
          </w:p>
        </w:tc>
        <w:tc>
          <w:tcPr>
            <w:tcW w:w="1984" w:type="dxa"/>
            <w:noWrap/>
            <w:vAlign w:val="center"/>
          </w:tcPr>
          <w:p w14:paraId="7A9930B2" w14:textId="77777777" w:rsidR="000A352B" w:rsidRPr="009B0131" w:rsidRDefault="000A352B" w:rsidP="00AC2A1F">
            <w:pPr>
              <w:spacing w:before="60" w:after="60"/>
              <w:rPr>
                <w:rFonts w:cstheme="minorHAnsi"/>
              </w:rPr>
            </w:pPr>
            <w:r w:rsidRPr="009B0131">
              <w:rPr>
                <w:rFonts w:cstheme="minorHAnsi"/>
              </w:rPr>
              <w:t>Prachatice</w:t>
            </w:r>
          </w:p>
        </w:tc>
        <w:tc>
          <w:tcPr>
            <w:tcW w:w="851" w:type="dxa"/>
            <w:vAlign w:val="center"/>
          </w:tcPr>
          <w:p w14:paraId="61EE209C" w14:textId="77777777" w:rsidR="000A352B" w:rsidRPr="009B0131" w:rsidRDefault="000A352B" w:rsidP="00AC2A1F">
            <w:pPr>
              <w:spacing w:before="60" w:after="60"/>
              <w:rPr>
                <w:rFonts w:cstheme="minorHAnsi"/>
              </w:rPr>
            </w:pPr>
            <w:r w:rsidRPr="009B0131">
              <w:rPr>
                <w:rFonts w:cstheme="minorHAnsi"/>
              </w:rPr>
              <w:t>383 18</w:t>
            </w:r>
          </w:p>
        </w:tc>
        <w:tc>
          <w:tcPr>
            <w:tcW w:w="2627" w:type="dxa"/>
            <w:noWrap/>
            <w:vAlign w:val="center"/>
          </w:tcPr>
          <w:p w14:paraId="0765FBEF" w14:textId="77777777" w:rsidR="000A352B" w:rsidRPr="009B0131" w:rsidRDefault="000A352B" w:rsidP="00AC2A1F">
            <w:pPr>
              <w:spacing w:before="60" w:after="60"/>
              <w:rPr>
                <w:rFonts w:cstheme="minorHAnsi"/>
              </w:rPr>
            </w:pPr>
            <w:r w:rsidRPr="009B0131">
              <w:rPr>
                <w:rFonts w:cstheme="minorHAnsi"/>
              </w:rPr>
              <w:t>Pivovarská 3</w:t>
            </w:r>
          </w:p>
        </w:tc>
      </w:tr>
      <w:tr w:rsidR="000A352B" w:rsidRPr="00C5323E" w14:paraId="01D1E422" w14:textId="77777777" w:rsidTr="00AC2A1F">
        <w:trPr>
          <w:trHeight w:val="197"/>
          <w:jc w:val="center"/>
        </w:trPr>
        <w:tc>
          <w:tcPr>
            <w:tcW w:w="3763" w:type="dxa"/>
            <w:noWrap/>
            <w:vAlign w:val="center"/>
          </w:tcPr>
          <w:p w14:paraId="0C894FF8" w14:textId="77777777" w:rsidR="000A352B" w:rsidRPr="009B0131" w:rsidRDefault="000A352B" w:rsidP="00AC2A1F">
            <w:pPr>
              <w:spacing w:before="60" w:after="60"/>
              <w:rPr>
                <w:rFonts w:cstheme="minorHAnsi"/>
              </w:rPr>
            </w:pPr>
            <w:r w:rsidRPr="009B0131">
              <w:rPr>
                <w:rFonts w:cstheme="minorHAnsi"/>
              </w:rPr>
              <w:t>Okresní soud ve Strakonicích</w:t>
            </w:r>
          </w:p>
        </w:tc>
        <w:tc>
          <w:tcPr>
            <w:tcW w:w="1984" w:type="dxa"/>
            <w:noWrap/>
            <w:vAlign w:val="center"/>
          </w:tcPr>
          <w:p w14:paraId="0ACD92AC" w14:textId="77777777" w:rsidR="000A352B" w:rsidRPr="009B0131" w:rsidRDefault="000A352B" w:rsidP="00AC2A1F">
            <w:pPr>
              <w:spacing w:before="60" w:after="60"/>
              <w:rPr>
                <w:rFonts w:cstheme="minorHAnsi"/>
              </w:rPr>
            </w:pPr>
            <w:r w:rsidRPr="009B0131">
              <w:rPr>
                <w:rFonts w:cstheme="minorHAnsi"/>
              </w:rPr>
              <w:t>Strakonice</w:t>
            </w:r>
          </w:p>
        </w:tc>
        <w:tc>
          <w:tcPr>
            <w:tcW w:w="851" w:type="dxa"/>
            <w:vAlign w:val="center"/>
          </w:tcPr>
          <w:p w14:paraId="0B807F18" w14:textId="77777777" w:rsidR="000A352B" w:rsidRPr="009B0131" w:rsidRDefault="000A352B" w:rsidP="00AC2A1F">
            <w:pPr>
              <w:spacing w:before="60" w:after="60"/>
              <w:rPr>
                <w:rFonts w:cstheme="minorHAnsi"/>
              </w:rPr>
            </w:pPr>
            <w:r w:rsidRPr="009B0131">
              <w:rPr>
                <w:rFonts w:cstheme="minorHAnsi"/>
              </w:rPr>
              <w:t>386 23</w:t>
            </w:r>
          </w:p>
        </w:tc>
        <w:tc>
          <w:tcPr>
            <w:tcW w:w="2627" w:type="dxa"/>
            <w:noWrap/>
            <w:vAlign w:val="center"/>
          </w:tcPr>
          <w:p w14:paraId="5B986E72" w14:textId="77777777" w:rsidR="000A352B" w:rsidRPr="009B0131" w:rsidRDefault="000A352B" w:rsidP="00AC2A1F">
            <w:pPr>
              <w:spacing w:before="60" w:after="60"/>
              <w:rPr>
                <w:rFonts w:cstheme="minorHAnsi"/>
              </w:rPr>
            </w:pPr>
            <w:r w:rsidRPr="009B0131">
              <w:rPr>
                <w:rFonts w:cstheme="minorHAnsi"/>
              </w:rPr>
              <w:t>Smetanova 455</w:t>
            </w:r>
          </w:p>
        </w:tc>
      </w:tr>
      <w:tr w:rsidR="000A352B" w:rsidRPr="00C5323E" w14:paraId="72F068E8" w14:textId="77777777" w:rsidTr="00AC2A1F">
        <w:trPr>
          <w:trHeight w:val="197"/>
          <w:jc w:val="center"/>
        </w:trPr>
        <w:tc>
          <w:tcPr>
            <w:tcW w:w="3763" w:type="dxa"/>
            <w:noWrap/>
            <w:vAlign w:val="center"/>
          </w:tcPr>
          <w:p w14:paraId="6C29A239" w14:textId="77777777" w:rsidR="000A352B" w:rsidRPr="009B0131" w:rsidRDefault="000A352B" w:rsidP="00AC2A1F">
            <w:pPr>
              <w:spacing w:before="60" w:after="60"/>
              <w:rPr>
                <w:rFonts w:cstheme="minorHAnsi"/>
              </w:rPr>
            </w:pPr>
            <w:r w:rsidRPr="009B0131">
              <w:rPr>
                <w:rFonts w:cstheme="minorHAnsi"/>
              </w:rPr>
              <w:t>Okresní soud v Táboře</w:t>
            </w:r>
          </w:p>
        </w:tc>
        <w:tc>
          <w:tcPr>
            <w:tcW w:w="1984" w:type="dxa"/>
            <w:noWrap/>
            <w:vAlign w:val="center"/>
          </w:tcPr>
          <w:p w14:paraId="1441558E" w14:textId="77777777" w:rsidR="000A352B" w:rsidRPr="009B0131" w:rsidRDefault="000A352B" w:rsidP="00AC2A1F">
            <w:pPr>
              <w:spacing w:before="60" w:after="60"/>
              <w:rPr>
                <w:rFonts w:cstheme="minorHAnsi"/>
              </w:rPr>
            </w:pPr>
            <w:r w:rsidRPr="009B0131">
              <w:rPr>
                <w:rFonts w:cstheme="minorHAnsi"/>
              </w:rPr>
              <w:t>Tábor</w:t>
            </w:r>
          </w:p>
        </w:tc>
        <w:tc>
          <w:tcPr>
            <w:tcW w:w="851" w:type="dxa"/>
            <w:vAlign w:val="center"/>
          </w:tcPr>
          <w:p w14:paraId="297BE1E8" w14:textId="77777777" w:rsidR="000A352B" w:rsidRPr="009B0131" w:rsidRDefault="000A352B" w:rsidP="00AC2A1F">
            <w:pPr>
              <w:spacing w:before="60" w:after="60"/>
              <w:rPr>
                <w:rFonts w:cstheme="minorHAnsi"/>
              </w:rPr>
            </w:pPr>
            <w:r w:rsidRPr="009B0131">
              <w:rPr>
                <w:rFonts w:cstheme="minorHAnsi"/>
              </w:rPr>
              <w:t>390 17</w:t>
            </w:r>
          </w:p>
        </w:tc>
        <w:tc>
          <w:tcPr>
            <w:tcW w:w="2627" w:type="dxa"/>
            <w:noWrap/>
            <w:vAlign w:val="center"/>
          </w:tcPr>
          <w:p w14:paraId="10965966" w14:textId="77777777" w:rsidR="000A352B" w:rsidRPr="009B0131" w:rsidRDefault="000A352B" w:rsidP="00AC2A1F">
            <w:pPr>
              <w:spacing w:before="60" w:after="60"/>
              <w:rPr>
                <w:rFonts w:cstheme="minorHAnsi"/>
              </w:rPr>
            </w:pPr>
            <w:r w:rsidRPr="009B0131">
              <w:rPr>
                <w:rFonts w:cstheme="minorHAnsi"/>
              </w:rPr>
              <w:t>nám. Mikuláše z Husi 43</w:t>
            </w:r>
          </w:p>
        </w:tc>
      </w:tr>
      <w:tr w:rsidR="000A352B" w:rsidRPr="00C5323E" w14:paraId="77617B33" w14:textId="77777777" w:rsidTr="00AC2A1F">
        <w:trPr>
          <w:trHeight w:val="197"/>
          <w:jc w:val="center"/>
        </w:trPr>
        <w:tc>
          <w:tcPr>
            <w:tcW w:w="3763" w:type="dxa"/>
            <w:noWrap/>
            <w:vAlign w:val="center"/>
          </w:tcPr>
          <w:p w14:paraId="0BF577BB" w14:textId="77777777" w:rsidR="000A352B" w:rsidRPr="009B0131" w:rsidRDefault="000A352B" w:rsidP="00AC2A1F">
            <w:pPr>
              <w:spacing w:before="60" w:after="60"/>
              <w:rPr>
                <w:rFonts w:cstheme="minorHAnsi"/>
              </w:rPr>
            </w:pPr>
            <w:r w:rsidRPr="009B0131">
              <w:rPr>
                <w:rFonts w:cstheme="minorHAnsi"/>
                <w:b/>
              </w:rPr>
              <w:t>Krajský soud v Plzni</w:t>
            </w:r>
          </w:p>
        </w:tc>
        <w:tc>
          <w:tcPr>
            <w:tcW w:w="1984" w:type="dxa"/>
            <w:noWrap/>
            <w:vAlign w:val="center"/>
          </w:tcPr>
          <w:p w14:paraId="62FF06B1" w14:textId="77777777" w:rsidR="000A352B" w:rsidRPr="009B0131" w:rsidRDefault="000A352B" w:rsidP="00AC2A1F">
            <w:pPr>
              <w:spacing w:before="60" w:after="60"/>
              <w:rPr>
                <w:rFonts w:cstheme="minorHAnsi"/>
              </w:rPr>
            </w:pPr>
            <w:r w:rsidRPr="009B0131">
              <w:rPr>
                <w:rFonts w:cstheme="minorHAnsi"/>
                <w:b/>
              </w:rPr>
              <w:t>Plzeň</w:t>
            </w:r>
          </w:p>
        </w:tc>
        <w:tc>
          <w:tcPr>
            <w:tcW w:w="851" w:type="dxa"/>
            <w:vAlign w:val="center"/>
          </w:tcPr>
          <w:p w14:paraId="6CB09242" w14:textId="77777777" w:rsidR="000A352B" w:rsidRPr="009B0131" w:rsidRDefault="000A352B" w:rsidP="00AC2A1F">
            <w:pPr>
              <w:spacing w:before="60" w:after="60"/>
              <w:rPr>
                <w:rFonts w:cstheme="minorHAnsi"/>
              </w:rPr>
            </w:pPr>
            <w:r w:rsidRPr="009B0131">
              <w:rPr>
                <w:rFonts w:cstheme="minorHAnsi"/>
                <w:b/>
              </w:rPr>
              <w:t>306 17</w:t>
            </w:r>
          </w:p>
        </w:tc>
        <w:tc>
          <w:tcPr>
            <w:tcW w:w="2627" w:type="dxa"/>
            <w:noWrap/>
            <w:vAlign w:val="center"/>
          </w:tcPr>
          <w:p w14:paraId="4CE7E5A3" w14:textId="77777777" w:rsidR="000A352B" w:rsidRPr="009B0131" w:rsidRDefault="000A352B" w:rsidP="00AC2A1F">
            <w:pPr>
              <w:spacing w:before="60" w:after="60"/>
              <w:rPr>
                <w:rFonts w:cstheme="minorHAnsi"/>
              </w:rPr>
            </w:pPr>
            <w:r w:rsidRPr="009B0131">
              <w:rPr>
                <w:rFonts w:cstheme="minorHAnsi"/>
                <w:b/>
              </w:rPr>
              <w:t>Veleslavínova 21/40</w:t>
            </w:r>
          </w:p>
        </w:tc>
      </w:tr>
      <w:tr w:rsidR="000A352B" w:rsidRPr="00C5323E" w14:paraId="6D56A5DF" w14:textId="77777777" w:rsidTr="00AC2A1F">
        <w:trPr>
          <w:trHeight w:val="197"/>
          <w:jc w:val="center"/>
        </w:trPr>
        <w:tc>
          <w:tcPr>
            <w:tcW w:w="3763" w:type="dxa"/>
            <w:noWrap/>
            <w:vAlign w:val="center"/>
          </w:tcPr>
          <w:p w14:paraId="71C03D53" w14:textId="77777777" w:rsidR="000A352B" w:rsidRPr="009B0131" w:rsidRDefault="000A352B" w:rsidP="00AC2A1F">
            <w:pPr>
              <w:spacing w:before="60" w:after="60"/>
              <w:rPr>
                <w:rFonts w:cstheme="minorHAnsi"/>
              </w:rPr>
            </w:pPr>
            <w:r w:rsidRPr="009B0131">
              <w:rPr>
                <w:rFonts w:cstheme="minorHAnsi"/>
              </w:rPr>
              <w:t>Krajský soud v Plzni – pobočka v Karlových Varech</w:t>
            </w:r>
          </w:p>
        </w:tc>
        <w:tc>
          <w:tcPr>
            <w:tcW w:w="1984" w:type="dxa"/>
            <w:noWrap/>
            <w:vAlign w:val="center"/>
          </w:tcPr>
          <w:p w14:paraId="76FD8545" w14:textId="77777777" w:rsidR="000A352B" w:rsidRPr="009B0131" w:rsidRDefault="000A352B" w:rsidP="00AC2A1F">
            <w:pPr>
              <w:spacing w:before="60" w:after="60"/>
              <w:rPr>
                <w:rFonts w:cstheme="minorHAnsi"/>
              </w:rPr>
            </w:pPr>
            <w:r w:rsidRPr="009B0131">
              <w:rPr>
                <w:rFonts w:cstheme="minorHAnsi"/>
              </w:rPr>
              <w:t>Karlovy Vary</w:t>
            </w:r>
          </w:p>
        </w:tc>
        <w:tc>
          <w:tcPr>
            <w:tcW w:w="851" w:type="dxa"/>
            <w:vAlign w:val="center"/>
          </w:tcPr>
          <w:p w14:paraId="76EEAC76" w14:textId="77777777" w:rsidR="000A352B" w:rsidRPr="009B0131" w:rsidRDefault="000A352B" w:rsidP="00AC2A1F">
            <w:pPr>
              <w:spacing w:before="60" w:after="60"/>
              <w:rPr>
                <w:rFonts w:cstheme="minorHAnsi"/>
              </w:rPr>
            </w:pPr>
            <w:r w:rsidRPr="009B0131">
              <w:rPr>
                <w:rFonts w:cstheme="minorHAnsi"/>
              </w:rPr>
              <w:t>360 33</w:t>
            </w:r>
          </w:p>
        </w:tc>
        <w:tc>
          <w:tcPr>
            <w:tcW w:w="2627" w:type="dxa"/>
            <w:noWrap/>
            <w:vAlign w:val="center"/>
          </w:tcPr>
          <w:p w14:paraId="3D5B2992" w14:textId="77777777" w:rsidR="000A352B" w:rsidRPr="009B0131" w:rsidRDefault="000A352B" w:rsidP="00AC2A1F">
            <w:pPr>
              <w:spacing w:before="60" w:after="60"/>
              <w:rPr>
                <w:rFonts w:cstheme="minorHAnsi"/>
              </w:rPr>
            </w:pPr>
            <w:r w:rsidRPr="009B0131">
              <w:rPr>
                <w:rFonts w:cstheme="minorHAnsi"/>
              </w:rPr>
              <w:t>Moskevská 17</w:t>
            </w:r>
          </w:p>
        </w:tc>
      </w:tr>
      <w:tr w:rsidR="000A352B" w:rsidRPr="00C5323E" w14:paraId="2672BD3B" w14:textId="77777777" w:rsidTr="00AC2A1F">
        <w:trPr>
          <w:trHeight w:val="197"/>
          <w:jc w:val="center"/>
        </w:trPr>
        <w:tc>
          <w:tcPr>
            <w:tcW w:w="3763" w:type="dxa"/>
            <w:noWrap/>
            <w:vAlign w:val="center"/>
          </w:tcPr>
          <w:p w14:paraId="30264211" w14:textId="77777777" w:rsidR="000A352B" w:rsidRPr="009B0131" w:rsidRDefault="000A352B" w:rsidP="00AC2A1F">
            <w:pPr>
              <w:spacing w:before="60" w:after="60"/>
              <w:rPr>
                <w:rFonts w:cstheme="minorHAnsi"/>
              </w:rPr>
            </w:pPr>
            <w:r w:rsidRPr="009B0131">
              <w:rPr>
                <w:rFonts w:cstheme="minorHAnsi"/>
              </w:rPr>
              <w:t>Okresní soud v Domažlicích</w:t>
            </w:r>
          </w:p>
        </w:tc>
        <w:tc>
          <w:tcPr>
            <w:tcW w:w="1984" w:type="dxa"/>
            <w:noWrap/>
            <w:vAlign w:val="center"/>
          </w:tcPr>
          <w:p w14:paraId="46C148F0" w14:textId="77777777" w:rsidR="000A352B" w:rsidRPr="009B0131" w:rsidRDefault="000A352B" w:rsidP="00AC2A1F">
            <w:pPr>
              <w:spacing w:before="60" w:after="60"/>
              <w:rPr>
                <w:rFonts w:cstheme="minorHAnsi"/>
              </w:rPr>
            </w:pPr>
            <w:r w:rsidRPr="009B0131">
              <w:rPr>
                <w:rFonts w:cstheme="minorHAnsi"/>
              </w:rPr>
              <w:t>Domažlice</w:t>
            </w:r>
          </w:p>
        </w:tc>
        <w:tc>
          <w:tcPr>
            <w:tcW w:w="851" w:type="dxa"/>
            <w:vAlign w:val="center"/>
          </w:tcPr>
          <w:p w14:paraId="0017F2F6" w14:textId="77777777" w:rsidR="000A352B" w:rsidRPr="009B0131" w:rsidRDefault="000A352B" w:rsidP="00AC2A1F">
            <w:pPr>
              <w:spacing w:before="60" w:after="60"/>
              <w:rPr>
                <w:rFonts w:cstheme="minorHAnsi"/>
              </w:rPr>
            </w:pPr>
            <w:r w:rsidRPr="009B0131">
              <w:rPr>
                <w:rFonts w:cstheme="minorHAnsi"/>
              </w:rPr>
              <w:t>344 50</w:t>
            </w:r>
          </w:p>
        </w:tc>
        <w:tc>
          <w:tcPr>
            <w:tcW w:w="2627" w:type="dxa"/>
            <w:noWrap/>
            <w:vAlign w:val="center"/>
          </w:tcPr>
          <w:p w14:paraId="31D07DB1" w14:textId="77777777" w:rsidR="000A352B" w:rsidRPr="009B0131" w:rsidRDefault="000A352B" w:rsidP="00AC2A1F">
            <w:pPr>
              <w:spacing w:before="60" w:after="60"/>
              <w:rPr>
                <w:rFonts w:cstheme="minorHAnsi"/>
              </w:rPr>
            </w:pPr>
            <w:r w:rsidRPr="009B0131">
              <w:rPr>
                <w:rFonts w:cstheme="minorHAnsi"/>
              </w:rPr>
              <w:t>Paroubkova 228</w:t>
            </w:r>
          </w:p>
        </w:tc>
      </w:tr>
      <w:tr w:rsidR="000A352B" w:rsidRPr="00C5323E" w14:paraId="5AA42A5D" w14:textId="77777777" w:rsidTr="00AC2A1F">
        <w:trPr>
          <w:trHeight w:val="197"/>
          <w:jc w:val="center"/>
        </w:trPr>
        <w:tc>
          <w:tcPr>
            <w:tcW w:w="3763" w:type="dxa"/>
            <w:noWrap/>
            <w:vAlign w:val="center"/>
          </w:tcPr>
          <w:p w14:paraId="1AD23DF4" w14:textId="77777777" w:rsidR="000A352B" w:rsidRPr="009B0131" w:rsidRDefault="000A352B" w:rsidP="00AC2A1F">
            <w:pPr>
              <w:spacing w:before="60" w:after="60"/>
              <w:rPr>
                <w:rFonts w:cstheme="minorHAnsi"/>
              </w:rPr>
            </w:pPr>
            <w:r w:rsidRPr="009B0131">
              <w:rPr>
                <w:rFonts w:cstheme="minorHAnsi"/>
              </w:rPr>
              <w:t>Okresní soud v Chebu</w:t>
            </w:r>
          </w:p>
        </w:tc>
        <w:tc>
          <w:tcPr>
            <w:tcW w:w="1984" w:type="dxa"/>
            <w:noWrap/>
            <w:vAlign w:val="center"/>
          </w:tcPr>
          <w:p w14:paraId="0E9F71FD" w14:textId="77777777" w:rsidR="000A352B" w:rsidRPr="009B0131" w:rsidRDefault="000A352B" w:rsidP="00AC2A1F">
            <w:pPr>
              <w:spacing w:before="60" w:after="60"/>
              <w:rPr>
                <w:rFonts w:cstheme="minorHAnsi"/>
              </w:rPr>
            </w:pPr>
            <w:r w:rsidRPr="009B0131">
              <w:rPr>
                <w:rFonts w:cstheme="minorHAnsi"/>
              </w:rPr>
              <w:t>Cheb</w:t>
            </w:r>
          </w:p>
        </w:tc>
        <w:tc>
          <w:tcPr>
            <w:tcW w:w="851" w:type="dxa"/>
            <w:vAlign w:val="center"/>
          </w:tcPr>
          <w:p w14:paraId="15E4C12B" w14:textId="77777777" w:rsidR="000A352B" w:rsidRPr="009B0131" w:rsidRDefault="000A352B" w:rsidP="00AC2A1F">
            <w:pPr>
              <w:spacing w:before="60" w:after="60"/>
              <w:rPr>
                <w:rFonts w:cstheme="minorHAnsi"/>
              </w:rPr>
            </w:pPr>
            <w:r w:rsidRPr="009B0131">
              <w:rPr>
                <w:rFonts w:cstheme="minorHAnsi"/>
              </w:rPr>
              <w:t>350 60</w:t>
            </w:r>
          </w:p>
        </w:tc>
        <w:tc>
          <w:tcPr>
            <w:tcW w:w="2627" w:type="dxa"/>
            <w:noWrap/>
            <w:vAlign w:val="center"/>
          </w:tcPr>
          <w:p w14:paraId="03D34253" w14:textId="77777777" w:rsidR="000A352B" w:rsidRPr="009B0131" w:rsidRDefault="000A352B" w:rsidP="00AC2A1F">
            <w:pPr>
              <w:spacing w:before="60" w:after="60"/>
              <w:rPr>
                <w:rFonts w:cstheme="minorHAnsi"/>
              </w:rPr>
            </w:pPr>
            <w:r w:rsidRPr="009B0131">
              <w:rPr>
                <w:rFonts w:cstheme="minorHAnsi"/>
              </w:rPr>
              <w:t>Lidická 1</w:t>
            </w:r>
          </w:p>
        </w:tc>
      </w:tr>
      <w:tr w:rsidR="000A352B" w:rsidRPr="00C5323E" w14:paraId="65640D39" w14:textId="77777777" w:rsidTr="00AC2A1F">
        <w:trPr>
          <w:trHeight w:val="197"/>
          <w:jc w:val="center"/>
        </w:trPr>
        <w:tc>
          <w:tcPr>
            <w:tcW w:w="3763" w:type="dxa"/>
            <w:noWrap/>
            <w:vAlign w:val="center"/>
          </w:tcPr>
          <w:p w14:paraId="66FA252C" w14:textId="77777777" w:rsidR="000A352B" w:rsidRPr="009B0131" w:rsidRDefault="000A352B" w:rsidP="00AC2A1F">
            <w:pPr>
              <w:spacing w:before="60" w:after="60"/>
              <w:rPr>
                <w:rFonts w:cstheme="minorHAnsi"/>
              </w:rPr>
            </w:pPr>
            <w:r w:rsidRPr="009B0131">
              <w:rPr>
                <w:rFonts w:cstheme="minorHAnsi"/>
              </w:rPr>
              <w:t>Okresní soud v Karlových Varech</w:t>
            </w:r>
          </w:p>
        </w:tc>
        <w:tc>
          <w:tcPr>
            <w:tcW w:w="1984" w:type="dxa"/>
            <w:noWrap/>
            <w:vAlign w:val="center"/>
          </w:tcPr>
          <w:p w14:paraId="2570FEB3" w14:textId="77777777" w:rsidR="000A352B" w:rsidRPr="009B0131" w:rsidRDefault="000A352B" w:rsidP="00AC2A1F">
            <w:pPr>
              <w:spacing w:before="60" w:after="60"/>
              <w:rPr>
                <w:rFonts w:cstheme="minorHAnsi"/>
              </w:rPr>
            </w:pPr>
            <w:r w:rsidRPr="009B0131">
              <w:rPr>
                <w:rFonts w:cstheme="minorHAnsi"/>
              </w:rPr>
              <w:t>Karlovy Vary</w:t>
            </w:r>
          </w:p>
        </w:tc>
        <w:tc>
          <w:tcPr>
            <w:tcW w:w="851" w:type="dxa"/>
            <w:vAlign w:val="center"/>
          </w:tcPr>
          <w:p w14:paraId="7AE7DA36" w14:textId="77777777" w:rsidR="000A352B" w:rsidRPr="009B0131" w:rsidRDefault="000A352B" w:rsidP="00AC2A1F">
            <w:pPr>
              <w:spacing w:before="60" w:after="60"/>
              <w:rPr>
                <w:rFonts w:cstheme="minorHAnsi"/>
              </w:rPr>
            </w:pPr>
            <w:r w:rsidRPr="009B0131">
              <w:rPr>
                <w:rFonts w:cstheme="minorHAnsi"/>
              </w:rPr>
              <w:t>360 33</w:t>
            </w:r>
          </w:p>
        </w:tc>
        <w:tc>
          <w:tcPr>
            <w:tcW w:w="2627" w:type="dxa"/>
            <w:noWrap/>
            <w:vAlign w:val="center"/>
          </w:tcPr>
          <w:p w14:paraId="2BAB4ADF" w14:textId="77777777" w:rsidR="000A352B" w:rsidRPr="009B0131" w:rsidRDefault="000A352B" w:rsidP="00AC2A1F">
            <w:pPr>
              <w:spacing w:before="60" w:after="60"/>
              <w:rPr>
                <w:rFonts w:cstheme="minorHAnsi"/>
              </w:rPr>
            </w:pPr>
            <w:r w:rsidRPr="009B0131">
              <w:rPr>
                <w:rFonts w:cstheme="minorHAnsi"/>
              </w:rPr>
              <w:t>Moskevská 17</w:t>
            </w:r>
          </w:p>
        </w:tc>
      </w:tr>
      <w:tr w:rsidR="000A352B" w:rsidRPr="00C5323E" w14:paraId="512AA2D2" w14:textId="77777777" w:rsidTr="00AC2A1F">
        <w:trPr>
          <w:trHeight w:val="197"/>
          <w:jc w:val="center"/>
        </w:trPr>
        <w:tc>
          <w:tcPr>
            <w:tcW w:w="3763" w:type="dxa"/>
            <w:noWrap/>
            <w:vAlign w:val="center"/>
          </w:tcPr>
          <w:p w14:paraId="4A5C3719" w14:textId="77777777" w:rsidR="000A352B" w:rsidRPr="009B0131" w:rsidRDefault="000A352B" w:rsidP="00AC2A1F">
            <w:pPr>
              <w:spacing w:before="60" w:after="60"/>
              <w:rPr>
                <w:rFonts w:cstheme="minorHAnsi"/>
              </w:rPr>
            </w:pPr>
            <w:r w:rsidRPr="009B0131">
              <w:rPr>
                <w:rFonts w:cstheme="minorHAnsi"/>
              </w:rPr>
              <w:t>Okresní soud v Klatovech</w:t>
            </w:r>
          </w:p>
        </w:tc>
        <w:tc>
          <w:tcPr>
            <w:tcW w:w="1984" w:type="dxa"/>
            <w:noWrap/>
            <w:vAlign w:val="center"/>
          </w:tcPr>
          <w:p w14:paraId="4EBA896E" w14:textId="77777777" w:rsidR="000A352B" w:rsidRPr="009B0131" w:rsidRDefault="000A352B" w:rsidP="00AC2A1F">
            <w:pPr>
              <w:spacing w:before="60" w:after="60"/>
              <w:rPr>
                <w:rFonts w:cstheme="minorHAnsi"/>
              </w:rPr>
            </w:pPr>
            <w:r w:rsidRPr="009B0131">
              <w:rPr>
                <w:rFonts w:cstheme="minorHAnsi"/>
              </w:rPr>
              <w:t>Klatovy</w:t>
            </w:r>
          </w:p>
        </w:tc>
        <w:tc>
          <w:tcPr>
            <w:tcW w:w="851" w:type="dxa"/>
            <w:vAlign w:val="center"/>
          </w:tcPr>
          <w:p w14:paraId="65372883" w14:textId="77777777" w:rsidR="000A352B" w:rsidRPr="009B0131" w:rsidRDefault="000A352B" w:rsidP="00AC2A1F">
            <w:pPr>
              <w:spacing w:before="60" w:after="60"/>
              <w:rPr>
                <w:rFonts w:cstheme="minorHAnsi"/>
              </w:rPr>
            </w:pPr>
            <w:r w:rsidRPr="009B0131">
              <w:rPr>
                <w:rFonts w:cstheme="minorHAnsi"/>
              </w:rPr>
              <w:t>339 01</w:t>
            </w:r>
          </w:p>
        </w:tc>
        <w:tc>
          <w:tcPr>
            <w:tcW w:w="2627" w:type="dxa"/>
            <w:noWrap/>
            <w:vAlign w:val="center"/>
          </w:tcPr>
          <w:p w14:paraId="101A047B" w14:textId="77777777" w:rsidR="000A352B" w:rsidRPr="009B0131" w:rsidRDefault="000A352B" w:rsidP="00AC2A1F">
            <w:pPr>
              <w:spacing w:before="60" w:after="60"/>
              <w:rPr>
                <w:rFonts w:cstheme="minorHAnsi"/>
              </w:rPr>
            </w:pPr>
            <w:r w:rsidRPr="009B0131">
              <w:rPr>
                <w:rFonts w:cstheme="minorHAnsi"/>
              </w:rPr>
              <w:t>Dukelská 138</w:t>
            </w:r>
          </w:p>
        </w:tc>
      </w:tr>
      <w:tr w:rsidR="000A352B" w:rsidRPr="00C5323E" w14:paraId="68FC13EE" w14:textId="77777777" w:rsidTr="00AC2A1F">
        <w:trPr>
          <w:trHeight w:val="197"/>
          <w:jc w:val="center"/>
        </w:trPr>
        <w:tc>
          <w:tcPr>
            <w:tcW w:w="3763" w:type="dxa"/>
            <w:noWrap/>
            <w:vAlign w:val="center"/>
          </w:tcPr>
          <w:p w14:paraId="6BB53EB5" w14:textId="77777777" w:rsidR="000A352B" w:rsidRPr="009B0131" w:rsidRDefault="000A352B" w:rsidP="00AC2A1F">
            <w:pPr>
              <w:spacing w:before="60" w:after="60"/>
              <w:rPr>
                <w:rFonts w:cstheme="minorHAnsi"/>
              </w:rPr>
            </w:pPr>
            <w:r w:rsidRPr="009B0131">
              <w:rPr>
                <w:rFonts w:cstheme="minorHAnsi"/>
              </w:rPr>
              <w:t>Okresní soud Plzeň – jih</w:t>
            </w:r>
          </w:p>
        </w:tc>
        <w:tc>
          <w:tcPr>
            <w:tcW w:w="1984" w:type="dxa"/>
            <w:noWrap/>
            <w:vAlign w:val="center"/>
          </w:tcPr>
          <w:p w14:paraId="23339F97" w14:textId="77777777" w:rsidR="000A352B" w:rsidRPr="009B0131" w:rsidRDefault="000A352B" w:rsidP="00AC2A1F">
            <w:pPr>
              <w:spacing w:before="60" w:after="60"/>
              <w:rPr>
                <w:rFonts w:cstheme="minorHAnsi"/>
              </w:rPr>
            </w:pPr>
            <w:r w:rsidRPr="009B0131">
              <w:rPr>
                <w:rFonts w:cstheme="minorHAnsi"/>
              </w:rPr>
              <w:t>Plzeň</w:t>
            </w:r>
          </w:p>
        </w:tc>
        <w:tc>
          <w:tcPr>
            <w:tcW w:w="851" w:type="dxa"/>
            <w:vAlign w:val="center"/>
          </w:tcPr>
          <w:p w14:paraId="0E7E24D2" w14:textId="77777777" w:rsidR="000A352B" w:rsidRPr="009B0131" w:rsidRDefault="000A352B" w:rsidP="00AC2A1F">
            <w:pPr>
              <w:spacing w:before="60" w:after="60"/>
              <w:rPr>
                <w:rFonts w:cstheme="minorHAnsi"/>
              </w:rPr>
            </w:pPr>
            <w:r w:rsidRPr="009B0131">
              <w:rPr>
                <w:rFonts w:cstheme="minorHAnsi"/>
              </w:rPr>
              <w:t>306 24</w:t>
            </w:r>
          </w:p>
        </w:tc>
        <w:tc>
          <w:tcPr>
            <w:tcW w:w="2627" w:type="dxa"/>
            <w:noWrap/>
            <w:vAlign w:val="center"/>
          </w:tcPr>
          <w:p w14:paraId="18575246" w14:textId="77777777" w:rsidR="000A352B" w:rsidRPr="009B0131" w:rsidRDefault="000A352B" w:rsidP="00AC2A1F">
            <w:pPr>
              <w:spacing w:before="60" w:after="60"/>
              <w:rPr>
                <w:rFonts w:cstheme="minorHAnsi"/>
              </w:rPr>
            </w:pPr>
            <w:r w:rsidRPr="009B0131">
              <w:rPr>
                <w:rFonts w:cstheme="minorHAnsi"/>
              </w:rPr>
              <w:t>Edvarda Beneše 1</w:t>
            </w:r>
          </w:p>
        </w:tc>
      </w:tr>
      <w:tr w:rsidR="000A352B" w:rsidRPr="00C5323E" w14:paraId="0200E88B" w14:textId="77777777" w:rsidTr="00AC2A1F">
        <w:trPr>
          <w:trHeight w:val="197"/>
          <w:jc w:val="center"/>
        </w:trPr>
        <w:tc>
          <w:tcPr>
            <w:tcW w:w="3763" w:type="dxa"/>
            <w:noWrap/>
            <w:vAlign w:val="center"/>
          </w:tcPr>
          <w:p w14:paraId="29957CC3" w14:textId="77777777" w:rsidR="000A352B" w:rsidRPr="009B0131" w:rsidRDefault="000A352B" w:rsidP="00AC2A1F">
            <w:pPr>
              <w:spacing w:before="60" w:after="60"/>
              <w:rPr>
                <w:rFonts w:cstheme="minorHAnsi"/>
              </w:rPr>
            </w:pPr>
            <w:r w:rsidRPr="009B0131">
              <w:rPr>
                <w:rFonts w:cstheme="minorHAnsi"/>
              </w:rPr>
              <w:lastRenderedPageBreak/>
              <w:t>Okresní soud Plzeň – město</w:t>
            </w:r>
          </w:p>
        </w:tc>
        <w:tc>
          <w:tcPr>
            <w:tcW w:w="1984" w:type="dxa"/>
            <w:noWrap/>
            <w:vAlign w:val="center"/>
          </w:tcPr>
          <w:p w14:paraId="66DFFC82" w14:textId="77777777" w:rsidR="000A352B" w:rsidRPr="009B0131" w:rsidRDefault="000A352B" w:rsidP="00AC2A1F">
            <w:pPr>
              <w:spacing w:before="60" w:after="60"/>
              <w:rPr>
                <w:rFonts w:cstheme="minorHAnsi"/>
              </w:rPr>
            </w:pPr>
            <w:r w:rsidRPr="009B0131">
              <w:rPr>
                <w:rFonts w:cstheme="minorHAnsi"/>
              </w:rPr>
              <w:t>Plzeň</w:t>
            </w:r>
          </w:p>
        </w:tc>
        <w:tc>
          <w:tcPr>
            <w:tcW w:w="851" w:type="dxa"/>
            <w:vAlign w:val="center"/>
          </w:tcPr>
          <w:p w14:paraId="39E705DB" w14:textId="77777777" w:rsidR="000A352B" w:rsidRPr="009B0131" w:rsidRDefault="000A352B" w:rsidP="00AC2A1F">
            <w:pPr>
              <w:spacing w:before="60" w:after="60"/>
              <w:rPr>
                <w:rFonts w:cstheme="minorHAnsi"/>
              </w:rPr>
            </w:pPr>
            <w:r w:rsidRPr="009B0131">
              <w:rPr>
                <w:rFonts w:cstheme="minorHAnsi"/>
              </w:rPr>
              <w:t>306 23</w:t>
            </w:r>
          </w:p>
        </w:tc>
        <w:tc>
          <w:tcPr>
            <w:tcW w:w="2627" w:type="dxa"/>
            <w:noWrap/>
            <w:vAlign w:val="center"/>
          </w:tcPr>
          <w:p w14:paraId="6ED87B59" w14:textId="77777777" w:rsidR="000A352B" w:rsidRPr="009B0131" w:rsidRDefault="000A352B" w:rsidP="00AC2A1F">
            <w:pPr>
              <w:spacing w:before="60" w:after="60"/>
              <w:rPr>
                <w:rFonts w:cstheme="minorHAnsi"/>
              </w:rPr>
            </w:pPr>
            <w:r w:rsidRPr="009B0131">
              <w:rPr>
                <w:rFonts w:cstheme="minorHAnsi"/>
              </w:rPr>
              <w:t>Nádražní 7</w:t>
            </w:r>
          </w:p>
        </w:tc>
      </w:tr>
      <w:tr w:rsidR="000A352B" w:rsidRPr="00C5323E" w14:paraId="3E9CF25E" w14:textId="77777777" w:rsidTr="00AC2A1F">
        <w:trPr>
          <w:trHeight w:val="197"/>
          <w:jc w:val="center"/>
        </w:trPr>
        <w:tc>
          <w:tcPr>
            <w:tcW w:w="3763" w:type="dxa"/>
            <w:noWrap/>
            <w:vAlign w:val="center"/>
          </w:tcPr>
          <w:p w14:paraId="77E5BC7D" w14:textId="77777777" w:rsidR="000A352B" w:rsidRPr="009B0131" w:rsidRDefault="000A352B" w:rsidP="00AC2A1F">
            <w:pPr>
              <w:spacing w:before="60" w:after="60"/>
              <w:rPr>
                <w:rFonts w:cstheme="minorHAnsi"/>
              </w:rPr>
            </w:pPr>
            <w:r w:rsidRPr="009B0131">
              <w:rPr>
                <w:rFonts w:cstheme="minorHAnsi"/>
              </w:rPr>
              <w:t>Okresní soud Plzeň – sever</w:t>
            </w:r>
          </w:p>
        </w:tc>
        <w:tc>
          <w:tcPr>
            <w:tcW w:w="1984" w:type="dxa"/>
            <w:noWrap/>
            <w:vAlign w:val="center"/>
          </w:tcPr>
          <w:p w14:paraId="437CF6C2" w14:textId="77777777" w:rsidR="000A352B" w:rsidRPr="009B0131" w:rsidRDefault="000A352B" w:rsidP="00AC2A1F">
            <w:pPr>
              <w:spacing w:before="60" w:after="60"/>
              <w:rPr>
                <w:rFonts w:cstheme="minorHAnsi"/>
              </w:rPr>
            </w:pPr>
            <w:r w:rsidRPr="009B0131">
              <w:rPr>
                <w:rFonts w:cstheme="minorHAnsi"/>
              </w:rPr>
              <w:t>Plzeň</w:t>
            </w:r>
          </w:p>
        </w:tc>
        <w:tc>
          <w:tcPr>
            <w:tcW w:w="851" w:type="dxa"/>
            <w:vAlign w:val="center"/>
          </w:tcPr>
          <w:p w14:paraId="2C1337E3" w14:textId="77777777" w:rsidR="000A352B" w:rsidRPr="009B0131" w:rsidRDefault="000A352B" w:rsidP="00AC2A1F">
            <w:pPr>
              <w:spacing w:before="60" w:after="60"/>
              <w:rPr>
                <w:rFonts w:cstheme="minorHAnsi"/>
              </w:rPr>
            </w:pPr>
            <w:r w:rsidRPr="009B0131">
              <w:rPr>
                <w:rFonts w:cstheme="minorHAnsi"/>
              </w:rPr>
              <w:t>303 16</w:t>
            </w:r>
          </w:p>
        </w:tc>
        <w:tc>
          <w:tcPr>
            <w:tcW w:w="2627" w:type="dxa"/>
            <w:noWrap/>
            <w:vAlign w:val="center"/>
          </w:tcPr>
          <w:p w14:paraId="7853B6E9" w14:textId="77777777" w:rsidR="000A352B" w:rsidRPr="009B0131" w:rsidRDefault="000A352B" w:rsidP="00AC2A1F">
            <w:pPr>
              <w:spacing w:before="60" w:after="60"/>
              <w:rPr>
                <w:rFonts w:cstheme="minorHAnsi"/>
              </w:rPr>
            </w:pPr>
            <w:r w:rsidRPr="009B0131">
              <w:rPr>
                <w:rFonts w:cstheme="minorHAnsi"/>
              </w:rPr>
              <w:t>Edvarda Beneše 1</w:t>
            </w:r>
          </w:p>
        </w:tc>
      </w:tr>
      <w:tr w:rsidR="000A352B" w:rsidRPr="00C5323E" w14:paraId="7284F155" w14:textId="77777777" w:rsidTr="00AC2A1F">
        <w:trPr>
          <w:trHeight w:val="197"/>
          <w:jc w:val="center"/>
        </w:trPr>
        <w:tc>
          <w:tcPr>
            <w:tcW w:w="3763" w:type="dxa"/>
            <w:noWrap/>
            <w:vAlign w:val="center"/>
          </w:tcPr>
          <w:p w14:paraId="260AE561" w14:textId="77777777" w:rsidR="000A352B" w:rsidRPr="009B0131" w:rsidRDefault="000A352B" w:rsidP="00AC2A1F">
            <w:pPr>
              <w:spacing w:before="60" w:after="60"/>
              <w:rPr>
                <w:rFonts w:cstheme="minorHAnsi"/>
              </w:rPr>
            </w:pPr>
            <w:r w:rsidRPr="009B0131">
              <w:rPr>
                <w:rFonts w:cstheme="minorHAnsi"/>
              </w:rPr>
              <w:t>Okresní soud v Rokycanech</w:t>
            </w:r>
          </w:p>
        </w:tc>
        <w:tc>
          <w:tcPr>
            <w:tcW w:w="1984" w:type="dxa"/>
            <w:noWrap/>
            <w:vAlign w:val="center"/>
          </w:tcPr>
          <w:p w14:paraId="0B0E7CEE" w14:textId="77777777" w:rsidR="000A352B" w:rsidRPr="009B0131" w:rsidRDefault="000A352B" w:rsidP="00AC2A1F">
            <w:pPr>
              <w:spacing w:before="60" w:after="60"/>
              <w:rPr>
                <w:rFonts w:cstheme="minorHAnsi"/>
              </w:rPr>
            </w:pPr>
            <w:r w:rsidRPr="009B0131">
              <w:rPr>
                <w:rFonts w:cstheme="minorHAnsi"/>
              </w:rPr>
              <w:t>Rokycany</w:t>
            </w:r>
          </w:p>
        </w:tc>
        <w:tc>
          <w:tcPr>
            <w:tcW w:w="851" w:type="dxa"/>
            <w:vAlign w:val="center"/>
          </w:tcPr>
          <w:p w14:paraId="45DB5CE6" w14:textId="77777777" w:rsidR="000A352B" w:rsidRPr="009B0131" w:rsidRDefault="000A352B" w:rsidP="00AC2A1F">
            <w:pPr>
              <w:spacing w:before="60" w:after="60"/>
              <w:rPr>
                <w:rFonts w:cstheme="minorHAnsi"/>
              </w:rPr>
            </w:pPr>
            <w:r w:rsidRPr="009B0131">
              <w:rPr>
                <w:rFonts w:cstheme="minorHAnsi"/>
              </w:rPr>
              <w:t>337 64</w:t>
            </w:r>
          </w:p>
        </w:tc>
        <w:tc>
          <w:tcPr>
            <w:tcW w:w="2627" w:type="dxa"/>
            <w:noWrap/>
            <w:vAlign w:val="center"/>
          </w:tcPr>
          <w:p w14:paraId="0B87C45E" w14:textId="77777777" w:rsidR="000A352B" w:rsidRPr="009B0131" w:rsidRDefault="000A352B" w:rsidP="00AC2A1F">
            <w:pPr>
              <w:spacing w:before="60" w:after="60"/>
              <w:rPr>
                <w:rFonts w:cstheme="minorHAnsi"/>
              </w:rPr>
            </w:pPr>
            <w:r w:rsidRPr="009B0131">
              <w:rPr>
                <w:rFonts w:cstheme="minorHAnsi"/>
              </w:rPr>
              <w:t>Jiráskova 67/1</w:t>
            </w:r>
          </w:p>
        </w:tc>
      </w:tr>
      <w:tr w:rsidR="000A352B" w:rsidRPr="00C5323E" w14:paraId="22D86FC6" w14:textId="77777777" w:rsidTr="00AC2A1F">
        <w:trPr>
          <w:trHeight w:val="197"/>
          <w:jc w:val="center"/>
        </w:trPr>
        <w:tc>
          <w:tcPr>
            <w:tcW w:w="3763" w:type="dxa"/>
            <w:noWrap/>
            <w:vAlign w:val="center"/>
          </w:tcPr>
          <w:p w14:paraId="712B4A01" w14:textId="77777777" w:rsidR="000A352B" w:rsidRPr="009B0131" w:rsidRDefault="000A352B" w:rsidP="00AC2A1F">
            <w:pPr>
              <w:spacing w:before="60" w:after="60"/>
              <w:rPr>
                <w:rFonts w:cstheme="minorHAnsi"/>
              </w:rPr>
            </w:pPr>
            <w:r w:rsidRPr="009B0131">
              <w:rPr>
                <w:rFonts w:cstheme="minorHAnsi"/>
              </w:rPr>
              <w:t>Okresní soud v Sokolově</w:t>
            </w:r>
          </w:p>
        </w:tc>
        <w:tc>
          <w:tcPr>
            <w:tcW w:w="1984" w:type="dxa"/>
            <w:noWrap/>
            <w:vAlign w:val="center"/>
          </w:tcPr>
          <w:p w14:paraId="24C2F995" w14:textId="77777777" w:rsidR="000A352B" w:rsidRPr="009B0131" w:rsidRDefault="000A352B" w:rsidP="00AC2A1F">
            <w:pPr>
              <w:spacing w:before="60" w:after="60"/>
              <w:rPr>
                <w:rFonts w:cstheme="minorHAnsi"/>
              </w:rPr>
            </w:pPr>
            <w:r w:rsidRPr="009B0131">
              <w:rPr>
                <w:rFonts w:cstheme="minorHAnsi"/>
              </w:rPr>
              <w:t>Sokolov</w:t>
            </w:r>
          </w:p>
        </w:tc>
        <w:tc>
          <w:tcPr>
            <w:tcW w:w="851" w:type="dxa"/>
            <w:vAlign w:val="center"/>
          </w:tcPr>
          <w:p w14:paraId="66ED8E49" w14:textId="77777777" w:rsidR="000A352B" w:rsidRPr="009B0131" w:rsidRDefault="000A352B" w:rsidP="00AC2A1F">
            <w:pPr>
              <w:spacing w:before="60" w:after="60"/>
              <w:rPr>
                <w:rFonts w:cstheme="minorHAnsi"/>
              </w:rPr>
            </w:pPr>
            <w:r w:rsidRPr="009B0131">
              <w:rPr>
                <w:rFonts w:cstheme="minorHAnsi"/>
              </w:rPr>
              <w:t>356 32</w:t>
            </w:r>
          </w:p>
        </w:tc>
        <w:tc>
          <w:tcPr>
            <w:tcW w:w="2627" w:type="dxa"/>
            <w:noWrap/>
            <w:vAlign w:val="center"/>
          </w:tcPr>
          <w:p w14:paraId="42787976" w14:textId="77777777" w:rsidR="000A352B" w:rsidRPr="009B0131" w:rsidRDefault="000A352B" w:rsidP="00AC2A1F">
            <w:pPr>
              <w:spacing w:before="60" w:after="60"/>
              <w:rPr>
                <w:rFonts w:cstheme="minorHAnsi"/>
              </w:rPr>
            </w:pPr>
            <w:r w:rsidRPr="009B0131">
              <w:rPr>
                <w:rFonts w:cstheme="minorHAnsi"/>
              </w:rPr>
              <w:t>K. H. Borovského 57</w:t>
            </w:r>
          </w:p>
        </w:tc>
      </w:tr>
      <w:tr w:rsidR="000A352B" w:rsidRPr="00C5323E" w14:paraId="67D2A4F9" w14:textId="77777777" w:rsidTr="00AC2A1F">
        <w:trPr>
          <w:trHeight w:val="197"/>
          <w:jc w:val="center"/>
        </w:trPr>
        <w:tc>
          <w:tcPr>
            <w:tcW w:w="3763" w:type="dxa"/>
            <w:noWrap/>
            <w:vAlign w:val="center"/>
          </w:tcPr>
          <w:p w14:paraId="6444B27A" w14:textId="77777777" w:rsidR="000A352B" w:rsidRPr="009B0131" w:rsidRDefault="000A352B" w:rsidP="00AC2A1F">
            <w:pPr>
              <w:spacing w:before="60" w:after="60"/>
              <w:rPr>
                <w:rFonts w:cstheme="minorHAnsi"/>
              </w:rPr>
            </w:pPr>
            <w:r w:rsidRPr="009B0131">
              <w:rPr>
                <w:rFonts w:cstheme="minorHAnsi"/>
              </w:rPr>
              <w:t>Okresní soud v Tachově</w:t>
            </w:r>
          </w:p>
        </w:tc>
        <w:tc>
          <w:tcPr>
            <w:tcW w:w="1984" w:type="dxa"/>
            <w:noWrap/>
            <w:vAlign w:val="center"/>
          </w:tcPr>
          <w:p w14:paraId="3A7FF153" w14:textId="77777777" w:rsidR="000A352B" w:rsidRPr="009B0131" w:rsidRDefault="000A352B" w:rsidP="00AC2A1F">
            <w:pPr>
              <w:spacing w:before="60" w:after="60"/>
              <w:rPr>
                <w:rFonts w:cstheme="minorHAnsi"/>
              </w:rPr>
            </w:pPr>
            <w:r w:rsidRPr="009B0131">
              <w:rPr>
                <w:rFonts w:cstheme="minorHAnsi"/>
              </w:rPr>
              <w:t>Tachov</w:t>
            </w:r>
          </w:p>
        </w:tc>
        <w:tc>
          <w:tcPr>
            <w:tcW w:w="851" w:type="dxa"/>
            <w:vAlign w:val="center"/>
          </w:tcPr>
          <w:p w14:paraId="5959D26B" w14:textId="77777777" w:rsidR="000A352B" w:rsidRPr="009B0131" w:rsidRDefault="000A352B" w:rsidP="00AC2A1F">
            <w:pPr>
              <w:spacing w:before="60" w:after="60"/>
              <w:rPr>
                <w:rFonts w:cstheme="minorHAnsi"/>
              </w:rPr>
            </w:pPr>
            <w:r w:rsidRPr="009B0131">
              <w:rPr>
                <w:rFonts w:cstheme="minorHAnsi"/>
              </w:rPr>
              <w:t>347 30</w:t>
            </w:r>
          </w:p>
        </w:tc>
        <w:tc>
          <w:tcPr>
            <w:tcW w:w="2627" w:type="dxa"/>
            <w:noWrap/>
            <w:vAlign w:val="center"/>
          </w:tcPr>
          <w:p w14:paraId="65EA47D5" w14:textId="77777777" w:rsidR="000A352B" w:rsidRPr="009B0131" w:rsidRDefault="000A352B" w:rsidP="00AC2A1F">
            <w:pPr>
              <w:spacing w:before="60" w:after="60"/>
              <w:rPr>
                <w:rFonts w:cstheme="minorHAnsi"/>
              </w:rPr>
            </w:pPr>
            <w:r w:rsidRPr="009B0131">
              <w:rPr>
                <w:rFonts w:cstheme="minorHAnsi"/>
              </w:rPr>
              <w:t>Nám. republiky 71</w:t>
            </w:r>
          </w:p>
        </w:tc>
      </w:tr>
      <w:tr w:rsidR="000A352B" w:rsidRPr="00C5323E" w14:paraId="31EAFDEF" w14:textId="77777777" w:rsidTr="00AC2A1F">
        <w:trPr>
          <w:trHeight w:val="197"/>
          <w:jc w:val="center"/>
        </w:trPr>
        <w:tc>
          <w:tcPr>
            <w:tcW w:w="3763" w:type="dxa"/>
            <w:noWrap/>
            <w:vAlign w:val="center"/>
          </w:tcPr>
          <w:p w14:paraId="170FC232" w14:textId="77777777" w:rsidR="000A352B" w:rsidRPr="009B0131" w:rsidRDefault="000A352B" w:rsidP="00AC2A1F">
            <w:pPr>
              <w:spacing w:before="60" w:after="60"/>
              <w:rPr>
                <w:rFonts w:cstheme="minorHAnsi"/>
              </w:rPr>
            </w:pPr>
            <w:r w:rsidRPr="009B0131">
              <w:rPr>
                <w:rFonts w:cstheme="minorHAnsi"/>
                <w:b/>
              </w:rPr>
              <w:t>Krajský soud v Ústí nad Labem</w:t>
            </w:r>
          </w:p>
        </w:tc>
        <w:tc>
          <w:tcPr>
            <w:tcW w:w="1984" w:type="dxa"/>
            <w:noWrap/>
            <w:vAlign w:val="center"/>
          </w:tcPr>
          <w:p w14:paraId="5299B48E" w14:textId="77777777" w:rsidR="000A352B" w:rsidRPr="009B0131" w:rsidRDefault="000A352B" w:rsidP="00AC2A1F">
            <w:pPr>
              <w:spacing w:before="60" w:after="60"/>
              <w:rPr>
                <w:rFonts w:cstheme="minorHAnsi"/>
              </w:rPr>
            </w:pPr>
            <w:r w:rsidRPr="009B0131">
              <w:rPr>
                <w:rFonts w:cstheme="minorHAnsi"/>
                <w:b/>
              </w:rPr>
              <w:t>Ústí nad Labem</w:t>
            </w:r>
          </w:p>
        </w:tc>
        <w:tc>
          <w:tcPr>
            <w:tcW w:w="851" w:type="dxa"/>
            <w:vAlign w:val="center"/>
          </w:tcPr>
          <w:p w14:paraId="6DB094DC" w14:textId="77777777" w:rsidR="000A352B" w:rsidRPr="009B0131" w:rsidRDefault="000A352B" w:rsidP="00AC2A1F">
            <w:pPr>
              <w:spacing w:before="60" w:after="60"/>
              <w:rPr>
                <w:rFonts w:cstheme="minorHAnsi"/>
              </w:rPr>
            </w:pPr>
            <w:r w:rsidRPr="009B0131">
              <w:rPr>
                <w:rFonts w:cstheme="minorHAnsi"/>
                <w:b/>
              </w:rPr>
              <w:t>400 92</w:t>
            </w:r>
          </w:p>
        </w:tc>
        <w:tc>
          <w:tcPr>
            <w:tcW w:w="2627" w:type="dxa"/>
            <w:noWrap/>
            <w:vAlign w:val="center"/>
          </w:tcPr>
          <w:p w14:paraId="2A4B9DA1" w14:textId="77777777" w:rsidR="000A352B" w:rsidRPr="009B0131" w:rsidRDefault="000A352B" w:rsidP="00AC2A1F">
            <w:pPr>
              <w:spacing w:before="60" w:after="60"/>
              <w:rPr>
                <w:rFonts w:cstheme="minorHAnsi"/>
              </w:rPr>
            </w:pPr>
            <w:r w:rsidRPr="009B0131">
              <w:rPr>
                <w:rFonts w:cstheme="minorHAnsi"/>
                <w:b/>
              </w:rPr>
              <w:t>Národního odboje 1274/26</w:t>
            </w:r>
          </w:p>
        </w:tc>
      </w:tr>
      <w:tr w:rsidR="000A352B" w:rsidRPr="00C5323E" w14:paraId="64B4E881" w14:textId="77777777" w:rsidTr="00AC2A1F">
        <w:trPr>
          <w:trHeight w:val="197"/>
          <w:jc w:val="center"/>
        </w:trPr>
        <w:tc>
          <w:tcPr>
            <w:tcW w:w="3763" w:type="dxa"/>
            <w:noWrap/>
            <w:vAlign w:val="center"/>
          </w:tcPr>
          <w:p w14:paraId="1F1C8880" w14:textId="77777777" w:rsidR="000A352B" w:rsidRPr="009B0131" w:rsidRDefault="000A352B" w:rsidP="00AC2A1F">
            <w:pPr>
              <w:spacing w:before="60" w:after="60"/>
              <w:rPr>
                <w:rFonts w:cstheme="minorHAnsi"/>
              </w:rPr>
            </w:pPr>
            <w:r w:rsidRPr="009B0131">
              <w:rPr>
                <w:rFonts w:cstheme="minorHAnsi"/>
              </w:rPr>
              <w:t>Krajský soud v Ústí nad Labem – pobočka v Liberci</w:t>
            </w:r>
          </w:p>
        </w:tc>
        <w:tc>
          <w:tcPr>
            <w:tcW w:w="1984" w:type="dxa"/>
            <w:noWrap/>
            <w:vAlign w:val="center"/>
          </w:tcPr>
          <w:p w14:paraId="24AD65B4" w14:textId="77777777" w:rsidR="000A352B" w:rsidRPr="009B0131" w:rsidRDefault="000A352B" w:rsidP="00AC2A1F">
            <w:pPr>
              <w:spacing w:before="60" w:after="60"/>
              <w:rPr>
                <w:rFonts w:cstheme="minorHAnsi"/>
              </w:rPr>
            </w:pPr>
            <w:r w:rsidRPr="009B0131">
              <w:rPr>
                <w:rFonts w:cstheme="minorHAnsi"/>
              </w:rPr>
              <w:t>Liberec</w:t>
            </w:r>
          </w:p>
        </w:tc>
        <w:tc>
          <w:tcPr>
            <w:tcW w:w="851" w:type="dxa"/>
            <w:vAlign w:val="center"/>
          </w:tcPr>
          <w:p w14:paraId="2B235DA5" w14:textId="77777777" w:rsidR="000A352B" w:rsidRPr="009B0131" w:rsidRDefault="000A352B" w:rsidP="00AC2A1F">
            <w:pPr>
              <w:spacing w:before="60" w:after="60"/>
              <w:rPr>
                <w:rFonts w:cstheme="minorHAnsi"/>
              </w:rPr>
            </w:pPr>
            <w:r w:rsidRPr="009B0131">
              <w:rPr>
                <w:rFonts w:cstheme="minorHAnsi"/>
              </w:rPr>
              <w:t>460 72</w:t>
            </w:r>
          </w:p>
        </w:tc>
        <w:tc>
          <w:tcPr>
            <w:tcW w:w="2627" w:type="dxa"/>
            <w:noWrap/>
            <w:vAlign w:val="center"/>
          </w:tcPr>
          <w:p w14:paraId="06CC3FB6" w14:textId="77777777" w:rsidR="000A352B" w:rsidRPr="009B0131" w:rsidRDefault="000A352B" w:rsidP="00AC2A1F">
            <w:pPr>
              <w:spacing w:before="60" w:after="60"/>
              <w:rPr>
                <w:rFonts w:cstheme="minorHAnsi"/>
              </w:rPr>
            </w:pPr>
            <w:r w:rsidRPr="009B0131">
              <w:rPr>
                <w:rFonts w:cstheme="minorHAnsi"/>
              </w:rPr>
              <w:t>U Soudu 540/3</w:t>
            </w:r>
          </w:p>
        </w:tc>
      </w:tr>
      <w:tr w:rsidR="000A352B" w:rsidRPr="00C5323E" w14:paraId="69A23BB7" w14:textId="77777777" w:rsidTr="00AC2A1F">
        <w:trPr>
          <w:trHeight w:val="197"/>
          <w:jc w:val="center"/>
        </w:trPr>
        <w:tc>
          <w:tcPr>
            <w:tcW w:w="3763" w:type="dxa"/>
            <w:noWrap/>
            <w:vAlign w:val="center"/>
          </w:tcPr>
          <w:p w14:paraId="0B489055" w14:textId="77777777" w:rsidR="000A352B" w:rsidRPr="009B0131" w:rsidRDefault="000A352B" w:rsidP="00AC2A1F">
            <w:pPr>
              <w:spacing w:before="60" w:after="60"/>
              <w:rPr>
                <w:rFonts w:cstheme="minorHAnsi"/>
              </w:rPr>
            </w:pPr>
            <w:r w:rsidRPr="009B0131">
              <w:rPr>
                <w:rFonts w:cstheme="minorHAnsi"/>
              </w:rPr>
              <w:t>Okresní soud v České Lípě</w:t>
            </w:r>
          </w:p>
        </w:tc>
        <w:tc>
          <w:tcPr>
            <w:tcW w:w="1984" w:type="dxa"/>
            <w:noWrap/>
            <w:vAlign w:val="center"/>
          </w:tcPr>
          <w:p w14:paraId="79D5BCD4" w14:textId="77777777" w:rsidR="000A352B" w:rsidRPr="009B0131" w:rsidRDefault="000A352B" w:rsidP="00AC2A1F">
            <w:pPr>
              <w:spacing w:before="60" w:after="60"/>
              <w:rPr>
                <w:rFonts w:cstheme="minorHAnsi"/>
              </w:rPr>
            </w:pPr>
            <w:r w:rsidRPr="009B0131">
              <w:rPr>
                <w:rFonts w:cstheme="minorHAnsi"/>
              </w:rPr>
              <w:t>Česká Lípa</w:t>
            </w:r>
          </w:p>
        </w:tc>
        <w:tc>
          <w:tcPr>
            <w:tcW w:w="851" w:type="dxa"/>
            <w:vAlign w:val="center"/>
          </w:tcPr>
          <w:p w14:paraId="17BA1AD0" w14:textId="77777777" w:rsidR="000A352B" w:rsidRPr="009B0131" w:rsidRDefault="000A352B" w:rsidP="00AC2A1F">
            <w:pPr>
              <w:spacing w:before="60" w:after="60"/>
              <w:rPr>
                <w:rFonts w:cstheme="minorHAnsi"/>
              </w:rPr>
            </w:pPr>
            <w:r w:rsidRPr="009B0131">
              <w:rPr>
                <w:rFonts w:cstheme="minorHAnsi"/>
              </w:rPr>
              <w:t>470 01</w:t>
            </w:r>
          </w:p>
        </w:tc>
        <w:tc>
          <w:tcPr>
            <w:tcW w:w="2627" w:type="dxa"/>
            <w:noWrap/>
            <w:vAlign w:val="center"/>
          </w:tcPr>
          <w:p w14:paraId="59A35289" w14:textId="77777777" w:rsidR="000A352B" w:rsidRPr="009B0131" w:rsidRDefault="000A352B" w:rsidP="00AC2A1F">
            <w:pPr>
              <w:spacing w:before="60" w:after="60"/>
              <w:rPr>
                <w:rFonts w:cstheme="minorHAnsi"/>
              </w:rPr>
            </w:pPr>
            <w:r w:rsidRPr="009B0131">
              <w:rPr>
                <w:rFonts w:cstheme="minorHAnsi"/>
              </w:rPr>
              <w:t>Děčínská 390/2</w:t>
            </w:r>
          </w:p>
        </w:tc>
      </w:tr>
      <w:tr w:rsidR="000A352B" w:rsidRPr="00C5323E" w14:paraId="4E6F1550" w14:textId="77777777" w:rsidTr="00AC2A1F">
        <w:trPr>
          <w:trHeight w:val="197"/>
          <w:jc w:val="center"/>
        </w:trPr>
        <w:tc>
          <w:tcPr>
            <w:tcW w:w="3763" w:type="dxa"/>
            <w:noWrap/>
            <w:vAlign w:val="center"/>
          </w:tcPr>
          <w:p w14:paraId="0FD9D58B" w14:textId="77777777" w:rsidR="000A352B" w:rsidRPr="009B0131" w:rsidRDefault="000A352B" w:rsidP="00AC2A1F">
            <w:pPr>
              <w:spacing w:before="60" w:after="60"/>
              <w:rPr>
                <w:rFonts w:cstheme="minorHAnsi"/>
              </w:rPr>
            </w:pPr>
            <w:r w:rsidRPr="009B0131">
              <w:rPr>
                <w:rFonts w:cstheme="minorHAnsi"/>
              </w:rPr>
              <w:t>Okresní soud v Děčíně</w:t>
            </w:r>
          </w:p>
        </w:tc>
        <w:tc>
          <w:tcPr>
            <w:tcW w:w="1984" w:type="dxa"/>
            <w:noWrap/>
            <w:vAlign w:val="center"/>
          </w:tcPr>
          <w:p w14:paraId="32E1E4DA" w14:textId="77777777" w:rsidR="000A352B" w:rsidRPr="009B0131" w:rsidRDefault="000A352B" w:rsidP="00AC2A1F">
            <w:pPr>
              <w:spacing w:before="60" w:after="60"/>
              <w:rPr>
                <w:rFonts w:cstheme="minorHAnsi"/>
              </w:rPr>
            </w:pPr>
            <w:r w:rsidRPr="009B0131">
              <w:rPr>
                <w:rFonts w:cstheme="minorHAnsi"/>
              </w:rPr>
              <w:t>Děčín 1</w:t>
            </w:r>
          </w:p>
        </w:tc>
        <w:tc>
          <w:tcPr>
            <w:tcW w:w="851" w:type="dxa"/>
            <w:vAlign w:val="center"/>
          </w:tcPr>
          <w:p w14:paraId="1F15513E" w14:textId="77777777" w:rsidR="000A352B" w:rsidRPr="009B0131" w:rsidRDefault="000A352B" w:rsidP="00AC2A1F">
            <w:pPr>
              <w:spacing w:before="60" w:after="60"/>
              <w:rPr>
                <w:rFonts w:cstheme="minorHAnsi"/>
              </w:rPr>
            </w:pPr>
            <w:r w:rsidRPr="009B0131">
              <w:rPr>
                <w:rFonts w:cstheme="minorHAnsi"/>
              </w:rPr>
              <w:t>405 97</w:t>
            </w:r>
          </w:p>
        </w:tc>
        <w:tc>
          <w:tcPr>
            <w:tcW w:w="2627" w:type="dxa"/>
            <w:noWrap/>
            <w:vAlign w:val="center"/>
          </w:tcPr>
          <w:p w14:paraId="0FDA8D65" w14:textId="77777777" w:rsidR="000A352B" w:rsidRPr="009B0131" w:rsidRDefault="000A352B" w:rsidP="00AC2A1F">
            <w:pPr>
              <w:spacing w:before="60" w:after="60"/>
              <w:rPr>
                <w:rFonts w:cstheme="minorHAnsi"/>
              </w:rPr>
            </w:pPr>
            <w:r w:rsidRPr="009B0131">
              <w:rPr>
                <w:rFonts w:cstheme="minorHAnsi"/>
              </w:rPr>
              <w:t>Masarykovo nám. 1/1</w:t>
            </w:r>
          </w:p>
        </w:tc>
      </w:tr>
      <w:tr w:rsidR="000A352B" w:rsidRPr="00C5323E" w14:paraId="744C0223" w14:textId="77777777" w:rsidTr="00AC2A1F">
        <w:trPr>
          <w:trHeight w:val="197"/>
          <w:jc w:val="center"/>
        </w:trPr>
        <w:tc>
          <w:tcPr>
            <w:tcW w:w="3763" w:type="dxa"/>
            <w:noWrap/>
            <w:vAlign w:val="center"/>
          </w:tcPr>
          <w:p w14:paraId="16916BB1" w14:textId="77777777" w:rsidR="000A352B" w:rsidRPr="009B0131" w:rsidRDefault="000A352B" w:rsidP="00AC2A1F">
            <w:pPr>
              <w:spacing w:before="60" w:after="60"/>
              <w:rPr>
                <w:rFonts w:cstheme="minorHAnsi"/>
              </w:rPr>
            </w:pPr>
            <w:r w:rsidRPr="009B0131">
              <w:rPr>
                <w:rFonts w:cstheme="minorHAnsi"/>
              </w:rPr>
              <w:t>Okresní soud v Chomutově</w:t>
            </w:r>
          </w:p>
        </w:tc>
        <w:tc>
          <w:tcPr>
            <w:tcW w:w="1984" w:type="dxa"/>
            <w:noWrap/>
            <w:vAlign w:val="center"/>
          </w:tcPr>
          <w:p w14:paraId="63DD1FAB" w14:textId="77777777" w:rsidR="000A352B" w:rsidRPr="009B0131" w:rsidRDefault="000A352B" w:rsidP="00AC2A1F">
            <w:pPr>
              <w:spacing w:before="60" w:after="60"/>
              <w:rPr>
                <w:rFonts w:cstheme="minorHAnsi"/>
              </w:rPr>
            </w:pPr>
            <w:r w:rsidRPr="009B0131">
              <w:rPr>
                <w:rFonts w:cstheme="minorHAnsi"/>
              </w:rPr>
              <w:t>Chomutov</w:t>
            </w:r>
          </w:p>
        </w:tc>
        <w:tc>
          <w:tcPr>
            <w:tcW w:w="851" w:type="dxa"/>
            <w:vAlign w:val="center"/>
          </w:tcPr>
          <w:p w14:paraId="3514D011" w14:textId="77777777" w:rsidR="000A352B" w:rsidRPr="009B0131" w:rsidRDefault="000A352B" w:rsidP="00AC2A1F">
            <w:pPr>
              <w:spacing w:before="60" w:after="60"/>
              <w:rPr>
                <w:rFonts w:cstheme="minorHAnsi"/>
              </w:rPr>
            </w:pPr>
            <w:r w:rsidRPr="009B0131">
              <w:rPr>
                <w:rFonts w:cstheme="minorHAnsi"/>
              </w:rPr>
              <w:t>430 14</w:t>
            </w:r>
          </w:p>
        </w:tc>
        <w:tc>
          <w:tcPr>
            <w:tcW w:w="2627" w:type="dxa"/>
            <w:noWrap/>
            <w:vAlign w:val="center"/>
          </w:tcPr>
          <w:p w14:paraId="7A7EFA0F" w14:textId="77777777" w:rsidR="000A352B" w:rsidRPr="009B0131" w:rsidRDefault="000A352B" w:rsidP="00AC2A1F">
            <w:pPr>
              <w:spacing w:before="60" w:after="60"/>
              <w:rPr>
                <w:rFonts w:cstheme="minorHAnsi"/>
              </w:rPr>
            </w:pPr>
            <w:r w:rsidRPr="009B0131">
              <w:rPr>
                <w:rFonts w:cstheme="minorHAnsi"/>
              </w:rPr>
              <w:t>Na Příkopech 663/29</w:t>
            </w:r>
          </w:p>
        </w:tc>
      </w:tr>
      <w:tr w:rsidR="000A352B" w:rsidRPr="00C5323E" w14:paraId="43DD272E" w14:textId="77777777" w:rsidTr="00AC2A1F">
        <w:trPr>
          <w:trHeight w:val="197"/>
          <w:jc w:val="center"/>
        </w:trPr>
        <w:tc>
          <w:tcPr>
            <w:tcW w:w="3763" w:type="dxa"/>
            <w:noWrap/>
            <w:vAlign w:val="center"/>
          </w:tcPr>
          <w:p w14:paraId="22FB001D" w14:textId="77777777" w:rsidR="000A352B" w:rsidRPr="009B0131" w:rsidRDefault="000A352B" w:rsidP="00AC2A1F">
            <w:pPr>
              <w:spacing w:before="60" w:after="60"/>
              <w:rPr>
                <w:rFonts w:cstheme="minorHAnsi"/>
              </w:rPr>
            </w:pPr>
            <w:r w:rsidRPr="009B0131">
              <w:rPr>
                <w:rFonts w:cstheme="minorHAnsi"/>
              </w:rPr>
              <w:t>Okresní soud v Jablonci nad Nisou</w:t>
            </w:r>
          </w:p>
        </w:tc>
        <w:tc>
          <w:tcPr>
            <w:tcW w:w="1984" w:type="dxa"/>
            <w:noWrap/>
            <w:vAlign w:val="center"/>
          </w:tcPr>
          <w:p w14:paraId="124014B5" w14:textId="77777777" w:rsidR="000A352B" w:rsidRPr="009B0131" w:rsidRDefault="000A352B" w:rsidP="00AC2A1F">
            <w:pPr>
              <w:spacing w:before="60" w:after="60"/>
              <w:rPr>
                <w:rFonts w:cstheme="minorHAnsi"/>
              </w:rPr>
            </w:pPr>
            <w:r w:rsidRPr="009B0131">
              <w:rPr>
                <w:rFonts w:cstheme="minorHAnsi"/>
              </w:rPr>
              <w:t>Jablonec nad Nisou</w:t>
            </w:r>
          </w:p>
        </w:tc>
        <w:tc>
          <w:tcPr>
            <w:tcW w:w="851" w:type="dxa"/>
            <w:vAlign w:val="center"/>
          </w:tcPr>
          <w:p w14:paraId="3F6711C3" w14:textId="77777777" w:rsidR="000A352B" w:rsidRPr="009B0131" w:rsidRDefault="000A352B" w:rsidP="00AC2A1F">
            <w:pPr>
              <w:spacing w:before="60" w:after="60"/>
              <w:rPr>
                <w:rFonts w:cstheme="minorHAnsi"/>
              </w:rPr>
            </w:pPr>
            <w:r w:rsidRPr="009B0131">
              <w:rPr>
                <w:rFonts w:cstheme="minorHAnsi"/>
              </w:rPr>
              <w:t>466 59</w:t>
            </w:r>
          </w:p>
        </w:tc>
        <w:tc>
          <w:tcPr>
            <w:tcW w:w="2627" w:type="dxa"/>
            <w:noWrap/>
            <w:vAlign w:val="center"/>
          </w:tcPr>
          <w:p w14:paraId="70212D8B" w14:textId="77777777" w:rsidR="000A352B" w:rsidRPr="009B0131" w:rsidRDefault="000A352B" w:rsidP="00AC2A1F">
            <w:pPr>
              <w:spacing w:before="60" w:after="60"/>
              <w:rPr>
                <w:rFonts w:cstheme="minorHAnsi"/>
              </w:rPr>
            </w:pPr>
            <w:r w:rsidRPr="009B0131">
              <w:rPr>
                <w:rFonts w:cstheme="minorHAnsi"/>
              </w:rPr>
              <w:t>Mírové nám. 483/5</w:t>
            </w:r>
          </w:p>
        </w:tc>
      </w:tr>
      <w:tr w:rsidR="000A352B" w:rsidRPr="00C5323E" w14:paraId="0697FADD" w14:textId="77777777" w:rsidTr="00AC2A1F">
        <w:trPr>
          <w:trHeight w:val="197"/>
          <w:jc w:val="center"/>
        </w:trPr>
        <w:tc>
          <w:tcPr>
            <w:tcW w:w="3763" w:type="dxa"/>
            <w:noWrap/>
            <w:vAlign w:val="center"/>
          </w:tcPr>
          <w:p w14:paraId="1634E8F4" w14:textId="77777777" w:rsidR="000A352B" w:rsidRPr="009B0131" w:rsidRDefault="000A352B" w:rsidP="00AC2A1F">
            <w:pPr>
              <w:spacing w:before="60" w:after="60"/>
              <w:rPr>
                <w:rFonts w:cstheme="minorHAnsi"/>
              </w:rPr>
            </w:pPr>
            <w:r w:rsidRPr="009B0131">
              <w:rPr>
                <w:rFonts w:cstheme="minorHAnsi"/>
              </w:rPr>
              <w:t>Okresní soud v Liberci</w:t>
            </w:r>
          </w:p>
        </w:tc>
        <w:tc>
          <w:tcPr>
            <w:tcW w:w="1984" w:type="dxa"/>
            <w:noWrap/>
            <w:vAlign w:val="center"/>
          </w:tcPr>
          <w:p w14:paraId="06D998EF" w14:textId="77777777" w:rsidR="000A352B" w:rsidRPr="009B0131" w:rsidRDefault="000A352B" w:rsidP="00AC2A1F">
            <w:pPr>
              <w:spacing w:before="60" w:after="60"/>
              <w:rPr>
                <w:rFonts w:cstheme="minorHAnsi"/>
              </w:rPr>
            </w:pPr>
            <w:r w:rsidRPr="009B0131">
              <w:rPr>
                <w:rFonts w:cstheme="minorHAnsi"/>
              </w:rPr>
              <w:t>Liberec</w:t>
            </w:r>
          </w:p>
        </w:tc>
        <w:tc>
          <w:tcPr>
            <w:tcW w:w="851" w:type="dxa"/>
            <w:vAlign w:val="center"/>
          </w:tcPr>
          <w:p w14:paraId="64CCB674" w14:textId="77777777" w:rsidR="000A352B" w:rsidRPr="009B0131" w:rsidRDefault="000A352B" w:rsidP="00AC2A1F">
            <w:pPr>
              <w:spacing w:before="60" w:after="60"/>
              <w:rPr>
                <w:rFonts w:cstheme="minorHAnsi"/>
              </w:rPr>
            </w:pPr>
            <w:r w:rsidRPr="009B0131">
              <w:rPr>
                <w:rFonts w:cstheme="minorHAnsi"/>
              </w:rPr>
              <w:t>460 72</w:t>
            </w:r>
          </w:p>
        </w:tc>
        <w:tc>
          <w:tcPr>
            <w:tcW w:w="2627" w:type="dxa"/>
            <w:noWrap/>
            <w:vAlign w:val="center"/>
          </w:tcPr>
          <w:p w14:paraId="1C8071BC" w14:textId="77777777" w:rsidR="000A352B" w:rsidRPr="009B0131" w:rsidRDefault="000A352B" w:rsidP="00AC2A1F">
            <w:pPr>
              <w:spacing w:before="60" w:after="60"/>
              <w:rPr>
                <w:rFonts w:cstheme="minorHAnsi"/>
              </w:rPr>
            </w:pPr>
            <w:r w:rsidRPr="009B0131">
              <w:rPr>
                <w:rFonts w:cstheme="minorHAnsi"/>
              </w:rPr>
              <w:t>U soudu 540/3</w:t>
            </w:r>
          </w:p>
        </w:tc>
      </w:tr>
      <w:tr w:rsidR="000A352B" w:rsidRPr="00C5323E" w14:paraId="6990B2B8" w14:textId="77777777" w:rsidTr="00AC2A1F">
        <w:trPr>
          <w:trHeight w:val="197"/>
          <w:jc w:val="center"/>
        </w:trPr>
        <w:tc>
          <w:tcPr>
            <w:tcW w:w="3763" w:type="dxa"/>
            <w:noWrap/>
            <w:vAlign w:val="center"/>
          </w:tcPr>
          <w:p w14:paraId="0F7FA14B" w14:textId="77777777" w:rsidR="000A352B" w:rsidRPr="009B0131" w:rsidRDefault="000A352B" w:rsidP="00AC2A1F">
            <w:pPr>
              <w:spacing w:before="60" w:after="60"/>
              <w:rPr>
                <w:rFonts w:cstheme="minorHAnsi"/>
              </w:rPr>
            </w:pPr>
            <w:r w:rsidRPr="009B0131">
              <w:rPr>
                <w:rFonts w:cstheme="minorHAnsi"/>
              </w:rPr>
              <w:t>Okresní soud v Litoměřicích</w:t>
            </w:r>
          </w:p>
        </w:tc>
        <w:tc>
          <w:tcPr>
            <w:tcW w:w="1984" w:type="dxa"/>
            <w:noWrap/>
            <w:vAlign w:val="center"/>
          </w:tcPr>
          <w:p w14:paraId="2E5B65C8" w14:textId="77777777" w:rsidR="000A352B" w:rsidRPr="009B0131" w:rsidRDefault="000A352B" w:rsidP="00AC2A1F">
            <w:pPr>
              <w:spacing w:before="60" w:after="60"/>
              <w:rPr>
                <w:rFonts w:cstheme="minorHAnsi"/>
              </w:rPr>
            </w:pPr>
            <w:r w:rsidRPr="009B0131">
              <w:rPr>
                <w:rFonts w:cstheme="minorHAnsi"/>
              </w:rPr>
              <w:t>Litoměřice</w:t>
            </w:r>
          </w:p>
        </w:tc>
        <w:tc>
          <w:tcPr>
            <w:tcW w:w="851" w:type="dxa"/>
            <w:vAlign w:val="center"/>
          </w:tcPr>
          <w:p w14:paraId="035C7197" w14:textId="77777777" w:rsidR="000A352B" w:rsidRPr="009B0131" w:rsidRDefault="000A352B" w:rsidP="00AC2A1F">
            <w:pPr>
              <w:spacing w:before="60" w:after="60"/>
              <w:rPr>
                <w:rFonts w:cstheme="minorHAnsi"/>
              </w:rPr>
            </w:pPr>
            <w:r w:rsidRPr="009B0131">
              <w:rPr>
                <w:rFonts w:cstheme="minorHAnsi"/>
              </w:rPr>
              <w:t>412 01</w:t>
            </w:r>
          </w:p>
        </w:tc>
        <w:tc>
          <w:tcPr>
            <w:tcW w:w="2627" w:type="dxa"/>
            <w:noWrap/>
            <w:vAlign w:val="center"/>
          </w:tcPr>
          <w:p w14:paraId="0C7E6FB9" w14:textId="77777777" w:rsidR="000A352B" w:rsidRPr="009B0131" w:rsidRDefault="000A352B" w:rsidP="00AC2A1F">
            <w:pPr>
              <w:spacing w:before="60" w:after="60"/>
              <w:rPr>
                <w:rFonts w:cstheme="minorHAnsi"/>
              </w:rPr>
            </w:pPr>
            <w:r w:rsidRPr="009B0131">
              <w:rPr>
                <w:rFonts w:cstheme="minorHAnsi"/>
              </w:rPr>
              <w:t>Na valech 525/12</w:t>
            </w:r>
          </w:p>
        </w:tc>
      </w:tr>
      <w:tr w:rsidR="000A352B" w:rsidRPr="00C5323E" w14:paraId="2FFB9726" w14:textId="77777777" w:rsidTr="00AC2A1F">
        <w:trPr>
          <w:trHeight w:val="197"/>
          <w:jc w:val="center"/>
        </w:trPr>
        <w:tc>
          <w:tcPr>
            <w:tcW w:w="3763" w:type="dxa"/>
            <w:noWrap/>
            <w:vAlign w:val="center"/>
          </w:tcPr>
          <w:p w14:paraId="6F25249E" w14:textId="77777777" w:rsidR="000A352B" w:rsidRPr="009B0131" w:rsidRDefault="000A352B" w:rsidP="00AC2A1F">
            <w:pPr>
              <w:spacing w:before="60" w:after="60"/>
              <w:rPr>
                <w:rFonts w:cstheme="minorHAnsi"/>
              </w:rPr>
            </w:pPr>
            <w:r w:rsidRPr="009B0131">
              <w:rPr>
                <w:rFonts w:cstheme="minorHAnsi"/>
              </w:rPr>
              <w:t>Okresní soud v Lounech</w:t>
            </w:r>
          </w:p>
        </w:tc>
        <w:tc>
          <w:tcPr>
            <w:tcW w:w="1984" w:type="dxa"/>
            <w:noWrap/>
            <w:vAlign w:val="center"/>
          </w:tcPr>
          <w:p w14:paraId="7EFAB130" w14:textId="77777777" w:rsidR="000A352B" w:rsidRPr="009B0131" w:rsidRDefault="000A352B" w:rsidP="00AC2A1F">
            <w:pPr>
              <w:spacing w:before="60" w:after="60"/>
              <w:rPr>
                <w:rFonts w:cstheme="minorHAnsi"/>
              </w:rPr>
            </w:pPr>
            <w:r w:rsidRPr="009B0131">
              <w:rPr>
                <w:rFonts w:cstheme="minorHAnsi"/>
              </w:rPr>
              <w:t>Louny</w:t>
            </w:r>
          </w:p>
        </w:tc>
        <w:tc>
          <w:tcPr>
            <w:tcW w:w="851" w:type="dxa"/>
            <w:vAlign w:val="center"/>
          </w:tcPr>
          <w:p w14:paraId="726C7EF0" w14:textId="77777777" w:rsidR="000A352B" w:rsidRPr="009B0131" w:rsidRDefault="000A352B" w:rsidP="00AC2A1F">
            <w:pPr>
              <w:spacing w:before="60" w:after="60"/>
              <w:rPr>
                <w:rFonts w:cstheme="minorHAnsi"/>
              </w:rPr>
            </w:pPr>
            <w:r w:rsidRPr="009B0131">
              <w:rPr>
                <w:rFonts w:cstheme="minorHAnsi"/>
              </w:rPr>
              <w:t>440 29</w:t>
            </w:r>
          </w:p>
        </w:tc>
        <w:tc>
          <w:tcPr>
            <w:tcW w:w="2627" w:type="dxa"/>
            <w:noWrap/>
            <w:vAlign w:val="center"/>
          </w:tcPr>
          <w:p w14:paraId="474EAACF" w14:textId="77777777" w:rsidR="000A352B" w:rsidRPr="009B0131" w:rsidRDefault="000A352B" w:rsidP="00AC2A1F">
            <w:pPr>
              <w:spacing w:before="60" w:after="60"/>
              <w:rPr>
                <w:rFonts w:cstheme="minorHAnsi"/>
              </w:rPr>
            </w:pPr>
            <w:r w:rsidRPr="009B0131">
              <w:rPr>
                <w:rFonts w:cstheme="minorHAnsi"/>
              </w:rPr>
              <w:t>Sladkovského 1132</w:t>
            </w:r>
          </w:p>
        </w:tc>
      </w:tr>
      <w:tr w:rsidR="000A352B" w:rsidRPr="00C5323E" w14:paraId="3DA4E39D" w14:textId="77777777" w:rsidTr="00AC2A1F">
        <w:trPr>
          <w:trHeight w:val="197"/>
          <w:jc w:val="center"/>
        </w:trPr>
        <w:tc>
          <w:tcPr>
            <w:tcW w:w="3763" w:type="dxa"/>
            <w:noWrap/>
            <w:vAlign w:val="center"/>
          </w:tcPr>
          <w:p w14:paraId="61E25F60" w14:textId="77777777" w:rsidR="000A352B" w:rsidRPr="009B0131" w:rsidRDefault="000A352B" w:rsidP="00AC2A1F">
            <w:pPr>
              <w:spacing w:before="60" w:after="60"/>
              <w:rPr>
                <w:rFonts w:cstheme="minorHAnsi"/>
              </w:rPr>
            </w:pPr>
            <w:r w:rsidRPr="009B0131">
              <w:rPr>
                <w:rFonts w:cstheme="minorHAnsi"/>
              </w:rPr>
              <w:t>Okresní soud v Mostě</w:t>
            </w:r>
          </w:p>
        </w:tc>
        <w:tc>
          <w:tcPr>
            <w:tcW w:w="1984" w:type="dxa"/>
            <w:noWrap/>
            <w:vAlign w:val="center"/>
          </w:tcPr>
          <w:p w14:paraId="4471C628" w14:textId="77777777" w:rsidR="000A352B" w:rsidRPr="009B0131" w:rsidRDefault="000A352B" w:rsidP="00AC2A1F">
            <w:pPr>
              <w:spacing w:before="60" w:after="60"/>
              <w:rPr>
                <w:rFonts w:cstheme="minorHAnsi"/>
              </w:rPr>
            </w:pPr>
            <w:r w:rsidRPr="009B0131">
              <w:rPr>
                <w:rFonts w:cstheme="minorHAnsi"/>
              </w:rPr>
              <w:t>Most</w:t>
            </w:r>
          </w:p>
        </w:tc>
        <w:tc>
          <w:tcPr>
            <w:tcW w:w="851" w:type="dxa"/>
            <w:vAlign w:val="center"/>
          </w:tcPr>
          <w:p w14:paraId="5BCBD607" w14:textId="77777777" w:rsidR="000A352B" w:rsidRPr="009B0131" w:rsidRDefault="000A352B" w:rsidP="00AC2A1F">
            <w:pPr>
              <w:spacing w:before="60" w:after="60"/>
              <w:rPr>
                <w:rFonts w:cstheme="minorHAnsi"/>
              </w:rPr>
            </w:pPr>
            <w:r w:rsidRPr="009B0131">
              <w:rPr>
                <w:rFonts w:cstheme="minorHAnsi"/>
              </w:rPr>
              <w:t>434 74</w:t>
            </w:r>
          </w:p>
        </w:tc>
        <w:tc>
          <w:tcPr>
            <w:tcW w:w="2627" w:type="dxa"/>
            <w:noWrap/>
            <w:vAlign w:val="center"/>
          </w:tcPr>
          <w:p w14:paraId="35DEC128" w14:textId="77777777" w:rsidR="000A352B" w:rsidRPr="009B0131" w:rsidRDefault="000A352B" w:rsidP="00AC2A1F">
            <w:pPr>
              <w:spacing w:before="60" w:after="60"/>
              <w:rPr>
                <w:rFonts w:cstheme="minorHAnsi"/>
              </w:rPr>
            </w:pPr>
            <w:r w:rsidRPr="009B0131">
              <w:rPr>
                <w:rFonts w:cstheme="minorHAnsi"/>
              </w:rPr>
              <w:t>Moskevská 2</w:t>
            </w:r>
          </w:p>
        </w:tc>
      </w:tr>
      <w:tr w:rsidR="000A352B" w:rsidRPr="00C5323E" w14:paraId="722AF120" w14:textId="77777777" w:rsidTr="00AC2A1F">
        <w:trPr>
          <w:trHeight w:val="197"/>
          <w:jc w:val="center"/>
        </w:trPr>
        <w:tc>
          <w:tcPr>
            <w:tcW w:w="3763" w:type="dxa"/>
            <w:noWrap/>
            <w:vAlign w:val="center"/>
          </w:tcPr>
          <w:p w14:paraId="79BCCDD5" w14:textId="77777777" w:rsidR="000A352B" w:rsidRPr="009B0131" w:rsidRDefault="000A352B" w:rsidP="00AC2A1F">
            <w:pPr>
              <w:spacing w:before="60" w:after="60"/>
              <w:rPr>
                <w:rFonts w:cstheme="minorHAnsi"/>
              </w:rPr>
            </w:pPr>
            <w:r w:rsidRPr="009B0131">
              <w:rPr>
                <w:rFonts w:cstheme="minorHAnsi"/>
              </w:rPr>
              <w:t>Okresní soud v Teplicích</w:t>
            </w:r>
          </w:p>
        </w:tc>
        <w:tc>
          <w:tcPr>
            <w:tcW w:w="1984" w:type="dxa"/>
            <w:noWrap/>
            <w:vAlign w:val="center"/>
          </w:tcPr>
          <w:p w14:paraId="5B314F60" w14:textId="77777777" w:rsidR="000A352B" w:rsidRPr="009B0131" w:rsidRDefault="000A352B" w:rsidP="00AC2A1F">
            <w:pPr>
              <w:spacing w:before="60" w:after="60"/>
              <w:rPr>
                <w:rFonts w:cstheme="minorHAnsi"/>
              </w:rPr>
            </w:pPr>
            <w:r w:rsidRPr="009B0131">
              <w:rPr>
                <w:rFonts w:cstheme="minorHAnsi"/>
              </w:rPr>
              <w:t>Teplice</w:t>
            </w:r>
          </w:p>
        </w:tc>
        <w:tc>
          <w:tcPr>
            <w:tcW w:w="851" w:type="dxa"/>
            <w:vAlign w:val="center"/>
          </w:tcPr>
          <w:p w14:paraId="0DBEFE67" w14:textId="77777777" w:rsidR="000A352B" w:rsidRPr="009B0131" w:rsidRDefault="000A352B" w:rsidP="00AC2A1F">
            <w:pPr>
              <w:spacing w:before="60" w:after="60"/>
              <w:rPr>
                <w:rFonts w:cstheme="minorHAnsi"/>
              </w:rPr>
            </w:pPr>
            <w:r w:rsidRPr="009B0131">
              <w:rPr>
                <w:rFonts w:cstheme="minorHAnsi"/>
              </w:rPr>
              <w:t>416 61</w:t>
            </w:r>
          </w:p>
        </w:tc>
        <w:tc>
          <w:tcPr>
            <w:tcW w:w="2627" w:type="dxa"/>
            <w:noWrap/>
            <w:vAlign w:val="center"/>
          </w:tcPr>
          <w:p w14:paraId="733277CD" w14:textId="77777777" w:rsidR="000A352B" w:rsidRPr="009B0131" w:rsidRDefault="000A352B" w:rsidP="00AC2A1F">
            <w:pPr>
              <w:spacing w:before="60" w:after="60"/>
              <w:rPr>
                <w:rFonts w:cstheme="minorHAnsi"/>
              </w:rPr>
            </w:pPr>
            <w:r w:rsidRPr="009B0131">
              <w:rPr>
                <w:rFonts w:cstheme="minorHAnsi"/>
              </w:rPr>
              <w:t>U soudu 1450/11</w:t>
            </w:r>
          </w:p>
        </w:tc>
      </w:tr>
      <w:tr w:rsidR="000A352B" w:rsidRPr="00C5323E" w14:paraId="014746D0" w14:textId="77777777" w:rsidTr="00AC2A1F">
        <w:trPr>
          <w:trHeight w:val="197"/>
          <w:jc w:val="center"/>
        </w:trPr>
        <w:tc>
          <w:tcPr>
            <w:tcW w:w="3763" w:type="dxa"/>
            <w:noWrap/>
            <w:vAlign w:val="center"/>
          </w:tcPr>
          <w:p w14:paraId="747149FD" w14:textId="77777777" w:rsidR="000A352B" w:rsidRPr="009B0131" w:rsidRDefault="000A352B" w:rsidP="00AC2A1F">
            <w:pPr>
              <w:spacing w:before="60" w:after="60"/>
              <w:rPr>
                <w:rFonts w:cstheme="minorHAnsi"/>
              </w:rPr>
            </w:pPr>
            <w:r w:rsidRPr="009B0131">
              <w:rPr>
                <w:rFonts w:cstheme="minorHAnsi"/>
              </w:rPr>
              <w:t>Okresní soud v Ústí nad Labem</w:t>
            </w:r>
          </w:p>
        </w:tc>
        <w:tc>
          <w:tcPr>
            <w:tcW w:w="1984" w:type="dxa"/>
            <w:noWrap/>
            <w:vAlign w:val="center"/>
          </w:tcPr>
          <w:p w14:paraId="3930685F" w14:textId="77777777" w:rsidR="000A352B" w:rsidRPr="009B0131" w:rsidRDefault="000A352B" w:rsidP="00AC2A1F">
            <w:pPr>
              <w:spacing w:before="60" w:after="60"/>
              <w:rPr>
                <w:rFonts w:cstheme="minorHAnsi"/>
              </w:rPr>
            </w:pPr>
            <w:r w:rsidRPr="009B0131">
              <w:rPr>
                <w:rFonts w:cstheme="minorHAnsi"/>
              </w:rPr>
              <w:t>Ústí nad Labem</w:t>
            </w:r>
          </w:p>
        </w:tc>
        <w:tc>
          <w:tcPr>
            <w:tcW w:w="851" w:type="dxa"/>
            <w:vAlign w:val="center"/>
          </w:tcPr>
          <w:p w14:paraId="1120C8ED" w14:textId="77777777" w:rsidR="000A352B" w:rsidRPr="009B0131" w:rsidRDefault="000A352B" w:rsidP="00AC2A1F">
            <w:pPr>
              <w:spacing w:before="60" w:after="60"/>
              <w:rPr>
                <w:rFonts w:cstheme="minorHAnsi"/>
              </w:rPr>
            </w:pPr>
            <w:r w:rsidRPr="009B0131">
              <w:rPr>
                <w:rFonts w:cstheme="minorHAnsi"/>
              </w:rPr>
              <w:t>400 03</w:t>
            </w:r>
          </w:p>
        </w:tc>
        <w:tc>
          <w:tcPr>
            <w:tcW w:w="2627" w:type="dxa"/>
            <w:noWrap/>
            <w:vAlign w:val="center"/>
          </w:tcPr>
          <w:p w14:paraId="31C8D95B" w14:textId="77777777" w:rsidR="000A352B" w:rsidRPr="009B0131" w:rsidRDefault="000A352B" w:rsidP="00AC2A1F">
            <w:pPr>
              <w:spacing w:before="60" w:after="60"/>
              <w:rPr>
                <w:rFonts w:cstheme="minorHAnsi"/>
              </w:rPr>
            </w:pPr>
            <w:r w:rsidRPr="009B0131">
              <w:rPr>
                <w:rFonts w:cstheme="minorHAnsi"/>
              </w:rPr>
              <w:t>Kramoly 641/37</w:t>
            </w:r>
          </w:p>
        </w:tc>
      </w:tr>
      <w:tr w:rsidR="000A352B" w:rsidRPr="00C5323E" w14:paraId="40F40F36" w14:textId="77777777" w:rsidTr="00AC2A1F">
        <w:trPr>
          <w:trHeight w:val="197"/>
          <w:jc w:val="center"/>
        </w:trPr>
        <w:tc>
          <w:tcPr>
            <w:tcW w:w="3763" w:type="dxa"/>
            <w:noWrap/>
            <w:vAlign w:val="center"/>
          </w:tcPr>
          <w:p w14:paraId="2674495E" w14:textId="77777777" w:rsidR="000A352B" w:rsidRPr="009B0131" w:rsidRDefault="000A352B" w:rsidP="00AC2A1F">
            <w:pPr>
              <w:spacing w:before="60" w:after="60"/>
              <w:rPr>
                <w:rFonts w:cstheme="minorHAnsi"/>
              </w:rPr>
            </w:pPr>
            <w:r w:rsidRPr="009B0131">
              <w:rPr>
                <w:rFonts w:cstheme="minorHAnsi"/>
                <w:b/>
              </w:rPr>
              <w:t>Krajský soud v Hradci Králové</w:t>
            </w:r>
          </w:p>
        </w:tc>
        <w:tc>
          <w:tcPr>
            <w:tcW w:w="1984" w:type="dxa"/>
            <w:noWrap/>
            <w:vAlign w:val="center"/>
          </w:tcPr>
          <w:p w14:paraId="562F70A4" w14:textId="77777777" w:rsidR="000A352B" w:rsidRPr="009B0131" w:rsidRDefault="000A352B" w:rsidP="00AC2A1F">
            <w:pPr>
              <w:spacing w:before="60" w:after="60"/>
              <w:rPr>
                <w:rFonts w:cstheme="minorHAnsi"/>
              </w:rPr>
            </w:pPr>
            <w:r w:rsidRPr="009B0131">
              <w:rPr>
                <w:rFonts w:cstheme="minorHAnsi"/>
                <w:b/>
              </w:rPr>
              <w:t>Hradec Králové</w:t>
            </w:r>
          </w:p>
        </w:tc>
        <w:tc>
          <w:tcPr>
            <w:tcW w:w="851" w:type="dxa"/>
            <w:vAlign w:val="center"/>
          </w:tcPr>
          <w:p w14:paraId="75013295" w14:textId="77777777" w:rsidR="000A352B" w:rsidRPr="009B0131" w:rsidRDefault="000A352B" w:rsidP="00AC2A1F">
            <w:pPr>
              <w:spacing w:before="60" w:after="60"/>
              <w:rPr>
                <w:rFonts w:cstheme="minorHAnsi"/>
              </w:rPr>
            </w:pPr>
            <w:r w:rsidRPr="009B0131">
              <w:rPr>
                <w:rFonts w:cstheme="minorHAnsi"/>
                <w:b/>
              </w:rPr>
              <w:t>502 08</w:t>
            </w:r>
          </w:p>
        </w:tc>
        <w:tc>
          <w:tcPr>
            <w:tcW w:w="2627" w:type="dxa"/>
            <w:noWrap/>
            <w:vAlign w:val="center"/>
          </w:tcPr>
          <w:p w14:paraId="49FE6EF8" w14:textId="77777777" w:rsidR="000A352B" w:rsidRPr="009B0131" w:rsidRDefault="000A352B" w:rsidP="00AC2A1F">
            <w:pPr>
              <w:spacing w:before="60" w:after="60"/>
              <w:rPr>
                <w:rFonts w:cstheme="minorHAnsi"/>
              </w:rPr>
            </w:pPr>
            <w:r w:rsidRPr="009B0131">
              <w:rPr>
                <w:rFonts w:cstheme="minorHAnsi"/>
                <w:b/>
              </w:rPr>
              <w:t>Československé armády 218/57</w:t>
            </w:r>
          </w:p>
        </w:tc>
      </w:tr>
      <w:tr w:rsidR="000A352B" w:rsidRPr="00C5323E" w14:paraId="79F35E74" w14:textId="77777777" w:rsidTr="00AC2A1F">
        <w:trPr>
          <w:trHeight w:val="197"/>
          <w:jc w:val="center"/>
        </w:trPr>
        <w:tc>
          <w:tcPr>
            <w:tcW w:w="3763" w:type="dxa"/>
            <w:noWrap/>
            <w:vAlign w:val="center"/>
          </w:tcPr>
          <w:p w14:paraId="6DF872C4" w14:textId="77777777" w:rsidR="000A352B" w:rsidRPr="009B0131" w:rsidRDefault="000A352B" w:rsidP="00AC2A1F">
            <w:pPr>
              <w:spacing w:before="60" w:after="60"/>
              <w:rPr>
                <w:rFonts w:cstheme="minorHAnsi"/>
              </w:rPr>
            </w:pPr>
            <w:r w:rsidRPr="009B0131">
              <w:rPr>
                <w:rFonts w:cstheme="minorHAnsi"/>
              </w:rPr>
              <w:t>Krajský soud v Hradci Králové – pobočka Pardubice</w:t>
            </w:r>
          </w:p>
        </w:tc>
        <w:tc>
          <w:tcPr>
            <w:tcW w:w="1984" w:type="dxa"/>
            <w:noWrap/>
            <w:vAlign w:val="center"/>
          </w:tcPr>
          <w:p w14:paraId="6F57B579" w14:textId="77777777" w:rsidR="000A352B" w:rsidRPr="009B0131" w:rsidRDefault="000A352B" w:rsidP="00AC2A1F">
            <w:pPr>
              <w:spacing w:before="60" w:after="60"/>
              <w:rPr>
                <w:rFonts w:cstheme="minorHAnsi"/>
              </w:rPr>
            </w:pPr>
            <w:r w:rsidRPr="009B0131">
              <w:rPr>
                <w:rFonts w:cstheme="minorHAnsi"/>
              </w:rPr>
              <w:t>Pardubice</w:t>
            </w:r>
          </w:p>
        </w:tc>
        <w:tc>
          <w:tcPr>
            <w:tcW w:w="851" w:type="dxa"/>
            <w:vAlign w:val="center"/>
          </w:tcPr>
          <w:p w14:paraId="12D9CEEF" w14:textId="77777777" w:rsidR="000A352B" w:rsidRPr="009B0131" w:rsidRDefault="000A352B" w:rsidP="00AC2A1F">
            <w:pPr>
              <w:spacing w:before="60" w:after="60"/>
              <w:rPr>
                <w:rFonts w:cstheme="minorHAnsi"/>
              </w:rPr>
            </w:pPr>
            <w:r w:rsidRPr="009B0131">
              <w:rPr>
                <w:rFonts w:cstheme="minorHAnsi"/>
              </w:rPr>
              <w:t>530 50</w:t>
            </w:r>
          </w:p>
        </w:tc>
        <w:tc>
          <w:tcPr>
            <w:tcW w:w="2627" w:type="dxa"/>
            <w:noWrap/>
            <w:vAlign w:val="center"/>
          </w:tcPr>
          <w:p w14:paraId="48E4508F" w14:textId="77777777" w:rsidR="000A352B" w:rsidRPr="009B0131" w:rsidRDefault="000A352B" w:rsidP="00AC2A1F">
            <w:pPr>
              <w:spacing w:before="60" w:after="60"/>
              <w:rPr>
                <w:rFonts w:cstheme="minorHAnsi"/>
              </w:rPr>
            </w:pPr>
            <w:r w:rsidRPr="009B0131">
              <w:rPr>
                <w:rFonts w:cstheme="minorHAnsi"/>
              </w:rPr>
              <w:t>Sukova tř. 1556</w:t>
            </w:r>
          </w:p>
        </w:tc>
      </w:tr>
      <w:tr w:rsidR="000A352B" w:rsidRPr="00C5323E" w14:paraId="1C4225E4" w14:textId="77777777" w:rsidTr="00AC2A1F">
        <w:trPr>
          <w:trHeight w:val="197"/>
          <w:jc w:val="center"/>
        </w:trPr>
        <w:tc>
          <w:tcPr>
            <w:tcW w:w="3763" w:type="dxa"/>
            <w:noWrap/>
            <w:vAlign w:val="center"/>
          </w:tcPr>
          <w:p w14:paraId="087B868C" w14:textId="77777777" w:rsidR="000A352B" w:rsidRPr="009B0131" w:rsidRDefault="000A352B" w:rsidP="00AC2A1F">
            <w:pPr>
              <w:spacing w:before="60" w:after="60"/>
              <w:rPr>
                <w:rFonts w:cstheme="minorHAnsi"/>
              </w:rPr>
            </w:pPr>
            <w:r w:rsidRPr="009B0131">
              <w:rPr>
                <w:rFonts w:cstheme="minorHAnsi"/>
              </w:rPr>
              <w:t>Okresní soud v Havlíčkově Brodě</w:t>
            </w:r>
          </w:p>
        </w:tc>
        <w:tc>
          <w:tcPr>
            <w:tcW w:w="1984" w:type="dxa"/>
            <w:noWrap/>
            <w:vAlign w:val="center"/>
          </w:tcPr>
          <w:p w14:paraId="05E56CD3" w14:textId="77777777" w:rsidR="000A352B" w:rsidRPr="009B0131" w:rsidRDefault="000A352B" w:rsidP="00AC2A1F">
            <w:pPr>
              <w:spacing w:before="60" w:after="60"/>
              <w:rPr>
                <w:rFonts w:cstheme="minorHAnsi"/>
              </w:rPr>
            </w:pPr>
            <w:r w:rsidRPr="009B0131">
              <w:rPr>
                <w:rFonts w:cstheme="minorHAnsi"/>
              </w:rPr>
              <w:t>Havlíčkův Brod</w:t>
            </w:r>
          </w:p>
        </w:tc>
        <w:tc>
          <w:tcPr>
            <w:tcW w:w="851" w:type="dxa"/>
            <w:vAlign w:val="center"/>
          </w:tcPr>
          <w:p w14:paraId="4D8C8476" w14:textId="77777777" w:rsidR="000A352B" w:rsidRPr="009B0131" w:rsidRDefault="000A352B" w:rsidP="00AC2A1F">
            <w:pPr>
              <w:spacing w:before="60" w:after="60"/>
              <w:rPr>
                <w:rFonts w:cstheme="minorHAnsi"/>
              </w:rPr>
            </w:pPr>
            <w:r w:rsidRPr="009B0131">
              <w:rPr>
                <w:rFonts w:cstheme="minorHAnsi"/>
              </w:rPr>
              <w:t>580 25</w:t>
            </w:r>
          </w:p>
        </w:tc>
        <w:tc>
          <w:tcPr>
            <w:tcW w:w="2627" w:type="dxa"/>
            <w:noWrap/>
            <w:vAlign w:val="center"/>
          </w:tcPr>
          <w:p w14:paraId="22C28A58" w14:textId="77777777" w:rsidR="000A352B" w:rsidRPr="009B0131" w:rsidRDefault="000A352B" w:rsidP="00AC2A1F">
            <w:pPr>
              <w:spacing w:before="60" w:after="60"/>
              <w:rPr>
                <w:rFonts w:cstheme="minorHAnsi"/>
              </w:rPr>
            </w:pPr>
            <w:r w:rsidRPr="009B0131">
              <w:rPr>
                <w:rFonts w:cstheme="minorHAnsi"/>
              </w:rPr>
              <w:t>Husova 2895</w:t>
            </w:r>
          </w:p>
        </w:tc>
      </w:tr>
      <w:tr w:rsidR="000A352B" w:rsidRPr="00C5323E" w14:paraId="1CEDE209" w14:textId="77777777" w:rsidTr="00AC2A1F">
        <w:trPr>
          <w:trHeight w:val="197"/>
          <w:jc w:val="center"/>
        </w:trPr>
        <w:tc>
          <w:tcPr>
            <w:tcW w:w="3763" w:type="dxa"/>
            <w:noWrap/>
            <w:vAlign w:val="center"/>
          </w:tcPr>
          <w:p w14:paraId="30B46017" w14:textId="77777777" w:rsidR="000A352B" w:rsidRPr="009B0131" w:rsidRDefault="000A352B" w:rsidP="00AC2A1F">
            <w:pPr>
              <w:spacing w:before="60" w:after="60"/>
              <w:rPr>
                <w:rFonts w:cstheme="minorHAnsi"/>
              </w:rPr>
            </w:pPr>
            <w:r w:rsidRPr="009B0131">
              <w:rPr>
                <w:rFonts w:cstheme="minorHAnsi"/>
              </w:rPr>
              <w:t>Okresní soud v Hradci Králové</w:t>
            </w:r>
          </w:p>
        </w:tc>
        <w:tc>
          <w:tcPr>
            <w:tcW w:w="1984" w:type="dxa"/>
            <w:noWrap/>
            <w:vAlign w:val="center"/>
          </w:tcPr>
          <w:p w14:paraId="12D7180B" w14:textId="77777777" w:rsidR="000A352B" w:rsidRPr="009B0131" w:rsidRDefault="000A352B" w:rsidP="00AC2A1F">
            <w:pPr>
              <w:spacing w:before="60" w:after="60"/>
              <w:rPr>
                <w:rFonts w:cstheme="minorHAnsi"/>
              </w:rPr>
            </w:pPr>
            <w:r w:rsidRPr="009B0131">
              <w:rPr>
                <w:rFonts w:cstheme="minorHAnsi"/>
              </w:rPr>
              <w:t>Hradec Králové</w:t>
            </w:r>
          </w:p>
        </w:tc>
        <w:tc>
          <w:tcPr>
            <w:tcW w:w="851" w:type="dxa"/>
            <w:vAlign w:val="center"/>
          </w:tcPr>
          <w:p w14:paraId="60C20E9F" w14:textId="77777777" w:rsidR="000A352B" w:rsidRPr="009B0131" w:rsidRDefault="000A352B" w:rsidP="00AC2A1F">
            <w:pPr>
              <w:spacing w:before="60" w:after="60"/>
              <w:rPr>
                <w:rFonts w:cstheme="minorHAnsi"/>
              </w:rPr>
            </w:pPr>
            <w:r w:rsidRPr="009B0131">
              <w:rPr>
                <w:rFonts w:cstheme="minorHAnsi"/>
              </w:rPr>
              <w:t>502 00</w:t>
            </w:r>
          </w:p>
        </w:tc>
        <w:tc>
          <w:tcPr>
            <w:tcW w:w="2627" w:type="dxa"/>
            <w:noWrap/>
            <w:vAlign w:val="center"/>
          </w:tcPr>
          <w:p w14:paraId="0FB7E58C" w14:textId="77777777" w:rsidR="000A352B" w:rsidRPr="009B0131" w:rsidRDefault="000A352B" w:rsidP="00AC2A1F">
            <w:pPr>
              <w:spacing w:before="60" w:after="60"/>
              <w:rPr>
                <w:rFonts w:cstheme="minorHAnsi"/>
              </w:rPr>
            </w:pPr>
            <w:r w:rsidRPr="009B0131">
              <w:rPr>
                <w:rFonts w:cstheme="minorHAnsi"/>
              </w:rPr>
              <w:t xml:space="preserve">Ignáta </w:t>
            </w:r>
            <w:proofErr w:type="spellStart"/>
            <w:r w:rsidRPr="009B0131">
              <w:rPr>
                <w:rFonts w:cstheme="minorHAnsi"/>
              </w:rPr>
              <w:t>Herrmanna</w:t>
            </w:r>
            <w:proofErr w:type="spellEnd"/>
            <w:r w:rsidRPr="009B0131">
              <w:rPr>
                <w:rFonts w:cstheme="minorHAnsi"/>
              </w:rPr>
              <w:t xml:space="preserve"> 227</w:t>
            </w:r>
          </w:p>
        </w:tc>
      </w:tr>
      <w:tr w:rsidR="000A352B" w:rsidRPr="00C5323E" w14:paraId="14B59205" w14:textId="77777777" w:rsidTr="00AC2A1F">
        <w:trPr>
          <w:trHeight w:val="197"/>
          <w:jc w:val="center"/>
        </w:trPr>
        <w:tc>
          <w:tcPr>
            <w:tcW w:w="3763" w:type="dxa"/>
            <w:noWrap/>
            <w:vAlign w:val="center"/>
          </w:tcPr>
          <w:p w14:paraId="6D053342" w14:textId="77777777" w:rsidR="000A352B" w:rsidRPr="009B0131" w:rsidRDefault="000A352B" w:rsidP="00AC2A1F">
            <w:pPr>
              <w:spacing w:before="60" w:after="60"/>
              <w:rPr>
                <w:rFonts w:cstheme="minorHAnsi"/>
              </w:rPr>
            </w:pPr>
            <w:r w:rsidRPr="009B0131">
              <w:rPr>
                <w:rFonts w:cstheme="minorHAnsi"/>
              </w:rPr>
              <w:t>Okresní soud v Chrudimi</w:t>
            </w:r>
          </w:p>
        </w:tc>
        <w:tc>
          <w:tcPr>
            <w:tcW w:w="1984" w:type="dxa"/>
            <w:noWrap/>
            <w:vAlign w:val="center"/>
          </w:tcPr>
          <w:p w14:paraId="7B8C4975" w14:textId="77777777" w:rsidR="000A352B" w:rsidRPr="009B0131" w:rsidRDefault="000A352B" w:rsidP="00AC2A1F">
            <w:pPr>
              <w:spacing w:before="60" w:after="60"/>
              <w:rPr>
                <w:rFonts w:cstheme="minorHAnsi"/>
              </w:rPr>
            </w:pPr>
            <w:r w:rsidRPr="009B0131">
              <w:rPr>
                <w:rFonts w:cstheme="minorHAnsi"/>
              </w:rPr>
              <w:t>Chrudim</w:t>
            </w:r>
          </w:p>
        </w:tc>
        <w:tc>
          <w:tcPr>
            <w:tcW w:w="851" w:type="dxa"/>
            <w:vAlign w:val="center"/>
          </w:tcPr>
          <w:p w14:paraId="4FEB0FA7" w14:textId="77777777" w:rsidR="000A352B" w:rsidRPr="009B0131" w:rsidRDefault="000A352B" w:rsidP="00AC2A1F">
            <w:pPr>
              <w:spacing w:before="60" w:after="60"/>
              <w:rPr>
                <w:rFonts w:cstheme="minorHAnsi"/>
              </w:rPr>
            </w:pPr>
            <w:r w:rsidRPr="009B0131">
              <w:rPr>
                <w:rFonts w:cstheme="minorHAnsi"/>
              </w:rPr>
              <w:t>537 21</w:t>
            </w:r>
          </w:p>
        </w:tc>
        <w:tc>
          <w:tcPr>
            <w:tcW w:w="2627" w:type="dxa"/>
            <w:noWrap/>
            <w:vAlign w:val="center"/>
          </w:tcPr>
          <w:p w14:paraId="07C46724" w14:textId="77777777" w:rsidR="000A352B" w:rsidRPr="009B0131" w:rsidRDefault="000A352B" w:rsidP="00AC2A1F">
            <w:pPr>
              <w:spacing w:before="60" w:after="60"/>
              <w:rPr>
                <w:rFonts w:cstheme="minorHAnsi"/>
              </w:rPr>
            </w:pPr>
            <w:r w:rsidRPr="009B0131">
              <w:rPr>
                <w:rFonts w:cstheme="minorHAnsi"/>
              </w:rPr>
              <w:t>Všehrdovo nám. 45</w:t>
            </w:r>
          </w:p>
        </w:tc>
      </w:tr>
      <w:tr w:rsidR="000A352B" w:rsidRPr="00C5323E" w14:paraId="639F7868" w14:textId="77777777" w:rsidTr="00AC2A1F">
        <w:trPr>
          <w:trHeight w:val="197"/>
          <w:jc w:val="center"/>
        </w:trPr>
        <w:tc>
          <w:tcPr>
            <w:tcW w:w="3763" w:type="dxa"/>
            <w:noWrap/>
            <w:vAlign w:val="center"/>
          </w:tcPr>
          <w:p w14:paraId="14AF774D" w14:textId="77777777" w:rsidR="000A352B" w:rsidRPr="009B0131" w:rsidRDefault="000A352B" w:rsidP="00AC2A1F">
            <w:pPr>
              <w:spacing w:before="60" w:after="60"/>
              <w:rPr>
                <w:rFonts w:cstheme="minorHAnsi"/>
              </w:rPr>
            </w:pPr>
            <w:r w:rsidRPr="009B0131">
              <w:rPr>
                <w:rFonts w:cstheme="minorHAnsi"/>
              </w:rPr>
              <w:t>Okresní soud v Jičíně</w:t>
            </w:r>
          </w:p>
        </w:tc>
        <w:tc>
          <w:tcPr>
            <w:tcW w:w="1984" w:type="dxa"/>
            <w:noWrap/>
            <w:vAlign w:val="center"/>
          </w:tcPr>
          <w:p w14:paraId="2A808244" w14:textId="77777777" w:rsidR="000A352B" w:rsidRPr="009B0131" w:rsidRDefault="000A352B" w:rsidP="00AC2A1F">
            <w:pPr>
              <w:spacing w:before="60" w:after="60"/>
              <w:rPr>
                <w:rFonts w:cstheme="minorHAnsi"/>
              </w:rPr>
            </w:pPr>
            <w:r w:rsidRPr="009B0131">
              <w:rPr>
                <w:rFonts w:cstheme="minorHAnsi"/>
              </w:rPr>
              <w:t>Jičín</w:t>
            </w:r>
          </w:p>
        </w:tc>
        <w:tc>
          <w:tcPr>
            <w:tcW w:w="851" w:type="dxa"/>
            <w:vAlign w:val="center"/>
          </w:tcPr>
          <w:p w14:paraId="1F123483" w14:textId="77777777" w:rsidR="000A352B" w:rsidRPr="009B0131" w:rsidRDefault="000A352B" w:rsidP="00AC2A1F">
            <w:pPr>
              <w:spacing w:before="60" w:after="60"/>
              <w:rPr>
                <w:rFonts w:cstheme="minorHAnsi"/>
              </w:rPr>
            </w:pPr>
            <w:r w:rsidRPr="009B0131">
              <w:rPr>
                <w:rFonts w:cstheme="minorHAnsi"/>
              </w:rPr>
              <w:t>506 25</w:t>
            </w:r>
          </w:p>
        </w:tc>
        <w:tc>
          <w:tcPr>
            <w:tcW w:w="2627" w:type="dxa"/>
            <w:noWrap/>
            <w:vAlign w:val="center"/>
          </w:tcPr>
          <w:p w14:paraId="187535D9" w14:textId="77777777" w:rsidR="000A352B" w:rsidRPr="009B0131" w:rsidRDefault="000A352B" w:rsidP="00AC2A1F">
            <w:pPr>
              <w:spacing w:before="60" w:after="60"/>
              <w:rPr>
                <w:rFonts w:cstheme="minorHAnsi"/>
              </w:rPr>
            </w:pPr>
            <w:r w:rsidRPr="009B0131">
              <w:rPr>
                <w:rFonts w:cstheme="minorHAnsi"/>
              </w:rPr>
              <w:t>Šafaříkova 842</w:t>
            </w:r>
          </w:p>
        </w:tc>
      </w:tr>
      <w:tr w:rsidR="000A352B" w:rsidRPr="00C5323E" w14:paraId="41428E28" w14:textId="77777777" w:rsidTr="00AC2A1F">
        <w:trPr>
          <w:trHeight w:val="197"/>
          <w:jc w:val="center"/>
        </w:trPr>
        <w:tc>
          <w:tcPr>
            <w:tcW w:w="3763" w:type="dxa"/>
            <w:noWrap/>
            <w:vAlign w:val="center"/>
          </w:tcPr>
          <w:p w14:paraId="77DB1EEB" w14:textId="77777777" w:rsidR="000A352B" w:rsidRPr="009B0131" w:rsidRDefault="000A352B" w:rsidP="00AC2A1F">
            <w:pPr>
              <w:spacing w:before="60" w:after="60"/>
              <w:rPr>
                <w:rFonts w:cstheme="minorHAnsi"/>
              </w:rPr>
            </w:pPr>
            <w:r w:rsidRPr="009B0131">
              <w:rPr>
                <w:rFonts w:cstheme="minorHAnsi"/>
              </w:rPr>
              <w:t>Okresní soud v Náchodě</w:t>
            </w:r>
          </w:p>
        </w:tc>
        <w:tc>
          <w:tcPr>
            <w:tcW w:w="1984" w:type="dxa"/>
            <w:noWrap/>
            <w:vAlign w:val="center"/>
          </w:tcPr>
          <w:p w14:paraId="2C3E2837" w14:textId="77777777" w:rsidR="000A352B" w:rsidRPr="009B0131" w:rsidRDefault="000A352B" w:rsidP="00AC2A1F">
            <w:pPr>
              <w:spacing w:before="60" w:after="60"/>
              <w:rPr>
                <w:rFonts w:cstheme="minorHAnsi"/>
              </w:rPr>
            </w:pPr>
            <w:r w:rsidRPr="009B0131">
              <w:rPr>
                <w:rFonts w:cstheme="minorHAnsi"/>
              </w:rPr>
              <w:t>Náchod</w:t>
            </w:r>
          </w:p>
        </w:tc>
        <w:tc>
          <w:tcPr>
            <w:tcW w:w="851" w:type="dxa"/>
            <w:vAlign w:val="center"/>
          </w:tcPr>
          <w:p w14:paraId="67998FC8" w14:textId="77777777" w:rsidR="000A352B" w:rsidRPr="009B0131" w:rsidRDefault="000A352B" w:rsidP="00AC2A1F">
            <w:pPr>
              <w:spacing w:before="60" w:after="60"/>
              <w:rPr>
                <w:rFonts w:cstheme="minorHAnsi"/>
              </w:rPr>
            </w:pPr>
            <w:r w:rsidRPr="009B0131">
              <w:rPr>
                <w:rFonts w:cstheme="minorHAnsi"/>
              </w:rPr>
              <w:t>547 29</w:t>
            </w:r>
          </w:p>
        </w:tc>
        <w:tc>
          <w:tcPr>
            <w:tcW w:w="2627" w:type="dxa"/>
            <w:noWrap/>
            <w:vAlign w:val="center"/>
          </w:tcPr>
          <w:p w14:paraId="092DE8A4" w14:textId="77777777" w:rsidR="000A352B" w:rsidRPr="009B0131" w:rsidRDefault="000A352B" w:rsidP="00AC2A1F">
            <w:pPr>
              <w:spacing w:before="60" w:after="60"/>
              <w:rPr>
                <w:rFonts w:cstheme="minorHAnsi"/>
              </w:rPr>
            </w:pPr>
            <w:r w:rsidRPr="009B0131">
              <w:rPr>
                <w:rFonts w:cstheme="minorHAnsi"/>
              </w:rPr>
              <w:t>Palachova 1303</w:t>
            </w:r>
          </w:p>
        </w:tc>
      </w:tr>
      <w:tr w:rsidR="000A352B" w:rsidRPr="00C5323E" w14:paraId="0DC18A17" w14:textId="77777777" w:rsidTr="00AC2A1F">
        <w:trPr>
          <w:trHeight w:val="197"/>
          <w:jc w:val="center"/>
        </w:trPr>
        <w:tc>
          <w:tcPr>
            <w:tcW w:w="3763" w:type="dxa"/>
            <w:noWrap/>
            <w:vAlign w:val="center"/>
          </w:tcPr>
          <w:p w14:paraId="31545F50" w14:textId="77777777" w:rsidR="000A352B" w:rsidRPr="009B0131" w:rsidRDefault="000A352B" w:rsidP="00AC2A1F">
            <w:pPr>
              <w:spacing w:before="60" w:after="60"/>
              <w:rPr>
                <w:rFonts w:cstheme="minorHAnsi"/>
              </w:rPr>
            </w:pPr>
            <w:r w:rsidRPr="009B0131">
              <w:rPr>
                <w:rFonts w:cstheme="minorHAnsi"/>
              </w:rPr>
              <w:t>Okresní soud v Pardubicích</w:t>
            </w:r>
          </w:p>
        </w:tc>
        <w:tc>
          <w:tcPr>
            <w:tcW w:w="1984" w:type="dxa"/>
            <w:noWrap/>
            <w:vAlign w:val="center"/>
          </w:tcPr>
          <w:p w14:paraId="0CD93E2E" w14:textId="77777777" w:rsidR="000A352B" w:rsidRPr="009B0131" w:rsidRDefault="000A352B" w:rsidP="00AC2A1F">
            <w:pPr>
              <w:spacing w:before="60" w:after="60"/>
              <w:rPr>
                <w:rFonts w:cstheme="minorHAnsi"/>
              </w:rPr>
            </w:pPr>
            <w:r w:rsidRPr="009B0131">
              <w:rPr>
                <w:rFonts w:cstheme="minorHAnsi"/>
              </w:rPr>
              <w:t>Pardubice</w:t>
            </w:r>
          </w:p>
        </w:tc>
        <w:tc>
          <w:tcPr>
            <w:tcW w:w="851" w:type="dxa"/>
            <w:vAlign w:val="center"/>
          </w:tcPr>
          <w:p w14:paraId="05333472" w14:textId="77777777" w:rsidR="000A352B" w:rsidRPr="009B0131" w:rsidRDefault="000A352B" w:rsidP="00AC2A1F">
            <w:pPr>
              <w:spacing w:before="60" w:after="60"/>
              <w:rPr>
                <w:rFonts w:cstheme="minorHAnsi"/>
              </w:rPr>
            </w:pPr>
            <w:r w:rsidRPr="009B0131">
              <w:rPr>
                <w:rFonts w:cstheme="minorHAnsi"/>
              </w:rPr>
              <w:t>530 95</w:t>
            </w:r>
          </w:p>
        </w:tc>
        <w:tc>
          <w:tcPr>
            <w:tcW w:w="2627" w:type="dxa"/>
            <w:noWrap/>
            <w:vAlign w:val="center"/>
          </w:tcPr>
          <w:p w14:paraId="186FA2B4" w14:textId="77777777" w:rsidR="000A352B" w:rsidRPr="009B0131" w:rsidRDefault="000A352B" w:rsidP="00AC2A1F">
            <w:pPr>
              <w:spacing w:before="60" w:after="60"/>
              <w:rPr>
                <w:rFonts w:cstheme="minorHAnsi"/>
              </w:rPr>
            </w:pPr>
            <w:r w:rsidRPr="009B0131">
              <w:rPr>
                <w:rFonts w:cstheme="minorHAnsi"/>
              </w:rPr>
              <w:t>Na Třísle 118</w:t>
            </w:r>
          </w:p>
        </w:tc>
      </w:tr>
      <w:tr w:rsidR="000A352B" w:rsidRPr="00C5323E" w14:paraId="6AA4F573" w14:textId="77777777" w:rsidTr="00AC2A1F">
        <w:trPr>
          <w:trHeight w:val="197"/>
          <w:jc w:val="center"/>
        </w:trPr>
        <w:tc>
          <w:tcPr>
            <w:tcW w:w="3763" w:type="dxa"/>
            <w:noWrap/>
            <w:vAlign w:val="center"/>
          </w:tcPr>
          <w:p w14:paraId="54DB5EC2" w14:textId="77777777" w:rsidR="000A352B" w:rsidRPr="009B0131" w:rsidRDefault="000A352B" w:rsidP="00AC2A1F">
            <w:pPr>
              <w:spacing w:before="60" w:after="60"/>
              <w:rPr>
                <w:rFonts w:cstheme="minorHAnsi"/>
              </w:rPr>
            </w:pPr>
            <w:r w:rsidRPr="009B0131">
              <w:rPr>
                <w:rFonts w:cstheme="minorHAnsi"/>
              </w:rPr>
              <w:t>Okresní soud v Rychnově nad Kněžnou</w:t>
            </w:r>
          </w:p>
        </w:tc>
        <w:tc>
          <w:tcPr>
            <w:tcW w:w="1984" w:type="dxa"/>
            <w:noWrap/>
            <w:vAlign w:val="center"/>
          </w:tcPr>
          <w:p w14:paraId="7ECF2079" w14:textId="77777777" w:rsidR="000A352B" w:rsidRPr="009B0131" w:rsidRDefault="000A352B" w:rsidP="00AC2A1F">
            <w:pPr>
              <w:spacing w:before="60" w:after="60"/>
              <w:rPr>
                <w:rFonts w:cstheme="minorHAnsi"/>
              </w:rPr>
            </w:pPr>
            <w:r w:rsidRPr="009B0131">
              <w:rPr>
                <w:rFonts w:cstheme="minorHAnsi"/>
              </w:rPr>
              <w:t>Rychnov nad Kněžnou</w:t>
            </w:r>
          </w:p>
        </w:tc>
        <w:tc>
          <w:tcPr>
            <w:tcW w:w="851" w:type="dxa"/>
            <w:vAlign w:val="center"/>
          </w:tcPr>
          <w:p w14:paraId="6B1DC6A7" w14:textId="77777777" w:rsidR="000A352B" w:rsidRPr="009B0131" w:rsidRDefault="000A352B" w:rsidP="00AC2A1F">
            <w:pPr>
              <w:spacing w:before="60" w:after="60"/>
              <w:rPr>
                <w:rFonts w:cstheme="minorHAnsi"/>
              </w:rPr>
            </w:pPr>
            <w:r w:rsidRPr="009B0131">
              <w:rPr>
                <w:rFonts w:cstheme="minorHAnsi"/>
              </w:rPr>
              <w:t>516 19</w:t>
            </w:r>
          </w:p>
        </w:tc>
        <w:tc>
          <w:tcPr>
            <w:tcW w:w="2627" w:type="dxa"/>
            <w:noWrap/>
            <w:vAlign w:val="center"/>
          </w:tcPr>
          <w:p w14:paraId="705AE8E1" w14:textId="77777777" w:rsidR="000A352B" w:rsidRPr="009B0131" w:rsidRDefault="000A352B" w:rsidP="00AC2A1F">
            <w:pPr>
              <w:spacing w:before="60" w:after="60"/>
              <w:rPr>
                <w:rFonts w:cstheme="minorHAnsi"/>
              </w:rPr>
            </w:pPr>
            <w:r w:rsidRPr="009B0131">
              <w:rPr>
                <w:rFonts w:cstheme="minorHAnsi"/>
              </w:rPr>
              <w:t>Svatohavelská 93</w:t>
            </w:r>
          </w:p>
        </w:tc>
      </w:tr>
      <w:tr w:rsidR="000A352B" w:rsidRPr="00C5323E" w14:paraId="59942395" w14:textId="77777777" w:rsidTr="00AC2A1F">
        <w:trPr>
          <w:trHeight w:val="197"/>
          <w:jc w:val="center"/>
        </w:trPr>
        <w:tc>
          <w:tcPr>
            <w:tcW w:w="3763" w:type="dxa"/>
            <w:noWrap/>
            <w:vAlign w:val="center"/>
          </w:tcPr>
          <w:p w14:paraId="55692467" w14:textId="77777777" w:rsidR="000A352B" w:rsidRPr="009B0131" w:rsidRDefault="000A352B" w:rsidP="00AC2A1F">
            <w:pPr>
              <w:spacing w:before="60" w:after="60"/>
              <w:rPr>
                <w:rFonts w:cstheme="minorHAnsi"/>
              </w:rPr>
            </w:pPr>
            <w:r w:rsidRPr="009B0131">
              <w:rPr>
                <w:rFonts w:cstheme="minorHAnsi"/>
              </w:rPr>
              <w:t>Okresní soud v Semilech</w:t>
            </w:r>
          </w:p>
        </w:tc>
        <w:tc>
          <w:tcPr>
            <w:tcW w:w="1984" w:type="dxa"/>
            <w:noWrap/>
            <w:vAlign w:val="center"/>
          </w:tcPr>
          <w:p w14:paraId="3DA66546" w14:textId="77777777" w:rsidR="000A352B" w:rsidRPr="009B0131" w:rsidRDefault="000A352B" w:rsidP="00AC2A1F">
            <w:pPr>
              <w:spacing w:before="60" w:after="60"/>
              <w:rPr>
                <w:rFonts w:cstheme="minorHAnsi"/>
              </w:rPr>
            </w:pPr>
            <w:r w:rsidRPr="009B0131">
              <w:rPr>
                <w:rFonts w:cstheme="minorHAnsi"/>
              </w:rPr>
              <w:t>Semily</w:t>
            </w:r>
          </w:p>
        </w:tc>
        <w:tc>
          <w:tcPr>
            <w:tcW w:w="851" w:type="dxa"/>
            <w:vAlign w:val="center"/>
          </w:tcPr>
          <w:p w14:paraId="338810D0" w14:textId="77777777" w:rsidR="000A352B" w:rsidRPr="009B0131" w:rsidRDefault="000A352B" w:rsidP="00AC2A1F">
            <w:pPr>
              <w:spacing w:before="60" w:after="60"/>
              <w:rPr>
                <w:rFonts w:cstheme="minorHAnsi"/>
              </w:rPr>
            </w:pPr>
            <w:r w:rsidRPr="009B0131">
              <w:rPr>
                <w:rFonts w:cstheme="minorHAnsi"/>
              </w:rPr>
              <w:t>513 34</w:t>
            </w:r>
          </w:p>
        </w:tc>
        <w:tc>
          <w:tcPr>
            <w:tcW w:w="2627" w:type="dxa"/>
            <w:noWrap/>
            <w:vAlign w:val="center"/>
          </w:tcPr>
          <w:p w14:paraId="05F9C200" w14:textId="77777777" w:rsidR="000A352B" w:rsidRPr="009B0131" w:rsidRDefault="000A352B" w:rsidP="00AC2A1F">
            <w:pPr>
              <w:spacing w:before="60" w:after="60"/>
              <w:rPr>
                <w:rFonts w:cstheme="minorHAnsi"/>
              </w:rPr>
            </w:pPr>
            <w:r w:rsidRPr="009B0131">
              <w:rPr>
                <w:rFonts w:cstheme="minorHAnsi"/>
              </w:rPr>
              <w:t>Nádražní 25</w:t>
            </w:r>
          </w:p>
        </w:tc>
      </w:tr>
      <w:tr w:rsidR="000A352B" w:rsidRPr="00C5323E" w14:paraId="2B21274D" w14:textId="77777777" w:rsidTr="00AC2A1F">
        <w:trPr>
          <w:trHeight w:val="197"/>
          <w:jc w:val="center"/>
        </w:trPr>
        <w:tc>
          <w:tcPr>
            <w:tcW w:w="3763" w:type="dxa"/>
            <w:noWrap/>
            <w:vAlign w:val="center"/>
          </w:tcPr>
          <w:p w14:paraId="23260411" w14:textId="77777777" w:rsidR="000A352B" w:rsidRPr="009B0131" w:rsidRDefault="000A352B" w:rsidP="00AC2A1F">
            <w:pPr>
              <w:spacing w:before="60" w:after="60"/>
              <w:rPr>
                <w:rFonts w:cstheme="minorHAnsi"/>
              </w:rPr>
            </w:pPr>
            <w:r w:rsidRPr="009B0131">
              <w:rPr>
                <w:rFonts w:cstheme="minorHAnsi"/>
              </w:rPr>
              <w:t>Okresní soud ve Svitavách</w:t>
            </w:r>
          </w:p>
        </w:tc>
        <w:tc>
          <w:tcPr>
            <w:tcW w:w="1984" w:type="dxa"/>
            <w:noWrap/>
            <w:vAlign w:val="center"/>
          </w:tcPr>
          <w:p w14:paraId="0476BA19" w14:textId="77777777" w:rsidR="000A352B" w:rsidRPr="009B0131" w:rsidRDefault="000A352B" w:rsidP="00AC2A1F">
            <w:pPr>
              <w:spacing w:before="60" w:after="60"/>
              <w:rPr>
                <w:rFonts w:cstheme="minorHAnsi"/>
              </w:rPr>
            </w:pPr>
            <w:r w:rsidRPr="009B0131">
              <w:rPr>
                <w:rFonts w:cstheme="minorHAnsi"/>
              </w:rPr>
              <w:t>Svitavy</w:t>
            </w:r>
          </w:p>
        </w:tc>
        <w:tc>
          <w:tcPr>
            <w:tcW w:w="851" w:type="dxa"/>
            <w:vAlign w:val="center"/>
          </w:tcPr>
          <w:p w14:paraId="59CE1437" w14:textId="77777777" w:rsidR="000A352B" w:rsidRPr="009B0131" w:rsidRDefault="000A352B" w:rsidP="00AC2A1F">
            <w:pPr>
              <w:spacing w:before="60" w:after="60"/>
              <w:rPr>
                <w:rFonts w:cstheme="minorHAnsi"/>
              </w:rPr>
            </w:pPr>
            <w:r w:rsidRPr="009B0131">
              <w:rPr>
                <w:rFonts w:cstheme="minorHAnsi"/>
              </w:rPr>
              <w:t>568 19</w:t>
            </w:r>
          </w:p>
        </w:tc>
        <w:tc>
          <w:tcPr>
            <w:tcW w:w="2627" w:type="dxa"/>
            <w:noWrap/>
            <w:vAlign w:val="center"/>
          </w:tcPr>
          <w:p w14:paraId="51EA7897" w14:textId="77777777" w:rsidR="000A352B" w:rsidRPr="009B0131" w:rsidRDefault="000A352B" w:rsidP="00AC2A1F">
            <w:pPr>
              <w:spacing w:before="60" w:after="60"/>
              <w:rPr>
                <w:rFonts w:cstheme="minorHAnsi"/>
              </w:rPr>
            </w:pPr>
            <w:r w:rsidRPr="009B0131">
              <w:rPr>
                <w:rFonts w:cstheme="minorHAnsi"/>
              </w:rPr>
              <w:t>Dimitrovova 33/679</w:t>
            </w:r>
          </w:p>
        </w:tc>
      </w:tr>
      <w:tr w:rsidR="000A352B" w:rsidRPr="00C5323E" w14:paraId="418AE8B4" w14:textId="77777777" w:rsidTr="00AC2A1F">
        <w:trPr>
          <w:trHeight w:val="197"/>
          <w:jc w:val="center"/>
        </w:trPr>
        <w:tc>
          <w:tcPr>
            <w:tcW w:w="3763" w:type="dxa"/>
            <w:noWrap/>
            <w:vAlign w:val="center"/>
          </w:tcPr>
          <w:p w14:paraId="31ED84C6" w14:textId="77777777" w:rsidR="000A352B" w:rsidRPr="009B0131" w:rsidRDefault="000A352B" w:rsidP="00AC2A1F">
            <w:pPr>
              <w:spacing w:before="60" w:after="60"/>
              <w:rPr>
                <w:rFonts w:cstheme="minorHAnsi"/>
              </w:rPr>
            </w:pPr>
            <w:r w:rsidRPr="009B0131">
              <w:rPr>
                <w:rFonts w:cstheme="minorHAnsi"/>
              </w:rPr>
              <w:t>Okresní soud v Turnově</w:t>
            </w:r>
          </w:p>
        </w:tc>
        <w:tc>
          <w:tcPr>
            <w:tcW w:w="1984" w:type="dxa"/>
            <w:noWrap/>
            <w:vAlign w:val="center"/>
          </w:tcPr>
          <w:p w14:paraId="000B6491" w14:textId="77777777" w:rsidR="000A352B" w:rsidRPr="009B0131" w:rsidRDefault="000A352B" w:rsidP="00AC2A1F">
            <w:pPr>
              <w:spacing w:before="60" w:after="60"/>
              <w:rPr>
                <w:rFonts w:cstheme="minorHAnsi"/>
              </w:rPr>
            </w:pPr>
            <w:r w:rsidRPr="009B0131">
              <w:rPr>
                <w:rFonts w:cstheme="minorHAnsi"/>
              </w:rPr>
              <w:t>Trutnov</w:t>
            </w:r>
          </w:p>
        </w:tc>
        <w:tc>
          <w:tcPr>
            <w:tcW w:w="851" w:type="dxa"/>
            <w:vAlign w:val="center"/>
          </w:tcPr>
          <w:p w14:paraId="501DD0D6" w14:textId="77777777" w:rsidR="000A352B" w:rsidRPr="009B0131" w:rsidRDefault="000A352B" w:rsidP="00AC2A1F">
            <w:pPr>
              <w:spacing w:before="60" w:after="60"/>
              <w:rPr>
                <w:rFonts w:cstheme="minorHAnsi"/>
              </w:rPr>
            </w:pPr>
            <w:r w:rsidRPr="009B0131">
              <w:rPr>
                <w:rFonts w:cstheme="minorHAnsi"/>
              </w:rPr>
              <w:t>541 20</w:t>
            </w:r>
          </w:p>
        </w:tc>
        <w:tc>
          <w:tcPr>
            <w:tcW w:w="2627" w:type="dxa"/>
            <w:noWrap/>
            <w:vAlign w:val="center"/>
          </w:tcPr>
          <w:p w14:paraId="22E18A7F" w14:textId="77777777" w:rsidR="000A352B" w:rsidRPr="009B0131" w:rsidRDefault="000A352B" w:rsidP="00AC2A1F">
            <w:pPr>
              <w:spacing w:before="60" w:after="60"/>
              <w:rPr>
                <w:rFonts w:cstheme="minorHAnsi"/>
              </w:rPr>
            </w:pPr>
            <w:r w:rsidRPr="009B0131">
              <w:rPr>
                <w:rFonts w:cstheme="minorHAnsi"/>
              </w:rPr>
              <w:t>Nádražní 106/5</w:t>
            </w:r>
          </w:p>
        </w:tc>
      </w:tr>
      <w:tr w:rsidR="000A352B" w:rsidRPr="00C5323E" w14:paraId="5E7F1981" w14:textId="77777777" w:rsidTr="00AC2A1F">
        <w:trPr>
          <w:trHeight w:val="197"/>
          <w:jc w:val="center"/>
        </w:trPr>
        <w:tc>
          <w:tcPr>
            <w:tcW w:w="3763" w:type="dxa"/>
            <w:noWrap/>
            <w:vAlign w:val="center"/>
          </w:tcPr>
          <w:p w14:paraId="090E0E92" w14:textId="77777777" w:rsidR="000A352B" w:rsidRPr="009B0131" w:rsidRDefault="000A352B" w:rsidP="00AC2A1F">
            <w:pPr>
              <w:spacing w:before="60" w:after="60"/>
              <w:rPr>
                <w:rFonts w:cstheme="minorHAnsi"/>
              </w:rPr>
            </w:pPr>
            <w:r w:rsidRPr="009B0131">
              <w:rPr>
                <w:rFonts w:cstheme="minorHAnsi"/>
              </w:rPr>
              <w:t>Okresní soud v Ústí nad Orlicí</w:t>
            </w:r>
          </w:p>
        </w:tc>
        <w:tc>
          <w:tcPr>
            <w:tcW w:w="1984" w:type="dxa"/>
            <w:noWrap/>
            <w:vAlign w:val="center"/>
          </w:tcPr>
          <w:p w14:paraId="7B51ADF5" w14:textId="77777777" w:rsidR="000A352B" w:rsidRPr="009B0131" w:rsidRDefault="000A352B" w:rsidP="00AC2A1F">
            <w:pPr>
              <w:spacing w:before="60" w:after="60"/>
              <w:rPr>
                <w:rFonts w:cstheme="minorHAnsi"/>
              </w:rPr>
            </w:pPr>
            <w:r w:rsidRPr="009B0131">
              <w:rPr>
                <w:rFonts w:cstheme="minorHAnsi"/>
              </w:rPr>
              <w:t>Ústí nad Orlicí</w:t>
            </w:r>
          </w:p>
        </w:tc>
        <w:tc>
          <w:tcPr>
            <w:tcW w:w="851" w:type="dxa"/>
            <w:vAlign w:val="center"/>
          </w:tcPr>
          <w:p w14:paraId="078B95AE" w14:textId="77777777" w:rsidR="000A352B" w:rsidRPr="009B0131" w:rsidRDefault="000A352B" w:rsidP="00AC2A1F">
            <w:pPr>
              <w:spacing w:before="60" w:after="60"/>
              <w:rPr>
                <w:rFonts w:cstheme="minorHAnsi"/>
              </w:rPr>
            </w:pPr>
            <w:r w:rsidRPr="009B0131">
              <w:rPr>
                <w:rFonts w:cstheme="minorHAnsi"/>
              </w:rPr>
              <w:t>562 17</w:t>
            </w:r>
          </w:p>
        </w:tc>
        <w:tc>
          <w:tcPr>
            <w:tcW w:w="2627" w:type="dxa"/>
            <w:noWrap/>
            <w:vAlign w:val="center"/>
          </w:tcPr>
          <w:p w14:paraId="10F9E97D" w14:textId="77777777" w:rsidR="000A352B" w:rsidRPr="009B0131" w:rsidRDefault="000A352B" w:rsidP="00AC2A1F">
            <w:pPr>
              <w:spacing w:before="60" w:after="60"/>
              <w:rPr>
                <w:rFonts w:cstheme="minorHAnsi"/>
              </w:rPr>
            </w:pPr>
            <w:r w:rsidRPr="009B0131">
              <w:rPr>
                <w:rFonts w:cstheme="minorHAnsi"/>
              </w:rPr>
              <w:t>Husova 975</w:t>
            </w:r>
          </w:p>
        </w:tc>
      </w:tr>
      <w:tr w:rsidR="000A352B" w:rsidRPr="00C5323E" w14:paraId="08DE8C17" w14:textId="77777777" w:rsidTr="00AC2A1F">
        <w:trPr>
          <w:trHeight w:val="197"/>
          <w:jc w:val="center"/>
        </w:trPr>
        <w:tc>
          <w:tcPr>
            <w:tcW w:w="3763" w:type="dxa"/>
            <w:noWrap/>
            <w:vAlign w:val="center"/>
          </w:tcPr>
          <w:p w14:paraId="4D025370" w14:textId="77777777" w:rsidR="000A352B" w:rsidRPr="009B0131" w:rsidRDefault="000A352B" w:rsidP="00AC2A1F">
            <w:pPr>
              <w:spacing w:before="60" w:after="60"/>
              <w:rPr>
                <w:rFonts w:cstheme="minorHAnsi"/>
              </w:rPr>
            </w:pPr>
            <w:r w:rsidRPr="009B0131">
              <w:rPr>
                <w:rFonts w:cstheme="minorHAnsi"/>
                <w:b/>
              </w:rPr>
              <w:t>Krajský soud v Brně</w:t>
            </w:r>
          </w:p>
        </w:tc>
        <w:tc>
          <w:tcPr>
            <w:tcW w:w="1984" w:type="dxa"/>
            <w:noWrap/>
            <w:vAlign w:val="center"/>
          </w:tcPr>
          <w:p w14:paraId="6D47C6E7" w14:textId="77777777" w:rsidR="000A352B" w:rsidRPr="009B0131" w:rsidRDefault="000A352B" w:rsidP="00AC2A1F">
            <w:pPr>
              <w:spacing w:before="60" w:after="60"/>
              <w:rPr>
                <w:rFonts w:cstheme="minorHAnsi"/>
              </w:rPr>
            </w:pPr>
            <w:r w:rsidRPr="009B0131">
              <w:rPr>
                <w:rFonts w:cstheme="minorHAnsi"/>
                <w:b/>
              </w:rPr>
              <w:t>Brno</w:t>
            </w:r>
          </w:p>
        </w:tc>
        <w:tc>
          <w:tcPr>
            <w:tcW w:w="851" w:type="dxa"/>
            <w:vAlign w:val="center"/>
          </w:tcPr>
          <w:p w14:paraId="75A6763D" w14:textId="77777777" w:rsidR="000A352B" w:rsidRPr="009B0131" w:rsidRDefault="000A352B" w:rsidP="00AC2A1F">
            <w:pPr>
              <w:spacing w:before="60" w:after="60"/>
              <w:rPr>
                <w:rFonts w:cstheme="minorHAnsi"/>
              </w:rPr>
            </w:pPr>
            <w:r w:rsidRPr="009B0131">
              <w:rPr>
                <w:rFonts w:cstheme="minorHAnsi"/>
                <w:b/>
              </w:rPr>
              <w:t>602 00</w:t>
            </w:r>
          </w:p>
        </w:tc>
        <w:tc>
          <w:tcPr>
            <w:tcW w:w="2627" w:type="dxa"/>
            <w:noWrap/>
            <w:vAlign w:val="center"/>
          </w:tcPr>
          <w:p w14:paraId="0E12F8C6" w14:textId="77777777" w:rsidR="000A352B" w:rsidRPr="009B0131" w:rsidRDefault="000A352B" w:rsidP="00AC2A1F">
            <w:pPr>
              <w:spacing w:before="60" w:after="60"/>
              <w:rPr>
                <w:rFonts w:cstheme="minorHAnsi"/>
              </w:rPr>
            </w:pPr>
            <w:r w:rsidRPr="009B0131">
              <w:rPr>
                <w:rFonts w:cstheme="minorHAnsi"/>
                <w:b/>
              </w:rPr>
              <w:t>Rooseveltova 648/16</w:t>
            </w:r>
          </w:p>
        </w:tc>
      </w:tr>
      <w:tr w:rsidR="000A352B" w:rsidRPr="00C5323E" w14:paraId="11F10277" w14:textId="77777777" w:rsidTr="00AC2A1F">
        <w:trPr>
          <w:trHeight w:val="197"/>
          <w:jc w:val="center"/>
        </w:trPr>
        <w:tc>
          <w:tcPr>
            <w:tcW w:w="3763" w:type="dxa"/>
            <w:noWrap/>
            <w:vAlign w:val="center"/>
          </w:tcPr>
          <w:p w14:paraId="5CB0FEC2" w14:textId="77777777" w:rsidR="000A352B" w:rsidRPr="009B0131" w:rsidRDefault="000A352B" w:rsidP="00AC2A1F">
            <w:pPr>
              <w:spacing w:before="60" w:after="60"/>
              <w:rPr>
                <w:rFonts w:cstheme="minorHAnsi"/>
              </w:rPr>
            </w:pPr>
            <w:r w:rsidRPr="009B0131">
              <w:rPr>
                <w:rFonts w:cstheme="minorHAnsi"/>
              </w:rPr>
              <w:t>Krajský soud v Brně – pobočka v Jihlavě</w:t>
            </w:r>
          </w:p>
        </w:tc>
        <w:tc>
          <w:tcPr>
            <w:tcW w:w="1984" w:type="dxa"/>
            <w:noWrap/>
            <w:vAlign w:val="center"/>
          </w:tcPr>
          <w:p w14:paraId="0D2A3F5B" w14:textId="77777777" w:rsidR="000A352B" w:rsidRPr="009B0131" w:rsidRDefault="000A352B" w:rsidP="00AC2A1F">
            <w:pPr>
              <w:spacing w:before="60" w:after="60"/>
              <w:rPr>
                <w:rFonts w:cstheme="minorHAnsi"/>
              </w:rPr>
            </w:pPr>
            <w:r w:rsidRPr="009B0131">
              <w:rPr>
                <w:rFonts w:cstheme="minorHAnsi"/>
              </w:rPr>
              <w:t>Jihlava</w:t>
            </w:r>
          </w:p>
        </w:tc>
        <w:tc>
          <w:tcPr>
            <w:tcW w:w="851" w:type="dxa"/>
            <w:vAlign w:val="center"/>
          </w:tcPr>
          <w:p w14:paraId="28CD4899" w14:textId="77777777" w:rsidR="000A352B" w:rsidRPr="009B0131" w:rsidRDefault="000A352B" w:rsidP="00AC2A1F">
            <w:pPr>
              <w:spacing w:before="60" w:after="60"/>
              <w:rPr>
                <w:rFonts w:cstheme="minorHAnsi"/>
              </w:rPr>
            </w:pPr>
            <w:r w:rsidRPr="009B0131">
              <w:rPr>
                <w:rFonts w:cstheme="minorHAnsi"/>
              </w:rPr>
              <w:t>587 26</w:t>
            </w:r>
          </w:p>
        </w:tc>
        <w:tc>
          <w:tcPr>
            <w:tcW w:w="2627" w:type="dxa"/>
            <w:noWrap/>
            <w:vAlign w:val="center"/>
          </w:tcPr>
          <w:p w14:paraId="6666D472" w14:textId="77777777" w:rsidR="000A352B" w:rsidRPr="009B0131" w:rsidRDefault="000A352B" w:rsidP="00AC2A1F">
            <w:pPr>
              <w:spacing w:before="60" w:after="60"/>
              <w:rPr>
                <w:rFonts w:cstheme="minorHAnsi"/>
              </w:rPr>
            </w:pPr>
            <w:r w:rsidRPr="009B0131">
              <w:rPr>
                <w:rFonts w:cstheme="minorHAnsi"/>
              </w:rPr>
              <w:t>tř. Legionářů 9a</w:t>
            </w:r>
          </w:p>
        </w:tc>
      </w:tr>
      <w:tr w:rsidR="000A352B" w:rsidRPr="00C5323E" w14:paraId="2C55F230" w14:textId="77777777" w:rsidTr="00AC2A1F">
        <w:trPr>
          <w:trHeight w:val="197"/>
          <w:jc w:val="center"/>
        </w:trPr>
        <w:tc>
          <w:tcPr>
            <w:tcW w:w="3763" w:type="dxa"/>
            <w:noWrap/>
            <w:vAlign w:val="center"/>
          </w:tcPr>
          <w:p w14:paraId="65F85C08" w14:textId="77777777" w:rsidR="000A352B" w:rsidRPr="009B0131" w:rsidRDefault="000A352B" w:rsidP="00AC2A1F">
            <w:pPr>
              <w:spacing w:before="60" w:after="60"/>
              <w:rPr>
                <w:rFonts w:cstheme="minorHAnsi"/>
              </w:rPr>
            </w:pPr>
            <w:r w:rsidRPr="009B0131">
              <w:rPr>
                <w:rFonts w:cstheme="minorHAnsi"/>
              </w:rPr>
              <w:t>Krajský soud v Brně – pobočka ve Zlíně</w:t>
            </w:r>
          </w:p>
        </w:tc>
        <w:tc>
          <w:tcPr>
            <w:tcW w:w="1984" w:type="dxa"/>
            <w:noWrap/>
            <w:vAlign w:val="center"/>
          </w:tcPr>
          <w:p w14:paraId="03EF7FB8" w14:textId="77777777" w:rsidR="000A352B" w:rsidRPr="009B0131" w:rsidRDefault="000A352B" w:rsidP="00AC2A1F">
            <w:pPr>
              <w:spacing w:before="60" w:after="60"/>
              <w:rPr>
                <w:rFonts w:cstheme="minorHAnsi"/>
              </w:rPr>
            </w:pPr>
            <w:r w:rsidRPr="009B0131">
              <w:rPr>
                <w:rFonts w:cstheme="minorHAnsi"/>
              </w:rPr>
              <w:t>Zlín</w:t>
            </w:r>
          </w:p>
        </w:tc>
        <w:tc>
          <w:tcPr>
            <w:tcW w:w="851" w:type="dxa"/>
            <w:vAlign w:val="center"/>
          </w:tcPr>
          <w:p w14:paraId="16035D09" w14:textId="77777777" w:rsidR="000A352B" w:rsidRPr="009B0131" w:rsidRDefault="000A352B" w:rsidP="00AC2A1F">
            <w:pPr>
              <w:spacing w:before="60" w:after="60"/>
              <w:rPr>
                <w:rFonts w:cstheme="minorHAnsi"/>
              </w:rPr>
            </w:pPr>
            <w:r w:rsidRPr="009B0131">
              <w:rPr>
                <w:rFonts w:cstheme="minorHAnsi"/>
              </w:rPr>
              <w:t>763 02</w:t>
            </w:r>
          </w:p>
        </w:tc>
        <w:tc>
          <w:tcPr>
            <w:tcW w:w="2627" w:type="dxa"/>
            <w:noWrap/>
            <w:vAlign w:val="center"/>
          </w:tcPr>
          <w:p w14:paraId="1A14D5AC" w14:textId="77777777" w:rsidR="000A352B" w:rsidRPr="009B0131" w:rsidRDefault="000A352B" w:rsidP="00AC2A1F">
            <w:pPr>
              <w:spacing w:before="60" w:after="60"/>
              <w:rPr>
                <w:rFonts w:cstheme="minorHAnsi"/>
              </w:rPr>
            </w:pPr>
            <w:r w:rsidRPr="009B0131">
              <w:rPr>
                <w:rFonts w:cstheme="minorHAnsi"/>
              </w:rPr>
              <w:t>Dlouhé Díly 351</w:t>
            </w:r>
          </w:p>
        </w:tc>
      </w:tr>
      <w:tr w:rsidR="000A352B" w:rsidRPr="00C5323E" w14:paraId="58F3C1A2" w14:textId="77777777" w:rsidTr="00AC2A1F">
        <w:trPr>
          <w:trHeight w:val="197"/>
          <w:jc w:val="center"/>
        </w:trPr>
        <w:tc>
          <w:tcPr>
            <w:tcW w:w="3763" w:type="dxa"/>
            <w:noWrap/>
            <w:vAlign w:val="center"/>
          </w:tcPr>
          <w:p w14:paraId="7838F8F2" w14:textId="77777777" w:rsidR="000A352B" w:rsidRPr="009B0131" w:rsidRDefault="000A352B" w:rsidP="00AC2A1F">
            <w:pPr>
              <w:spacing w:before="60" w:after="60"/>
              <w:rPr>
                <w:rFonts w:cstheme="minorHAnsi"/>
              </w:rPr>
            </w:pPr>
            <w:r w:rsidRPr="009B0131">
              <w:rPr>
                <w:rFonts w:cstheme="minorHAnsi"/>
              </w:rPr>
              <w:t>Okresní soud v Blansku</w:t>
            </w:r>
          </w:p>
        </w:tc>
        <w:tc>
          <w:tcPr>
            <w:tcW w:w="1984" w:type="dxa"/>
            <w:noWrap/>
            <w:vAlign w:val="center"/>
          </w:tcPr>
          <w:p w14:paraId="3CB35021" w14:textId="77777777" w:rsidR="000A352B" w:rsidRPr="009B0131" w:rsidRDefault="000A352B" w:rsidP="00AC2A1F">
            <w:pPr>
              <w:spacing w:before="60" w:after="60"/>
              <w:rPr>
                <w:rFonts w:cstheme="minorHAnsi"/>
              </w:rPr>
            </w:pPr>
            <w:r w:rsidRPr="009B0131">
              <w:rPr>
                <w:rFonts w:cstheme="minorHAnsi"/>
              </w:rPr>
              <w:t>Blansko</w:t>
            </w:r>
          </w:p>
        </w:tc>
        <w:tc>
          <w:tcPr>
            <w:tcW w:w="851" w:type="dxa"/>
            <w:vAlign w:val="center"/>
          </w:tcPr>
          <w:p w14:paraId="4615D156" w14:textId="77777777" w:rsidR="000A352B" w:rsidRPr="009B0131" w:rsidRDefault="000A352B" w:rsidP="00AC2A1F">
            <w:pPr>
              <w:spacing w:before="60" w:after="60"/>
              <w:rPr>
                <w:rFonts w:cstheme="minorHAnsi"/>
              </w:rPr>
            </w:pPr>
            <w:r w:rsidRPr="009B0131">
              <w:rPr>
                <w:rFonts w:cstheme="minorHAnsi"/>
              </w:rPr>
              <w:t>678 28</w:t>
            </w:r>
          </w:p>
        </w:tc>
        <w:tc>
          <w:tcPr>
            <w:tcW w:w="2627" w:type="dxa"/>
            <w:noWrap/>
            <w:vAlign w:val="center"/>
          </w:tcPr>
          <w:p w14:paraId="4E0CB7CB" w14:textId="77777777" w:rsidR="000A352B" w:rsidRPr="009B0131" w:rsidRDefault="000A352B" w:rsidP="00AC2A1F">
            <w:pPr>
              <w:spacing w:before="60" w:after="60"/>
              <w:rPr>
                <w:rFonts w:cstheme="minorHAnsi"/>
              </w:rPr>
            </w:pPr>
            <w:r w:rsidRPr="009B0131">
              <w:rPr>
                <w:rFonts w:cstheme="minorHAnsi"/>
              </w:rPr>
              <w:t>Hybešova 5</w:t>
            </w:r>
          </w:p>
        </w:tc>
      </w:tr>
      <w:tr w:rsidR="000A352B" w:rsidRPr="00C5323E" w14:paraId="29FF10A3" w14:textId="77777777" w:rsidTr="00AC2A1F">
        <w:trPr>
          <w:trHeight w:val="197"/>
          <w:jc w:val="center"/>
        </w:trPr>
        <w:tc>
          <w:tcPr>
            <w:tcW w:w="3763" w:type="dxa"/>
            <w:noWrap/>
            <w:vAlign w:val="center"/>
          </w:tcPr>
          <w:p w14:paraId="1A584A5B" w14:textId="77777777" w:rsidR="000A352B" w:rsidRPr="009B0131" w:rsidRDefault="000A352B" w:rsidP="00AC2A1F">
            <w:pPr>
              <w:spacing w:before="60" w:after="60"/>
              <w:rPr>
                <w:rFonts w:cstheme="minorHAnsi"/>
              </w:rPr>
            </w:pPr>
            <w:r w:rsidRPr="009B0131">
              <w:rPr>
                <w:rFonts w:cstheme="minorHAnsi"/>
              </w:rPr>
              <w:t>Městský soud v Brně</w:t>
            </w:r>
          </w:p>
        </w:tc>
        <w:tc>
          <w:tcPr>
            <w:tcW w:w="1984" w:type="dxa"/>
            <w:noWrap/>
            <w:vAlign w:val="center"/>
          </w:tcPr>
          <w:p w14:paraId="48294B1E" w14:textId="77777777" w:rsidR="000A352B" w:rsidRPr="009B0131" w:rsidRDefault="000A352B" w:rsidP="00AC2A1F">
            <w:pPr>
              <w:spacing w:before="60" w:after="60"/>
              <w:rPr>
                <w:rFonts w:cstheme="minorHAnsi"/>
              </w:rPr>
            </w:pPr>
            <w:r w:rsidRPr="009B0131">
              <w:rPr>
                <w:rFonts w:cstheme="minorHAnsi"/>
              </w:rPr>
              <w:t>Brno</w:t>
            </w:r>
          </w:p>
        </w:tc>
        <w:tc>
          <w:tcPr>
            <w:tcW w:w="851" w:type="dxa"/>
            <w:vAlign w:val="center"/>
          </w:tcPr>
          <w:p w14:paraId="7333915E" w14:textId="77777777" w:rsidR="000A352B" w:rsidRPr="009B0131" w:rsidRDefault="000A352B" w:rsidP="00AC2A1F">
            <w:pPr>
              <w:spacing w:before="60" w:after="60"/>
              <w:rPr>
                <w:rFonts w:cstheme="minorHAnsi"/>
              </w:rPr>
            </w:pPr>
            <w:r w:rsidRPr="009B0131">
              <w:rPr>
                <w:rFonts w:cstheme="minorHAnsi"/>
              </w:rPr>
              <w:t>608 01</w:t>
            </w:r>
          </w:p>
        </w:tc>
        <w:tc>
          <w:tcPr>
            <w:tcW w:w="2627" w:type="dxa"/>
            <w:noWrap/>
            <w:vAlign w:val="center"/>
          </w:tcPr>
          <w:p w14:paraId="1C5CAA54" w14:textId="77777777" w:rsidR="000A352B" w:rsidRPr="009B0131" w:rsidRDefault="000A352B" w:rsidP="00AC2A1F">
            <w:pPr>
              <w:spacing w:before="60" w:after="60"/>
              <w:rPr>
                <w:rFonts w:cstheme="minorHAnsi"/>
              </w:rPr>
            </w:pPr>
            <w:r w:rsidRPr="009B0131">
              <w:rPr>
                <w:rFonts w:cstheme="minorHAnsi"/>
              </w:rPr>
              <w:t>Polní 994/39</w:t>
            </w:r>
          </w:p>
        </w:tc>
      </w:tr>
      <w:tr w:rsidR="000A352B" w:rsidRPr="00C5323E" w14:paraId="38B0CB5B" w14:textId="77777777" w:rsidTr="00AC2A1F">
        <w:trPr>
          <w:trHeight w:val="197"/>
          <w:jc w:val="center"/>
        </w:trPr>
        <w:tc>
          <w:tcPr>
            <w:tcW w:w="3763" w:type="dxa"/>
            <w:noWrap/>
            <w:vAlign w:val="center"/>
          </w:tcPr>
          <w:p w14:paraId="392E18EE" w14:textId="77777777" w:rsidR="000A352B" w:rsidRPr="009B0131" w:rsidRDefault="000A352B" w:rsidP="00AC2A1F">
            <w:pPr>
              <w:spacing w:before="60" w:after="60"/>
              <w:rPr>
                <w:rFonts w:cstheme="minorHAnsi"/>
              </w:rPr>
            </w:pPr>
            <w:r w:rsidRPr="009B0131">
              <w:rPr>
                <w:rFonts w:cstheme="minorHAnsi"/>
              </w:rPr>
              <w:t>Okresní soud Brno – venkov</w:t>
            </w:r>
          </w:p>
        </w:tc>
        <w:tc>
          <w:tcPr>
            <w:tcW w:w="1984" w:type="dxa"/>
            <w:noWrap/>
            <w:vAlign w:val="center"/>
          </w:tcPr>
          <w:p w14:paraId="387F2287" w14:textId="77777777" w:rsidR="000A352B" w:rsidRPr="009B0131" w:rsidRDefault="000A352B" w:rsidP="00AC2A1F">
            <w:pPr>
              <w:spacing w:before="60" w:after="60"/>
              <w:rPr>
                <w:rFonts w:cstheme="minorHAnsi"/>
              </w:rPr>
            </w:pPr>
            <w:r w:rsidRPr="009B0131">
              <w:rPr>
                <w:rFonts w:cstheme="minorHAnsi"/>
              </w:rPr>
              <w:t>Brno</w:t>
            </w:r>
          </w:p>
        </w:tc>
        <w:tc>
          <w:tcPr>
            <w:tcW w:w="851" w:type="dxa"/>
            <w:vAlign w:val="center"/>
          </w:tcPr>
          <w:p w14:paraId="005C5423" w14:textId="77777777" w:rsidR="000A352B" w:rsidRPr="009B0131" w:rsidRDefault="000A352B" w:rsidP="00AC2A1F">
            <w:pPr>
              <w:spacing w:before="60" w:after="60"/>
              <w:rPr>
                <w:rFonts w:cstheme="minorHAnsi"/>
              </w:rPr>
            </w:pPr>
            <w:r w:rsidRPr="009B0131">
              <w:rPr>
                <w:rFonts w:cstheme="minorHAnsi"/>
              </w:rPr>
              <w:t>608 04</w:t>
            </w:r>
          </w:p>
        </w:tc>
        <w:tc>
          <w:tcPr>
            <w:tcW w:w="2627" w:type="dxa"/>
            <w:noWrap/>
            <w:vAlign w:val="center"/>
          </w:tcPr>
          <w:p w14:paraId="711473F1" w14:textId="77777777" w:rsidR="000A352B" w:rsidRPr="009B0131" w:rsidRDefault="000A352B" w:rsidP="00AC2A1F">
            <w:pPr>
              <w:spacing w:before="60" w:after="60"/>
              <w:rPr>
                <w:rFonts w:cstheme="minorHAnsi"/>
              </w:rPr>
            </w:pPr>
            <w:r w:rsidRPr="009B0131">
              <w:rPr>
                <w:rFonts w:cstheme="minorHAnsi"/>
              </w:rPr>
              <w:t>Polní 994/39</w:t>
            </w:r>
          </w:p>
        </w:tc>
      </w:tr>
      <w:tr w:rsidR="000A352B" w:rsidRPr="00C5323E" w14:paraId="330F3907" w14:textId="77777777" w:rsidTr="00AC2A1F">
        <w:trPr>
          <w:trHeight w:val="197"/>
          <w:jc w:val="center"/>
        </w:trPr>
        <w:tc>
          <w:tcPr>
            <w:tcW w:w="3763" w:type="dxa"/>
            <w:noWrap/>
            <w:vAlign w:val="center"/>
          </w:tcPr>
          <w:p w14:paraId="71762C03" w14:textId="77777777" w:rsidR="000A352B" w:rsidRPr="009B0131" w:rsidRDefault="000A352B" w:rsidP="00AC2A1F">
            <w:pPr>
              <w:spacing w:before="60" w:after="60"/>
              <w:rPr>
                <w:rFonts w:cstheme="minorHAnsi"/>
              </w:rPr>
            </w:pPr>
            <w:r w:rsidRPr="009B0131">
              <w:rPr>
                <w:rFonts w:cstheme="minorHAnsi"/>
              </w:rPr>
              <w:t>Okresní soud v Břeclavi</w:t>
            </w:r>
          </w:p>
        </w:tc>
        <w:tc>
          <w:tcPr>
            <w:tcW w:w="1984" w:type="dxa"/>
            <w:noWrap/>
            <w:vAlign w:val="center"/>
          </w:tcPr>
          <w:p w14:paraId="5D8353A4" w14:textId="77777777" w:rsidR="000A352B" w:rsidRPr="009B0131" w:rsidRDefault="000A352B" w:rsidP="00AC2A1F">
            <w:pPr>
              <w:spacing w:before="60" w:after="60"/>
              <w:rPr>
                <w:rFonts w:cstheme="minorHAnsi"/>
              </w:rPr>
            </w:pPr>
            <w:r w:rsidRPr="009B0131">
              <w:rPr>
                <w:rFonts w:cstheme="minorHAnsi"/>
              </w:rPr>
              <w:t>Břeclav</w:t>
            </w:r>
          </w:p>
        </w:tc>
        <w:tc>
          <w:tcPr>
            <w:tcW w:w="851" w:type="dxa"/>
            <w:vAlign w:val="center"/>
          </w:tcPr>
          <w:p w14:paraId="122CB1CB" w14:textId="77777777" w:rsidR="000A352B" w:rsidRPr="009B0131" w:rsidRDefault="000A352B" w:rsidP="00AC2A1F">
            <w:pPr>
              <w:spacing w:before="60" w:after="60"/>
              <w:rPr>
                <w:rFonts w:cstheme="minorHAnsi"/>
              </w:rPr>
            </w:pPr>
            <w:r w:rsidRPr="009B0131">
              <w:rPr>
                <w:rFonts w:cstheme="minorHAnsi"/>
              </w:rPr>
              <w:t>690 24</w:t>
            </w:r>
          </w:p>
        </w:tc>
        <w:tc>
          <w:tcPr>
            <w:tcW w:w="2627" w:type="dxa"/>
            <w:noWrap/>
            <w:vAlign w:val="center"/>
          </w:tcPr>
          <w:p w14:paraId="57AD6BD9" w14:textId="77777777" w:rsidR="000A352B" w:rsidRPr="009B0131" w:rsidRDefault="000A352B" w:rsidP="00AC2A1F">
            <w:pPr>
              <w:spacing w:before="60" w:after="60"/>
              <w:rPr>
                <w:rFonts w:cstheme="minorHAnsi"/>
              </w:rPr>
            </w:pPr>
            <w:r w:rsidRPr="009B0131">
              <w:rPr>
                <w:rFonts w:cstheme="minorHAnsi"/>
              </w:rPr>
              <w:t>Národních hrdinů 17/11</w:t>
            </w:r>
          </w:p>
        </w:tc>
      </w:tr>
      <w:tr w:rsidR="000A352B" w:rsidRPr="00C5323E" w14:paraId="61E6290A" w14:textId="77777777" w:rsidTr="00AC2A1F">
        <w:trPr>
          <w:trHeight w:val="197"/>
          <w:jc w:val="center"/>
        </w:trPr>
        <w:tc>
          <w:tcPr>
            <w:tcW w:w="3763" w:type="dxa"/>
            <w:noWrap/>
            <w:vAlign w:val="center"/>
          </w:tcPr>
          <w:p w14:paraId="6A0B892C" w14:textId="77777777" w:rsidR="000A352B" w:rsidRPr="009B0131" w:rsidRDefault="000A352B" w:rsidP="00AC2A1F">
            <w:pPr>
              <w:spacing w:before="60" w:after="60"/>
              <w:rPr>
                <w:rFonts w:cstheme="minorHAnsi"/>
              </w:rPr>
            </w:pPr>
            <w:r w:rsidRPr="009B0131">
              <w:rPr>
                <w:rFonts w:cstheme="minorHAnsi"/>
              </w:rPr>
              <w:t>Okresní soud v Hodoníně</w:t>
            </w:r>
          </w:p>
        </w:tc>
        <w:tc>
          <w:tcPr>
            <w:tcW w:w="1984" w:type="dxa"/>
            <w:noWrap/>
            <w:vAlign w:val="center"/>
          </w:tcPr>
          <w:p w14:paraId="579A4FB3" w14:textId="77777777" w:rsidR="000A352B" w:rsidRPr="009B0131" w:rsidRDefault="000A352B" w:rsidP="00AC2A1F">
            <w:pPr>
              <w:spacing w:before="60" w:after="60"/>
              <w:rPr>
                <w:rFonts w:cstheme="minorHAnsi"/>
              </w:rPr>
            </w:pPr>
            <w:r w:rsidRPr="009B0131">
              <w:rPr>
                <w:rFonts w:cstheme="minorHAnsi"/>
              </w:rPr>
              <w:t>Hodonín</w:t>
            </w:r>
          </w:p>
        </w:tc>
        <w:tc>
          <w:tcPr>
            <w:tcW w:w="851" w:type="dxa"/>
            <w:vAlign w:val="center"/>
          </w:tcPr>
          <w:p w14:paraId="55F06363" w14:textId="77777777" w:rsidR="000A352B" w:rsidRPr="009B0131" w:rsidRDefault="000A352B" w:rsidP="00AC2A1F">
            <w:pPr>
              <w:spacing w:before="60" w:after="60"/>
              <w:rPr>
                <w:rFonts w:cstheme="minorHAnsi"/>
              </w:rPr>
            </w:pPr>
            <w:r w:rsidRPr="009B0131">
              <w:rPr>
                <w:rFonts w:cstheme="minorHAnsi"/>
              </w:rPr>
              <w:t>695 46</w:t>
            </w:r>
          </w:p>
        </w:tc>
        <w:tc>
          <w:tcPr>
            <w:tcW w:w="2627" w:type="dxa"/>
            <w:noWrap/>
            <w:vAlign w:val="center"/>
          </w:tcPr>
          <w:p w14:paraId="0221B33F" w14:textId="77777777" w:rsidR="000A352B" w:rsidRPr="009B0131" w:rsidRDefault="000A352B" w:rsidP="00AC2A1F">
            <w:pPr>
              <w:spacing w:before="60" w:after="60"/>
              <w:rPr>
                <w:rFonts w:cstheme="minorHAnsi"/>
              </w:rPr>
            </w:pPr>
            <w:r w:rsidRPr="009B0131">
              <w:rPr>
                <w:rFonts w:cstheme="minorHAnsi"/>
              </w:rPr>
              <w:t>Velkomoravská 4</w:t>
            </w:r>
          </w:p>
        </w:tc>
      </w:tr>
      <w:tr w:rsidR="000A352B" w:rsidRPr="00C5323E" w14:paraId="4DA27A40" w14:textId="77777777" w:rsidTr="00AC2A1F">
        <w:trPr>
          <w:trHeight w:val="197"/>
          <w:jc w:val="center"/>
        </w:trPr>
        <w:tc>
          <w:tcPr>
            <w:tcW w:w="3763" w:type="dxa"/>
            <w:noWrap/>
            <w:vAlign w:val="center"/>
          </w:tcPr>
          <w:p w14:paraId="55C14478" w14:textId="77777777" w:rsidR="000A352B" w:rsidRPr="009B0131" w:rsidRDefault="000A352B" w:rsidP="00AC2A1F">
            <w:pPr>
              <w:spacing w:before="60" w:after="60"/>
              <w:rPr>
                <w:rFonts w:cstheme="minorHAnsi"/>
              </w:rPr>
            </w:pPr>
            <w:r w:rsidRPr="009B0131">
              <w:rPr>
                <w:rFonts w:cstheme="minorHAnsi"/>
              </w:rPr>
              <w:t>Okresní soud v Jihlavě</w:t>
            </w:r>
          </w:p>
        </w:tc>
        <w:tc>
          <w:tcPr>
            <w:tcW w:w="1984" w:type="dxa"/>
            <w:noWrap/>
            <w:vAlign w:val="center"/>
          </w:tcPr>
          <w:p w14:paraId="726C8648" w14:textId="77777777" w:rsidR="000A352B" w:rsidRPr="009B0131" w:rsidRDefault="000A352B" w:rsidP="00AC2A1F">
            <w:pPr>
              <w:spacing w:before="60" w:after="60"/>
              <w:rPr>
                <w:rFonts w:cstheme="minorHAnsi"/>
              </w:rPr>
            </w:pPr>
            <w:r w:rsidRPr="009B0131">
              <w:rPr>
                <w:rFonts w:cstheme="minorHAnsi"/>
              </w:rPr>
              <w:t>Jihlava</w:t>
            </w:r>
          </w:p>
        </w:tc>
        <w:tc>
          <w:tcPr>
            <w:tcW w:w="851" w:type="dxa"/>
            <w:vAlign w:val="center"/>
          </w:tcPr>
          <w:p w14:paraId="48687E6D" w14:textId="77777777" w:rsidR="000A352B" w:rsidRPr="009B0131" w:rsidRDefault="000A352B" w:rsidP="00AC2A1F">
            <w:pPr>
              <w:spacing w:before="60" w:after="60"/>
              <w:rPr>
                <w:rFonts w:cstheme="minorHAnsi"/>
              </w:rPr>
            </w:pPr>
            <w:r w:rsidRPr="009B0131">
              <w:rPr>
                <w:rFonts w:cstheme="minorHAnsi"/>
              </w:rPr>
              <w:t>687 26</w:t>
            </w:r>
          </w:p>
        </w:tc>
        <w:tc>
          <w:tcPr>
            <w:tcW w:w="2627" w:type="dxa"/>
            <w:noWrap/>
            <w:vAlign w:val="center"/>
          </w:tcPr>
          <w:p w14:paraId="6BC7089E" w14:textId="77777777" w:rsidR="000A352B" w:rsidRPr="009B0131" w:rsidRDefault="000A352B" w:rsidP="00AC2A1F">
            <w:pPr>
              <w:spacing w:before="60" w:after="60"/>
              <w:rPr>
                <w:rFonts w:cstheme="minorHAnsi"/>
              </w:rPr>
            </w:pPr>
            <w:r w:rsidRPr="009B0131">
              <w:rPr>
                <w:rFonts w:cstheme="minorHAnsi"/>
              </w:rPr>
              <w:t>tř. Legionářů 9a</w:t>
            </w:r>
          </w:p>
        </w:tc>
      </w:tr>
      <w:tr w:rsidR="000A352B" w:rsidRPr="00C5323E" w14:paraId="1B6AAA3F" w14:textId="77777777" w:rsidTr="00AC2A1F">
        <w:trPr>
          <w:trHeight w:val="197"/>
          <w:jc w:val="center"/>
        </w:trPr>
        <w:tc>
          <w:tcPr>
            <w:tcW w:w="3763" w:type="dxa"/>
            <w:noWrap/>
            <w:vAlign w:val="center"/>
          </w:tcPr>
          <w:p w14:paraId="6D38D5F8" w14:textId="77777777" w:rsidR="000A352B" w:rsidRPr="009B0131" w:rsidRDefault="000A352B" w:rsidP="00AC2A1F">
            <w:pPr>
              <w:spacing w:before="60" w:after="60"/>
              <w:rPr>
                <w:rFonts w:cstheme="minorHAnsi"/>
              </w:rPr>
            </w:pPr>
            <w:r w:rsidRPr="009B0131">
              <w:rPr>
                <w:rFonts w:cstheme="minorHAnsi"/>
              </w:rPr>
              <w:t>Okresní soud v Kroměříži</w:t>
            </w:r>
          </w:p>
        </w:tc>
        <w:tc>
          <w:tcPr>
            <w:tcW w:w="1984" w:type="dxa"/>
            <w:noWrap/>
            <w:vAlign w:val="center"/>
          </w:tcPr>
          <w:p w14:paraId="38757A70" w14:textId="77777777" w:rsidR="000A352B" w:rsidRPr="009B0131" w:rsidRDefault="000A352B" w:rsidP="00AC2A1F">
            <w:pPr>
              <w:spacing w:before="60" w:after="60"/>
              <w:rPr>
                <w:rFonts w:cstheme="minorHAnsi"/>
              </w:rPr>
            </w:pPr>
            <w:r w:rsidRPr="009B0131">
              <w:rPr>
                <w:rFonts w:cstheme="minorHAnsi"/>
              </w:rPr>
              <w:t>Kroměříž</w:t>
            </w:r>
          </w:p>
        </w:tc>
        <w:tc>
          <w:tcPr>
            <w:tcW w:w="851" w:type="dxa"/>
            <w:vAlign w:val="center"/>
          </w:tcPr>
          <w:p w14:paraId="0DE6F188" w14:textId="77777777" w:rsidR="000A352B" w:rsidRPr="009B0131" w:rsidRDefault="000A352B" w:rsidP="00AC2A1F">
            <w:pPr>
              <w:spacing w:before="60" w:after="60"/>
              <w:rPr>
                <w:rFonts w:cstheme="minorHAnsi"/>
              </w:rPr>
            </w:pPr>
            <w:r w:rsidRPr="009B0131">
              <w:rPr>
                <w:rFonts w:cstheme="minorHAnsi"/>
              </w:rPr>
              <w:t>767 42</w:t>
            </w:r>
          </w:p>
        </w:tc>
        <w:tc>
          <w:tcPr>
            <w:tcW w:w="2627" w:type="dxa"/>
            <w:noWrap/>
            <w:vAlign w:val="center"/>
          </w:tcPr>
          <w:p w14:paraId="6FCCB5E3" w14:textId="77777777" w:rsidR="000A352B" w:rsidRPr="009B0131" w:rsidRDefault="000A352B" w:rsidP="00AC2A1F">
            <w:pPr>
              <w:spacing w:before="60" w:after="60"/>
              <w:rPr>
                <w:rFonts w:cstheme="minorHAnsi"/>
              </w:rPr>
            </w:pPr>
            <w:r w:rsidRPr="009B0131">
              <w:rPr>
                <w:rFonts w:cstheme="minorHAnsi"/>
              </w:rPr>
              <w:t>Soudní 1279/11</w:t>
            </w:r>
          </w:p>
        </w:tc>
      </w:tr>
      <w:tr w:rsidR="000A352B" w:rsidRPr="00C5323E" w14:paraId="7205B812" w14:textId="77777777" w:rsidTr="00AC2A1F">
        <w:trPr>
          <w:trHeight w:val="197"/>
          <w:jc w:val="center"/>
        </w:trPr>
        <w:tc>
          <w:tcPr>
            <w:tcW w:w="3763" w:type="dxa"/>
            <w:noWrap/>
            <w:vAlign w:val="center"/>
          </w:tcPr>
          <w:p w14:paraId="6611F233" w14:textId="77777777" w:rsidR="000A352B" w:rsidRPr="009B0131" w:rsidRDefault="000A352B" w:rsidP="00AC2A1F">
            <w:pPr>
              <w:spacing w:before="60" w:after="60"/>
              <w:rPr>
                <w:rFonts w:cstheme="minorHAnsi"/>
              </w:rPr>
            </w:pPr>
            <w:r w:rsidRPr="009B0131">
              <w:rPr>
                <w:rFonts w:cstheme="minorHAnsi"/>
              </w:rPr>
              <w:t>Okresní soud v Prostějově</w:t>
            </w:r>
          </w:p>
        </w:tc>
        <w:tc>
          <w:tcPr>
            <w:tcW w:w="1984" w:type="dxa"/>
            <w:noWrap/>
            <w:vAlign w:val="center"/>
          </w:tcPr>
          <w:p w14:paraId="59857B06" w14:textId="77777777" w:rsidR="000A352B" w:rsidRPr="009B0131" w:rsidRDefault="000A352B" w:rsidP="00AC2A1F">
            <w:pPr>
              <w:spacing w:before="60" w:after="60"/>
              <w:rPr>
                <w:rFonts w:cstheme="minorHAnsi"/>
              </w:rPr>
            </w:pPr>
            <w:r w:rsidRPr="009B0131">
              <w:rPr>
                <w:rFonts w:cstheme="minorHAnsi"/>
              </w:rPr>
              <w:t>Prostějov</w:t>
            </w:r>
          </w:p>
        </w:tc>
        <w:tc>
          <w:tcPr>
            <w:tcW w:w="851" w:type="dxa"/>
            <w:vAlign w:val="center"/>
          </w:tcPr>
          <w:p w14:paraId="70CD6F9E" w14:textId="77777777" w:rsidR="000A352B" w:rsidRPr="009B0131" w:rsidRDefault="000A352B" w:rsidP="00AC2A1F">
            <w:pPr>
              <w:spacing w:before="60" w:after="60"/>
              <w:rPr>
                <w:rFonts w:cstheme="minorHAnsi"/>
              </w:rPr>
            </w:pPr>
            <w:r w:rsidRPr="009B0131">
              <w:rPr>
                <w:rFonts w:cstheme="minorHAnsi"/>
              </w:rPr>
              <w:t>797 09</w:t>
            </w:r>
          </w:p>
        </w:tc>
        <w:tc>
          <w:tcPr>
            <w:tcW w:w="2627" w:type="dxa"/>
            <w:noWrap/>
            <w:vAlign w:val="center"/>
          </w:tcPr>
          <w:p w14:paraId="143FE375" w14:textId="77777777" w:rsidR="000A352B" w:rsidRPr="009B0131" w:rsidRDefault="000A352B" w:rsidP="00AC2A1F">
            <w:pPr>
              <w:spacing w:before="60" w:after="60"/>
              <w:rPr>
                <w:rFonts w:cstheme="minorHAnsi"/>
              </w:rPr>
            </w:pPr>
            <w:r w:rsidRPr="009B0131">
              <w:rPr>
                <w:rFonts w:cstheme="minorHAnsi"/>
              </w:rPr>
              <w:t>Havlíčkova 293616</w:t>
            </w:r>
          </w:p>
        </w:tc>
      </w:tr>
      <w:tr w:rsidR="000A352B" w:rsidRPr="00C5323E" w14:paraId="3F6F616B" w14:textId="77777777" w:rsidTr="00AC2A1F">
        <w:trPr>
          <w:trHeight w:val="197"/>
          <w:jc w:val="center"/>
        </w:trPr>
        <w:tc>
          <w:tcPr>
            <w:tcW w:w="3763" w:type="dxa"/>
            <w:noWrap/>
            <w:vAlign w:val="center"/>
          </w:tcPr>
          <w:p w14:paraId="6073900F" w14:textId="77777777" w:rsidR="000A352B" w:rsidRPr="009B0131" w:rsidRDefault="000A352B" w:rsidP="00AC2A1F">
            <w:pPr>
              <w:spacing w:before="60" w:after="60"/>
              <w:rPr>
                <w:rFonts w:cstheme="minorHAnsi"/>
              </w:rPr>
            </w:pPr>
            <w:r w:rsidRPr="009B0131">
              <w:rPr>
                <w:rFonts w:cstheme="minorHAnsi"/>
              </w:rPr>
              <w:t>Okresní soud v Třebíči</w:t>
            </w:r>
          </w:p>
        </w:tc>
        <w:tc>
          <w:tcPr>
            <w:tcW w:w="1984" w:type="dxa"/>
            <w:noWrap/>
            <w:vAlign w:val="center"/>
          </w:tcPr>
          <w:p w14:paraId="4C6A83AA" w14:textId="77777777" w:rsidR="000A352B" w:rsidRPr="009B0131" w:rsidRDefault="000A352B" w:rsidP="00AC2A1F">
            <w:pPr>
              <w:spacing w:before="60" w:after="60"/>
              <w:rPr>
                <w:rFonts w:cstheme="minorHAnsi"/>
              </w:rPr>
            </w:pPr>
            <w:r w:rsidRPr="009B0131">
              <w:rPr>
                <w:rFonts w:cstheme="minorHAnsi"/>
              </w:rPr>
              <w:t>Třebíč</w:t>
            </w:r>
          </w:p>
        </w:tc>
        <w:tc>
          <w:tcPr>
            <w:tcW w:w="851" w:type="dxa"/>
            <w:vAlign w:val="center"/>
          </w:tcPr>
          <w:p w14:paraId="2D49E009" w14:textId="77777777" w:rsidR="000A352B" w:rsidRPr="009B0131" w:rsidRDefault="000A352B" w:rsidP="00AC2A1F">
            <w:pPr>
              <w:spacing w:before="60" w:after="60"/>
              <w:rPr>
                <w:rFonts w:cstheme="minorHAnsi"/>
              </w:rPr>
            </w:pPr>
            <w:r w:rsidRPr="009B0131">
              <w:rPr>
                <w:rFonts w:cstheme="minorHAnsi"/>
              </w:rPr>
              <w:t>674 34</w:t>
            </w:r>
          </w:p>
        </w:tc>
        <w:tc>
          <w:tcPr>
            <w:tcW w:w="2627" w:type="dxa"/>
            <w:noWrap/>
            <w:vAlign w:val="center"/>
          </w:tcPr>
          <w:p w14:paraId="0624737E" w14:textId="77777777" w:rsidR="000A352B" w:rsidRPr="009B0131" w:rsidRDefault="000A352B" w:rsidP="00AC2A1F">
            <w:pPr>
              <w:spacing w:before="60" w:after="60"/>
              <w:rPr>
                <w:rFonts w:cstheme="minorHAnsi"/>
              </w:rPr>
            </w:pPr>
            <w:r w:rsidRPr="009B0131">
              <w:rPr>
                <w:rFonts w:cstheme="minorHAnsi"/>
              </w:rPr>
              <w:t>Bráfova 502</w:t>
            </w:r>
          </w:p>
        </w:tc>
      </w:tr>
      <w:tr w:rsidR="000A352B" w:rsidRPr="00C5323E" w14:paraId="564364CC" w14:textId="77777777" w:rsidTr="00AC2A1F">
        <w:trPr>
          <w:trHeight w:val="197"/>
          <w:jc w:val="center"/>
        </w:trPr>
        <w:tc>
          <w:tcPr>
            <w:tcW w:w="3763" w:type="dxa"/>
            <w:noWrap/>
            <w:vAlign w:val="center"/>
          </w:tcPr>
          <w:p w14:paraId="2EF92C00" w14:textId="77777777" w:rsidR="000A352B" w:rsidRPr="009B0131" w:rsidRDefault="000A352B" w:rsidP="00AC2A1F">
            <w:pPr>
              <w:spacing w:before="60" w:after="60"/>
              <w:rPr>
                <w:rFonts w:cstheme="minorHAnsi"/>
              </w:rPr>
            </w:pPr>
            <w:r w:rsidRPr="009B0131">
              <w:rPr>
                <w:rFonts w:cstheme="minorHAnsi"/>
              </w:rPr>
              <w:t>Okresní soud v Uherském Hradišti</w:t>
            </w:r>
          </w:p>
        </w:tc>
        <w:tc>
          <w:tcPr>
            <w:tcW w:w="1984" w:type="dxa"/>
            <w:noWrap/>
            <w:vAlign w:val="center"/>
          </w:tcPr>
          <w:p w14:paraId="2819C595" w14:textId="77777777" w:rsidR="000A352B" w:rsidRPr="009B0131" w:rsidRDefault="000A352B" w:rsidP="00AC2A1F">
            <w:pPr>
              <w:spacing w:before="60" w:after="60"/>
              <w:rPr>
                <w:rFonts w:cstheme="minorHAnsi"/>
              </w:rPr>
            </w:pPr>
            <w:r w:rsidRPr="009B0131">
              <w:rPr>
                <w:rFonts w:cstheme="minorHAnsi"/>
              </w:rPr>
              <w:t>Uherské Hradiště</w:t>
            </w:r>
          </w:p>
        </w:tc>
        <w:tc>
          <w:tcPr>
            <w:tcW w:w="851" w:type="dxa"/>
            <w:vAlign w:val="center"/>
          </w:tcPr>
          <w:p w14:paraId="7FBDA6D6" w14:textId="77777777" w:rsidR="000A352B" w:rsidRPr="009B0131" w:rsidRDefault="000A352B" w:rsidP="00AC2A1F">
            <w:pPr>
              <w:spacing w:before="60" w:after="60"/>
              <w:rPr>
                <w:rFonts w:cstheme="minorHAnsi"/>
              </w:rPr>
            </w:pPr>
            <w:r w:rsidRPr="009B0131">
              <w:rPr>
                <w:rFonts w:cstheme="minorHAnsi"/>
              </w:rPr>
              <w:t>686 69</w:t>
            </w:r>
          </w:p>
        </w:tc>
        <w:tc>
          <w:tcPr>
            <w:tcW w:w="2627" w:type="dxa"/>
            <w:noWrap/>
            <w:vAlign w:val="center"/>
          </w:tcPr>
          <w:p w14:paraId="29B66B69" w14:textId="77777777" w:rsidR="000A352B" w:rsidRPr="009B0131" w:rsidRDefault="000A352B" w:rsidP="00AC2A1F">
            <w:pPr>
              <w:spacing w:before="60" w:after="60"/>
              <w:rPr>
                <w:rFonts w:cstheme="minorHAnsi"/>
              </w:rPr>
            </w:pPr>
            <w:r w:rsidRPr="009B0131">
              <w:rPr>
                <w:rFonts w:cstheme="minorHAnsi"/>
              </w:rPr>
              <w:t>Svatováclavská 568</w:t>
            </w:r>
          </w:p>
        </w:tc>
      </w:tr>
      <w:tr w:rsidR="000A352B" w:rsidRPr="00C5323E" w14:paraId="1AFE4867" w14:textId="77777777" w:rsidTr="00AC2A1F">
        <w:trPr>
          <w:trHeight w:val="197"/>
          <w:jc w:val="center"/>
        </w:trPr>
        <w:tc>
          <w:tcPr>
            <w:tcW w:w="3763" w:type="dxa"/>
            <w:noWrap/>
            <w:vAlign w:val="center"/>
          </w:tcPr>
          <w:p w14:paraId="727ED526" w14:textId="77777777" w:rsidR="000A352B" w:rsidRPr="009B0131" w:rsidRDefault="000A352B" w:rsidP="00AC2A1F">
            <w:pPr>
              <w:spacing w:before="60" w:after="60"/>
              <w:rPr>
                <w:rFonts w:cstheme="minorHAnsi"/>
              </w:rPr>
            </w:pPr>
            <w:r w:rsidRPr="009B0131">
              <w:rPr>
                <w:rFonts w:cstheme="minorHAnsi"/>
              </w:rPr>
              <w:t>Okresní soud ve Vyškově</w:t>
            </w:r>
          </w:p>
        </w:tc>
        <w:tc>
          <w:tcPr>
            <w:tcW w:w="1984" w:type="dxa"/>
            <w:noWrap/>
            <w:vAlign w:val="center"/>
          </w:tcPr>
          <w:p w14:paraId="06C41A5B" w14:textId="77777777" w:rsidR="000A352B" w:rsidRPr="009B0131" w:rsidRDefault="000A352B" w:rsidP="00AC2A1F">
            <w:pPr>
              <w:spacing w:before="60" w:after="60"/>
              <w:rPr>
                <w:rFonts w:cstheme="minorHAnsi"/>
              </w:rPr>
            </w:pPr>
            <w:r w:rsidRPr="009B0131">
              <w:rPr>
                <w:rFonts w:cstheme="minorHAnsi"/>
              </w:rPr>
              <w:t>Vyškov</w:t>
            </w:r>
          </w:p>
        </w:tc>
        <w:tc>
          <w:tcPr>
            <w:tcW w:w="851" w:type="dxa"/>
            <w:vAlign w:val="center"/>
          </w:tcPr>
          <w:p w14:paraId="2C33B8CD" w14:textId="77777777" w:rsidR="000A352B" w:rsidRPr="009B0131" w:rsidRDefault="000A352B" w:rsidP="00AC2A1F">
            <w:pPr>
              <w:spacing w:before="60" w:after="60"/>
              <w:rPr>
                <w:rFonts w:cstheme="minorHAnsi"/>
              </w:rPr>
            </w:pPr>
            <w:r w:rsidRPr="009B0131">
              <w:rPr>
                <w:rFonts w:cstheme="minorHAnsi"/>
              </w:rPr>
              <w:t>682 18</w:t>
            </w:r>
          </w:p>
        </w:tc>
        <w:tc>
          <w:tcPr>
            <w:tcW w:w="2627" w:type="dxa"/>
            <w:noWrap/>
            <w:vAlign w:val="center"/>
          </w:tcPr>
          <w:p w14:paraId="57455C99" w14:textId="77777777" w:rsidR="000A352B" w:rsidRPr="009B0131" w:rsidRDefault="000A352B" w:rsidP="00AC2A1F">
            <w:pPr>
              <w:spacing w:before="60" w:after="60"/>
              <w:rPr>
                <w:rFonts w:cstheme="minorHAnsi"/>
              </w:rPr>
            </w:pPr>
            <w:r w:rsidRPr="009B0131">
              <w:rPr>
                <w:rFonts w:cstheme="minorHAnsi"/>
              </w:rPr>
              <w:t>Kašíkova 28</w:t>
            </w:r>
          </w:p>
        </w:tc>
      </w:tr>
      <w:tr w:rsidR="000A352B" w:rsidRPr="00C5323E" w14:paraId="17B60DCC" w14:textId="77777777" w:rsidTr="00AC2A1F">
        <w:trPr>
          <w:trHeight w:val="197"/>
          <w:jc w:val="center"/>
        </w:trPr>
        <w:tc>
          <w:tcPr>
            <w:tcW w:w="3763" w:type="dxa"/>
            <w:noWrap/>
            <w:vAlign w:val="center"/>
          </w:tcPr>
          <w:p w14:paraId="282C63B2" w14:textId="77777777" w:rsidR="000A352B" w:rsidRPr="009B0131" w:rsidRDefault="000A352B" w:rsidP="00AC2A1F">
            <w:pPr>
              <w:spacing w:before="60" w:after="60"/>
              <w:rPr>
                <w:rFonts w:cstheme="minorHAnsi"/>
              </w:rPr>
            </w:pPr>
            <w:r w:rsidRPr="009B0131">
              <w:rPr>
                <w:rFonts w:cstheme="minorHAnsi"/>
              </w:rPr>
              <w:t>Okresní soud ve Zlíně</w:t>
            </w:r>
          </w:p>
        </w:tc>
        <w:tc>
          <w:tcPr>
            <w:tcW w:w="1984" w:type="dxa"/>
            <w:noWrap/>
            <w:vAlign w:val="center"/>
          </w:tcPr>
          <w:p w14:paraId="49F97A0E" w14:textId="77777777" w:rsidR="000A352B" w:rsidRPr="009B0131" w:rsidRDefault="000A352B" w:rsidP="00AC2A1F">
            <w:pPr>
              <w:spacing w:before="60" w:after="60"/>
              <w:rPr>
                <w:rFonts w:cstheme="minorHAnsi"/>
              </w:rPr>
            </w:pPr>
            <w:r w:rsidRPr="009B0131">
              <w:rPr>
                <w:rFonts w:cstheme="minorHAnsi"/>
              </w:rPr>
              <w:t>Zlín</w:t>
            </w:r>
          </w:p>
        </w:tc>
        <w:tc>
          <w:tcPr>
            <w:tcW w:w="851" w:type="dxa"/>
            <w:vAlign w:val="center"/>
          </w:tcPr>
          <w:p w14:paraId="02CC557D" w14:textId="77777777" w:rsidR="000A352B" w:rsidRPr="009B0131" w:rsidRDefault="000A352B" w:rsidP="00AC2A1F">
            <w:pPr>
              <w:spacing w:before="60" w:after="60"/>
              <w:rPr>
                <w:rFonts w:cstheme="minorHAnsi"/>
              </w:rPr>
            </w:pPr>
            <w:r w:rsidRPr="009B0131">
              <w:rPr>
                <w:rFonts w:cstheme="minorHAnsi"/>
              </w:rPr>
              <w:t>763 02</w:t>
            </w:r>
          </w:p>
        </w:tc>
        <w:tc>
          <w:tcPr>
            <w:tcW w:w="2627" w:type="dxa"/>
            <w:noWrap/>
            <w:vAlign w:val="center"/>
          </w:tcPr>
          <w:p w14:paraId="73F84D30" w14:textId="77777777" w:rsidR="000A352B" w:rsidRPr="009B0131" w:rsidRDefault="000A352B" w:rsidP="00AC2A1F">
            <w:pPr>
              <w:spacing w:before="60" w:after="60"/>
              <w:rPr>
                <w:rFonts w:cstheme="minorHAnsi"/>
              </w:rPr>
            </w:pPr>
            <w:r w:rsidRPr="009B0131">
              <w:rPr>
                <w:rFonts w:cstheme="minorHAnsi"/>
              </w:rPr>
              <w:t>Dlouhé Díly 351</w:t>
            </w:r>
          </w:p>
        </w:tc>
      </w:tr>
      <w:tr w:rsidR="000A352B" w:rsidRPr="00C5323E" w14:paraId="4F825D81" w14:textId="77777777" w:rsidTr="00AC2A1F">
        <w:trPr>
          <w:trHeight w:val="197"/>
          <w:jc w:val="center"/>
        </w:trPr>
        <w:tc>
          <w:tcPr>
            <w:tcW w:w="3763" w:type="dxa"/>
            <w:noWrap/>
            <w:vAlign w:val="center"/>
          </w:tcPr>
          <w:p w14:paraId="3E3C101E" w14:textId="77777777" w:rsidR="000A352B" w:rsidRPr="009B0131" w:rsidRDefault="000A352B" w:rsidP="00AC2A1F">
            <w:pPr>
              <w:spacing w:before="60" w:after="60"/>
              <w:rPr>
                <w:rFonts w:cstheme="minorHAnsi"/>
              </w:rPr>
            </w:pPr>
            <w:r w:rsidRPr="009B0131">
              <w:rPr>
                <w:rFonts w:cstheme="minorHAnsi"/>
              </w:rPr>
              <w:t>Okresní soud ve Znojmě</w:t>
            </w:r>
          </w:p>
        </w:tc>
        <w:tc>
          <w:tcPr>
            <w:tcW w:w="1984" w:type="dxa"/>
            <w:noWrap/>
            <w:vAlign w:val="center"/>
          </w:tcPr>
          <w:p w14:paraId="214333E7" w14:textId="77777777" w:rsidR="000A352B" w:rsidRPr="009B0131" w:rsidRDefault="000A352B" w:rsidP="00AC2A1F">
            <w:pPr>
              <w:spacing w:before="60" w:after="60"/>
              <w:rPr>
                <w:rFonts w:cstheme="minorHAnsi"/>
              </w:rPr>
            </w:pPr>
            <w:r w:rsidRPr="009B0131">
              <w:rPr>
                <w:rFonts w:cstheme="minorHAnsi"/>
              </w:rPr>
              <w:t>Znojmo</w:t>
            </w:r>
          </w:p>
        </w:tc>
        <w:tc>
          <w:tcPr>
            <w:tcW w:w="851" w:type="dxa"/>
            <w:vAlign w:val="center"/>
          </w:tcPr>
          <w:p w14:paraId="2A2AF910" w14:textId="77777777" w:rsidR="000A352B" w:rsidRPr="009B0131" w:rsidRDefault="000A352B" w:rsidP="00AC2A1F">
            <w:pPr>
              <w:spacing w:before="60" w:after="60"/>
              <w:rPr>
                <w:rFonts w:cstheme="minorHAnsi"/>
              </w:rPr>
            </w:pPr>
            <w:r w:rsidRPr="009B0131">
              <w:rPr>
                <w:rFonts w:cstheme="minorHAnsi"/>
              </w:rPr>
              <w:t>670 08</w:t>
            </w:r>
          </w:p>
        </w:tc>
        <w:tc>
          <w:tcPr>
            <w:tcW w:w="2627" w:type="dxa"/>
            <w:noWrap/>
            <w:vAlign w:val="center"/>
          </w:tcPr>
          <w:p w14:paraId="4DA1B3FA" w14:textId="77777777" w:rsidR="000A352B" w:rsidRPr="009B0131" w:rsidRDefault="000A352B" w:rsidP="00AC2A1F">
            <w:pPr>
              <w:spacing w:before="60" w:after="60"/>
              <w:rPr>
                <w:rFonts w:cstheme="minorHAnsi"/>
              </w:rPr>
            </w:pPr>
            <w:r w:rsidRPr="009B0131">
              <w:rPr>
                <w:rFonts w:cstheme="minorHAnsi"/>
              </w:rPr>
              <w:t>náměstí Republiky 1</w:t>
            </w:r>
          </w:p>
        </w:tc>
      </w:tr>
      <w:tr w:rsidR="000A352B" w:rsidRPr="00C5323E" w14:paraId="3E6D9B2A" w14:textId="77777777" w:rsidTr="00AC2A1F">
        <w:trPr>
          <w:trHeight w:val="197"/>
          <w:jc w:val="center"/>
        </w:trPr>
        <w:tc>
          <w:tcPr>
            <w:tcW w:w="3763" w:type="dxa"/>
            <w:noWrap/>
            <w:vAlign w:val="center"/>
          </w:tcPr>
          <w:p w14:paraId="5749F5FA" w14:textId="77777777" w:rsidR="000A352B" w:rsidRPr="009B0131" w:rsidRDefault="000A352B" w:rsidP="00AC2A1F">
            <w:pPr>
              <w:spacing w:before="60" w:after="60"/>
              <w:rPr>
                <w:rFonts w:cstheme="minorHAnsi"/>
              </w:rPr>
            </w:pPr>
            <w:r w:rsidRPr="009B0131">
              <w:rPr>
                <w:rFonts w:cstheme="minorHAnsi"/>
              </w:rPr>
              <w:t>Okresní soud ve Žďáru nad Sázavou</w:t>
            </w:r>
          </w:p>
        </w:tc>
        <w:tc>
          <w:tcPr>
            <w:tcW w:w="1984" w:type="dxa"/>
            <w:noWrap/>
            <w:vAlign w:val="center"/>
          </w:tcPr>
          <w:p w14:paraId="4B6E6909" w14:textId="77777777" w:rsidR="000A352B" w:rsidRPr="009B0131" w:rsidRDefault="000A352B" w:rsidP="00AC2A1F">
            <w:pPr>
              <w:spacing w:before="60" w:after="60"/>
              <w:rPr>
                <w:rFonts w:cstheme="minorHAnsi"/>
              </w:rPr>
            </w:pPr>
            <w:r w:rsidRPr="009B0131">
              <w:rPr>
                <w:rFonts w:cstheme="minorHAnsi"/>
              </w:rPr>
              <w:t>Žďár nad Sázavou</w:t>
            </w:r>
          </w:p>
        </w:tc>
        <w:tc>
          <w:tcPr>
            <w:tcW w:w="851" w:type="dxa"/>
            <w:vAlign w:val="center"/>
          </w:tcPr>
          <w:p w14:paraId="65C069B7" w14:textId="77777777" w:rsidR="000A352B" w:rsidRPr="009B0131" w:rsidRDefault="000A352B" w:rsidP="00AC2A1F">
            <w:pPr>
              <w:spacing w:before="60" w:after="60"/>
              <w:rPr>
                <w:rFonts w:cstheme="minorHAnsi"/>
              </w:rPr>
            </w:pPr>
            <w:r w:rsidRPr="009B0131">
              <w:rPr>
                <w:rFonts w:cstheme="minorHAnsi"/>
              </w:rPr>
              <w:t>591 19</w:t>
            </w:r>
          </w:p>
        </w:tc>
        <w:tc>
          <w:tcPr>
            <w:tcW w:w="2627" w:type="dxa"/>
            <w:noWrap/>
            <w:vAlign w:val="center"/>
          </w:tcPr>
          <w:p w14:paraId="21A47D74" w14:textId="77777777" w:rsidR="000A352B" w:rsidRPr="009B0131" w:rsidRDefault="000A352B" w:rsidP="00AC2A1F">
            <w:pPr>
              <w:spacing w:before="60" w:after="60"/>
              <w:rPr>
                <w:rFonts w:cstheme="minorHAnsi"/>
              </w:rPr>
            </w:pPr>
            <w:r w:rsidRPr="009B0131">
              <w:rPr>
                <w:rFonts w:cstheme="minorHAnsi"/>
              </w:rPr>
              <w:t>Strojírenská 2210/28</w:t>
            </w:r>
          </w:p>
        </w:tc>
      </w:tr>
      <w:tr w:rsidR="000A352B" w:rsidRPr="00C5323E" w14:paraId="7F4BC8A1" w14:textId="77777777" w:rsidTr="00AC2A1F">
        <w:trPr>
          <w:trHeight w:val="197"/>
          <w:jc w:val="center"/>
        </w:trPr>
        <w:tc>
          <w:tcPr>
            <w:tcW w:w="3763" w:type="dxa"/>
            <w:noWrap/>
            <w:vAlign w:val="center"/>
          </w:tcPr>
          <w:p w14:paraId="0DE673CD" w14:textId="77777777" w:rsidR="000A352B" w:rsidRPr="009B0131" w:rsidRDefault="000A352B" w:rsidP="00AC2A1F">
            <w:pPr>
              <w:spacing w:before="60" w:after="60"/>
              <w:rPr>
                <w:rFonts w:cstheme="minorHAnsi"/>
              </w:rPr>
            </w:pPr>
            <w:r w:rsidRPr="009B0131">
              <w:rPr>
                <w:rFonts w:cstheme="minorHAnsi"/>
                <w:b/>
              </w:rPr>
              <w:t>Krajský soud v Ostravě</w:t>
            </w:r>
          </w:p>
        </w:tc>
        <w:tc>
          <w:tcPr>
            <w:tcW w:w="1984" w:type="dxa"/>
            <w:noWrap/>
            <w:vAlign w:val="center"/>
          </w:tcPr>
          <w:p w14:paraId="5CF53545" w14:textId="77777777" w:rsidR="000A352B" w:rsidRPr="009B0131" w:rsidRDefault="000A352B" w:rsidP="00AC2A1F">
            <w:pPr>
              <w:spacing w:before="60" w:after="60"/>
              <w:rPr>
                <w:rFonts w:cstheme="minorHAnsi"/>
              </w:rPr>
            </w:pPr>
            <w:r w:rsidRPr="009B0131">
              <w:rPr>
                <w:rFonts w:cstheme="minorHAnsi"/>
                <w:b/>
              </w:rPr>
              <w:t>Ostrava</w:t>
            </w:r>
          </w:p>
        </w:tc>
        <w:tc>
          <w:tcPr>
            <w:tcW w:w="851" w:type="dxa"/>
            <w:vAlign w:val="center"/>
          </w:tcPr>
          <w:p w14:paraId="460981F1" w14:textId="77777777" w:rsidR="000A352B" w:rsidRPr="009B0131" w:rsidRDefault="000A352B" w:rsidP="00AC2A1F">
            <w:pPr>
              <w:spacing w:before="60" w:after="60"/>
              <w:rPr>
                <w:rFonts w:cstheme="minorHAnsi"/>
              </w:rPr>
            </w:pPr>
            <w:r w:rsidRPr="009B0131">
              <w:rPr>
                <w:rFonts w:cstheme="minorHAnsi"/>
                <w:b/>
              </w:rPr>
              <w:t>728 81</w:t>
            </w:r>
          </w:p>
        </w:tc>
        <w:tc>
          <w:tcPr>
            <w:tcW w:w="2627" w:type="dxa"/>
            <w:noWrap/>
            <w:vAlign w:val="center"/>
          </w:tcPr>
          <w:p w14:paraId="75CAC746" w14:textId="77777777" w:rsidR="000A352B" w:rsidRPr="009B0131" w:rsidRDefault="000A352B" w:rsidP="00AC2A1F">
            <w:pPr>
              <w:spacing w:before="60" w:after="60"/>
              <w:rPr>
                <w:rFonts w:cstheme="minorHAnsi"/>
              </w:rPr>
            </w:pPr>
            <w:r w:rsidRPr="009B0131">
              <w:rPr>
                <w:rFonts w:cstheme="minorHAnsi"/>
                <w:b/>
              </w:rPr>
              <w:t>Havlíčkovo nábřeží 1835/34</w:t>
            </w:r>
          </w:p>
        </w:tc>
      </w:tr>
      <w:tr w:rsidR="000A352B" w:rsidRPr="00C5323E" w14:paraId="67E4D2A0" w14:textId="77777777" w:rsidTr="00AC2A1F">
        <w:trPr>
          <w:trHeight w:val="197"/>
          <w:jc w:val="center"/>
        </w:trPr>
        <w:tc>
          <w:tcPr>
            <w:tcW w:w="3763" w:type="dxa"/>
            <w:noWrap/>
            <w:vAlign w:val="center"/>
          </w:tcPr>
          <w:p w14:paraId="195CC09A" w14:textId="77777777" w:rsidR="000A352B" w:rsidRPr="009B0131" w:rsidRDefault="000A352B" w:rsidP="00AC2A1F">
            <w:pPr>
              <w:spacing w:before="60" w:after="60"/>
              <w:rPr>
                <w:rFonts w:cstheme="minorHAnsi"/>
              </w:rPr>
            </w:pPr>
            <w:r w:rsidRPr="009B0131">
              <w:rPr>
                <w:rFonts w:cstheme="minorHAnsi"/>
              </w:rPr>
              <w:t>Krajský soud v Ostravě – pobočka v Olomouci</w:t>
            </w:r>
          </w:p>
        </w:tc>
        <w:tc>
          <w:tcPr>
            <w:tcW w:w="1984" w:type="dxa"/>
            <w:noWrap/>
            <w:vAlign w:val="center"/>
          </w:tcPr>
          <w:p w14:paraId="16558E05" w14:textId="77777777" w:rsidR="000A352B" w:rsidRPr="009B0131" w:rsidRDefault="000A352B" w:rsidP="00AC2A1F">
            <w:pPr>
              <w:spacing w:before="60" w:after="60"/>
              <w:rPr>
                <w:rFonts w:cstheme="minorHAnsi"/>
              </w:rPr>
            </w:pPr>
            <w:r w:rsidRPr="009B0131">
              <w:rPr>
                <w:rFonts w:cstheme="minorHAnsi"/>
              </w:rPr>
              <w:t>Olomouc</w:t>
            </w:r>
          </w:p>
        </w:tc>
        <w:tc>
          <w:tcPr>
            <w:tcW w:w="851" w:type="dxa"/>
            <w:vAlign w:val="center"/>
          </w:tcPr>
          <w:p w14:paraId="6B360086" w14:textId="77777777" w:rsidR="000A352B" w:rsidRPr="009B0131" w:rsidRDefault="000A352B" w:rsidP="00AC2A1F">
            <w:pPr>
              <w:spacing w:before="60" w:after="60"/>
              <w:rPr>
                <w:rFonts w:cstheme="minorHAnsi"/>
              </w:rPr>
            </w:pPr>
            <w:r w:rsidRPr="009B0131">
              <w:rPr>
                <w:rFonts w:cstheme="minorHAnsi"/>
              </w:rPr>
              <w:t>771 11</w:t>
            </w:r>
          </w:p>
        </w:tc>
        <w:tc>
          <w:tcPr>
            <w:tcW w:w="2627" w:type="dxa"/>
            <w:noWrap/>
            <w:vAlign w:val="center"/>
          </w:tcPr>
          <w:p w14:paraId="11BF030D" w14:textId="77777777" w:rsidR="000A352B" w:rsidRPr="009B0131" w:rsidRDefault="000A352B" w:rsidP="00AC2A1F">
            <w:pPr>
              <w:spacing w:before="60" w:after="60"/>
              <w:rPr>
                <w:rFonts w:cstheme="minorHAnsi"/>
              </w:rPr>
            </w:pPr>
            <w:r w:rsidRPr="009B0131">
              <w:rPr>
                <w:rFonts w:cstheme="minorHAnsi"/>
              </w:rPr>
              <w:t>Studentská 7</w:t>
            </w:r>
          </w:p>
        </w:tc>
      </w:tr>
      <w:tr w:rsidR="000A352B" w:rsidRPr="00C5323E" w14:paraId="74F95075" w14:textId="77777777" w:rsidTr="00AC2A1F">
        <w:trPr>
          <w:trHeight w:val="197"/>
          <w:jc w:val="center"/>
        </w:trPr>
        <w:tc>
          <w:tcPr>
            <w:tcW w:w="3763" w:type="dxa"/>
            <w:noWrap/>
            <w:vAlign w:val="center"/>
          </w:tcPr>
          <w:p w14:paraId="50713A36" w14:textId="77777777" w:rsidR="000A352B" w:rsidRPr="009B0131" w:rsidRDefault="000A352B" w:rsidP="00AC2A1F">
            <w:pPr>
              <w:spacing w:before="60" w:after="60"/>
              <w:rPr>
                <w:rFonts w:cstheme="minorHAnsi"/>
              </w:rPr>
            </w:pPr>
            <w:r w:rsidRPr="009B0131">
              <w:rPr>
                <w:rFonts w:cstheme="minorHAnsi"/>
              </w:rPr>
              <w:t>Okresní soud v Bruntále</w:t>
            </w:r>
          </w:p>
        </w:tc>
        <w:tc>
          <w:tcPr>
            <w:tcW w:w="1984" w:type="dxa"/>
            <w:noWrap/>
            <w:vAlign w:val="center"/>
          </w:tcPr>
          <w:p w14:paraId="22D30DA6" w14:textId="77777777" w:rsidR="000A352B" w:rsidRPr="009B0131" w:rsidRDefault="000A352B" w:rsidP="00AC2A1F">
            <w:pPr>
              <w:spacing w:before="60" w:after="60"/>
              <w:rPr>
                <w:rFonts w:cstheme="minorHAnsi"/>
              </w:rPr>
            </w:pPr>
            <w:r w:rsidRPr="009B0131">
              <w:rPr>
                <w:rFonts w:cstheme="minorHAnsi"/>
              </w:rPr>
              <w:t>Bruntál</w:t>
            </w:r>
          </w:p>
        </w:tc>
        <w:tc>
          <w:tcPr>
            <w:tcW w:w="851" w:type="dxa"/>
            <w:vAlign w:val="center"/>
          </w:tcPr>
          <w:p w14:paraId="15BF5F97" w14:textId="77777777" w:rsidR="000A352B" w:rsidRPr="009B0131" w:rsidRDefault="000A352B" w:rsidP="00AC2A1F">
            <w:pPr>
              <w:spacing w:before="60" w:after="60"/>
              <w:rPr>
                <w:rFonts w:cstheme="minorHAnsi"/>
              </w:rPr>
            </w:pPr>
            <w:r w:rsidRPr="009B0131">
              <w:rPr>
                <w:rFonts w:cstheme="minorHAnsi"/>
              </w:rPr>
              <w:t>792 01</w:t>
            </w:r>
          </w:p>
        </w:tc>
        <w:tc>
          <w:tcPr>
            <w:tcW w:w="2627" w:type="dxa"/>
            <w:noWrap/>
            <w:vAlign w:val="center"/>
          </w:tcPr>
          <w:p w14:paraId="69C2E5DD" w14:textId="77777777" w:rsidR="000A352B" w:rsidRPr="009B0131" w:rsidRDefault="000A352B" w:rsidP="00AC2A1F">
            <w:pPr>
              <w:spacing w:before="60" w:after="60"/>
              <w:rPr>
                <w:rFonts w:cstheme="minorHAnsi"/>
              </w:rPr>
            </w:pPr>
            <w:r w:rsidRPr="009B0131">
              <w:rPr>
                <w:rFonts w:cstheme="minorHAnsi"/>
              </w:rPr>
              <w:t>Partyzánská 11</w:t>
            </w:r>
          </w:p>
        </w:tc>
      </w:tr>
      <w:tr w:rsidR="000A352B" w:rsidRPr="00C5323E" w14:paraId="32FE0DCA" w14:textId="77777777" w:rsidTr="00AC2A1F">
        <w:trPr>
          <w:trHeight w:val="197"/>
          <w:jc w:val="center"/>
        </w:trPr>
        <w:tc>
          <w:tcPr>
            <w:tcW w:w="3763" w:type="dxa"/>
            <w:noWrap/>
            <w:vAlign w:val="center"/>
          </w:tcPr>
          <w:p w14:paraId="1B909E67" w14:textId="77777777" w:rsidR="000A352B" w:rsidRPr="009B0131" w:rsidRDefault="000A352B" w:rsidP="00AC2A1F">
            <w:pPr>
              <w:spacing w:before="60" w:after="60"/>
              <w:rPr>
                <w:rFonts w:cstheme="minorHAnsi"/>
              </w:rPr>
            </w:pPr>
            <w:r w:rsidRPr="009B0131">
              <w:rPr>
                <w:rFonts w:cstheme="minorHAnsi"/>
              </w:rPr>
              <w:t>Okresní soud v Bruntále – pobočka Krnov</w:t>
            </w:r>
          </w:p>
        </w:tc>
        <w:tc>
          <w:tcPr>
            <w:tcW w:w="1984" w:type="dxa"/>
            <w:noWrap/>
            <w:vAlign w:val="center"/>
          </w:tcPr>
          <w:p w14:paraId="16199FAD" w14:textId="77777777" w:rsidR="000A352B" w:rsidRPr="009B0131" w:rsidRDefault="000A352B" w:rsidP="00AC2A1F">
            <w:pPr>
              <w:spacing w:before="60" w:after="60"/>
              <w:rPr>
                <w:rFonts w:cstheme="minorHAnsi"/>
              </w:rPr>
            </w:pPr>
            <w:r w:rsidRPr="009B0131">
              <w:rPr>
                <w:rFonts w:cstheme="minorHAnsi"/>
              </w:rPr>
              <w:t>Krnov</w:t>
            </w:r>
          </w:p>
        </w:tc>
        <w:tc>
          <w:tcPr>
            <w:tcW w:w="851" w:type="dxa"/>
            <w:vAlign w:val="center"/>
          </w:tcPr>
          <w:p w14:paraId="700F638C" w14:textId="77777777" w:rsidR="000A352B" w:rsidRPr="009B0131" w:rsidRDefault="000A352B" w:rsidP="00AC2A1F">
            <w:pPr>
              <w:spacing w:before="60" w:after="60"/>
              <w:rPr>
                <w:rFonts w:cstheme="minorHAnsi"/>
              </w:rPr>
            </w:pPr>
            <w:r w:rsidRPr="009B0131">
              <w:rPr>
                <w:rFonts w:cstheme="minorHAnsi"/>
              </w:rPr>
              <w:t>794 01</w:t>
            </w:r>
          </w:p>
        </w:tc>
        <w:tc>
          <w:tcPr>
            <w:tcW w:w="2627" w:type="dxa"/>
            <w:noWrap/>
            <w:vAlign w:val="center"/>
          </w:tcPr>
          <w:p w14:paraId="196AD870" w14:textId="77777777" w:rsidR="000A352B" w:rsidRPr="009B0131" w:rsidRDefault="000A352B" w:rsidP="00AC2A1F">
            <w:pPr>
              <w:spacing w:before="60" w:after="60"/>
              <w:rPr>
                <w:rFonts w:cstheme="minorHAnsi"/>
              </w:rPr>
            </w:pPr>
            <w:r w:rsidRPr="009B0131">
              <w:rPr>
                <w:rFonts w:cstheme="minorHAnsi"/>
              </w:rPr>
              <w:t>Revoluční 965/60</w:t>
            </w:r>
          </w:p>
        </w:tc>
      </w:tr>
      <w:tr w:rsidR="000A352B" w:rsidRPr="00C5323E" w14:paraId="68EF39E3" w14:textId="77777777" w:rsidTr="00AC2A1F">
        <w:trPr>
          <w:trHeight w:val="197"/>
          <w:jc w:val="center"/>
        </w:trPr>
        <w:tc>
          <w:tcPr>
            <w:tcW w:w="3763" w:type="dxa"/>
            <w:noWrap/>
            <w:vAlign w:val="center"/>
          </w:tcPr>
          <w:p w14:paraId="5763D4B3" w14:textId="77777777" w:rsidR="000A352B" w:rsidRPr="009B0131" w:rsidRDefault="000A352B" w:rsidP="00AC2A1F">
            <w:pPr>
              <w:spacing w:before="60" w:after="60"/>
              <w:rPr>
                <w:rFonts w:cstheme="minorHAnsi"/>
              </w:rPr>
            </w:pPr>
            <w:r w:rsidRPr="009B0131">
              <w:rPr>
                <w:rFonts w:cstheme="minorHAnsi"/>
              </w:rPr>
              <w:lastRenderedPageBreak/>
              <w:t>Okresní soud ve Frýdku – Místku</w:t>
            </w:r>
          </w:p>
        </w:tc>
        <w:tc>
          <w:tcPr>
            <w:tcW w:w="1984" w:type="dxa"/>
            <w:noWrap/>
            <w:vAlign w:val="center"/>
          </w:tcPr>
          <w:p w14:paraId="2BE3BA75" w14:textId="77777777" w:rsidR="000A352B" w:rsidRPr="009B0131" w:rsidRDefault="000A352B" w:rsidP="00AC2A1F">
            <w:pPr>
              <w:spacing w:before="60" w:after="60"/>
              <w:rPr>
                <w:rFonts w:cstheme="minorHAnsi"/>
              </w:rPr>
            </w:pPr>
            <w:r w:rsidRPr="009B0131">
              <w:rPr>
                <w:rFonts w:cstheme="minorHAnsi"/>
              </w:rPr>
              <w:t>Frýdek – Místek</w:t>
            </w:r>
          </w:p>
        </w:tc>
        <w:tc>
          <w:tcPr>
            <w:tcW w:w="851" w:type="dxa"/>
            <w:vAlign w:val="center"/>
          </w:tcPr>
          <w:p w14:paraId="5A74F5C4" w14:textId="77777777" w:rsidR="000A352B" w:rsidRPr="009B0131" w:rsidRDefault="000A352B" w:rsidP="00AC2A1F">
            <w:pPr>
              <w:spacing w:before="60" w:after="60"/>
              <w:rPr>
                <w:rFonts w:cstheme="minorHAnsi"/>
              </w:rPr>
            </w:pPr>
            <w:r w:rsidRPr="009B0131">
              <w:rPr>
                <w:rFonts w:cstheme="minorHAnsi"/>
              </w:rPr>
              <w:t>738 13</w:t>
            </w:r>
          </w:p>
        </w:tc>
        <w:tc>
          <w:tcPr>
            <w:tcW w:w="2627" w:type="dxa"/>
            <w:noWrap/>
            <w:vAlign w:val="center"/>
          </w:tcPr>
          <w:p w14:paraId="5405432F" w14:textId="77777777" w:rsidR="000A352B" w:rsidRPr="009B0131" w:rsidRDefault="000A352B" w:rsidP="00AC2A1F">
            <w:pPr>
              <w:spacing w:before="60" w:after="60"/>
              <w:rPr>
                <w:rFonts w:cstheme="minorHAnsi"/>
              </w:rPr>
            </w:pPr>
            <w:r w:rsidRPr="009B0131">
              <w:rPr>
                <w:rFonts w:cstheme="minorHAnsi"/>
              </w:rPr>
              <w:t>Na Poříčí 3206</w:t>
            </w:r>
          </w:p>
        </w:tc>
      </w:tr>
      <w:tr w:rsidR="000A352B" w:rsidRPr="00C5323E" w14:paraId="331C1609" w14:textId="77777777" w:rsidTr="00AC2A1F">
        <w:trPr>
          <w:trHeight w:val="197"/>
          <w:jc w:val="center"/>
        </w:trPr>
        <w:tc>
          <w:tcPr>
            <w:tcW w:w="3763" w:type="dxa"/>
            <w:noWrap/>
            <w:vAlign w:val="center"/>
          </w:tcPr>
          <w:p w14:paraId="3C8CB52C" w14:textId="77777777" w:rsidR="000A352B" w:rsidRPr="009B0131" w:rsidRDefault="000A352B" w:rsidP="00AC2A1F">
            <w:pPr>
              <w:spacing w:before="60" w:after="60"/>
              <w:rPr>
                <w:rFonts w:cstheme="minorHAnsi"/>
              </w:rPr>
            </w:pPr>
            <w:r w:rsidRPr="009B0131">
              <w:rPr>
                <w:rFonts w:cstheme="minorHAnsi"/>
              </w:rPr>
              <w:t>Okresní soud v Jeseníku</w:t>
            </w:r>
          </w:p>
        </w:tc>
        <w:tc>
          <w:tcPr>
            <w:tcW w:w="1984" w:type="dxa"/>
            <w:noWrap/>
            <w:vAlign w:val="center"/>
          </w:tcPr>
          <w:p w14:paraId="7D0F2E8D" w14:textId="77777777" w:rsidR="000A352B" w:rsidRPr="009B0131" w:rsidRDefault="000A352B" w:rsidP="00AC2A1F">
            <w:pPr>
              <w:spacing w:before="60" w:after="60"/>
              <w:rPr>
                <w:rFonts w:cstheme="minorHAnsi"/>
              </w:rPr>
            </w:pPr>
            <w:r w:rsidRPr="009B0131">
              <w:rPr>
                <w:rFonts w:cstheme="minorHAnsi"/>
              </w:rPr>
              <w:t>Jeseník</w:t>
            </w:r>
          </w:p>
        </w:tc>
        <w:tc>
          <w:tcPr>
            <w:tcW w:w="851" w:type="dxa"/>
            <w:vAlign w:val="center"/>
          </w:tcPr>
          <w:p w14:paraId="4A79C1B2" w14:textId="77777777" w:rsidR="000A352B" w:rsidRPr="009B0131" w:rsidRDefault="000A352B" w:rsidP="00AC2A1F">
            <w:pPr>
              <w:spacing w:before="60" w:after="60"/>
              <w:rPr>
                <w:rFonts w:cstheme="minorHAnsi"/>
              </w:rPr>
            </w:pPr>
            <w:r w:rsidRPr="009B0131">
              <w:rPr>
                <w:rFonts w:cstheme="minorHAnsi"/>
              </w:rPr>
              <w:t>790 01</w:t>
            </w:r>
          </w:p>
        </w:tc>
        <w:tc>
          <w:tcPr>
            <w:tcW w:w="2627" w:type="dxa"/>
            <w:noWrap/>
            <w:vAlign w:val="center"/>
          </w:tcPr>
          <w:p w14:paraId="3C08A7D9" w14:textId="77777777" w:rsidR="000A352B" w:rsidRPr="009B0131" w:rsidRDefault="000A352B" w:rsidP="00AC2A1F">
            <w:pPr>
              <w:spacing w:before="60" w:after="60"/>
              <w:rPr>
                <w:rFonts w:cstheme="minorHAnsi"/>
              </w:rPr>
            </w:pPr>
            <w:r w:rsidRPr="009B0131">
              <w:rPr>
                <w:rFonts w:cstheme="minorHAnsi"/>
              </w:rPr>
              <w:t>Dukelská 2a/761</w:t>
            </w:r>
          </w:p>
        </w:tc>
      </w:tr>
      <w:tr w:rsidR="000A352B" w:rsidRPr="00C5323E" w14:paraId="2E3C58CE" w14:textId="77777777" w:rsidTr="00AC2A1F">
        <w:trPr>
          <w:trHeight w:val="197"/>
          <w:jc w:val="center"/>
        </w:trPr>
        <w:tc>
          <w:tcPr>
            <w:tcW w:w="3763" w:type="dxa"/>
            <w:noWrap/>
            <w:vAlign w:val="center"/>
          </w:tcPr>
          <w:p w14:paraId="578627D1" w14:textId="77777777" w:rsidR="000A352B" w:rsidRPr="009B0131" w:rsidRDefault="000A352B" w:rsidP="00AC2A1F">
            <w:pPr>
              <w:spacing w:before="60" w:after="60"/>
              <w:rPr>
                <w:rFonts w:cstheme="minorHAnsi"/>
              </w:rPr>
            </w:pPr>
            <w:r w:rsidRPr="009B0131">
              <w:rPr>
                <w:rFonts w:cstheme="minorHAnsi"/>
              </w:rPr>
              <w:t>Okresní soud v Karviné</w:t>
            </w:r>
          </w:p>
        </w:tc>
        <w:tc>
          <w:tcPr>
            <w:tcW w:w="1984" w:type="dxa"/>
            <w:noWrap/>
            <w:vAlign w:val="center"/>
          </w:tcPr>
          <w:p w14:paraId="50B260E1" w14:textId="77777777" w:rsidR="000A352B" w:rsidRPr="009B0131" w:rsidRDefault="000A352B" w:rsidP="00AC2A1F">
            <w:pPr>
              <w:spacing w:before="60" w:after="60"/>
              <w:rPr>
                <w:rFonts w:cstheme="minorHAnsi"/>
              </w:rPr>
            </w:pPr>
            <w:r w:rsidRPr="009B0131">
              <w:rPr>
                <w:rFonts w:cstheme="minorHAnsi"/>
              </w:rPr>
              <w:t>Karviná</w:t>
            </w:r>
          </w:p>
        </w:tc>
        <w:tc>
          <w:tcPr>
            <w:tcW w:w="851" w:type="dxa"/>
            <w:vAlign w:val="center"/>
          </w:tcPr>
          <w:p w14:paraId="663B7D6A" w14:textId="77777777" w:rsidR="000A352B" w:rsidRPr="009B0131" w:rsidRDefault="000A352B" w:rsidP="00AC2A1F">
            <w:pPr>
              <w:spacing w:before="60" w:after="60"/>
              <w:rPr>
                <w:rFonts w:cstheme="minorHAnsi"/>
              </w:rPr>
            </w:pPr>
            <w:r w:rsidRPr="009B0131">
              <w:rPr>
                <w:rFonts w:cstheme="minorHAnsi"/>
              </w:rPr>
              <w:t>733 31</w:t>
            </w:r>
          </w:p>
        </w:tc>
        <w:tc>
          <w:tcPr>
            <w:tcW w:w="2627" w:type="dxa"/>
            <w:noWrap/>
            <w:vAlign w:val="center"/>
          </w:tcPr>
          <w:p w14:paraId="13473802" w14:textId="77777777" w:rsidR="000A352B" w:rsidRPr="009B0131" w:rsidRDefault="000A352B" w:rsidP="00AC2A1F">
            <w:pPr>
              <w:spacing w:before="60" w:after="60"/>
              <w:rPr>
                <w:rFonts w:cstheme="minorHAnsi"/>
              </w:rPr>
            </w:pPr>
            <w:r w:rsidRPr="009B0131">
              <w:rPr>
                <w:rFonts w:cstheme="minorHAnsi"/>
              </w:rPr>
              <w:t>park Bedřicha Smetany 176/5</w:t>
            </w:r>
          </w:p>
        </w:tc>
      </w:tr>
      <w:tr w:rsidR="000A352B" w:rsidRPr="00C5323E" w14:paraId="6689E465" w14:textId="77777777" w:rsidTr="00AC2A1F">
        <w:trPr>
          <w:trHeight w:val="197"/>
          <w:jc w:val="center"/>
        </w:trPr>
        <w:tc>
          <w:tcPr>
            <w:tcW w:w="3763" w:type="dxa"/>
            <w:noWrap/>
            <w:vAlign w:val="center"/>
          </w:tcPr>
          <w:p w14:paraId="5C279387" w14:textId="77777777" w:rsidR="000A352B" w:rsidRPr="009B0131" w:rsidRDefault="000A352B" w:rsidP="00AC2A1F">
            <w:pPr>
              <w:spacing w:before="60" w:after="60"/>
              <w:rPr>
                <w:rFonts w:cstheme="minorHAnsi"/>
              </w:rPr>
            </w:pPr>
            <w:r w:rsidRPr="009B0131">
              <w:rPr>
                <w:rFonts w:cstheme="minorHAnsi"/>
              </w:rPr>
              <w:t>Okresní soud v Karviné – pobočka v Havířově</w:t>
            </w:r>
          </w:p>
        </w:tc>
        <w:tc>
          <w:tcPr>
            <w:tcW w:w="1984" w:type="dxa"/>
            <w:noWrap/>
            <w:vAlign w:val="center"/>
          </w:tcPr>
          <w:p w14:paraId="755380D3" w14:textId="77777777" w:rsidR="000A352B" w:rsidRPr="009B0131" w:rsidRDefault="000A352B" w:rsidP="00AC2A1F">
            <w:pPr>
              <w:spacing w:before="60" w:after="60"/>
              <w:rPr>
                <w:rFonts w:cstheme="minorHAnsi"/>
              </w:rPr>
            </w:pPr>
            <w:r w:rsidRPr="009B0131">
              <w:rPr>
                <w:rFonts w:cstheme="minorHAnsi"/>
              </w:rPr>
              <w:t>Havířov</w:t>
            </w:r>
          </w:p>
        </w:tc>
        <w:tc>
          <w:tcPr>
            <w:tcW w:w="851" w:type="dxa"/>
            <w:vAlign w:val="center"/>
          </w:tcPr>
          <w:p w14:paraId="1F82163D" w14:textId="77777777" w:rsidR="000A352B" w:rsidRPr="009B0131" w:rsidRDefault="000A352B" w:rsidP="00AC2A1F">
            <w:pPr>
              <w:spacing w:before="60" w:after="60"/>
              <w:rPr>
                <w:rFonts w:cstheme="minorHAnsi"/>
              </w:rPr>
            </w:pPr>
            <w:r w:rsidRPr="009B0131">
              <w:rPr>
                <w:rFonts w:cstheme="minorHAnsi"/>
              </w:rPr>
              <w:t>736 01</w:t>
            </w:r>
          </w:p>
        </w:tc>
        <w:tc>
          <w:tcPr>
            <w:tcW w:w="2627" w:type="dxa"/>
            <w:noWrap/>
            <w:vAlign w:val="center"/>
          </w:tcPr>
          <w:p w14:paraId="5C9BF81A" w14:textId="77777777" w:rsidR="000A352B" w:rsidRPr="009B0131" w:rsidRDefault="000A352B" w:rsidP="00AC2A1F">
            <w:pPr>
              <w:spacing w:before="60" w:after="60"/>
              <w:rPr>
                <w:rFonts w:cstheme="minorHAnsi"/>
              </w:rPr>
            </w:pPr>
            <w:r w:rsidRPr="009B0131">
              <w:rPr>
                <w:rFonts w:cstheme="minorHAnsi"/>
              </w:rPr>
              <w:t>Dlouhá třída 1647/46a</w:t>
            </w:r>
          </w:p>
        </w:tc>
      </w:tr>
      <w:tr w:rsidR="000A352B" w:rsidRPr="00C5323E" w14:paraId="5F979C36" w14:textId="77777777" w:rsidTr="00AC2A1F">
        <w:trPr>
          <w:trHeight w:val="197"/>
          <w:jc w:val="center"/>
        </w:trPr>
        <w:tc>
          <w:tcPr>
            <w:tcW w:w="3763" w:type="dxa"/>
            <w:noWrap/>
            <w:vAlign w:val="center"/>
          </w:tcPr>
          <w:p w14:paraId="530BE68F" w14:textId="77777777" w:rsidR="000A352B" w:rsidRPr="009B0131" w:rsidRDefault="000A352B" w:rsidP="00AC2A1F">
            <w:pPr>
              <w:spacing w:before="60" w:after="60"/>
              <w:rPr>
                <w:rFonts w:cstheme="minorHAnsi"/>
              </w:rPr>
            </w:pPr>
            <w:r w:rsidRPr="009B0131">
              <w:rPr>
                <w:rFonts w:cstheme="minorHAnsi"/>
              </w:rPr>
              <w:t>Okresní soud v Novém Jičíně</w:t>
            </w:r>
          </w:p>
        </w:tc>
        <w:tc>
          <w:tcPr>
            <w:tcW w:w="1984" w:type="dxa"/>
            <w:noWrap/>
            <w:vAlign w:val="center"/>
          </w:tcPr>
          <w:p w14:paraId="0A98DD0F" w14:textId="77777777" w:rsidR="000A352B" w:rsidRPr="009B0131" w:rsidRDefault="000A352B" w:rsidP="00AC2A1F">
            <w:pPr>
              <w:spacing w:before="60" w:after="60"/>
              <w:rPr>
                <w:rFonts w:cstheme="minorHAnsi"/>
              </w:rPr>
            </w:pPr>
            <w:r w:rsidRPr="009B0131">
              <w:rPr>
                <w:rFonts w:cstheme="minorHAnsi"/>
              </w:rPr>
              <w:t>Nový Jičín</w:t>
            </w:r>
          </w:p>
        </w:tc>
        <w:tc>
          <w:tcPr>
            <w:tcW w:w="851" w:type="dxa"/>
            <w:vAlign w:val="center"/>
          </w:tcPr>
          <w:p w14:paraId="25654B83" w14:textId="77777777" w:rsidR="000A352B" w:rsidRPr="009B0131" w:rsidRDefault="000A352B" w:rsidP="00AC2A1F">
            <w:pPr>
              <w:spacing w:before="60" w:after="60"/>
              <w:rPr>
                <w:rFonts w:cstheme="minorHAnsi"/>
              </w:rPr>
            </w:pPr>
            <w:r w:rsidRPr="009B0131">
              <w:rPr>
                <w:rFonts w:cstheme="minorHAnsi"/>
              </w:rPr>
              <w:t>741 11</w:t>
            </w:r>
          </w:p>
        </w:tc>
        <w:tc>
          <w:tcPr>
            <w:tcW w:w="2627" w:type="dxa"/>
            <w:noWrap/>
            <w:vAlign w:val="center"/>
          </w:tcPr>
          <w:p w14:paraId="3A0EA9DF" w14:textId="77777777" w:rsidR="000A352B" w:rsidRPr="009B0131" w:rsidRDefault="000A352B" w:rsidP="00AC2A1F">
            <w:pPr>
              <w:spacing w:before="60" w:after="60"/>
              <w:rPr>
                <w:rFonts w:cstheme="minorHAnsi"/>
              </w:rPr>
            </w:pPr>
            <w:r w:rsidRPr="009B0131">
              <w:rPr>
                <w:rFonts w:cstheme="minorHAnsi"/>
              </w:rPr>
              <w:t>Tyršova 1010/3</w:t>
            </w:r>
          </w:p>
        </w:tc>
      </w:tr>
      <w:tr w:rsidR="000A352B" w:rsidRPr="00C5323E" w14:paraId="10FE7A99" w14:textId="77777777" w:rsidTr="00AC2A1F">
        <w:trPr>
          <w:trHeight w:val="197"/>
          <w:jc w:val="center"/>
        </w:trPr>
        <w:tc>
          <w:tcPr>
            <w:tcW w:w="3763" w:type="dxa"/>
            <w:noWrap/>
            <w:vAlign w:val="center"/>
          </w:tcPr>
          <w:p w14:paraId="5650B967" w14:textId="77777777" w:rsidR="000A352B" w:rsidRPr="009B0131" w:rsidRDefault="000A352B" w:rsidP="00AC2A1F">
            <w:pPr>
              <w:spacing w:before="60" w:after="60"/>
              <w:rPr>
                <w:rFonts w:cstheme="minorHAnsi"/>
              </w:rPr>
            </w:pPr>
            <w:r w:rsidRPr="009B0131">
              <w:rPr>
                <w:rFonts w:cstheme="minorHAnsi"/>
              </w:rPr>
              <w:t>Okresní soud v Olomouci</w:t>
            </w:r>
          </w:p>
        </w:tc>
        <w:tc>
          <w:tcPr>
            <w:tcW w:w="1984" w:type="dxa"/>
            <w:noWrap/>
            <w:vAlign w:val="center"/>
          </w:tcPr>
          <w:p w14:paraId="71E592EF" w14:textId="77777777" w:rsidR="000A352B" w:rsidRPr="009B0131" w:rsidRDefault="000A352B" w:rsidP="00AC2A1F">
            <w:pPr>
              <w:spacing w:before="60" w:after="60"/>
              <w:rPr>
                <w:rFonts w:cstheme="minorHAnsi"/>
              </w:rPr>
            </w:pPr>
            <w:r w:rsidRPr="009B0131">
              <w:rPr>
                <w:rFonts w:cstheme="minorHAnsi"/>
              </w:rPr>
              <w:t>Olomouc</w:t>
            </w:r>
          </w:p>
        </w:tc>
        <w:tc>
          <w:tcPr>
            <w:tcW w:w="851" w:type="dxa"/>
            <w:vAlign w:val="center"/>
          </w:tcPr>
          <w:p w14:paraId="0F42D7F5" w14:textId="77777777" w:rsidR="000A352B" w:rsidRPr="009B0131" w:rsidRDefault="000A352B" w:rsidP="00AC2A1F">
            <w:pPr>
              <w:spacing w:before="60" w:after="60"/>
              <w:rPr>
                <w:rFonts w:cstheme="minorHAnsi"/>
              </w:rPr>
            </w:pPr>
            <w:r w:rsidRPr="009B0131">
              <w:rPr>
                <w:rFonts w:cstheme="minorHAnsi"/>
              </w:rPr>
              <w:t>771 38</w:t>
            </w:r>
          </w:p>
        </w:tc>
        <w:tc>
          <w:tcPr>
            <w:tcW w:w="2627" w:type="dxa"/>
            <w:noWrap/>
            <w:vAlign w:val="center"/>
          </w:tcPr>
          <w:p w14:paraId="126392AC" w14:textId="77777777" w:rsidR="000A352B" w:rsidRPr="009B0131" w:rsidRDefault="000A352B" w:rsidP="00AC2A1F">
            <w:pPr>
              <w:spacing w:before="60" w:after="60"/>
              <w:rPr>
                <w:rFonts w:cstheme="minorHAnsi"/>
              </w:rPr>
            </w:pPr>
            <w:r w:rsidRPr="009B0131">
              <w:rPr>
                <w:rFonts w:cstheme="minorHAnsi"/>
              </w:rPr>
              <w:t>tř. Svobody 685/16</w:t>
            </w:r>
          </w:p>
        </w:tc>
      </w:tr>
      <w:tr w:rsidR="000A352B" w:rsidRPr="00C5323E" w14:paraId="4F2CFC50" w14:textId="77777777" w:rsidTr="00AC2A1F">
        <w:trPr>
          <w:trHeight w:val="197"/>
          <w:jc w:val="center"/>
        </w:trPr>
        <w:tc>
          <w:tcPr>
            <w:tcW w:w="3763" w:type="dxa"/>
            <w:noWrap/>
            <w:vAlign w:val="center"/>
          </w:tcPr>
          <w:p w14:paraId="0DB1F635" w14:textId="77777777" w:rsidR="000A352B" w:rsidRPr="009B0131" w:rsidRDefault="000A352B" w:rsidP="00AC2A1F">
            <w:pPr>
              <w:spacing w:before="60" w:after="60"/>
              <w:rPr>
                <w:rFonts w:cstheme="minorHAnsi"/>
              </w:rPr>
            </w:pPr>
            <w:r w:rsidRPr="009B0131">
              <w:rPr>
                <w:rFonts w:cstheme="minorHAnsi"/>
              </w:rPr>
              <w:t>Okresní soud v Opavě</w:t>
            </w:r>
          </w:p>
        </w:tc>
        <w:tc>
          <w:tcPr>
            <w:tcW w:w="1984" w:type="dxa"/>
            <w:noWrap/>
            <w:vAlign w:val="center"/>
          </w:tcPr>
          <w:p w14:paraId="7F3F12B0" w14:textId="77777777" w:rsidR="000A352B" w:rsidRPr="009B0131" w:rsidRDefault="000A352B" w:rsidP="00AC2A1F">
            <w:pPr>
              <w:spacing w:before="60" w:after="60"/>
              <w:rPr>
                <w:rFonts w:cstheme="minorHAnsi"/>
              </w:rPr>
            </w:pPr>
            <w:r w:rsidRPr="009B0131">
              <w:rPr>
                <w:rFonts w:cstheme="minorHAnsi"/>
              </w:rPr>
              <w:t>Opava</w:t>
            </w:r>
          </w:p>
        </w:tc>
        <w:tc>
          <w:tcPr>
            <w:tcW w:w="851" w:type="dxa"/>
            <w:vAlign w:val="center"/>
          </w:tcPr>
          <w:p w14:paraId="31BCD60F" w14:textId="77777777" w:rsidR="000A352B" w:rsidRPr="009B0131" w:rsidRDefault="000A352B" w:rsidP="00AC2A1F">
            <w:pPr>
              <w:spacing w:before="60" w:after="60"/>
              <w:rPr>
                <w:rFonts w:cstheme="minorHAnsi"/>
              </w:rPr>
            </w:pPr>
            <w:r w:rsidRPr="009B0131">
              <w:rPr>
                <w:rFonts w:cstheme="minorHAnsi"/>
              </w:rPr>
              <w:t>746 77</w:t>
            </w:r>
          </w:p>
        </w:tc>
        <w:tc>
          <w:tcPr>
            <w:tcW w:w="2627" w:type="dxa"/>
            <w:noWrap/>
            <w:vAlign w:val="center"/>
          </w:tcPr>
          <w:p w14:paraId="346CDB7C" w14:textId="77777777" w:rsidR="000A352B" w:rsidRPr="009B0131" w:rsidRDefault="000A352B" w:rsidP="00AC2A1F">
            <w:pPr>
              <w:spacing w:before="60" w:after="60"/>
              <w:rPr>
                <w:rFonts w:cstheme="minorHAnsi"/>
              </w:rPr>
            </w:pPr>
            <w:r w:rsidRPr="009B0131">
              <w:rPr>
                <w:rFonts w:cstheme="minorHAnsi"/>
              </w:rPr>
              <w:t>Olomoucká 27</w:t>
            </w:r>
          </w:p>
        </w:tc>
      </w:tr>
      <w:tr w:rsidR="000A352B" w:rsidRPr="00C5323E" w14:paraId="775C371E" w14:textId="77777777" w:rsidTr="00AC2A1F">
        <w:trPr>
          <w:trHeight w:val="197"/>
          <w:jc w:val="center"/>
        </w:trPr>
        <w:tc>
          <w:tcPr>
            <w:tcW w:w="3763" w:type="dxa"/>
            <w:noWrap/>
            <w:vAlign w:val="center"/>
          </w:tcPr>
          <w:p w14:paraId="0BD861DB" w14:textId="77777777" w:rsidR="000A352B" w:rsidRPr="009B0131" w:rsidRDefault="000A352B" w:rsidP="00AC2A1F">
            <w:pPr>
              <w:spacing w:before="60" w:after="60"/>
              <w:rPr>
                <w:rFonts w:cstheme="minorHAnsi"/>
              </w:rPr>
            </w:pPr>
            <w:r w:rsidRPr="009B0131">
              <w:rPr>
                <w:rFonts w:cstheme="minorHAnsi"/>
              </w:rPr>
              <w:t>Okresní soud v Ostravě</w:t>
            </w:r>
          </w:p>
        </w:tc>
        <w:tc>
          <w:tcPr>
            <w:tcW w:w="1984" w:type="dxa"/>
            <w:noWrap/>
            <w:vAlign w:val="center"/>
          </w:tcPr>
          <w:p w14:paraId="072ECB67" w14:textId="77777777" w:rsidR="000A352B" w:rsidRPr="009B0131" w:rsidRDefault="000A352B" w:rsidP="00AC2A1F">
            <w:pPr>
              <w:spacing w:before="60" w:after="60"/>
              <w:rPr>
                <w:rFonts w:cstheme="minorHAnsi"/>
              </w:rPr>
            </w:pPr>
            <w:r w:rsidRPr="009B0131">
              <w:rPr>
                <w:rFonts w:cstheme="minorHAnsi"/>
              </w:rPr>
              <w:t>Ostrava – Poruba</w:t>
            </w:r>
          </w:p>
        </w:tc>
        <w:tc>
          <w:tcPr>
            <w:tcW w:w="851" w:type="dxa"/>
            <w:vAlign w:val="center"/>
          </w:tcPr>
          <w:p w14:paraId="293DF4C7" w14:textId="77777777" w:rsidR="000A352B" w:rsidRPr="009B0131" w:rsidRDefault="000A352B" w:rsidP="00AC2A1F">
            <w:pPr>
              <w:spacing w:before="60" w:after="60"/>
              <w:rPr>
                <w:rFonts w:cstheme="minorHAnsi"/>
              </w:rPr>
            </w:pPr>
            <w:r w:rsidRPr="009B0131">
              <w:rPr>
                <w:rFonts w:cstheme="minorHAnsi"/>
              </w:rPr>
              <w:t>708 82</w:t>
            </w:r>
          </w:p>
        </w:tc>
        <w:tc>
          <w:tcPr>
            <w:tcW w:w="2627" w:type="dxa"/>
            <w:noWrap/>
            <w:vAlign w:val="center"/>
          </w:tcPr>
          <w:p w14:paraId="48E43F46" w14:textId="77777777" w:rsidR="000A352B" w:rsidRPr="009B0131" w:rsidRDefault="000A352B" w:rsidP="00AC2A1F">
            <w:pPr>
              <w:spacing w:before="60" w:after="60"/>
              <w:rPr>
                <w:rFonts w:cstheme="minorHAnsi"/>
              </w:rPr>
            </w:pPr>
            <w:r w:rsidRPr="009B0131">
              <w:rPr>
                <w:rFonts w:cstheme="minorHAnsi"/>
              </w:rPr>
              <w:t>U soudu č. 4/6187</w:t>
            </w:r>
          </w:p>
        </w:tc>
      </w:tr>
      <w:tr w:rsidR="000A352B" w:rsidRPr="00C5323E" w14:paraId="57A798E3" w14:textId="77777777" w:rsidTr="00AC2A1F">
        <w:trPr>
          <w:trHeight w:val="197"/>
          <w:jc w:val="center"/>
        </w:trPr>
        <w:tc>
          <w:tcPr>
            <w:tcW w:w="3763" w:type="dxa"/>
            <w:noWrap/>
            <w:vAlign w:val="center"/>
          </w:tcPr>
          <w:p w14:paraId="27BB802C" w14:textId="77777777" w:rsidR="000A352B" w:rsidRPr="009B0131" w:rsidRDefault="000A352B" w:rsidP="00AC2A1F">
            <w:pPr>
              <w:spacing w:before="60" w:after="60"/>
              <w:rPr>
                <w:rFonts w:cstheme="minorHAnsi"/>
              </w:rPr>
            </w:pPr>
            <w:r w:rsidRPr="009B0131">
              <w:rPr>
                <w:rFonts w:cstheme="minorHAnsi"/>
              </w:rPr>
              <w:t>Okresní soud v Přerově</w:t>
            </w:r>
          </w:p>
        </w:tc>
        <w:tc>
          <w:tcPr>
            <w:tcW w:w="1984" w:type="dxa"/>
            <w:noWrap/>
            <w:vAlign w:val="center"/>
          </w:tcPr>
          <w:p w14:paraId="5F30DEA4" w14:textId="77777777" w:rsidR="000A352B" w:rsidRPr="009B0131" w:rsidRDefault="000A352B" w:rsidP="00AC2A1F">
            <w:pPr>
              <w:spacing w:before="60" w:after="60"/>
              <w:rPr>
                <w:rFonts w:cstheme="minorHAnsi"/>
              </w:rPr>
            </w:pPr>
            <w:r w:rsidRPr="009B0131">
              <w:rPr>
                <w:rFonts w:cstheme="minorHAnsi"/>
              </w:rPr>
              <w:t>Přerov</w:t>
            </w:r>
          </w:p>
        </w:tc>
        <w:tc>
          <w:tcPr>
            <w:tcW w:w="851" w:type="dxa"/>
            <w:vAlign w:val="center"/>
          </w:tcPr>
          <w:p w14:paraId="70DA1E6E" w14:textId="77777777" w:rsidR="000A352B" w:rsidRPr="009B0131" w:rsidRDefault="000A352B" w:rsidP="00AC2A1F">
            <w:pPr>
              <w:spacing w:before="60" w:after="60"/>
              <w:rPr>
                <w:rFonts w:cstheme="minorHAnsi"/>
              </w:rPr>
            </w:pPr>
            <w:r w:rsidRPr="009B0131">
              <w:rPr>
                <w:rFonts w:cstheme="minorHAnsi"/>
              </w:rPr>
              <w:t>750 11</w:t>
            </w:r>
          </w:p>
        </w:tc>
        <w:tc>
          <w:tcPr>
            <w:tcW w:w="2627" w:type="dxa"/>
            <w:noWrap/>
            <w:vAlign w:val="center"/>
          </w:tcPr>
          <w:p w14:paraId="7ACE4E87" w14:textId="77777777" w:rsidR="000A352B" w:rsidRPr="009B0131" w:rsidRDefault="000A352B" w:rsidP="00AC2A1F">
            <w:pPr>
              <w:spacing w:before="60" w:after="60"/>
              <w:rPr>
                <w:rFonts w:cstheme="minorHAnsi"/>
              </w:rPr>
            </w:pPr>
            <w:r w:rsidRPr="009B0131">
              <w:rPr>
                <w:rFonts w:cstheme="minorHAnsi"/>
              </w:rPr>
              <w:t>Smetanova 2016/2</w:t>
            </w:r>
          </w:p>
        </w:tc>
      </w:tr>
      <w:tr w:rsidR="000A352B" w:rsidRPr="00C5323E" w14:paraId="29593028" w14:textId="77777777" w:rsidTr="00AC2A1F">
        <w:trPr>
          <w:trHeight w:val="197"/>
          <w:jc w:val="center"/>
        </w:trPr>
        <w:tc>
          <w:tcPr>
            <w:tcW w:w="3763" w:type="dxa"/>
            <w:noWrap/>
            <w:vAlign w:val="center"/>
          </w:tcPr>
          <w:p w14:paraId="53A12271" w14:textId="77777777" w:rsidR="000A352B" w:rsidRPr="009B0131" w:rsidRDefault="000A352B" w:rsidP="00AC2A1F">
            <w:pPr>
              <w:spacing w:before="60" w:after="60"/>
              <w:rPr>
                <w:rFonts w:cstheme="minorHAnsi"/>
              </w:rPr>
            </w:pPr>
            <w:r w:rsidRPr="009B0131">
              <w:rPr>
                <w:rFonts w:cstheme="minorHAnsi"/>
              </w:rPr>
              <w:t>Okresní soud v Šumperku</w:t>
            </w:r>
          </w:p>
        </w:tc>
        <w:tc>
          <w:tcPr>
            <w:tcW w:w="1984" w:type="dxa"/>
            <w:noWrap/>
            <w:vAlign w:val="center"/>
          </w:tcPr>
          <w:p w14:paraId="67B32B0E" w14:textId="77777777" w:rsidR="000A352B" w:rsidRPr="009B0131" w:rsidRDefault="000A352B" w:rsidP="00AC2A1F">
            <w:pPr>
              <w:spacing w:before="60" w:after="60"/>
              <w:rPr>
                <w:rFonts w:cstheme="minorHAnsi"/>
              </w:rPr>
            </w:pPr>
            <w:r w:rsidRPr="009B0131">
              <w:rPr>
                <w:rFonts w:cstheme="minorHAnsi"/>
              </w:rPr>
              <w:t>Šumperk</w:t>
            </w:r>
          </w:p>
        </w:tc>
        <w:tc>
          <w:tcPr>
            <w:tcW w:w="851" w:type="dxa"/>
            <w:vAlign w:val="center"/>
          </w:tcPr>
          <w:p w14:paraId="5F87A867" w14:textId="77777777" w:rsidR="000A352B" w:rsidRPr="009B0131" w:rsidRDefault="000A352B" w:rsidP="00AC2A1F">
            <w:pPr>
              <w:spacing w:before="60" w:after="60"/>
              <w:rPr>
                <w:rFonts w:cstheme="minorHAnsi"/>
              </w:rPr>
            </w:pPr>
            <w:r w:rsidRPr="009B0131">
              <w:rPr>
                <w:rFonts w:cstheme="minorHAnsi"/>
              </w:rPr>
              <w:t>787 73</w:t>
            </w:r>
          </w:p>
        </w:tc>
        <w:tc>
          <w:tcPr>
            <w:tcW w:w="2627" w:type="dxa"/>
            <w:noWrap/>
            <w:vAlign w:val="center"/>
          </w:tcPr>
          <w:p w14:paraId="72545BF8" w14:textId="77777777" w:rsidR="000A352B" w:rsidRPr="009B0131" w:rsidRDefault="000A352B" w:rsidP="00AC2A1F">
            <w:pPr>
              <w:spacing w:before="60" w:after="60"/>
              <w:rPr>
                <w:rFonts w:cstheme="minorHAnsi"/>
              </w:rPr>
            </w:pPr>
            <w:r w:rsidRPr="009B0131">
              <w:rPr>
                <w:rFonts w:cstheme="minorHAnsi"/>
              </w:rPr>
              <w:t>M. R. Štefánika 12</w:t>
            </w:r>
          </w:p>
        </w:tc>
      </w:tr>
      <w:tr w:rsidR="000A352B" w:rsidRPr="00C5323E" w14:paraId="6E96C54B" w14:textId="77777777" w:rsidTr="00AC2A1F">
        <w:trPr>
          <w:trHeight w:val="197"/>
          <w:jc w:val="center"/>
        </w:trPr>
        <w:tc>
          <w:tcPr>
            <w:tcW w:w="3763" w:type="dxa"/>
            <w:noWrap/>
            <w:vAlign w:val="center"/>
          </w:tcPr>
          <w:p w14:paraId="5D993A22" w14:textId="77777777" w:rsidR="000A352B" w:rsidRPr="009B0131" w:rsidRDefault="000A352B" w:rsidP="00AC2A1F">
            <w:pPr>
              <w:spacing w:before="60" w:after="60"/>
              <w:rPr>
                <w:rFonts w:cstheme="minorHAnsi"/>
              </w:rPr>
            </w:pPr>
            <w:r w:rsidRPr="009B0131">
              <w:rPr>
                <w:rFonts w:cstheme="minorHAnsi"/>
              </w:rPr>
              <w:t>Okresní soud ve Vsetíně</w:t>
            </w:r>
          </w:p>
        </w:tc>
        <w:tc>
          <w:tcPr>
            <w:tcW w:w="1984" w:type="dxa"/>
            <w:noWrap/>
            <w:vAlign w:val="center"/>
          </w:tcPr>
          <w:p w14:paraId="5A580EC1" w14:textId="77777777" w:rsidR="000A352B" w:rsidRPr="009B0131" w:rsidRDefault="000A352B" w:rsidP="00AC2A1F">
            <w:pPr>
              <w:spacing w:before="60" w:after="60"/>
              <w:rPr>
                <w:rFonts w:cstheme="minorHAnsi"/>
              </w:rPr>
            </w:pPr>
            <w:r w:rsidRPr="009B0131">
              <w:rPr>
                <w:rFonts w:cstheme="minorHAnsi"/>
              </w:rPr>
              <w:t>Vsetín</w:t>
            </w:r>
          </w:p>
        </w:tc>
        <w:tc>
          <w:tcPr>
            <w:tcW w:w="851" w:type="dxa"/>
            <w:vAlign w:val="center"/>
          </w:tcPr>
          <w:p w14:paraId="7F3AEB3C" w14:textId="77777777" w:rsidR="000A352B" w:rsidRPr="009B0131" w:rsidRDefault="000A352B" w:rsidP="00AC2A1F">
            <w:pPr>
              <w:spacing w:before="60" w:after="60"/>
              <w:rPr>
                <w:rFonts w:cstheme="minorHAnsi"/>
              </w:rPr>
            </w:pPr>
            <w:r w:rsidRPr="009B0131">
              <w:rPr>
                <w:rFonts w:cstheme="minorHAnsi"/>
              </w:rPr>
              <w:t>755 39</w:t>
            </w:r>
          </w:p>
        </w:tc>
        <w:tc>
          <w:tcPr>
            <w:tcW w:w="2627" w:type="dxa"/>
            <w:noWrap/>
            <w:vAlign w:val="center"/>
          </w:tcPr>
          <w:p w14:paraId="125F56EF" w14:textId="77777777" w:rsidR="000A352B" w:rsidRPr="009B0131" w:rsidRDefault="000A352B" w:rsidP="00AC2A1F">
            <w:pPr>
              <w:spacing w:before="60" w:after="60"/>
              <w:rPr>
                <w:rFonts w:cstheme="minorHAnsi"/>
              </w:rPr>
            </w:pPr>
            <w:r w:rsidRPr="009B0131">
              <w:rPr>
                <w:rFonts w:cstheme="minorHAnsi"/>
              </w:rPr>
              <w:t>Horní náměstí 5</w:t>
            </w:r>
          </w:p>
        </w:tc>
      </w:tr>
      <w:tr w:rsidR="000A352B" w:rsidRPr="00C5323E" w14:paraId="698776F3" w14:textId="77777777" w:rsidTr="00AC2A1F">
        <w:trPr>
          <w:trHeight w:val="197"/>
          <w:jc w:val="center"/>
        </w:trPr>
        <w:tc>
          <w:tcPr>
            <w:tcW w:w="3763" w:type="dxa"/>
            <w:noWrap/>
            <w:vAlign w:val="center"/>
          </w:tcPr>
          <w:p w14:paraId="291BD079" w14:textId="77777777" w:rsidR="000A352B" w:rsidRPr="009B0131" w:rsidRDefault="000A352B" w:rsidP="00AC2A1F">
            <w:pPr>
              <w:spacing w:before="60" w:after="60"/>
              <w:rPr>
                <w:rFonts w:cstheme="minorHAnsi"/>
              </w:rPr>
            </w:pPr>
            <w:r w:rsidRPr="009B0131">
              <w:rPr>
                <w:rFonts w:cstheme="minorHAnsi"/>
              </w:rPr>
              <w:t>Okresní soud ve Vsetíně – pobočka ve Valašském Meziříčí</w:t>
            </w:r>
          </w:p>
        </w:tc>
        <w:tc>
          <w:tcPr>
            <w:tcW w:w="1984" w:type="dxa"/>
            <w:noWrap/>
            <w:vAlign w:val="center"/>
          </w:tcPr>
          <w:p w14:paraId="2B19801C" w14:textId="77777777" w:rsidR="000A352B" w:rsidRPr="009B0131" w:rsidRDefault="000A352B" w:rsidP="00AC2A1F">
            <w:pPr>
              <w:spacing w:before="60" w:after="60"/>
              <w:rPr>
                <w:rFonts w:cstheme="minorHAnsi"/>
              </w:rPr>
            </w:pPr>
            <w:r w:rsidRPr="009B0131">
              <w:rPr>
                <w:rFonts w:cstheme="minorHAnsi"/>
              </w:rPr>
              <w:t>Valašské Meziříčí</w:t>
            </w:r>
          </w:p>
        </w:tc>
        <w:tc>
          <w:tcPr>
            <w:tcW w:w="851" w:type="dxa"/>
            <w:vAlign w:val="center"/>
          </w:tcPr>
          <w:p w14:paraId="0C5476F6" w14:textId="77777777" w:rsidR="000A352B" w:rsidRPr="009B0131" w:rsidRDefault="000A352B" w:rsidP="00AC2A1F">
            <w:pPr>
              <w:spacing w:before="60" w:after="60"/>
              <w:rPr>
                <w:rFonts w:cstheme="minorHAnsi"/>
              </w:rPr>
            </w:pPr>
            <w:r w:rsidRPr="009B0131">
              <w:rPr>
                <w:rFonts w:cstheme="minorHAnsi"/>
              </w:rPr>
              <w:t>757 01</w:t>
            </w:r>
          </w:p>
        </w:tc>
        <w:tc>
          <w:tcPr>
            <w:tcW w:w="2627" w:type="dxa"/>
            <w:noWrap/>
            <w:vAlign w:val="center"/>
          </w:tcPr>
          <w:p w14:paraId="1F64651B" w14:textId="77777777" w:rsidR="000A352B" w:rsidRPr="009B0131" w:rsidRDefault="000A352B" w:rsidP="00AC2A1F">
            <w:pPr>
              <w:spacing w:before="60" w:after="60"/>
              <w:rPr>
                <w:rFonts w:cstheme="minorHAnsi"/>
              </w:rPr>
            </w:pPr>
            <w:r w:rsidRPr="009B0131">
              <w:rPr>
                <w:rFonts w:cstheme="minorHAnsi"/>
              </w:rPr>
              <w:t>Ulice Legií 1374</w:t>
            </w:r>
          </w:p>
        </w:tc>
      </w:tr>
      <w:tr w:rsidR="000A352B" w:rsidRPr="00C5323E" w14:paraId="0C5FC743" w14:textId="77777777" w:rsidTr="00AC2A1F">
        <w:trPr>
          <w:trHeight w:val="197"/>
          <w:jc w:val="center"/>
        </w:trPr>
        <w:tc>
          <w:tcPr>
            <w:tcW w:w="3763" w:type="dxa"/>
            <w:noWrap/>
            <w:vAlign w:val="center"/>
          </w:tcPr>
          <w:p w14:paraId="0CEB46AF" w14:textId="77777777" w:rsidR="000A352B" w:rsidRPr="009B0131" w:rsidRDefault="000A352B" w:rsidP="00AC2A1F">
            <w:pPr>
              <w:spacing w:before="60" w:after="60"/>
              <w:rPr>
                <w:rFonts w:cstheme="minorHAnsi"/>
              </w:rPr>
            </w:pPr>
            <w:r w:rsidRPr="009B0131">
              <w:rPr>
                <w:rFonts w:cstheme="minorHAnsi"/>
                <w:b/>
              </w:rPr>
              <w:t>Nejvyšší státní zastupitelství</w:t>
            </w:r>
          </w:p>
        </w:tc>
        <w:tc>
          <w:tcPr>
            <w:tcW w:w="1984" w:type="dxa"/>
            <w:noWrap/>
            <w:vAlign w:val="center"/>
          </w:tcPr>
          <w:p w14:paraId="39036B76" w14:textId="77777777" w:rsidR="000A352B" w:rsidRPr="009B0131" w:rsidRDefault="000A352B" w:rsidP="00AC2A1F">
            <w:pPr>
              <w:spacing w:before="60" w:after="60"/>
              <w:rPr>
                <w:rFonts w:cstheme="minorHAnsi"/>
              </w:rPr>
            </w:pPr>
            <w:r w:rsidRPr="009B0131">
              <w:rPr>
                <w:rFonts w:cstheme="minorHAnsi"/>
                <w:b/>
              </w:rPr>
              <w:t>Brno</w:t>
            </w:r>
          </w:p>
        </w:tc>
        <w:tc>
          <w:tcPr>
            <w:tcW w:w="851" w:type="dxa"/>
            <w:vAlign w:val="center"/>
          </w:tcPr>
          <w:p w14:paraId="533E5712" w14:textId="77777777" w:rsidR="000A352B" w:rsidRPr="009B0131" w:rsidRDefault="000A352B" w:rsidP="00AC2A1F">
            <w:pPr>
              <w:spacing w:before="60" w:after="60"/>
              <w:rPr>
                <w:rFonts w:cstheme="minorHAnsi"/>
              </w:rPr>
            </w:pPr>
            <w:r w:rsidRPr="009B0131">
              <w:rPr>
                <w:rFonts w:cstheme="minorHAnsi"/>
                <w:b/>
              </w:rPr>
              <w:t>660 55</w:t>
            </w:r>
          </w:p>
        </w:tc>
        <w:tc>
          <w:tcPr>
            <w:tcW w:w="2627" w:type="dxa"/>
            <w:noWrap/>
            <w:vAlign w:val="center"/>
          </w:tcPr>
          <w:p w14:paraId="199F3924" w14:textId="77777777" w:rsidR="000A352B" w:rsidRPr="009B0131" w:rsidRDefault="000A352B" w:rsidP="00AC2A1F">
            <w:pPr>
              <w:spacing w:before="60" w:after="60"/>
              <w:rPr>
                <w:rFonts w:cstheme="minorHAnsi"/>
              </w:rPr>
            </w:pPr>
            <w:r w:rsidRPr="009B0131">
              <w:rPr>
                <w:rFonts w:cstheme="minorHAnsi"/>
                <w:b/>
              </w:rPr>
              <w:t>Jezuitská 585/4</w:t>
            </w:r>
          </w:p>
        </w:tc>
      </w:tr>
      <w:tr w:rsidR="000A352B" w:rsidRPr="00C5323E" w14:paraId="2FF79567" w14:textId="77777777" w:rsidTr="00AC2A1F">
        <w:trPr>
          <w:trHeight w:val="197"/>
          <w:jc w:val="center"/>
        </w:trPr>
        <w:tc>
          <w:tcPr>
            <w:tcW w:w="3763" w:type="dxa"/>
            <w:noWrap/>
            <w:vAlign w:val="center"/>
          </w:tcPr>
          <w:p w14:paraId="516C1D1F" w14:textId="77777777" w:rsidR="000A352B" w:rsidRPr="009B0131" w:rsidRDefault="000A352B" w:rsidP="00AC2A1F">
            <w:pPr>
              <w:spacing w:before="60" w:after="60"/>
              <w:rPr>
                <w:rFonts w:cstheme="minorHAnsi"/>
              </w:rPr>
            </w:pPr>
            <w:r w:rsidRPr="009B0131">
              <w:rPr>
                <w:rFonts w:cstheme="minorHAnsi"/>
                <w:b/>
              </w:rPr>
              <w:t>Vrchní státní zastupitelství v Praze</w:t>
            </w:r>
          </w:p>
        </w:tc>
        <w:tc>
          <w:tcPr>
            <w:tcW w:w="1984" w:type="dxa"/>
            <w:noWrap/>
            <w:vAlign w:val="center"/>
          </w:tcPr>
          <w:p w14:paraId="3BA6088D" w14:textId="77777777" w:rsidR="000A352B" w:rsidRPr="009B0131" w:rsidRDefault="000A352B" w:rsidP="00AC2A1F">
            <w:pPr>
              <w:spacing w:before="60" w:after="60"/>
              <w:rPr>
                <w:rFonts w:cstheme="minorHAnsi"/>
              </w:rPr>
            </w:pPr>
            <w:r w:rsidRPr="009B0131">
              <w:rPr>
                <w:rFonts w:cstheme="minorHAnsi"/>
                <w:b/>
              </w:rPr>
              <w:t>Praha 4</w:t>
            </w:r>
          </w:p>
        </w:tc>
        <w:tc>
          <w:tcPr>
            <w:tcW w:w="851" w:type="dxa"/>
            <w:vAlign w:val="center"/>
          </w:tcPr>
          <w:p w14:paraId="6BA2DE57" w14:textId="77777777" w:rsidR="000A352B" w:rsidRPr="009B0131" w:rsidRDefault="000A352B" w:rsidP="00AC2A1F">
            <w:pPr>
              <w:spacing w:before="60" w:after="60"/>
              <w:rPr>
                <w:rFonts w:cstheme="minorHAnsi"/>
              </w:rPr>
            </w:pPr>
            <w:r w:rsidRPr="009B0131">
              <w:rPr>
                <w:rFonts w:cstheme="minorHAnsi"/>
                <w:b/>
              </w:rPr>
              <w:t>140 65</w:t>
            </w:r>
          </w:p>
        </w:tc>
        <w:tc>
          <w:tcPr>
            <w:tcW w:w="2627" w:type="dxa"/>
            <w:noWrap/>
            <w:vAlign w:val="center"/>
          </w:tcPr>
          <w:p w14:paraId="623896A1" w14:textId="77777777" w:rsidR="000A352B" w:rsidRPr="009B0131" w:rsidRDefault="000A352B" w:rsidP="00AC2A1F">
            <w:pPr>
              <w:spacing w:before="60" w:after="60"/>
              <w:rPr>
                <w:rFonts w:cstheme="minorHAnsi"/>
              </w:rPr>
            </w:pPr>
            <w:r w:rsidRPr="009B0131">
              <w:rPr>
                <w:rFonts w:cstheme="minorHAnsi"/>
                <w:b/>
              </w:rPr>
              <w:t>nám. Hrdinů 1300/11</w:t>
            </w:r>
          </w:p>
        </w:tc>
      </w:tr>
      <w:tr w:rsidR="000A352B" w:rsidRPr="00C5323E" w14:paraId="59E97278" w14:textId="77777777" w:rsidTr="00AC2A1F">
        <w:trPr>
          <w:trHeight w:val="197"/>
          <w:jc w:val="center"/>
        </w:trPr>
        <w:tc>
          <w:tcPr>
            <w:tcW w:w="3763" w:type="dxa"/>
            <w:noWrap/>
            <w:vAlign w:val="center"/>
          </w:tcPr>
          <w:p w14:paraId="482B4E02" w14:textId="77777777" w:rsidR="000A352B" w:rsidRPr="009B0131" w:rsidRDefault="000A352B" w:rsidP="00AC2A1F">
            <w:pPr>
              <w:spacing w:before="60" w:after="60"/>
              <w:rPr>
                <w:rFonts w:cstheme="minorHAnsi"/>
              </w:rPr>
            </w:pPr>
            <w:r w:rsidRPr="009B0131">
              <w:rPr>
                <w:rFonts w:cstheme="minorHAnsi"/>
                <w:b/>
              </w:rPr>
              <w:t>Vrchní státní zastupitelství Olomouc</w:t>
            </w:r>
          </w:p>
        </w:tc>
        <w:tc>
          <w:tcPr>
            <w:tcW w:w="1984" w:type="dxa"/>
            <w:noWrap/>
            <w:vAlign w:val="center"/>
          </w:tcPr>
          <w:p w14:paraId="405C8868" w14:textId="77777777" w:rsidR="000A352B" w:rsidRPr="009B0131" w:rsidRDefault="000A352B" w:rsidP="00AC2A1F">
            <w:pPr>
              <w:spacing w:before="60" w:after="60"/>
              <w:rPr>
                <w:rFonts w:cstheme="minorHAnsi"/>
              </w:rPr>
            </w:pPr>
            <w:r w:rsidRPr="009B0131">
              <w:rPr>
                <w:rFonts w:cstheme="minorHAnsi"/>
                <w:b/>
              </w:rPr>
              <w:t>Olomouc</w:t>
            </w:r>
          </w:p>
        </w:tc>
        <w:tc>
          <w:tcPr>
            <w:tcW w:w="851" w:type="dxa"/>
            <w:vAlign w:val="center"/>
          </w:tcPr>
          <w:p w14:paraId="38E9C3EA" w14:textId="77777777" w:rsidR="000A352B" w:rsidRPr="009B0131" w:rsidRDefault="000A352B" w:rsidP="00AC2A1F">
            <w:pPr>
              <w:spacing w:before="60" w:after="60"/>
              <w:rPr>
                <w:rFonts w:cstheme="minorHAnsi"/>
              </w:rPr>
            </w:pPr>
            <w:r w:rsidRPr="009B0131">
              <w:rPr>
                <w:rFonts w:cstheme="minorHAnsi"/>
                <w:b/>
              </w:rPr>
              <w:t>771 11</w:t>
            </w:r>
          </w:p>
        </w:tc>
        <w:tc>
          <w:tcPr>
            <w:tcW w:w="2627" w:type="dxa"/>
            <w:noWrap/>
            <w:vAlign w:val="center"/>
          </w:tcPr>
          <w:p w14:paraId="7B0DC271" w14:textId="77777777" w:rsidR="000A352B" w:rsidRPr="009B0131" w:rsidRDefault="000A352B" w:rsidP="00AC2A1F">
            <w:pPr>
              <w:spacing w:before="60" w:after="60"/>
              <w:rPr>
                <w:rFonts w:cstheme="minorHAnsi"/>
              </w:rPr>
            </w:pPr>
            <w:r w:rsidRPr="009B0131">
              <w:rPr>
                <w:rFonts w:cstheme="minorHAnsi"/>
                <w:b/>
              </w:rPr>
              <w:t>17. listopadu 909/44</w:t>
            </w:r>
          </w:p>
        </w:tc>
      </w:tr>
      <w:tr w:rsidR="000A352B" w:rsidRPr="00480B8E" w14:paraId="41DCCA31" w14:textId="77777777" w:rsidTr="00AC2A1F">
        <w:trPr>
          <w:trHeight w:val="405"/>
          <w:jc w:val="center"/>
        </w:trPr>
        <w:tc>
          <w:tcPr>
            <w:tcW w:w="3763" w:type="dxa"/>
            <w:noWrap/>
            <w:vAlign w:val="center"/>
          </w:tcPr>
          <w:p w14:paraId="6BD94487" w14:textId="77777777" w:rsidR="000A352B" w:rsidRPr="009B0131" w:rsidRDefault="000A352B" w:rsidP="00AC2A1F">
            <w:pPr>
              <w:spacing w:after="0"/>
              <w:rPr>
                <w:rFonts w:cstheme="minorHAnsi"/>
                <w:b/>
              </w:rPr>
            </w:pPr>
            <w:r w:rsidRPr="009B0131">
              <w:rPr>
                <w:rFonts w:cstheme="minorHAnsi"/>
                <w:b/>
              </w:rPr>
              <w:t>Městské státní zastupitelství v Praze</w:t>
            </w:r>
          </w:p>
        </w:tc>
        <w:tc>
          <w:tcPr>
            <w:tcW w:w="1984" w:type="dxa"/>
            <w:noWrap/>
            <w:vAlign w:val="center"/>
          </w:tcPr>
          <w:p w14:paraId="0926CE35" w14:textId="77777777" w:rsidR="000A352B" w:rsidRPr="009B0131" w:rsidRDefault="000A352B" w:rsidP="00AC2A1F">
            <w:pPr>
              <w:spacing w:after="0"/>
              <w:rPr>
                <w:rFonts w:cstheme="minorHAnsi"/>
                <w:b/>
              </w:rPr>
            </w:pPr>
            <w:r w:rsidRPr="009B0131">
              <w:rPr>
                <w:rFonts w:cstheme="minorHAnsi"/>
                <w:b/>
              </w:rPr>
              <w:t>Praha 5</w:t>
            </w:r>
          </w:p>
        </w:tc>
        <w:tc>
          <w:tcPr>
            <w:tcW w:w="851" w:type="dxa"/>
            <w:vAlign w:val="center"/>
          </w:tcPr>
          <w:p w14:paraId="30C16EBE" w14:textId="77777777" w:rsidR="000A352B" w:rsidRPr="009B0131" w:rsidRDefault="000A352B" w:rsidP="00AC2A1F">
            <w:pPr>
              <w:spacing w:after="0"/>
              <w:rPr>
                <w:rFonts w:cstheme="minorHAnsi"/>
                <w:b/>
              </w:rPr>
            </w:pPr>
            <w:r w:rsidRPr="009B0131">
              <w:rPr>
                <w:rFonts w:cstheme="minorHAnsi"/>
                <w:b/>
              </w:rPr>
              <w:t>150 00</w:t>
            </w:r>
          </w:p>
        </w:tc>
        <w:tc>
          <w:tcPr>
            <w:tcW w:w="2627" w:type="dxa"/>
            <w:noWrap/>
            <w:vAlign w:val="center"/>
          </w:tcPr>
          <w:p w14:paraId="07C23E4D" w14:textId="77777777" w:rsidR="000A352B" w:rsidRPr="009B0131" w:rsidRDefault="000A352B" w:rsidP="00AC2A1F">
            <w:pPr>
              <w:spacing w:after="0"/>
              <w:rPr>
                <w:rFonts w:cstheme="minorHAnsi"/>
                <w:b/>
              </w:rPr>
            </w:pPr>
            <w:r w:rsidRPr="009B0131">
              <w:rPr>
                <w:rFonts w:cstheme="minorHAnsi"/>
                <w:b/>
              </w:rPr>
              <w:t>Náměstí 14. Října 2188/9</w:t>
            </w:r>
          </w:p>
        </w:tc>
      </w:tr>
      <w:tr w:rsidR="000A352B" w:rsidRPr="00D62127" w14:paraId="7562E00C" w14:textId="77777777" w:rsidTr="00AC2A1F">
        <w:trPr>
          <w:trHeight w:val="405"/>
          <w:jc w:val="center"/>
        </w:trPr>
        <w:tc>
          <w:tcPr>
            <w:tcW w:w="3763" w:type="dxa"/>
            <w:noWrap/>
            <w:vAlign w:val="center"/>
          </w:tcPr>
          <w:p w14:paraId="4E4598CF" w14:textId="77777777" w:rsidR="000A352B" w:rsidRPr="009B0131" w:rsidRDefault="000A352B" w:rsidP="00AC2A1F">
            <w:pPr>
              <w:spacing w:after="0"/>
              <w:rPr>
                <w:rFonts w:cstheme="minorHAnsi"/>
              </w:rPr>
            </w:pPr>
            <w:r w:rsidRPr="009B0131">
              <w:rPr>
                <w:rFonts w:cstheme="minorHAnsi"/>
                <w:b/>
              </w:rPr>
              <w:t>Krajské státní zastupitelství v Praze</w:t>
            </w:r>
          </w:p>
        </w:tc>
        <w:tc>
          <w:tcPr>
            <w:tcW w:w="1984" w:type="dxa"/>
            <w:noWrap/>
            <w:vAlign w:val="center"/>
          </w:tcPr>
          <w:p w14:paraId="5F042353" w14:textId="77777777" w:rsidR="000A352B" w:rsidRPr="009B0131" w:rsidRDefault="000A352B" w:rsidP="00AC2A1F">
            <w:pPr>
              <w:spacing w:after="0"/>
              <w:rPr>
                <w:rFonts w:cstheme="minorHAnsi"/>
              </w:rPr>
            </w:pPr>
            <w:r w:rsidRPr="009B0131">
              <w:rPr>
                <w:rFonts w:cstheme="minorHAnsi"/>
                <w:b/>
              </w:rPr>
              <w:t>Praha 1</w:t>
            </w:r>
          </w:p>
        </w:tc>
        <w:tc>
          <w:tcPr>
            <w:tcW w:w="851" w:type="dxa"/>
            <w:vAlign w:val="center"/>
          </w:tcPr>
          <w:p w14:paraId="3CCC1719" w14:textId="77777777" w:rsidR="000A352B" w:rsidRPr="009B0131" w:rsidRDefault="000A352B" w:rsidP="00AC2A1F">
            <w:pPr>
              <w:spacing w:after="0"/>
              <w:rPr>
                <w:rFonts w:cstheme="minorHAnsi"/>
              </w:rPr>
            </w:pPr>
            <w:r w:rsidRPr="009B0131">
              <w:rPr>
                <w:rFonts w:cstheme="minorHAnsi"/>
                <w:b/>
              </w:rPr>
              <w:t>110 01</w:t>
            </w:r>
          </w:p>
        </w:tc>
        <w:tc>
          <w:tcPr>
            <w:tcW w:w="2627" w:type="dxa"/>
            <w:noWrap/>
            <w:vAlign w:val="center"/>
          </w:tcPr>
          <w:p w14:paraId="7C9EDBCA" w14:textId="77777777" w:rsidR="000A352B" w:rsidRPr="009B0131" w:rsidRDefault="000A352B" w:rsidP="00AC2A1F">
            <w:pPr>
              <w:spacing w:after="0"/>
              <w:rPr>
                <w:rFonts w:cstheme="minorHAnsi"/>
              </w:rPr>
            </w:pPr>
            <w:r w:rsidRPr="009B0131">
              <w:rPr>
                <w:rFonts w:cstheme="minorHAnsi"/>
                <w:b/>
              </w:rPr>
              <w:t>Husova 243/11</w:t>
            </w:r>
          </w:p>
        </w:tc>
      </w:tr>
      <w:tr w:rsidR="000A352B" w:rsidRPr="00D62127" w14:paraId="689DA2A6" w14:textId="77777777" w:rsidTr="00AC2A1F">
        <w:trPr>
          <w:trHeight w:val="405"/>
          <w:jc w:val="center"/>
        </w:trPr>
        <w:tc>
          <w:tcPr>
            <w:tcW w:w="3763" w:type="dxa"/>
            <w:noWrap/>
            <w:vAlign w:val="center"/>
          </w:tcPr>
          <w:p w14:paraId="6D3A1C60" w14:textId="77777777" w:rsidR="000A352B" w:rsidRPr="009B0131" w:rsidRDefault="000A352B" w:rsidP="00AC2A1F">
            <w:pPr>
              <w:spacing w:after="0"/>
              <w:rPr>
                <w:rFonts w:cstheme="minorHAnsi"/>
              </w:rPr>
            </w:pPr>
            <w:r w:rsidRPr="009B0131">
              <w:rPr>
                <w:rFonts w:cstheme="minorHAnsi"/>
                <w:b/>
              </w:rPr>
              <w:t>Krajské státní zastupitelství v Českých Budějovicích</w:t>
            </w:r>
          </w:p>
        </w:tc>
        <w:tc>
          <w:tcPr>
            <w:tcW w:w="1984" w:type="dxa"/>
            <w:noWrap/>
            <w:vAlign w:val="center"/>
          </w:tcPr>
          <w:p w14:paraId="695F7DFE" w14:textId="77777777" w:rsidR="000A352B" w:rsidRPr="009B0131" w:rsidRDefault="000A352B" w:rsidP="00AC2A1F">
            <w:pPr>
              <w:spacing w:after="0"/>
              <w:rPr>
                <w:rFonts w:cstheme="minorHAnsi"/>
              </w:rPr>
            </w:pPr>
            <w:r w:rsidRPr="009B0131">
              <w:rPr>
                <w:rFonts w:cstheme="minorHAnsi"/>
                <w:b/>
              </w:rPr>
              <w:t>České Budějovice</w:t>
            </w:r>
          </w:p>
        </w:tc>
        <w:tc>
          <w:tcPr>
            <w:tcW w:w="851" w:type="dxa"/>
            <w:vAlign w:val="center"/>
          </w:tcPr>
          <w:p w14:paraId="0F716181" w14:textId="77777777" w:rsidR="000A352B" w:rsidRPr="009B0131" w:rsidRDefault="000A352B" w:rsidP="00AC2A1F">
            <w:pPr>
              <w:spacing w:after="0"/>
              <w:rPr>
                <w:rFonts w:cstheme="minorHAnsi"/>
              </w:rPr>
            </w:pPr>
            <w:r w:rsidRPr="009B0131">
              <w:rPr>
                <w:rFonts w:cstheme="minorHAnsi"/>
                <w:b/>
              </w:rPr>
              <w:t>370 16</w:t>
            </w:r>
          </w:p>
        </w:tc>
        <w:tc>
          <w:tcPr>
            <w:tcW w:w="2627" w:type="dxa"/>
            <w:noWrap/>
            <w:vAlign w:val="center"/>
          </w:tcPr>
          <w:p w14:paraId="0BB63861" w14:textId="77777777" w:rsidR="000A352B" w:rsidRPr="009B0131" w:rsidRDefault="000A352B" w:rsidP="00AC2A1F">
            <w:pPr>
              <w:spacing w:after="0"/>
              <w:rPr>
                <w:rFonts w:cstheme="minorHAnsi"/>
              </w:rPr>
            </w:pPr>
            <w:r w:rsidRPr="009B0131">
              <w:rPr>
                <w:rFonts w:cstheme="minorHAnsi"/>
                <w:b/>
              </w:rPr>
              <w:t>Goethova 1949/2</w:t>
            </w:r>
          </w:p>
        </w:tc>
      </w:tr>
      <w:tr w:rsidR="000A352B" w:rsidRPr="00D62127" w14:paraId="1998FB31" w14:textId="77777777" w:rsidTr="00AC2A1F">
        <w:trPr>
          <w:trHeight w:val="405"/>
          <w:jc w:val="center"/>
        </w:trPr>
        <w:tc>
          <w:tcPr>
            <w:tcW w:w="3763" w:type="dxa"/>
            <w:noWrap/>
            <w:vAlign w:val="center"/>
          </w:tcPr>
          <w:p w14:paraId="0275AA1A" w14:textId="77777777" w:rsidR="000A352B" w:rsidRPr="009B0131" w:rsidRDefault="000A352B" w:rsidP="00AC2A1F">
            <w:pPr>
              <w:spacing w:after="0"/>
              <w:rPr>
                <w:rFonts w:cstheme="minorHAnsi"/>
              </w:rPr>
            </w:pPr>
            <w:r w:rsidRPr="009B0131">
              <w:rPr>
                <w:rFonts w:cstheme="minorHAnsi"/>
              </w:rPr>
              <w:t>Krajské státní zastupitelství v Českých Budějovicích – pobočka v Táboře</w:t>
            </w:r>
          </w:p>
        </w:tc>
        <w:tc>
          <w:tcPr>
            <w:tcW w:w="1984" w:type="dxa"/>
            <w:noWrap/>
            <w:vAlign w:val="center"/>
          </w:tcPr>
          <w:p w14:paraId="770B5B38" w14:textId="77777777" w:rsidR="000A352B" w:rsidRPr="009B0131" w:rsidRDefault="000A352B" w:rsidP="00AC2A1F">
            <w:pPr>
              <w:spacing w:after="0"/>
              <w:rPr>
                <w:rFonts w:cstheme="minorHAnsi"/>
              </w:rPr>
            </w:pPr>
            <w:r w:rsidRPr="009B0131">
              <w:rPr>
                <w:rFonts w:cstheme="minorHAnsi"/>
              </w:rPr>
              <w:t>Tábor</w:t>
            </w:r>
          </w:p>
        </w:tc>
        <w:tc>
          <w:tcPr>
            <w:tcW w:w="851" w:type="dxa"/>
            <w:vAlign w:val="center"/>
          </w:tcPr>
          <w:p w14:paraId="09B760E5" w14:textId="77777777" w:rsidR="000A352B" w:rsidRPr="009B0131" w:rsidRDefault="000A352B" w:rsidP="00AC2A1F">
            <w:pPr>
              <w:spacing w:after="0"/>
              <w:rPr>
                <w:rFonts w:cstheme="minorHAnsi"/>
              </w:rPr>
            </w:pPr>
            <w:r w:rsidRPr="009B0131">
              <w:rPr>
                <w:rFonts w:cstheme="minorHAnsi"/>
              </w:rPr>
              <w:t>390 03</w:t>
            </w:r>
          </w:p>
        </w:tc>
        <w:tc>
          <w:tcPr>
            <w:tcW w:w="2627" w:type="dxa"/>
            <w:noWrap/>
            <w:vAlign w:val="center"/>
          </w:tcPr>
          <w:p w14:paraId="5B0CEACF" w14:textId="77777777" w:rsidR="000A352B" w:rsidRPr="009B0131" w:rsidRDefault="000A352B" w:rsidP="00AC2A1F">
            <w:pPr>
              <w:spacing w:after="0"/>
              <w:rPr>
                <w:rFonts w:cstheme="minorHAnsi"/>
              </w:rPr>
            </w:pPr>
            <w:r w:rsidRPr="009B0131">
              <w:rPr>
                <w:rFonts w:cstheme="minorHAnsi"/>
              </w:rPr>
              <w:t xml:space="preserve">Tř. </w:t>
            </w:r>
            <w:proofErr w:type="gramStart"/>
            <w:r w:rsidRPr="009B0131">
              <w:rPr>
                <w:rFonts w:cstheme="minorHAnsi"/>
              </w:rPr>
              <w:t>kpt</w:t>
            </w:r>
            <w:proofErr w:type="gramEnd"/>
            <w:r w:rsidRPr="009B0131">
              <w:rPr>
                <w:rFonts w:cstheme="minorHAnsi"/>
              </w:rPr>
              <w:t>. Jaroše 1851</w:t>
            </w:r>
          </w:p>
        </w:tc>
      </w:tr>
      <w:tr w:rsidR="000A352B" w:rsidRPr="00D62127" w14:paraId="075CD99D" w14:textId="77777777" w:rsidTr="00AC2A1F">
        <w:trPr>
          <w:trHeight w:val="405"/>
          <w:jc w:val="center"/>
        </w:trPr>
        <w:tc>
          <w:tcPr>
            <w:tcW w:w="3763" w:type="dxa"/>
            <w:noWrap/>
            <w:vAlign w:val="center"/>
          </w:tcPr>
          <w:p w14:paraId="1CE9412C" w14:textId="77777777" w:rsidR="000A352B" w:rsidRPr="009B0131" w:rsidRDefault="000A352B" w:rsidP="00AC2A1F">
            <w:pPr>
              <w:spacing w:after="0"/>
              <w:rPr>
                <w:rFonts w:cstheme="minorHAnsi"/>
              </w:rPr>
            </w:pPr>
            <w:r w:rsidRPr="009B0131">
              <w:rPr>
                <w:rFonts w:cstheme="minorHAnsi"/>
                <w:b/>
              </w:rPr>
              <w:t>Krajské státní zastupitelství v Plzni</w:t>
            </w:r>
          </w:p>
        </w:tc>
        <w:tc>
          <w:tcPr>
            <w:tcW w:w="1984" w:type="dxa"/>
            <w:noWrap/>
            <w:vAlign w:val="center"/>
          </w:tcPr>
          <w:p w14:paraId="3B75FB91" w14:textId="77777777" w:rsidR="000A352B" w:rsidRPr="009B0131" w:rsidRDefault="000A352B" w:rsidP="00AC2A1F">
            <w:pPr>
              <w:spacing w:after="0"/>
              <w:rPr>
                <w:rFonts w:cstheme="minorHAnsi"/>
              </w:rPr>
            </w:pPr>
            <w:r w:rsidRPr="009B0131">
              <w:rPr>
                <w:rFonts w:cstheme="minorHAnsi"/>
                <w:b/>
              </w:rPr>
              <w:t>Plzeň</w:t>
            </w:r>
          </w:p>
        </w:tc>
        <w:tc>
          <w:tcPr>
            <w:tcW w:w="851" w:type="dxa"/>
            <w:vAlign w:val="center"/>
          </w:tcPr>
          <w:p w14:paraId="3840C790" w14:textId="77777777" w:rsidR="000A352B" w:rsidRPr="009B0131" w:rsidRDefault="000A352B" w:rsidP="00AC2A1F">
            <w:pPr>
              <w:spacing w:after="0"/>
              <w:rPr>
                <w:rFonts w:cstheme="minorHAnsi"/>
              </w:rPr>
            </w:pPr>
            <w:r w:rsidRPr="009B0131">
              <w:rPr>
                <w:rFonts w:cstheme="minorHAnsi"/>
                <w:b/>
              </w:rPr>
              <w:t>306 36</w:t>
            </w:r>
          </w:p>
        </w:tc>
        <w:tc>
          <w:tcPr>
            <w:tcW w:w="2627" w:type="dxa"/>
            <w:noWrap/>
            <w:vAlign w:val="center"/>
          </w:tcPr>
          <w:p w14:paraId="2834A9A5" w14:textId="77777777" w:rsidR="000A352B" w:rsidRPr="009B0131" w:rsidRDefault="000A352B" w:rsidP="00AC2A1F">
            <w:pPr>
              <w:spacing w:after="0"/>
              <w:rPr>
                <w:rFonts w:cstheme="minorHAnsi"/>
              </w:rPr>
            </w:pPr>
            <w:r w:rsidRPr="009B0131">
              <w:rPr>
                <w:rFonts w:cstheme="minorHAnsi"/>
                <w:b/>
              </w:rPr>
              <w:t>Veleslavínova 27/38</w:t>
            </w:r>
          </w:p>
        </w:tc>
      </w:tr>
      <w:tr w:rsidR="000A352B" w:rsidRPr="00D62127" w14:paraId="2EE46D15" w14:textId="77777777" w:rsidTr="00AC2A1F">
        <w:trPr>
          <w:trHeight w:val="405"/>
          <w:jc w:val="center"/>
        </w:trPr>
        <w:tc>
          <w:tcPr>
            <w:tcW w:w="3763" w:type="dxa"/>
            <w:noWrap/>
            <w:vAlign w:val="center"/>
          </w:tcPr>
          <w:p w14:paraId="10151822" w14:textId="77777777" w:rsidR="000A352B" w:rsidRPr="009B0131" w:rsidRDefault="000A352B" w:rsidP="00AC2A1F">
            <w:pPr>
              <w:spacing w:after="0"/>
              <w:rPr>
                <w:rFonts w:cstheme="minorHAnsi"/>
              </w:rPr>
            </w:pPr>
            <w:r w:rsidRPr="009B0131">
              <w:rPr>
                <w:rFonts w:cstheme="minorHAnsi"/>
                <w:b/>
              </w:rPr>
              <w:t>Krajské státní zastupitelství v Ústí nad Labem</w:t>
            </w:r>
          </w:p>
        </w:tc>
        <w:tc>
          <w:tcPr>
            <w:tcW w:w="1984" w:type="dxa"/>
            <w:noWrap/>
            <w:vAlign w:val="center"/>
          </w:tcPr>
          <w:p w14:paraId="144B7764" w14:textId="77777777" w:rsidR="000A352B" w:rsidRPr="009B0131" w:rsidRDefault="000A352B" w:rsidP="00AC2A1F">
            <w:pPr>
              <w:spacing w:after="0"/>
              <w:rPr>
                <w:rFonts w:cstheme="minorHAnsi"/>
              </w:rPr>
            </w:pPr>
            <w:r w:rsidRPr="009B0131">
              <w:rPr>
                <w:rFonts w:cstheme="minorHAnsi"/>
                <w:b/>
              </w:rPr>
              <w:t>Ústí nad Labem</w:t>
            </w:r>
          </w:p>
        </w:tc>
        <w:tc>
          <w:tcPr>
            <w:tcW w:w="851" w:type="dxa"/>
            <w:vAlign w:val="center"/>
          </w:tcPr>
          <w:p w14:paraId="2E300328" w14:textId="77777777" w:rsidR="000A352B" w:rsidRPr="009B0131" w:rsidRDefault="000A352B" w:rsidP="00AC2A1F">
            <w:pPr>
              <w:spacing w:after="0"/>
              <w:rPr>
                <w:rFonts w:cstheme="minorHAnsi"/>
              </w:rPr>
            </w:pPr>
            <w:r w:rsidRPr="009B0131">
              <w:rPr>
                <w:rFonts w:cstheme="minorHAnsi"/>
                <w:b/>
              </w:rPr>
              <w:t>400 85</w:t>
            </w:r>
          </w:p>
        </w:tc>
        <w:tc>
          <w:tcPr>
            <w:tcW w:w="2627" w:type="dxa"/>
            <w:noWrap/>
            <w:vAlign w:val="center"/>
          </w:tcPr>
          <w:p w14:paraId="02F5E87B" w14:textId="77777777" w:rsidR="000A352B" w:rsidRPr="009B0131" w:rsidRDefault="000A352B" w:rsidP="00AC2A1F">
            <w:pPr>
              <w:spacing w:after="0"/>
              <w:rPr>
                <w:rFonts w:cstheme="minorHAnsi"/>
              </w:rPr>
            </w:pPr>
            <w:r w:rsidRPr="009B0131">
              <w:rPr>
                <w:rFonts w:cstheme="minorHAnsi"/>
                <w:b/>
              </w:rPr>
              <w:t>Palác Zdar, Dlouhá 1</w:t>
            </w:r>
          </w:p>
        </w:tc>
      </w:tr>
      <w:tr w:rsidR="000A352B" w:rsidRPr="00D62127" w14:paraId="11BEB891" w14:textId="77777777" w:rsidTr="00AC2A1F">
        <w:trPr>
          <w:trHeight w:val="405"/>
          <w:jc w:val="center"/>
        </w:trPr>
        <w:tc>
          <w:tcPr>
            <w:tcW w:w="3763" w:type="dxa"/>
            <w:noWrap/>
            <w:vAlign w:val="center"/>
          </w:tcPr>
          <w:p w14:paraId="0C399387" w14:textId="77777777" w:rsidR="000A352B" w:rsidRPr="009B0131" w:rsidRDefault="000A352B" w:rsidP="00AC2A1F">
            <w:pPr>
              <w:spacing w:after="0"/>
              <w:rPr>
                <w:rFonts w:cstheme="minorHAnsi"/>
              </w:rPr>
            </w:pPr>
            <w:r w:rsidRPr="009B0131">
              <w:rPr>
                <w:rFonts w:cstheme="minorHAnsi"/>
              </w:rPr>
              <w:t>Krajské státní zastupitelství v Ústí nad Labem – pobočka v Liberci</w:t>
            </w:r>
          </w:p>
        </w:tc>
        <w:tc>
          <w:tcPr>
            <w:tcW w:w="1984" w:type="dxa"/>
            <w:noWrap/>
            <w:vAlign w:val="center"/>
          </w:tcPr>
          <w:p w14:paraId="17DD64CF" w14:textId="77777777" w:rsidR="000A352B" w:rsidRPr="009B0131" w:rsidRDefault="000A352B" w:rsidP="00AC2A1F">
            <w:pPr>
              <w:spacing w:after="0"/>
              <w:rPr>
                <w:rFonts w:cstheme="minorHAnsi"/>
              </w:rPr>
            </w:pPr>
            <w:r w:rsidRPr="009B0131">
              <w:rPr>
                <w:rFonts w:cstheme="minorHAnsi"/>
              </w:rPr>
              <w:t>Liberec</w:t>
            </w:r>
          </w:p>
        </w:tc>
        <w:tc>
          <w:tcPr>
            <w:tcW w:w="851" w:type="dxa"/>
            <w:vAlign w:val="center"/>
          </w:tcPr>
          <w:p w14:paraId="2371069C" w14:textId="77777777" w:rsidR="000A352B" w:rsidRPr="009B0131" w:rsidRDefault="000A352B" w:rsidP="00AC2A1F">
            <w:pPr>
              <w:spacing w:after="0"/>
              <w:rPr>
                <w:rFonts w:cstheme="minorHAnsi"/>
              </w:rPr>
            </w:pPr>
            <w:r w:rsidRPr="009B0131">
              <w:rPr>
                <w:rFonts w:cstheme="minorHAnsi"/>
              </w:rPr>
              <w:t>460 79</w:t>
            </w:r>
          </w:p>
        </w:tc>
        <w:tc>
          <w:tcPr>
            <w:tcW w:w="2627" w:type="dxa"/>
            <w:noWrap/>
            <w:vAlign w:val="center"/>
          </w:tcPr>
          <w:p w14:paraId="421744FF" w14:textId="77777777" w:rsidR="000A352B" w:rsidRPr="009B0131" w:rsidRDefault="000A352B" w:rsidP="00AC2A1F">
            <w:pPr>
              <w:spacing w:after="0"/>
              <w:rPr>
                <w:rFonts w:cstheme="minorHAnsi"/>
              </w:rPr>
            </w:pPr>
            <w:r w:rsidRPr="009B0131">
              <w:rPr>
                <w:rFonts w:cstheme="minorHAnsi"/>
              </w:rPr>
              <w:t>Pelhřimovská 541/16</w:t>
            </w:r>
          </w:p>
        </w:tc>
      </w:tr>
      <w:tr w:rsidR="000A352B" w:rsidRPr="00D62127" w14:paraId="70A9E3D3" w14:textId="77777777" w:rsidTr="00AC2A1F">
        <w:trPr>
          <w:trHeight w:val="405"/>
          <w:jc w:val="center"/>
        </w:trPr>
        <w:tc>
          <w:tcPr>
            <w:tcW w:w="3763" w:type="dxa"/>
            <w:noWrap/>
            <w:vAlign w:val="center"/>
          </w:tcPr>
          <w:p w14:paraId="5CBB428E" w14:textId="77777777" w:rsidR="000A352B" w:rsidRPr="009B0131" w:rsidRDefault="000A352B" w:rsidP="00AC2A1F">
            <w:pPr>
              <w:spacing w:after="0"/>
              <w:rPr>
                <w:rFonts w:cstheme="minorHAnsi"/>
              </w:rPr>
            </w:pPr>
            <w:r w:rsidRPr="009B0131">
              <w:rPr>
                <w:rFonts w:cstheme="minorHAnsi"/>
                <w:b/>
              </w:rPr>
              <w:t>Krajské státní zastupitelství v Hradci Králové</w:t>
            </w:r>
          </w:p>
        </w:tc>
        <w:tc>
          <w:tcPr>
            <w:tcW w:w="1984" w:type="dxa"/>
            <w:noWrap/>
            <w:vAlign w:val="center"/>
          </w:tcPr>
          <w:p w14:paraId="16F51E0D" w14:textId="77777777" w:rsidR="000A352B" w:rsidRPr="009B0131" w:rsidRDefault="000A352B" w:rsidP="00AC2A1F">
            <w:pPr>
              <w:spacing w:after="0"/>
              <w:rPr>
                <w:rFonts w:cstheme="minorHAnsi"/>
              </w:rPr>
            </w:pPr>
            <w:r w:rsidRPr="009B0131">
              <w:rPr>
                <w:rFonts w:cstheme="minorHAnsi"/>
                <w:b/>
              </w:rPr>
              <w:t>Hradec Králové</w:t>
            </w:r>
          </w:p>
        </w:tc>
        <w:tc>
          <w:tcPr>
            <w:tcW w:w="851" w:type="dxa"/>
            <w:vAlign w:val="center"/>
          </w:tcPr>
          <w:p w14:paraId="548E91BE" w14:textId="77777777" w:rsidR="000A352B" w:rsidRPr="009B0131" w:rsidRDefault="000A352B" w:rsidP="00AC2A1F">
            <w:pPr>
              <w:spacing w:after="0"/>
              <w:rPr>
                <w:rFonts w:cstheme="minorHAnsi"/>
              </w:rPr>
            </w:pPr>
            <w:r w:rsidRPr="009B0131">
              <w:rPr>
                <w:rFonts w:cstheme="minorHAnsi"/>
                <w:b/>
              </w:rPr>
              <w:t>500 39</w:t>
            </w:r>
          </w:p>
        </w:tc>
        <w:tc>
          <w:tcPr>
            <w:tcW w:w="2627" w:type="dxa"/>
            <w:noWrap/>
            <w:vAlign w:val="center"/>
          </w:tcPr>
          <w:p w14:paraId="7C7A08A0" w14:textId="77777777" w:rsidR="000A352B" w:rsidRPr="009B0131" w:rsidRDefault="000A352B" w:rsidP="00AC2A1F">
            <w:pPr>
              <w:spacing w:after="0"/>
              <w:rPr>
                <w:rFonts w:cstheme="minorHAnsi"/>
              </w:rPr>
            </w:pPr>
            <w:r w:rsidRPr="009B0131">
              <w:rPr>
                <w:rFonts w:cstheme="minorHAnsi"/>
                <w:b/>
              </w:rPr>
              <w:t>Zieglerova 189/1</w:t>
            </w:r>
          </w:p>
        </w:tc>
      </w:tr>
      <w:tr w:rsidR="000A352B" w:rsidRPr="00D62127" w14:paraId="47DA8E8C" w14:textId="77777777" w:rsidTr="00AC2A1F">
        <w:trPr>
          <w:trHeight w:val="405"/>
          <w:jc w:val="center"/>
        </w:trPr>
        <w:tc>
          <w:tcPr>
            <w:tcW w:w="3763" w:type="dxa"/>
            <w:noWrap/>
            <w:vAlign w:val="center"/>
          </w:tcPr>
          <w:p w14:paraId="4095FFAD" w14:textId="77777777" w:rsidR="000A352B" w:rsidRPr="009B0131" w:rsidRDefault="000A352B" w:rsidP="00AC2A1F">
            <w:pPr>
              <w:spacing w:after="0"/>
              <w:rPr>
                <w:rFonts w:cstheme="minorHAnsi"/>
              </w:rPr>
            </w:pPr>
            <w:r w:rsidRPr="009B0131">
              <w:rPr>
                <w:rFonts w:cstheme="minorHAnsi"/>
                <w:b/>
              </w:rPr>
              <w:t>Krajské státní zastupitelství v Brně</w:t>
            </w:r>
          </w:p>
        </w:tc>
        <w:tc>
          <w:tcPr>
            <w:tcW w:w="1984" w:type="dxa"/>
            <w:noWrap/>
            <w:vAlign w:val="center"/>
          </w:tcPr>
          <w:p w14:paraId="557E6A96" w14:textId="77777777" w:rsidR="000A352B" w:rsidRPr="009B0131" w:rsidRDefault="000A352B" w:rsidP="00AC2A1F">
            <w:pPr>
              <w:spacing w:after="0"/>
              <w:rPr>
                <w:rFonts w:cstheme="minorHAnsi"/>
              </w:rPr>
            </w:pPr>
            <w:r w:rsidRPr="009B0131">
              <w:rPr>
                <w:rFonts w:cstheme="minorHAnsi"/>
                <w:b/>
              </w:rPr>
              <w:t>Brno</w:t>
            </w:r>
          </w:p>
        </w:tc>
        <w:tc>
          <w:tcPr>
            <w:tcW w:w="851" w:type="dxa"/>
            <w:vAlign w:val="center"/>
          </w:tcPr>
          <w:p w14:paraId="6DCBD50E" w14:textId="77777777" w:rsidR="000A352B" w:rsidRPr="009B0131" w:rsidRDefault="000A352B" w:rsidP="00AC2A1F">
            <w:pPr>
              <w:spacing w:after="0"/>
              <w:rPr>
                <w:rFonts w:cstheme="minorHAnsi"/>
              </w:rPr>
            </w:pPr>
            <w:r w:rsidRPr="009B0131">
              <w:rPr>
                <w:rFonts w:cstheme="minorHAnsi"/>
                <w:b/>
              </w:rPr>
              <w:t>601 52</w:t>
            </w:r>
          </w:p>
        </w:tc>
        <w:tc>
          <w:tcPr>
            <w:tcW w:w="2627" w:type="dxa"/>
            <w:noWrap/>
            <w:vAlign w:val="center"/>
          </w:tcPr>
          <w:p w14:paraId="3FB96EC0" w14:textId="77777777" w:rsidR="000A352B" w:rsidRPr="009B0131" w:rsidRDefault="000A352B" w:rsidP="00AC2A1F">
            <w:pPr>
              <w:spacing w:after="0"/>
              <w:rPr>
                <w:rFonts w:cstheme="minorHAnsi"/>
              </w:rPr>
            </w:pPr>
            <w:r w:rsidRPr="009B0131">
              <w:rPr>
                <w:rFonts w:cstheme="minorHAnsi"/>
                <w:b/>
              </w:rPr>
              <w:t>Mozartova 18/3</w:t>
            </w:r>
          </w:p>
        </w:tc>
      </w:tr>
      <w:tr w:rsidR="000A352B" w:rsidRPr="00D62127" w14:paraId="56A8C497" w14:textId="77777777" w:rsidTr="00AC2A1F">
        <w:trPr>
          <w:trHeight w:val="405"/>
          <w:jc w:val="center"/>
        </w:trPr>
        <w:tc>
          <w:tcPr>
            <w:tcW w:w="3763" w:type="dxa"/>
            <w:noWrap/>
            <w:vAlign w:val="center"/>
          </w:tcPr>
          <w:p w14:paraId="269B5FB0" w14:textId="77777777" w:rsidR="000A352B" w:rsidRPr="009B0131" w:rsidRDefault="000A352B" w:rsidP="00AC2A1F">
            <w:pPr>
              <w:spacing w:after="0"/>
              <w:rPr>
                <w:rFonts w:cstheme="minorHAnsi"/>
              </w:rPr>
            </w:pPr>
            <w:r w:rsidRPr="009B0131">
              <w:rPr>
                <w:rFonts w:cstheme="minorHAnsi"/>
              </w:rPr>
              <w:t>Krajské státní zastupitelství v Brně – pobočka v Jihlavě</w:t>
            </w:r>
          </w:p>
        </w:tc>
        <w:tc>
          <w:tcPr>
            <w:tcW w:w="1984" w:type="dxa"/>
            <w:noWrap/>
            <w:vAlign w:val="center"/>
          </w:tcPr>
          <w:p w14:paraId="31B299B6" w14:textId="77777777" w:rsidR="000A352B" w:rsidRPr="009B0131" w:rsidRDefault="000A352B" w:rsidP="00AC2A1F">
            <w:pPr>
              <w:spacing w:after="0"/>
              <w:rPr>
                <w:rFonts w:cstheme="minorHAnsi"/>
              </w:rPr>
            </w:pPr>
            <w:r w:rsidRPr="009B0131">
              <w:rPr>
                <w:rFonts w:cstheme="minorHAnsi"/>
              </w:rPr>
              <w:t>Jihlava</w:t>
            </w:r>
          </w:p>
        </w:tc>
        <w:tc>
          <w:tcPr>
            <w:tcW w:w="851" w:type="dxa"/>
            <w:vAlign w:val="center"/>
          </w:tcPr>
          <w:p w14:paraId="2BBFAC7E" w14:textId="77777777" w:rsidR="000A352B" w:rsidRPr="009B0131" w:rsidRDefault="000A352B" w:rsidP="00AC2A1F">
            <w:pPr>
              <w:spacing w:after="0"/>
              <w:rPr>
                <w:rFonts w:cstheme="minorHAnsi"/>
              </w:rPr>
            </w:pPr>
            <w:r w:rsidRPr="009B0131">
              <w:rPr>
                <w:rFonts w:cstheme="minorHAnsi"/>
              </w:rPr>
              <w:t>586 01</w:t>
            </w:r>
          </w:p>
        </w:tc>
        <w:tc>
          <w:tcPr>
            <w:tcW w:w="2627" w:type="dxa"/>
            <w:noWrap/>
            <w:vAlign w:val="center"/>
          </w:tcPr>
          <w:p w14:paraId="73491B49" w14:textId="77777777" w:rsidR="000A352B" w:rsidRPr="009B0131" w:rsidRDefault="000A352B" w:rsidP="00AC2A1F">
            <w:pPr>
              <w:spacing w:after="0"/>
              <w:rPr>
                <w:rFonts w:cstheme="minorHAnsi"/>
              </w:rPr>
            </w:pPr>
            <w:r w:rsidRPr="009B0131">
              <w:rPr>
                <w:rFonts w:cstheme="minorHAnsi"/>
              </w:rPr>
              <w:t>Třída Legionářů 9</w:t>
            </w:r>
          </w:p>
        </w:tc>
      </w:tr>
      <w:tr w:rsidR="000A352B" w:rsidRPr="00D62127" w14:paraId="2F164C32" w14:textId="77777777" w:rsidTr="00AC2A1F">
        <w:trPr>
          <w:trHeight w:val="405"/>
          <w:jc w:val="center"/>
        </w:trPr>
        <w:tc>
          <w:tcPr>
            <w:tcW w:w="3763" w:type="dxa"/>
            <w:noWrap/>
            <w:vAlign w:val="center"/>
          </w:tcPr>
          <w:p w14:paraId="238AC57A" w14:textId="77777777" w:rsidR="000A352B" w:rsidRPr="009B0131" w:rsidRDefault="000A352B" w:rsidP="00AC2A1F">
            <w:pPr>
              <w:spacing w:after="0"/>
              <w:rPr>
                <w:rFonts w:cstheme="minorHAnsi"/>
              </w:rPr>
            </w:pPr>
            <w:r w:rsidRPr="009B0131">
              <w:rPr>
                <w:rFonts w:cstheme="minorHAnsi"/>
              </w:rPr>
              <w:t>Krajské státní zastupitelství v Brně – pobočka ve Zlíně</w:t>
            </w:r>
          </w:p>
        </w:tc>
        <w:tc>
          <w:tcPr>
            <w:tcW w:w="1984" w:type="dxa"/>
            <w:noWrap/>
            <w:vAlign w:val="center"/>
          </w:tcPr>
          <w:p w14:paraId="1DC68D06" w14:textId="77777777" w:rsidR="000A352B" w:rsidRPr="009B0131" w:rsidRDefault="000A352B" w:rsidP="00AC2A1F">
            <w:pPr>
              <w:spacing w:after="0"/>
              <w:rPr>
                <w:rFonts w:cstheme="minorHAnsi"/>
              </w:rPr>
            </w:pPr>
            <w:r w:rsidRPr="009B0131">
              <w:rPr>
                <w:rFonts w:cstheme="minorHAnsi"/>
              </w:rPr>
              <w:t>Zlín</w:t>
            </w:r>
          </w:p>
        </w:tc>
        <w:tc>
          <w:tcPr>
            <w:tcW w:w="851" w:type="dxa"/>
            <w:vAlign w:val="center"/>
          </w:tcPr>
          <w:p w14:paraId="651CDF64" w14:textId="77777777" w:rsidR="000A352B" w:rsidRPr="009B0131" w:rsidRDefault="000A352B" w:rsidP="00AC2A1F">
            <w:pPr>
              <w:spacing w:after="0"/>
              <w:rPr>
                <w:rFonts w:cstheme="minorHAnsi"/>
              </w:rPr>
            </w:pPr>
            <w:r w:rsidRPr="009B0131">
              <w:rPr>
                <w:rFonts w:cstheme="minorHAnsi"/>
              </w:rPr>
              <w:t>763 02</w:t>
            </w:r>
          </w:p>
        </w:tc>
        <w:tc>
          <w:tcPr>
            <w:tcW w:w="2627" w:type="dxa"/>
            <w:noWrap/>
            <w:vAlign w:val="center"/>
          </w:tcPr>
          <w:p w14:paraId="1FB2F2B8" w14:textId="77777777" w:rsidR="000A352B" w:rsidRPr="009B0131" w:rsidRDefault="000A352B" w:rsidP="00AC2A1F">
            <w:pPr>
              <w:spacing w:after="0"/>
              <w:rPr>
                <w:rFonts w:cstheme="minorHAnsi"/>
              </w:rPr>
            </w:pPr>
            <w:r w:rsidRPr="009B0131">
              <w:rPr>
                <w:rFonts w:cstheme="minorHAnsi"/>
              </w:rPr>
              <w:t>Dlouhé Díly 351</w:t>
            </w:r>
          </w:p>
        </w:tc>
      </w:tr>
      <w:tr w:rsidR="000A352B" w:rsidRPr="00D62127" w14:paraId="1EB8221E" w14:textId="77777777" w:rsidTr="00AC2A1F">
        <w:trPr>
          <w:trHeight w:val="405"/>
          <w:jc w:val="center"/>
        </w:trPr>
        <w:tc>
          <w:tcPr>
            <w:tcW w:w="3763" w:type="dxa"/>
            <w:noWrap/>
            <w:vAlign w:val="center"/>
          </w:tcPr>
          <w:p w14:paraId="0575DB5B" w14:textId="77777777" w:rsidR="000A352B" w:rsidRPr="009B0131" w:rsidRDefault="000A352B" w:rsidP="00AC2A1F">
            <w:pPr>
              <w:spacing w:after="0"/>
              <w:rPr>
                <w:rFonts w:cstheme="minorHAnsi"/>
              </w:rPr>
            </w:pPr>
            <w:r w:rsidRPr="009B0131">
              <w:rPr>
                <w:rFonts w:cstheme="minorHAnsi"/>
                <w:b/>
              </w:rPr>
              <w:t>Krajské státní zastupitelství v Ostravě</w:t>
            </w:r>
          </w:p>
        </w:tc>
        <w:tc>
          <w:tcPr>
            <w:tcW w:w="1984" w:type="dxa"/>
            <w:noWrap/>
            <w:vAlign w:val="center"/>
          </w:tcPr>
          <w:p w14:paraId="156CE696" w14:textId="77777777" w:rsidR="000A352B" w:rsidRPr="009B0131" w:rsidRDefault="000A352B" w:rsidP="00AC2A1F">
            <w:pPr>
              <w:spacing w:after="0"/>
              <w:rPr>
                <w:rFonts w:cstheme="minorHAnsi"/>
              </w:rPr>
            </w:pPr>
            <w:r w:rsidRPr="009B0131">
              <w:rPr>
                <w:rFonts w:cstheme="minorHAnsi"/>
                <w:b/>
              </w:rPr>
              <w:t>Ostrava 1</w:t>
            </w:r>
          </w:p>
        </w:tc>
        <w:tc>
          <w:tcPr>
            <w:tcW w:w="851" w:type="dxa"/>
            <w:vAlign w:val="center"/>
          </w:tcPr>
          <w:p w14:paraId="0DD6C8A2" w14:textId="77777777" w:rsidR="000A352B" w:rsidRPr="009B0131" w:rsidRDefault="000A352B" w:rsidP="00AC2A1F">
            <w:pPr>
              <w:spacing w:after="0"/>
              <w:rPr>
                <w:rFonts w:cstheme="minorHAnsi"/>
              </w:rPr>
            </w:pPr>
            <w:r w:rsidRPr="009B0131">
              <w:rPr>
                <w:rFonts w:cstheme="minorHAnsi"/>
                <w:b/>
              </w:rPr>
              <w:t>729 01</w:t>
            </w:r>
          </w:p>
        </w:tc>
        <w:tc>
          <w:tcPr>
            <w:tcW w:w="2627" w:type="dxa"/>
            <w:noWrap/>
            <w:vAlign w:val="center"/>
          </w:tcPr>
          <w:p w14:paraId="03DBB4EA" w14:textId="77777777" w:rsidR="000A352B" w:rsidRPr="009B0131" w:rsidRDefault="000A352B" w:rsidP="00AC2A1F">
            <w:pPr>
              <w:spacing w:after="0"/>
              <w:rPr>
                <w:rFonts w:cstheme="minorHAnsi"/>
              </w:rPr>
            </w:pPr>
            <w:r w:rsidRPr="009B0131">
              <w:rPr>
                <w:rFonts w:cstheme="minorHAnsi"/>
                <w:b/>
              </w:rPr>
              <w:t>Na Hradbách 1836/21</w:t>
            </w:r>
          </w:p>
        </w:tc>
      </w:tr>
      <w:tr w:rsidR="000A352B" w:rsidRPr="00D62127" w14:paraId="01EB28A1" w14:textId="77777777" w:rsidTr="00AC2A1F">
        <w:trPr>
          <w:trHeight w:val="315"/>
          <w:jc w:val="center"/>
        </w:trPr>
        <w:tc>
          <w:tcPr>
            <w:tcW w:w="3763" w:type="dxa"/>
            <w:noWrap/>
            <w:vAlign w:val="center"/>
          </w:tcPr>
          <w:p w14:paraId="190199B7" w14:textId="77777777" w:rsidR="000A352B" w:rsidRPr="009B0131" w:rsidRDefault="000A352B" w:rsidP="00AC2A1F">
            <w:pPr>
              <w:spacing w:after="0"/>
              <w:rPr>
                <w:rFonts w:cstheme="minorHAnsi"/>
              </w:rPr>
            </w:pPr>
            <w:r w:rsidRPr="009B0131">
              <w:rPr>
                <w:rFonts w:cstheme="minorHAnsi"/>
              </w:rPr>
              <w:t>Krajské státní zastupitelství v Ostravě – pobočka v Olomouci</w:t>
            </w:r>
          </w:p>
        </w:tc>
        <w:tc>
          <w:tcPr>
            <w:tcW w:w="1984" w:type="dxa"/>
            <w:noWrap/>
            <w:vAlign w:val="center"/>
          </w:tcPr>
          <w:p w14:paraId="6D72B986" w14:textId="77777777" w:rsidR="000A352B" w:rsidRPr="009B0131" w:rsidRDefault="000A352B" w:rsidP="00AC2A1F">
            <w:pPr>
              <w:spacing w:after="0"/>
              <w:rPr>
                <w:rFonts w:cstheme="minorHAnsi"/>
              </w:rPr>
            </w:pPr>
            <w:r w:rsidRPr="009B0131">
              <w:rPr>
                <w:rFonts w:cstheme="minorHAnsi"/>
              </w:rPr>
              <w:t>Olomouc</w:t>
            </w:r>
          </w:p>
        </w:tc>
        <w:tc>
          <w:tcPr>
            <w:tcW w:w="851" w:type="dxa"/>
            <w:vAlign w:val="center"/>
          </w:tcPr>
          <w:p w14:paraId="654444C9" w14:textId="77777777" w:rsidR="000A352B" w:rsidRPr="009B0131" w:rsidRDefault="000A352B" w:rsidP="00AC2A1F">
            <w:pPr>
              <w:spacing w:after="0"/>
              <w:rPr>
                <w:rFonts w:cstheme="minorHAnsi"/>
              </w:rPr>
            </w:pPr>
            <w:r w:rsidRPr="009B0131">
              <w:rPr>
                <w:rFonts w:cstheme="minorHAnsi"/>
              </w:rPr>
              <w:t>79 00</w:t>
            </w:r>
          </w:p>
        </w:tc>
        <w:tc>
          <w:tcPr>
            <w:tcW w:w="2627" w:type="dxa"/>
            <w:noWrap/>
            <w:vAlign w:val="center"/>
          </w:tcPr>
          <w:p w14:paraId="070FBDA5" w14:textId="77777777" w:rsidR="000A352B" w:rsidRPr="009B0131" w:rsidRDefault="000A352B" w:rsidP="00AC2A1F">
            <w:pPr>
              <w:spacing w:after="0"/>
              <w:rPr>
                <w:rFonts w:cstheme="minorHAnsi"/>
              </w:rPr>
            </w:pPr>
            <w:r w:rsidRPr="009B0131">
              <w:rPr>
                <w:rFonts w:cstheme="minorHAnsi"/>
              </w:rPr>
              <w:t>Studentská 7</w:t>
            </w:r>
          </w:p>
        </w:tc>
      </w:tr>
      <w:tr w:rsidR="000A352B" w:rsidRPr="00D62127" w14:paraId="27B2C8C4" w14:textId="77777777" w:rsidTr="00AC2A1F">
        <w:trPr>
          <w:trHeight w:val="405"/>
          <w:jc w:val="center"/>
        </w:trPr>
        <w:tc>
          <w:tcPr>
            <w:tcW w:w="3763" w:type="dxa"/>
            <w:noWrap/>
            <w:vAlign w:val="center"/>
          </w:tcPr>
          <w:p w14:paraId="3582591E" w14:textId="77777777" w:rsidR="000A352B" w:rsidRPr="009B0131" w:rsidRDefault="000A352B" w:rsidP="00AC2A1F">
            <w:pPr>
              <w:spacing w:after="0"/>
              <w:rPr>
                <w:rFonts w:cstheme="minorHAnsi"/>
              </w:rPr>
            </w:pPr>
          </w:p>
        </w:tc>
        <w:tc>
          <w:tcPr>
            <w:tcW w:w="1984" w:type="dxa"/>
            <w:noWrap/>
            <w:vAlign w:val="center"/>
          </w:tcPr>
          <w:p w14:paraId="64A1A951" w14:textId="77777777" w:rsidR="000A352B" w:rsidRPr="009B0131" w:rsidRDefault="000A352B" w:rsidP="00AC2A1F">
            <w:pPr>
              <w:spacing w:after="0"/>
              <w:rPr>
                <w:rFonts w:cstheme="minorHAnsi"/>
              </w:rPr>
            </w:pPr>
          </w:p>
        </w:tc>
        <w:tc>
          <w:tcPr>
            <w:tcW w:w="851" w:type="dxa"/>
            <w:vAlign w:val="center"/>
          </w:tcPr>
          <w:p w14:paraId="28E97BF8" w14:textId="77777777" w:rsidR="000A352B" w:rsidRPr="009B0131" w:rsidRDefault="000A352B" w:rsidP="00AC2A1F">
            <w:pPr>
              <w:spacing w:after="0"/>
              <w:rPr>
                <w:rFonts w:cstheme="minorHAnsi"/>
              </w:rPr>
            </w:pPr>
          </w:p>
        </w:tc>
        <w:tc>
          <w:tcPr>
            <w:tcW w:w="2627" w:type="dxa"/>
            <w:noWrap/>
            <w:vAlign w:val="center"/>
          </w:tcPr>
          <w:p w14:paraId="20459005" w14:textId="77777777" w:rsidR="000A352B" w:rsidRPr="009B0131" w:rsidRDefault="000A352B" w:rsidP="00AC2A1F">
            <w:pPr>
              <w:spacing w:after="0"/>
              <w:rPr>
                <w:rFonts w:cstheme="minorHAnsi"/>
              </w:rPr>
            </w:pPr>
          </w:p>
        </w:tc>
      </w:tr>
      <w:tr w:rsidR="000A352B" w:rsidRPr="00D62127" w14:paraId="5268E99C" w14:textId="77777777" w:rsidTr="00AC2A1F">
        <w:trPr>
          <w:trHeight w:val="405"/>
          <w:jc w:val="center"/>
        </w:trPr>
        <w:tc>
          <w:tcPr>
            <w:tcW w:w="3763" w:type="dxa"/>
            <w:noWrap/>
            <w:vAlign w:val="center"/>
          </w:tcPr>
          <w:p w14:paraId="10CCBC7B" w14:textId="77777777" w:rsidR="000A352B" w:rsidRPr="009B0131" w:rsidRDefault="000A352B" w:rsidP="00AC2A1F">
            <w:pPr>
              <w:spacing w:after="0"/>
              <w:rPr>
                <w:rFonts w:cstheme="minorHAnsi"/>
              </w:rPr>
            </w:pPr>
          </w:p>
        </w:tc>
        <w:tc>
          <w:tcPr>
            <w:tcW w:w="1984" w:type="dxa"/>
            <w:noWrap/>
            <w:vAlign w:val="center"/>
          </w:tcPr>
          <w:p w14:paraId="196773C8" w14:textId="77777777" w:rsidR="000A352B" w:rsidRPr="009B0131" w:rsidRDefault="000A352B" w:rsidP="00AC2A1F">
            <w:pPr>
              <w:spacing w:after="0"/>
              <w:rPr>
                <w:rFonts w:cstheme="minorHAnsi"/>
              </w:rPr>
            </w:pPr>
          </w:p>
        </w:tc>
        <w:tc>
          <w:tcPr>
            <w:tcW w:w="851" w:type="dxa"/>
            <w:vAlign w:val="center"/>
          </w:tcPr>
          <w:p w14:paraId="30D182DE" w14:textId="77777777" w:rsidR="000A352B" w:rsidRPr="009B0131" w:rsidRDefault="000A352B" w:rsidP="00AC2A1F">
            <w:pPr>
              <w:spacing w:after="0"/>
              <w:rPr>
                <w:rFonts w:cstheme="minorHAnsi"/>
              </w:rPr>
            </w:pPr>
          </w:p>
        </w:tc>
        <w:tc>
          <w:tcPr>
            <w:tcW w:w="2627" w:type="dxa"/>
            <w:noWrap/>
            <w:vAlign w:val="center"/>
          </w:tcPr>
          <w:p w14:paraId="709655DD" w14:textId="77777777" w:rsidR="000A352B" w:rsidRPr="009B0131" w:rsidRDefault="000A352B" w:rsidP="00AC2A1F">
            <w:pPr>
              <w:spacing w:after="0"/>
              <w:rPr>
                <w:rFonts w:cstheme="minorHAnsi"/>
              </w:rPr>
            </w:pPr>
          </w:p>
        </w:tc>
      </w:tr>
    </w:tbl>
    <w:p w14:paraId="1DD6D5EC" w14:textId="77777777" w:rsidR="000A352B" w:rsidRDefault="000A352B" w:rsidP="000A352B"/>
    <w:p w14:paraId="324AA983" w14:textId="5E2DC743" w:rsidR="000A352B" w:rsidRDefault="000A352B" w:rsidP="001C3F77">
      <w:pPr>
        <w:tabs>
          <w:tab w:val="left" w:pos="5216"/>
        </w:tabs>
        <w:spacing w:after="0"/>
        <w:jc w:val="both"/>
        <w:rPr>
          <w:rFonts w:ascii="Times New Roman" w:hAnsi="Times New Roman" w:cs="Times New Roman"/>
          <w:sz w:val="24"/>
          <w:szCs w:val="24"/>
        </w:rPr>
      </w:pPr>
    </w:p>
    <w:p w14:paraId="1D424A75" w14:textId="761AB7A0" w:rsidR="000A352B" w:rsidRDefault="000A352B" w:rsidP="001C3F77">
      <w:pPr>
        <w:tabs>
          <w:tab w:val="left" w:pos="5216"/>
        </w:tabs>
        <w:spacing w:after="0"/>
        <w:jc w:val="both"/>
        <w:rPr>
          <w:rFonts w:ascii="Times New Roman" w:hAnsi="Times New Roman" w:cs="Times New Roman"/>
          <w:sz w:val="24"/>
          <w:szCs w:val="24"/>
        </w:rPr>
      </w:pPr>
    </w:p>
    <w:p w14:paraId="7A037853" w14:textId="59CDA7EC" w:rsidR="000A352B" w:rsidRDefault="000A352B">
      <w:pPr>
        <w:rPr>
          <w:rFonts w:ascii="Times New Roman" w:hAnsi="Times New Roman" w:cs="Times New Roman"/>
          <w:sz w:val="24"/>
          <w:szCs w:val="24"/>
        </w:rPr>
      </w:pPr>
      <w:r>
        <w:rPr>
          <w:rFonts w:ascii="Times New Roman" w:hAnsi="Times New Roman" w:cs="Times New Roman"/>
          <w:sz w:val="24"/>
          <w:szCs w:val="24"/>
        </w:rPr>
        <w:br w:type="page"/>
      </w:r>
    </w:p>
    <w:p w14:paraId="53156E5A" w14:textId="77777777" w:rsidR="000A352B" w:rsidRPr="002A5AA8" w:rsidRDefault="000A352B" w:rsidP="000A352B">
      <w:pPr>
        <w:spacing w:before="240"/>
        <w:outlineLvl w:val="0"/>
        <w:rPr>
          <w:rFonts w:cstheme="minorHAnsi"/>
          <w:b/>
          <w:sz w:val="24"/>
        </w:rPr>
      </w:pPr>
      <w:r w:rsidRPr="008C78C9">
        <w:rPr>
          <w:rFonts w:cstheme="minorHAnsi"/>
          <w:b/>
          <w:sz w:val="24"/>
        </w:rPr>
        <w:lastRenderedPageBreak/>
        <w:t>Příloha 6</w:t>
      </w:r>
      <w:r>
        <w:rPr>
          <w:rFonts w:cstheme="minorHAnsi"/>
          <w:b/>
          <w:sz w:val="24"/>
        </w:rPr>
        <w:t xml:space="preserve"> – Ochrana osobních údajů</w:t>
      </w:r>
    </w:p>
    <w:p w14:paraId="78375AC5" w14:textId="77777777" w:rsidR="000A352B" w:rsidRPr="008C78C9" w:rsidRDefault="000A352B" w:rsidP="000A352B">
      <w:pPr>
        <w:pStyle w:val="Nadpis1"/>
        <w:keepNext/>
        <w:numPr>
          <w:ilvl w:val="0"/>
          <w:numId w:val="12"/>
        </w:numPr>
        <w:spacing w:before="240" w:after="0"/>
      </w:pPr>
      <w:proofErr w:type="spellStart"/>
      <w:r w:rsidRPr="008C78C9">
        <w:t>Úvodní</w:t>
      </w:r>
      <w:proofErr w:type="spellEnd"/>
      <w:r w:rsidRPr="008C78C9">
        <w:t xml:space="preserve"> </w:t>
      </w:r>
      <w:proofErr w:type="spellStart"/>
      <w:r w:rsidRPr="008C78C9">
        <w:t>ustanovení</w:t>
      </w:r>
      <w:proofErr w:type="spellEnd"/>
    </w:p>
    <w:p w14:paraId="7EA21CDE" w14:textId="77777777" w:rsidR="000A352B" w:rsidRPr="008C78C9" w:rsidRDefault="000A352B" w:rsidP="000A352B">
      <w:pPr>
        <w:pStyle w:val="Clanek11"/>
        <w:numPr>
          <w:ilvl w:val="1"/>
          <w:numId w:val="12"/>
        </w:numPr>
        <w:rPr>
          <w:rFonts w:asciiTheme="minorHAnsi" w:hAnsiTheme="minorHAnsi" w:cstheme="minorHAnsi"/>
          <w:szCs w:val="22"/>
        </w:rPr>
      </w:pPr>
      <w:r w:rsidRPr="008C78C9">
        <w:rPr>
          <w:rFonts w:asciiTheme="minorHAnsi" w:hAnsiTheme="minorHAnsi" w:cstheme="minorHAnsi"/>
          <w:szCs w:val="22"/>
        </w:rPr>
        <w:t xml:space="preserve">V rámci plnění Servisní smlouvy o podpoře dohledového systému </w:t>
      </w:r>
      <w:proofErr w:type="spellStart"/>
      <w:r w:rsidRPr="008C78C9">
        <w:rPr>
          <w:rFonts w:asciiTheme="minorHAnsi" w:hAnsiTheme="minorHAnsi" w:cstheme="minorHAnsi"/>
          <w:szCs w:val="22"/>
        </w:rPr>
        <w:t>Zabbix</w:t>
      </w:r>
      <w:proofErr w:type="spellEnd"/>
      <w:r w:rsidRPr="008C78C9">
        <w:rPr>
          <w:rFonts w:asciiTheme="minorHAnsi" w:hAnsiTheme="minorHAnsi" w:cstheme="minorHAnsi"/>
          <w:szCs w:val="22"/>
        </w:rPr>
        <w:t xml:space="preserve"> (dále jen „</w:t>
      </w:r>
      <w:r w:rsidRPr="008C78C9">
        <w:rPr>
          <w:rFonts w:asciiTheme="minorHAnsi" w:hAnsiTheme="minorHAnsi" w:cstheme="minorHAnsi"/>
          <w:b/>
          <w:szCs w:val="22"/>
        </w:rPr>
        <w:t>Servisní smlouva</w:t>
      </w:r>
      <w:r w:rsidRPr="008C78C9">
        <w:rPr>
          <w:rFonts w:asciiTheme="minorHAnsi" w:hAnsiTheme="minorHAnsi" w:cstheme="minorHAnsi"/>
          <w:szCs w:val="22"/>
        </w:rPr>
        <w:t>“) může docházet ke zpracování Osobních údajů dodavatelem pro objednatele ve smyslu článku 4 bodu 2) Nařízení Evropského parlamentu a Rady (EU) 2016/679 o ochraně fyzických osob v souvislosti se zpracováním osobních údajů a o volném pohybu těchto údajů a o zrušení směrnice 95/46/ES (obecné nařízení o ochraně osobních údajů), (dále jen „</w:t>
      </w:r>
      <w:r w:rsidRPr="008C78C9">
        <w:rPr>
          <w:rFonts w:asciiTheme="minorHAnsi" w:hAnsiTheme="minorHAnsi" w:cstheme="minorHAnsi"/>
          <w:b/>
          <w:szCs w:val="22"/>
        </w:rPr>
        <w:t>Nařízení</w:t>
      </w:r>
      <w:r w:rsidRPr="008C78C9">
        <w:rPr>
          <w:rFonts w:asciiTheme="minorHAnsi" w:hAnsiTheme="minorHAnsi" w:cstheme="minorHAnsi"/>
          <w:szCs w:val="22"/>
        </w:rPr>
        <w:t>“) a ve smyslu zákona č. 110/2019Sb. o zpracování osobních údajů.</w:t>
      </w:r>
    </w:p>
    <w:p w14:paraId="2C3A60AB" w14:textId="77777777" w:rsidR="000A352B" w:rsidRPr="008C78C9" w:rsidRDefault="000A352B" w:rsidP="000A352B">
      <w:pPr>
        <w:pStyle w:val="Clanek11"/>
        <w:numPr>
          <w:ilvl w:val="1"/>
          <w:numId w:val="12"/>
        </w:numPr>
        <w:rPr>
          <w:rFonts w:asciiTheme="minorHAnsi" w:hAnsiTheme="minorHAnsi" w:cstheme="minorHAnsi"/>
          <w:szCs w:val="22"/>
        </w:rPr>
      </w:pPr>
      <w:r w:rsidRPr="008C78C9">
        <w:rPr>
          <w:rFonts w:asciiTheme="minorHAnsi" w:hAnsiTheme="minorHAnsi" w:cstheme="minorHAnsi"/>
          <w:szCs w:val="22"/>
        </w:rPr>
        <w:t>Smluvní strany mají zájem na tom dostát všem povinnostem, které jim vyplývají z (i) Nařízení, (</w:t>
      </w:r>
      <w:proofErr w:type="spellStart"/>
      <w:r w:rsidRPr="008C78C9">
        <w:rPr>
          <w:rFonts w:asciiTheme="minorHAnsi" w:hAnsiTheme="minorHAnsi" w:cstheme="minorHAnsi"/>
          <w:szCs w:val="22"/>
        </w:rPr>
        <w:t>ii</w:t>
      </w:r>
      <w:proofErr w:type="spellEnd"/>
      <w:r w:rsidRPr="008C78C9">
        <w:rPr>
          <w:rFonts w:asciiTheme="minorHAnsi" w:hAnsiTheme="minorHAnsi" w:cstheme="minorHAnsi"/>
          <w:szCs w:val="22"/>
        </w:rPr>
        <w:t>) Zákona č. 110/2019Sb. o zpracování osobních údajů a z dalších platných právních předpisů týkajících se ochrany a zpracování osobních údajů (dále jen „</w:t>
      </w:r>
      <w:r w:rsidRPr="008C78C9">
        <w:rPr>
          <w:rFonts w:asciiTheme="minorHAnsi" w:hAnsiTheme="minorHAnsi" w:cstheme="minorHAnsi"/>
          <w:b/>
          <w:szCs w:val="22"/>
        </w:rPr>
        <w:t>Zákon o zpracování OÚ</w:t>
      </w:r>
      <w:r w:rsidRPr="008C78C9">
        <w:rPr>
          <w:rFonts w:asciiTheme="minorHAnsi" w:hAnsiTheme="minorHAnsi" w:cstheme="minorHAnsi"/>
          <w:szCs w:val="22"/>
        </w:rPr>
        <w:t>“).</w:t>
      </w:r>
    </w:p>
    <w:p w14:paraId="569B48E0" w14:textId="77777777" w:rsidR="000A352B" w:rsidRPr="008C78C9" w:rsidRDefault="000A352B" w:rsidP="000A352B">
      <w:pPr>
        <w:pStyle w:val="Clanek11"/>
        <w:numPr>
          <w:ilvl w:val="1"/>
          <w:numId w:val="12"/>
        </w:numPr>
        <w:rPr>
          <w:rFonts w:asciiTheme="minorHAnsi" w:hAnsiTheme="minorHAnsi" w:cstheme="minorHAnsi"/>
          <w:szCs w:val="22"/>
        </w:rPr>
      </w:pPr>
      <w:r w:rsidRPr="008C78C9">
        <w:rPr>
          <w:rFonts w:asciiTheme="minorHAnsi" w:hAnsiTheme="minorHAnsi" w:cstheme="minorHAnsi"/>
          <w:szCs w:val="22"/>
        </w:rPr>
        <w:t xml:space="preserve">Na základě článku 28 Nařízení je objednatel povinen uzavřít s dodavatelem písemnou smlouvu o zpracování Osobních údajů, ve které dodavatel mimo jiné poskytne dostatečné záruky o technickém a organizačním zabezpečení ochrany Osobních údajů, přičemž smluvní strany se rozhodly vtělit tuto písemnou smlouvu o zpracování Osobních údajů do této </w:t>
      </w:r>
      <w:r w:rsidRPr="008C78C9">
        <w:rPr>
          <w:rFonts w:asciiTheme="minorHAnsi" w:hAnsiTheme="minorHAnsi" w:cstheme="minorHAnsi"/>
          <w:b/>
          <w:szCs w:val="22"/>
        </w:rPr>
        <w:t>Přílohy 6</w:t>
      </w:r>
      <w:r w:rsidRPr="008C78C9">
        <w:rPr>
          <w:rFonts w:asciiTheme="minorHAnsi" w:hAnsiTheme="minorHAnsi" w:cstheme="minorHAnsi"/>
          <w:szCs w:val="22"/>
        </w:rPr>
        <w:t xml:space="preserve"> [</w:t>
      </w:r>
      <w:r w:rsidRPr="008C78C9">
        <w:rPr>
          <w:rFonts w:asciiTheme="minorHAnsi" w:hAnsiTheme="minorHAnsi" w:cstheme="minorHAnsi"/>
          <w:i/>
          <w:szCs w:val="22"/>
        </w:rPr>
        <w:t>Ochrana Osobních údajů</w:t>
      </w:r>
      <w:r w:rsidRPr="008C78C9">
        <w:rPr>
          <w:rFonts w:asciiTheme="minorHAnsi" w:hAnsiTheme="minorHAnsi" w:cstheme="minorHAnsi"/>
          <w:szCs w:val="22"/>
        </w:rPr>
        <w:t>].</w:t>
      </w:r>
    </w:p>
    <w:p w14:paraId="1E47A187" w14:textId="77777777" w:rsidR="000A352B" w:rsidRPr="008C78C9" w:rsidRDefault="000A352B" w:rsidP="000A352B">
      <w:pPr>
        <w:pStyle w:val="Clanek11"/>
        <w:numPr>
          <w:ilvl w:val="1"/>
          <w:numId w:val="12"/>
        </w:numPr>
        <w:rPr>
          <w:rFonts w:asciiTheme="minorHAnsi" w:hAnsiTheme="minorHAnsi" w:cstheme="minorHAnsi"/>
          <w:szCs w:val="22"/>
        </w:rPr>
      </w:pPr>
      <w:r w:rsidRPr="008C78C9">
        <w:rPr>
          <w:rFonts w:asciiTheme="minorHAnsi" w:hAnsiTheme="minorHAnsi" w:cstheme="minorHAnsi"/>
          <w:szCs w:val="22"/>
        </w:rPr>
        <w:t xml:space="preserve">Smluvní strany mají zájem na tom, aby tato </w:t>
      </w:r>
      <w:r w:rsidRPr="008C78C9">
        <w:rPr>
          <w:rFonts w:asciiTheme="minorHAnsi" w:hAnsiTheme="minorHAnsi" w:cstheme="minorHAnsi"/>
          <w:b/>
          <w:szCs w:val="22"/>
        </w:rPr>
        <w:t>Příloha 6</w:t>
      </w:r>
      <w:r w:rsidRPr="008C78C9">
        <w:rPr>
          <w:rFonts w:asciiTheme="minorHAnsi" w:hAnsiTheme="minorHAnsi" w:cstheme="minorHAnsi"/>
          <w:szCs w:val="22"/>
        </w:rPr>
        <w:t xml:space="preserve"> [</w:t>
      </w:r>
      <w:r w:rsidRPr="008C78C9">
        <w:rPr>
          <w:rFonts w:asciiTheme="minorHAnsi" w:hAnsiTheme="minorHAnsi" w:cstheme="minorHAnsi"/>
          <w:i/>
          <w:szCs w:val="22"/>
        </w:rPr>
        <w:t>Ochrana Osobních údajů</w:t>
      </w:r>
      <w:r w:rsidRPr="008C78C9">
        <w:rPr>
          <w:rFonts w:asciiTheme="minorHAnsi" w:hAnsiTheme="minorHAnsi" w:cstheme="minorHAnsi"/>
          <w:szCs w:val="22"/>
        </w:rPr>
        <w:t xml:space="preserve">] ve spojení se Servisní smlouvou pokrývaly veškeré činnosti zpracování Osobních údajů, které dodavatel provádí pro objednatele v souvislosti anebo na základě Servisní smlouvy. Účelem této </w:t>
      </w:r>
      <w:r w:rsidRPr="008C78C9">
        <w:rPr>
          <w:rFonts w:asciiTheme="minorHAnsi" w:hAnsiTheme="minorHAnsi" w:cstheme="minorHAnsi"/>
          <w:b/>
          <w:szCs w:val="22"/>
        </w:rPr>
        <w:t>Přílohy 6</w:t>
      </w:r>
      <w:r w:rsidRPr="008C78C9">
        <w:rPr>
          <w:rFonts w:asciiTheme="minorHAnsi" w:hAnsiTheme="minorHAnsi" w:cstheme="minorHAnsi"/>
          <w:szCs w:val="22"/>
        </w:rPr>
        <w:t xml:space="preserve"> [</w:t>
      </w:r>
      <w:r w:rsidRPr="008C78C9">
        <w:rPr>
          <w:rFonts w:asciiTheme="minorHAnsi" w:hAnsiTheme="minorHAnsi" w:cstheme="minorHAnsi"/>
          <w:i/>
          <w:szCs w:val="22"/>
        </w:rPr>
        <w:t>Ochrana Osobních údajů</w:t>
      </w:r>
      <w:r w:rsidRPr="008C78C9">
        <w:rPr>
          <w:rFonts w:asciiTheme="minorHAnsi" w:hAnsiTheme="minorHAnsi" w:cstheme="minorHAnsi"/>
          <w:szCs w:val="22"/>
        </w:rPr>
        <w:t>] je stanovení rozsahu povinností dodavatele souvisejících především se zajištěním ochrany Osobních údajů při jejich zpracování.</w:t>
      </w:r>
    </w:p>
    <w:p w14:paraId="3D0C7DF4" w14:textId="77777777" w:rsidR="000A352B" w:rsidRPr="008C78C9" w:rsidRDefault="000A352B" w:rsidP="000A352B">
      <w:pPr>
        <w:pStyle w:val="Clanek11"/>
        <w:widowControl/>
        <w:numPr>
          <w:ilvl w:val="1"/>
          <w:numId w:val="12"/>
        </w:numPr>
        <w:rPr>
          <w:rFonts w:asciiTheme="minorHAnsi" w:hAnsiTheme="minorHAnsi" w:cstheme="minorHAnsi"/>
          <w:szCs w:val="22"/>
        </w:rPr>
      </w:pPr>
      <w:bookmarkStart w:id="15" w:name="_Ref448826714"/>
      <w:r w:rsidRPr="008C78C9">
        <w:rPr>
          <w:rFonts w:asciiTheme="minorHAnsi" w:hAnsiTheme="minorHAnsi" w:cstheme="minorHAnsi"/>
          <w:szCs w:val="22"/>
        </w:rPr>
        <w:t>Smluvní strany se dohodly, že dodavatel bude ve smyslu článku 4 bodu 2) Nařízení pro objednatele zpracovávat Osobní údaje, které objednatel získal nebo získá jako zaměstnavatel, objednatel anebo nadřízený orgán v roli správce Osobních údajů svých zaměstnanců, dodavatelů, spolupracovníků podřízených organizací, úřadů, soudů, účastníků soudních a insolvenčních řízení a jiných subjektů anebo které pro objednatele za tímto účelem získá samotný dodavatel (dále jen „</w:t>
      </w:r>
      <w:r w:rsidRPr="008C78C9">
        <w:rPr>
          <w:rFonts w:asciiTheme="minorHAnsi" w:hAnsiTheme="minorHAnsi" w:cstheme="minorHAnsi"/>
          <w:b/>
          <w:szCs w:val="22"/>
        </w:rPr>
        <w:t>Subjekty údajů</w:t>
      </w:r>
      <w:r w:rsidRPr="008C78C9">
        <w:rPr>
          <w:rFonts w:asciiTheme="minorHAnsi" w:hAnsiTheme="minorHAnsi" w:cstheme="minorHAnsi"/>
          <w:szCs w:val="22"/>
        </w:rPr>
        <w:t>“), a to v rámci plnění povinností dodavatele vyplývajících ze Servisní smlouvy.</w:t>
      </w:r>
      <w:bookmarkEnd w:id="15"/>
    </w:p>
    <w:p w14:paraId="2348BF2D" w14:textId="77777777" w:rsidR="000A352B" w:rsidRPr="008C78C9" w:rsidRDefault="000A352B" w:rsidP="000A352B">
      <w:pPr>
        <w:pStyle w:val="Nadpis1"/>
        <w:keepNext/>
        <w:numPr>
          <w:ilvl w:val="0"/>
          <w:numId w:val="12"/>
        </w:numPr>
        <w:spacing w:before="240" w:after="0"/>
      </w:pPr>
      <w:proofErr w:type="spellStart"/>
      <w:r w:rsidRPr="008C78C9">
        <w:t>Předmět</w:t>
      </w:r>
      <w:proofErr w:type="spellEnd"/>
      <w:r w:rsidRPr="008C78C9">
        <w:t xml:space="preserve"> </w:t>
      </w:r>
      <w:proofErr w:type="spellStart"/>
      <w:r w:rsidRPr="008C78C9">
        <w:t>přílohy</w:t>
      </w:r>
      <w:proofErr w:type="spellEnd"/>
    </w:p>
    <w:p w14:paraId="38DAEA67" w14:textId="77777777" w:rsidR="000A352B" w:rsidRPr="008C78C9" w:rsidRDefault="000A352B" w:rsidP="000A352B">
      <w:pPr>
        <w:pStyle w:val="Clanek11"/>
        <w:numPr>
          <w:ilvl w:val="1"/>
          <w:numId w:val="12"/>
        </w:numPr>
        <w:rPr>
          <w:rFonts w:asciiTheme="minorHAnsi" w:hAnsiTheme="minorHAnsi" w:cstheme="minorHAnsi"/>
          <w:szCs w:val="22"/>
        </w:rPr>
      </w:pPr>
      <w:r w:rsidRPr="008C78C9">
        <w:rPr>
          <w:rFonts w:asciiTheme="minorHAnsi" w:hAnsiTheme="minorHAnsi" w:cstheme="minorHAnsi"/>
          <w:szCs w:val="22"/>
        </w:rPr>
        <w:t xml:space="preserve">Předmětem této </w:t>
      </w:r>
      <w:r w:rsidRPr="008C78C9">
        <w:rPr>
          <w:rFonts w:asciiTheme="minorHAnsi" w:hAnsiTheme="minorHAnsi" w:cstheme="minorHAnsi"/>
          <w:b/>
          <w:szCs w:val="22"/>
        </w:rPr>
        <w:t>Přílohy 6</w:t>
      </w:r>
      <w:r w:rsidRPr="008C78C9">
        <w:rPr>
          <w:rFonts w:asciiTheme="minorHAnsi" w:hAnsiTheme="minorHAnsi" w:cstheme="minorHAnsi"/>
          <w:szCs w:val="22"/>
        </w:rPr>
        <w:t xml:space="preserve"> [</w:t>
      </w:r>
      <w:r w:rsidRPr="008C78C9">
        <w:rPr>
          <w:rFonts w:asciiTheme="minorHAnsi" w:hAnsiTheme="minorHAnsi" w:cstheme="minorHAnsi"/>
          <w:i/>
          <w:szCs w:val="22"/>
        </w:rPr>
        <w:t>Ochrana Osobních údajů</w:t>
      </w:r>
      <w:r w:rsidRPr="008C78C9">
        <w:rPr>
          <w:rFonts w:asciiTheme="minorHAnsi" w:hAnsiTheme="minorHAnsi" w:cstheme="minorHAnsi"/>
          <w:szCs w:val="22"/>
        </w:rPr>
        <w:t>] je vymezení vzájemných práv a povinností smluvních stran při zpracování Osobních údajů.</w:t>
      </w:r>
    </w:p>
    <w:p w14:paraId="415F4F14" w14:textId="77777777" w:rsidR="000A352B" w:rsidRPr="008C78C9" w:rsidRDefault="000A352B" w:rsidP="000A352B">
      <w:pPr>
        <w:pStyle w:val="Clanek11"/>
        <w:widowControl/>
        <w:numPr>
          <w:ilvl w:val="1"/>
          <w:numId w:val="12"/>
        </w:numPr>
        <w:rPr>
          <w:rFonts w:asciiTheme="minorHAnsi" w:hAnsiTheme="minorHAnsi" w:cstheme="minorHAnsi"/>
          <w:szCs w:val="22"/>
        </w:rPr>
      </w:pPr>
      <w:r w:rsidRPr="008C78C9">
        <w:rPr>
          <w:rFonts w:asciiTheme="minorHAnsi" w:hAnsiTheme="minorHAnsi" w:cstheme="minorHAnsi"/>
          <w:szCs w:val="22"/>
        </w:rPr>
        <w:t xml:space="preserve">Tato </w:t>
      </w:r>
      <w:r w:rsidRPr="008C78C9">
        <w:rPr>
          <w:rFonts w:asciiTheme="minorHAnsi" w:hAnsiTheme="minorHAnsi" w:cstheme="minorHAnsi"/>
          <w:b/>
          <w:szCs w:val="22"/>
        </w:rPr>
        <w:t>Příloha 6</w:t>
      </w:r>
      <w:r w:rsidRPr="008C78C9">
        <w:rPr>
          <w:rFonts w:asciiTheme="minorHAnsi" w:hAnsiTheme="minorHAnsi" w:cstheme="minorHAnsi"/>
          <w:szCs w:val="22"/>
        </w:rPr>
        <w:t xml:space="preserve"> [</w:t>
      </w:r>
      <w:r w:rsidRPr="008C78C9">
        <w:rPr>
          <w:rFonts w:asciiTheme="minorHAnsi" w:hAnsiTheme="minorHAnsi" w:cstheme="minorHAnsi"/>
          <w:i/>
          <w:szCs w:val="22"/>
        </w:rPr>
        <w:t>Ochrana Osobních údajů</w:t>
      </w:r>
      <w:r w:rsidRPr="008C78C9">
        <w:rPr>
          <w:rFonts w:asciiTheme="minorHAnsi" w:hAnsiTheme="minorHAnsi" w:cstheme="minorHAnsi"/>
          <w:szCs w:val="22"/>
        </w:rPr>
        <w:t>] dále stanoví rozsah Osobních údajů, které mají být zpracovávány, účel jejich zpracování a podmínky a záruky na straně dodavatele ohledně zajištění technického a organizačního zabezpečení Osobních údajů.</w:t>
      </w:r>
    </w:p>
    <w:p w14:paraId="00698E0F" w14:textId="77777777" w:rsidR="000A352B" w:rsidRPr="008C78C9" w:rsidRDefault="000A352B" w:rsidP="000A352B">
      <w:pPr>
        <w:pStyle w:val="Clanek11"/>
        <w:numPr>
          <w:ilvl w:val="1"/>
          <w:numId w:val="12"/>
        </w:numPr>
        <w:rPr>
          <w:rFonts w:asciiTheme="minorHAnsi" w:hAnsiTheme="minorHAnsi" w:cstheme="minorHAnsi"/>
          <w:szCs w:val="22"/>
        </w:rPr>
      </w:pPr>
      <w:r w:rsidRPr="008C78C9">
        <w:rPr>
          <w:rFonts w:asciiTheme="minorHAnsi" w:hAnsiTheme="minorHAnsi" w:cstheme="minorHAnsi"/>
          <w:szCs w:val="22"/>
        </w:rPr>
        <w:t xml:space="preserve">Smluvní strany se zavazují dále postupovat v souladu s touto </w:t>
      </w:r>
      <w:r w:rsidRPr="008C78C9">
        <w:rPr>
          <w:rFonts w:asciiTheme="minorHAnsi" w:hAnsiTheme="minorHAnsi" w:cstheme="minorHAnsi"/>
          <w:b/>
          <w:szCs w:val="22"/>
        </w:rPr>
        <w:t>Přílohou 6</w:t>
      </w:r>
      <w:r w:rsidRPr="008C78C9">
        <w:rPr>
          <w:rFonts w:asciiTheme="minorHAnsi" w:hAnsiTheme="minorHAnsi" w:cstheme="minorHAnsi"/>
          <w:szCs w:val="22"/>
        </w:rPr>
        <w:t xml:space="preserve"> [</w:t>
      </w:r>
      <w:r w:rsidRPr="008C78C9">
        <w:rPr>
          <w:rFonts w:asciiTheme="minorHAnsi" w:hAnsiTheme="minorHAnsi" w:cstheme="minorHAnsi"/>
          <w:i/>
          <w:szCs w:val="22"/>
        </w:rPr>
        <w:t>Ochrana Osobních údajů</w:t>
      </w:r>
      <w:r w:rsidRPr="008C78C9">
        <w:rPr>
          <w:rFonts w:asciiTheme="minorHAnsi" w:hAnsiTheme="minorHAnsi" w:cstheme="minorHAnsi"/>
          <w:szCs w:val="22"/>
        </w:rPr>
        <w:t>] za účelem splnění povinností dle Nařízení a Zákona o zpracování OÚ a zabezpečení ochrany Osobních údajů zpracovávaných smluvními stranami.</w:t>
      </w:r>
    </w:p>
    <w:p w14:paraId="6C7B761E" w14:textId="77777777" w:rsidR="000A352B" w:rsidRPr="008C78C9" w:rsidRDefault="000A352B" w:rsidP="000A352B">
      <w:pPr>
        <w:pStyle w:val="Nadpis1"/>
        <w:keepNext/>
        <w:numPr>
          <w:ilvl w:val="0"/>
          <w:numId w:val="12"/>
        </w:numPr>
        <w:spacing w:before="240" w:after="0"/>
      </w:pPr>
      <w:bookmarkStart w:id="16" w:name="_Ref365879945"/>
      <w:bookmarkStart w:id="17" w:name="_Ref394046586"/>
      <w:proofErr w:type="spellStart"/>
      <w:r w:rsidRPr="008C78C9">
        <w:t>Účel</w:t>
      </w:r>
      <w:proofErr w:type="spellEnd"/>
      <w:r w:rsidRPr="008C78C9">
        <w:t xml:space="preserve">, </w:t>
      </w:r>
      <w:proofErr w:type="spellStart"/>
      <w:r w:rsidRPr="008C78C9">
        <w:t>rozsah</w:t>
      </w:r>
      <w:proofErr w:type="spellEnd"/>
      <w:r w:rsidRPr="008C78C9">
        <w:t xml:space="preserve"> a </w:t>
      </w:r>
      <w:proofErr w:type="spellStart"/>
      <w:r w:rsidRPr="008C78C9">
        <w:t>doba</w:t>
      </w:r>
      <w:proofErr w:type="spellEnd"/>
      <w:r w:rsidRPr="008C78C9">
        <w:t xml:space="preserve"> </w:t>
      </w:r>
      <w:proofErr w:type="spellStart"/>
      <w:r w:rsidRPr="008C78C9">
        <w:t>zpracování</w:t>
      </w:r>
      <w:bookmarkEnd w:id="16"/>
      <w:proofErr w:type="spellEnd"/>
      <w:r w:rsidRPr="008C78C9">
        <w:t xml:space="preserve"> </w:t>
      </w:r>
      <w:proofErr w:type="spellStart"/>
      <w:r w:rsidRPr="008C78C9">
        <w:t>osobních</w:t>
      </w:r>
      <w:proofErr w:type="spellEnd"/>
      <w:r w:rsidRPr="008C78C9">
        <w:t xml:space="preserve"> </w:t>
      </w:r>
      <w:proofErr w:type="spellStart"/>
      <w:r w:rsidRPr="008C78C9">
        <w:t>údajů</w:t>
      </w:r>
      <w:bookmarkEnd w:id="17"/>
      <w:proofErr w:type="spellEnd"/>
    </w:p>
    <w:p w14:paraId="576F3E3B" w14:textId="77777777" w:rsidR="000A352B" w:rsidRPr="008C78C9" w:rsidRDefault="000A352B" w:rsidP="000A352B">
      <w:pPr>
        <w:pStyle w:val="Clanek11"/>
        <w:widowControl/>
        <w:numPr>
          <w:ilvl w:val="1"/>
          <w:numId w:val="12"/>
        </w:numPr>
        <w:rPr>
          <w:rFonts w:asciiTheme="minorHAnsi" w:hAnsiTheme="minorHAnsi" w:cstheme="minorHAnsi"/>
          <w:szCs w:val="22"/>
        </w:rPr>
      </w:pPr>
      <w:bookmarkStart w:id="18" w:name="_Ref393989597"/>
      <w:r w:rsidRPr="008C78C9">
        <w:rPr>
          <w:rFonts w:asciiTheme="minorHAnsi" w:hAnsiTheme="minorHAnsi" w:cstheme="minorHAnsi"/>
          <w:szCs w:val="22"/>
        </w:rPr>
        <w:t>Za účelem plnění předmětu Servisní smlouvy je dodavatel oprávněn Osobní údaje v nezbytném rozsahu získávat, shromažďovat, zaznamenávat, uspořádat je, prohlížet, jakož s nimi vykonávat i další operace, které jsou nezbytné k plnění předmětu Servisní smlouvy.</w:t>
      </w:r>
    </w:p>
    <w:bookmarkEnd w:id="18"/>
    <w:p w14:paraId="61B343DC" w14:textId="77777777" w:rsidR="000A352B" w:rsidRPr="008C78C9" w:rsidRDefault="000A352B" w:rsidP="000A352B">
      <w:pPr>
        <w:pStyle w:val="Clanek11"/>
        <w:widowControl/>
        <w:numPr>
          <w:ilvl w:val="1"/>
          <w:numId w:val="12"/>
        </w:numPr>
        <w:rPr>
          <w:rFonts w:asciiTheme="minorHAnsi" w:hAnsiTheme="minorHAnsi" w:cstheme="minorHAnsi"/>
          <w:szCs w:val="22"/>
        </w:rPr>
      </w:pPr>
      <w:r w:rsidRPr="008C78C9">
        <w:rPr>
          <w:rFonts w:asciiTheme="minorHAnsi" w:hAnsiTheme="minorHAnsi" w:cstheme="minorHAnsi"/>
          <w:szCs w:val="22"/>
        </w:rPr>
        <w:t xml:space="preserve">Dodavatel bude dle této </w:t>
      </w:r>
      <w:r w:rsidRPr="008C78C9">
        <w:rPr>
          <w:rFonts w:asciiTheme="minorHAnsi" w:hAnsiTheme="minorHAnsi" w:cstheme="minorHAnsi"/>
          <w:b/>
          <w:szCs w:val="22"/>
        </w:rPr>
        <w:t>Přílohy 6</w:t>
      </w:r>
      <w:r w:rsidRPr="008C78C9">
        <w:rPr>
          <w:rFonts w:asciiTheme="minorHAnsi" w:hAnsiTheme="minorHAnsi" w:cstheme="minorHAnsi"/>
          <w:szCs w:val="22"/>
        </w:rPr>
        <w:t xml:space="preserve"> [</w:t>
      </w:r>
      <w:r w:rsidRPr="008C78C9">
        <w:rPr>
          <w:rFonts w:asciiTheme="minorHAnsi" w:hAnsiTheme="minorHAnsi" w:cstheme="minorHAnsi"/>
          <w:i/>
          <w:szCs w:val="22"/>
        </w:rPr>
        <w:t>Ochrana Osobních údajů</w:t>
      </w:r>
      <w:r w:rsidRPr="008C78C9">
        <w:rPr>
          <w:rFonts w:asciiTheme="minorHAnsi" w:hAnsiTheme="minorHAnsi" w:cstheme="minorHAnsi"/>
          <w:szCs w:val="22"/>
        </w:rPr>
        <w:t>] zpracovávat následující kategorie Osobních údajů Subjektů údajů:</w:t>
      </w:r>
    </w:p>
    <w:p w14:paraId="353F3460" w14:textId="77777777" w:rsidR="000A352B" w:rsidRPr="008C78C9" w:rsidRDefault="000A352B" w:rsidP="000A352B">
      <w:pPr>
        <w:pStyle w:val="Claneka"/>
        <w:widowControl/>
        <w:numPr>
          <w:ilvl w:val="2"/>
          <w:numId w:val="12"/>
        </w:numPr>
        <w:rPr>
          <w:rFonts w:asciiTheme="minorHAnsi" w:hAnsiTheme="minorHAnsi" w:cstheme="minorHAnsi"/>
          <w:szCs w:val="22"/>
        </w:rPr>
      </w:pPr>
      <w:r w:rsidRPr="008C78C9">
        <w:rPr>
          <w:rFonts w:asciiTheme="minorHAnsi" w:hAnsiTheme="minorHAnsi" w:cstheme="minorHAnsi"/>
          <w:szCs w:val="22"/>
        </w:rPr>
        <w:t>jméno a příjmení;</w:t>
      </w:r>
    </w:p>
    <w:p w14:paraId="54C91E77" w14:textId="77777777" w:rsidR="000A352B" w:rsidRPr="008C78C9" w:rsidRDefault="000A352B" w:rsidP="000A352B">
      <w:pPr>
        <w:pStyle w:val="Claneka"/>
        <w:widowControl/>
        <w:numPr>
          <w:ilvl w:val="2"/>
          <w:numId w:val="12"/>
        </w:numPr>
        <w:rPr>
          <w:rFonts w:asciiTheme="minorHAnsi" w:hAnsiTheme="minorHAnsi" w:cstheme="minorHAnsi"/>
          <w:szCs w:val="22"/>
        </w:rPr>
      </w:pPr>
      <w:r w:rsidRPr="008C78C9">
        <w:rPr>
          <w:rFonts w:asciiTheme="minorHAnsi" w:hAnsiTheme="minorHAnsi" w:cstheme="minorHAnsi"/>
          <w:szCs w:val="22"/>
        </w:rPr>
        <w:t>kontaktní adresa složky Ministerstva spravedlnosti;</w:t>
      </w:r>
    </w:p>
    <w:p w14:paraId="42A2A208" w14:textId="77777777" w:rsidR="000A352B" w:rsidRPr="008C78C9" w:rsidRDefault="000A352B" w:rsidP="000A352B">
      <w:pPr>
        <w:pStyle w:val="Claneka"/>
        <w:widowControl/>
        <w:numPr>
          <w:ilvl w:val="2"/>
          <w:numId w:val="12"/>
        </w:numPr>
        <w:rPr>
          <w:rFonts w:asciiTheme="minorHAnsi" w:hAnsiTheme="minorHAnsi" w:cstheme="minorHAnsi"/>
          <w:szCs w:val="22"/>
        </w:rPr>
      </w:pPr>
      <w:r w:rsidRPr="008C78C9">
        <w:rPr>
          <w:rFonts w:asciiTheme="minorHAnsi" w:hAnsiTheme="minorHAnsi" w:cstheme="minorHAnsi"/>
          <w:szCs w:val="22"/>
        </w:rPr>
        <w:t>email a telefonní číslo;</w:t>
      </w:r>
    </w:p>
    <w:p w14:paraId="742EEED6" w14:textId="77777777" w:rsidR="000A352B" w:rsidRPr="008C78C9" w:rsidRDefault="000A352B" w:rsidP="000A352B">
      <w:pPr>
        <w:pStyle w:val="Claneka"/>
        <w:widowControl/>
        <w:numPr>
          <w:ilvl w:val="2"/>
          <w:numId w:val="12"/>
        </w:numPr>
        <w:rPr>
          <w:rFonts w:asciiTheme="minorHAnsi" w:hAnsiTheme="minorHAnsi" w:cstheme="minorHAnsi"/>
          <w:szCs w:val="22"/>
        </w:rPr>
      </w:pPr>
      <w:r w:rsidRPr="008C78C9">
        <w:rPr>
          <w:rFonts w:asciiTheme="minorHAnsi" w:hAnsiTheme="minorHAnsi" w:cstheme="minorHAnsi"/>
          <w:szCs w:val="22"/>
        </w:rPr>
        <w:t>pracovní zařazení;</w:t>
      </w:r>
    </w:p>
    <w:p w14:paraId="478D7117" w14:textId="77777777" w:rsidR="000A352B" w:rsidRPr="008C78C9" w:rsidRDefault="000A352B" w:rsidP="000A352B">
      <w:pPr>
        <w:pStyle w:val="Claneka"/>
        <w:widowControl/>
        <w:numPr>
          <w:ilvl w:val="2"/>
          <w:numId w:val="12"/>
        </w:numPr>
        <w:rPr>
          <w:rFonts w:asciiTheme="minorHAnsi" w:hAnsiTheme="minorHAnsi" w:cstheme="minorHAnsi"/>
          <w:szCs w:val="22"/>
        </w:rPr>
      </w:pPr>
      <w:r w:rsidRPr="008C78C9">
        <w:rPr>
          <w:rFonts w:asciiTheme="minorHAnsi" w:hAnsiTheme="minorHAnsi" w:cstheme="minorHAnsi"/>
          <w:szCs w:val="22"/>
        </w:rPr>
        <w:t>funkci (název pozice) v dotčeném systému;</w:t>
      </w:r>
    </w:p>
    <w:p w14:paraId="1838682F" w14:textId="77777777" w:rsidR="000A352B" w:rsidRPr="008C78C9" w:rsidRDefault="000A352B" w:rsidP="000A352B">
      <w:pPr>
        <w:pStyle w:val="Clanek11"/>
        <w:widowControl/>
        <w:numPr>
          <w:ilvl w:val="1"/>
          <w:numId w:val="12"/>
        </w:numPr>
        <w:rPr>
          <w:rFonts w:asciiTheme="minorHAnsi" w:hAnsiTheme="minorHAnsi" w:cstheme="minorHAnsi"/>
          <w:szCs w:val="22"/>
        </w:rPr>
      </w:pPr>
      <w:r w:rsidRPr="008C78C9">
        <w:rPr>
          <w:rFonts w:asciiTheme="minorHAnsi" w:hAnsiTheme="minorHAnsi" w:cstheme="minorHAnsi"/>
          <w:szCs w:val="22"/>
        </w:rPr>
        <w:t>V případě, že objednatel dodavateli poskytne nebo dodavateli budou jinak v souvislosti s plněním předmětu Servisní smlouvy zpřístupněny i jiné Osobní údaje Subjektů údajů nebo dodavateli budou poskytnuty Osobní údaje jiných subjektů údajů, je dodavatel povinen zpracovávat a chránit i tyto Osobní údaje v souladu s požadavky vyplývajícími z (i) Nařízení, (</w:t>
      </w:r>
      <w:proofErr w:type="spellStart"/>
      <w:r w:rsidRPr="008C78C9">
        <w:rPr>
          <w:rFonts w:asciiTheme="minorHAnsi" w:hAnsiTheme="minorHAnsi" w:cstheme="minorHAnsi"/>
          <w:szCs w:val="22"/>
        </w:rPr>
        <w:t>ii</w:t>
      </w:r>
      <w:proofErr w:type="spellEnd"/>
      <w:r w:rsidRPr="008C78C9">
        <w:rPr>
          <w:rFonts w:asciiTheme="minorHAnsi" w:hAnsiTheme="minorHAnsi" w:cstheme="minorHAnsi"/>
          <w:szCs w:val="22"/>
        </w:rPr>
        <w:t>) ze Zákona o zpracování OÚ a (</w:t>
      </w:r>
      <w:proofErr w:type="spellStart"/>
      <w:r w:rsidRPr="008C78C9">
        <w:rPr>
          <w:rFonts w:asciiTheme="minorHAnsi" w:hAnsiTheme="minorHAnsi" w:cstheme="minorHAnsi"/>
          <w:szCs w:val="22"/>
        </w:rPr>
        <w:t>iii</w:t>
      </w:r>
      <w:proofErr w:type="spellEnd"/>
      <w:r w:rsidRPr="008C78C9">
        <w:rPr>
          <w:rFonts w:asciiTheme="minorHAnsi" w:hAnsiTheme="minorHAnsi" w:cstheme="minorHAnsi"/>
          <w:szCs w:val="22"/>
        </w:rPr>
        <w:t xml:space="preserve">) z této </w:t>
      </w:r>
      <w:r w:rsidRPr="008C78C9">
        <w:rPr>
          <w:rFonts w:asciiTheme="minorHAnsi" w:hAnsiTheme="minorHAnsi" w:cstheme="minorHAnsi"/>
          <w:b/>
          <w:szCs w:val="22"/>
        </w:rPr>
        <w:t>Přílohy 6</w:t>
      </w:r>
      <w:r w:rsidRPr="008C78C9">
        <w:rPr>
          <w:rFonts w:asciiTheme="minorHAnsi" w:hAnsiTheme="minorHAnsi" w:cstheme="minorHAnsi"/>
          <w:szCs w:val="22"/>
        </w:rPr>
        <w:t xml:space="preserve"> [</w:t>
      </w:r>
      <w:r w:rsidRPr="008C78C9">
        <w:rPr>
          <w:rFonts w:asciiTheme="minorHAnsi" w:hAnsiTheme="minorHAnsi" w:cstheme="minorHAnsi"/>
          <w:i/>
          <w:szCs w:val="22"/>
        </w:rPr>
        <w:t>Ochrana Osobních údajů</w:t>
      </w:r>
      <w:r w:rsidRPr="008C78C9">
        <w:rPr>
          <w:rFonts w:asciiTheme="minorHAnsi" w:hAnsiTheme="minorHAnsi" w:cstheme="minorHAnsi"/>
          <w:szCs w:val="22"/>
        </w:rPr>
        <w:t>].</w:t>
      </w:r>
    </w:p>
    <w:p w14:paraId="47018AF8" w14:textId="77777777" w:rsidR="000A352B" w:rsidRPr="008C78C9" w:rsidRDefault="000A352B" w:rsidP="000A352B">
      <w:pPr>
        <w:pStyle w:val="Clanek11"/>
        <w:widowControl/>
        <w:numPr>
          <w:ilvl w:val="1"/>
          <w:numId w:val="12"/>
        </w:numPr>
        <w:rPr>
          <w:rFonts w:asciiTheme="minorHAnsi" w:hAnsiTheme="minorHAnsi" w:cstheme="minorHAnsi"/>
          <w:szCs w:val="22"/>
        </w:rPr>
      </w:pPr>
      <w:r w:rsidRPr="008C78C9">
        <w:rPr>
          <w:rFonts w:asciiTheme="minorHAnsi" w:hAnsiTheme="minorHAnsi" w:cstheme="minorHAnsi"/>
          <w:szCs w:val="22"/>
        </w:rPr>
        <w:t>Osobní údaje Subjektů údajů bude dodavatel zpracovávat nejdéle po dobu trvání Servisní smlouvy.</w:t>
      </w:r>
    </w:p>
    <w:p w14:paraId="213D3944" w14:textId="77777777" w:rsidR="000A352B" w:rsidRPr="008C78C9" w:rsidRDefault="000A352B" w:rsidP="000A352B">
      <w:pPr>
        <w:pStyle w:val="Clanek11"/>
        <w:numPr>
          <w:ilvl w:val="1"/>
          <w:numId w:val="12"/>
        </w:numPr>
        <w:rPr>
          <w:rFonts w:asciiTheme="minorHAnsi" w:hAnsiTheme="minorHAnsi" w:cstheme="minorHAnsi"/>
          <w:szCs w:val="22"/>
        </w:rPr>
      </w:pPr>
      <w:r w:rsidRPr="008C78C9">
        <w:rPr>
          <w:rFonts w:asciiTheme="minorHAnsi" w:hAnsiTheme="minorHAnsi" w:cstheme="minorHAnsi"/>
          <w:szCs w:val="22"/>
        </w:rPr>
        <w:t>Objednatel prohlašuje a uzavřením Servisní smlouvy potvrzuje, že zpracovává Osobní údaje Subjektů údajů v souladu s platnými a účinnými právními předpisy upravujícími ochranu osobních údajů dalších platných právních předpisů anebo v souladu se souhlasem Subjektů údajů.</w:t>
      </w:r>
    </w:p>
    <w:p w14:paraId="44CAB221" w14:textId="77777777" w:rsidR="000A352B" w:rsidRPr="008C78C9" w:rsidRDefault="000A352B" w:rsidP="000A352B">
      <w:pPr>
        <w:pStyle w:val="Nadpis1"/>
        <w:keepNext/>
        <w:numPr>
          <w:ilvl w:val="0"/>
          <w:numId w:val="12"/>
        </w:numPr>
        <w:spacing w:before="240" w:after="0"/>
      </w:pPr>
      <w:proofErr w:type="spellStart"/>
      <w:r w:rsidRPr="008C78C9">
        <w:t>Odměna</w:t>
      </w:r>
      <w:proofErr w:type="spellEnd"/>
      <w:r w:rsidRPr="008C78C9">
        <w:t xml:space="preserve"> </w:t>
      </w:r>
    </w:p>
    <w:p w14:paraId="2F208052" w14:textId="77777777" w:rsidR="000A352B" w:rsidRPr="008C78C9" w:rsidRDefault="000A352B" w:rsidP="000A352B">
      <w:pPr>
        <w:pStyle w:val="Clanek11"/>
        <w:numPr>
          <w:ilvl w:val="1"/>
          <w:numId w:val="12"/>
        </w:numPr>
        <w:rPr>
          <w:rFonts w:asciiTheme="minorHAnsi" w:hAnsiTheme="minorHAnsi" w:cstheme="minorHAnsi"/>
          <w:szCs w:val="22"/>
        </w:rPr>
      </w:pPr>
      <w:r w:rsidRPr="008C78C9">
        <w:rPr>
          <w:rFonts w:asciiTheme="minorHAnsi" w:hAnsiTheme="minorHAnsi" w:cstheme="minorHAnsi"/>
          <w:szCs w:val="22"/>
        </w:rPr>
        <w:t>Strany se dohodly, že za zpracování Osobních údajů nenáleží dodavateli zvláštní odměna, resp. že odměna je zahrnuta v rámci úplaty za plnění dle Servisní smlouvy, tj. v rámci Ceny. Dodavateli rovněž nevzniká nárok na náhradu jakýchkoliv dalších nákladů, které dodavateli v souvislosti se zpracováním Osobních údajů vzniknou, kromě ceny, jak je definována Servisní smlouvou.</w:t>
      </w:r>
    </w:p>
    <w:p w14:paraId="0CE78596" w14:textId="77777777" w:rsidR="000A352B" w:rsidRPr="008C78C9" w:rsidRDefault="000A352B" w:rsidP="000A352B">
      <w:pPr>
        <w:pStyle w:val="Nadpis1"/>
        <w:keepNext/>
        <w:numPr>
          <w:ilvl w:val="0"/>
          <w:numId w:val="12"/>
        </w:numPr>
        <w:spacing w:before="240" w:after="0"/>
      </w:pPr>
      <w:proofErr w:type="spellStart"/>
      <w:r w:rsidRPr="008C78C9">
        <w:lastRenderedPageBreak/>
        <w:t>Práva</w:t>
      </w:r>
      <w:proofErr w:type="spellEnd"/>
      <w:r w:rsidRPr="008C78C9">
        <w:t xml:space="preserve"> a </w:t>
      </w:r>
      <w:proofErr w:type="spellStart"/>
      <w:r w:rsidRPr="008C78C9">
        <w:t>povinnosti</w:t>
      </w:r>
      <w:proofErr w:type="spellEnd"/>
      <w:r w:rsidRPr="008C78C9">
        <w:t xml:space="preserve"> DODAVATELE</w:t>
      </w:r>
    </w:p>
    <w:p w14:paraId="28FC7D06" w14:textId="77777777" w:rsidR="000A352B" w:rsidRPr="008C78C9" w:rsidRDefault="000A352B" w:rsidP="000A352B">
      <w:pPr>
        <w:pStyle w:val="Clanek11"/>
        <w:widowControl/>
        <w:numPr>
          <w:ilvl w:val="1"/>
          <w:numId w:val="12"/>
        </w:numPr>
        <w:rPr>
          <w:rFonts w:asciiTheme="minorHAnsi" w:hAnsiTheme="minorHAnsi" w:cstheme="minorHAnsi"/>
          <w:szCs w:val="22"/>
        </w:rPr>
      </w:pPr>
      <w:r w:rsidRPr="008C78C9">
        <w:rPr>
          <w:rFonts w:asciiTheme="minorHAnsi" w:hAnsiTheme="minorHAnsi" w:cstheme="minorHAnsi"/>
          <w:szCs w:val="22"/>
        </w:rPr>
        <w:t>Dodavatel je při zpracování Osobních údajů povinen postupovat s náležitou odbornou péčí tak, aby nezpůsobil nic, co by mohlo představovat porušení Nařízení, zejména článku 25 a 32 Nařízení ve spojení s článkem 28 Nařízení, nebo porušení Zákona o zpracování OÚ.</w:t>
      </w:r>
    </w:p>
    <w:p w14:paraId="79550520" w14:textId="77777777" w:rsidR="000A352B" w:rsidRPr="008C78C9" w:rsidRDefault="000A352B" w:rsidP="000A352B">
      <w:pPr>
        <w:pStyle w:val="Clanek11"/>
        <w:widowControl/>
        <w:numPr>
          <w:ilvl w:val="1"/>
          <w:numId w:val="12"/>
        </w:numPr>
        <w:rPr>
          <w:rFonts w:asciiTheme="minorHAnsi" w:hAnsiTheme="minorHAnsi" w:cstheme="minorHAnsi"/>
          <w:szCs w:val="22"/>
        </w:rPr>
      </w:pPr>
      <w:bookmarkStart w:id="19" w:name="_Ref456000489"/>
      <w:r w:rsidRPr="008C78C9">
        <w:rPr>
          <w:rFonts w:asciiTheme="minorHAnsi" w:hAnsiTheme="minorHAnsi" w:cstheme="minorHAnsi"/>
          <w:szCs w:val="22"/>
        </w:rPr>
        <w:t>Pokud by dodavatel zjistil, že objednatel porušuje povinnosti vyplývající pro něj z Nařízení, je ve smyslu článku 28 odst. 3 písm. h) věty druhé Nařízení povinen neprodleně objednatele o této skutečnosti informovat některým ze způsobů uvedených v Servisní smlouvě.</w:t>
      </w:r>
      <w:bookmarkEnd w:id="19"/>
    </w:p>
    <w:p w14:paraId="4DB2946F" w14:textId="77777777" w:rsidR="000A352B" w:rsidRPr="008C78C9" w:rsidRDefault="000A352B" w:rsidP="000A352B">
      <w:pPr>
        <w:pStyle w:val="Clanek11"/>
        <w:widowControl/>
        <w:numPr>
          <w:ilvl w:val="1"/>
          <w:numId w:val="12"/>
        </w:numPr>
        <w:rPr>
          <w:rFonts w:asciiTheme="minorHAnsi" w:hAnsiTheme="minorHAnsi" w:cstheme="minorHAnsi"/>
          <w:szCs w:val="22"/>
        </w:rPr>
      </w:pPr>
      <w:r w:rsidRPr="008C78C9">
        <w:rPr>
          <w:rFonts w:asciiTheme="minorHAnsi" w:hAnsiTheme="minorHAnsi" w:cstheme="minorHAnsi"/>
          <w:szCs w:val="22"/>
        </w:rPr>
        <w:t xml:space="preserve">Dodavatel je povinen řídit se při zpracování Osobních údajů na základě této </w:t>
      </w:r>
      <w:r w:rsidRPr="008C78C9">
        <w:rPr>
          <w:rFonts w:asciiTheme="minorHAnsi" w:hAnsiTheme="minorHAnsi" w:cstheme="minorHAnsi"/>
          <w:b/>
          <w:szCs w:val="22"/>
        </w:rPr>
        <w:t>Přílohy 6</w:t>
      </w:r>
      <w:r w:rsidRPr="008C78C9">
        <w:rPr>
          <w:rFonts w:asciiTheme="minorHAnsi" w:hAnsiTheme="minorHAnsi" w:cstheme="minorHAnsi"/>
          <w:szCs w:val="22"/>
        </w:rPr>
        <w:t xml:space="preserve"> [</w:t>
      </w:r>
      <w:r w:rsidRPr="008C78C9">
        <w:rPr>
          <w:rFonts w:asciiTheme="minorHAnsi" w:hAnsiTheme="minorHAnsi" w:cstheme="minorHAnsi"/>
          <w:i/>
          <w:szCs w:val="22"/>
        </w:rPr>
        <w:t>Ochrana Osobních údajů</w:t>
      </w:r>
      <w:r w:rsidRPr="008C78C9">
        <w:rPr>
          <w:rFonts w:asciiTheme="minorHAnsi" w:hAnsiTheme="minorHAnsi" w:cstheme="minorHAnsi"/>
          <w:szCs w:val="22"/>
        </w:rPr>
        <w:t>] doloženými pokyny objednatele. Dodavatel je povinen upozornit objednatele bez zbytečného odkladu na nevhodnou povahu pokynů, jestliže dodavatel mohl tuto nevhodnost zjistit při vynaložení veškeré odborné péče. Dodavatel je v takovém případě povinen pokyny provést pouze na základě písemného požadavku objednatele.</w:t>
      </w:r>
    </w:p>
    <w:p w14:paraId="56F5513F" w14:textId="77777777" w:rsidR="000A352B" w:rsidRPr="008C78C9" w:rsidRDefault="000A352B" w:rsidP="000A352B">
      <w:pPr>
        <w:pStyle w:val="Clanek11"/>
        <w:widowControl/>
        <w:numPr>
          <w:ilvl w:val="1"/>
          <w:numId w:val="12"/>
        </w:numPr>
        <w:rPr>
          <w:rFonts w:asciiTheme="minorHAnsi" w:hAnsiTheme="minorHAnsi" w:cstheme="minorHAnsi"/>
          <w:szCs w:val="22"/>
        </w:rPr>
      </w:pPr>
      <w:r w:rsidRPr="008C78C9">
        <w:rPr>
          <w:rFonts w:asciiTheme="minorHAnsi" w:hAnsiTheme="minorHAnsi" w:cstheme="minorHAnsi"/>
          <w:szCs w:val="22"/>
        </w:rPr>
        <w:t>Dodavatel je v souladu s článkem 82 Nařízení povinen dbát, aby žádný Subjekt údajů neutrpěl újmu na svých právech, zejména na právu na zachování lidské důstojnosti, a také dbá na ochranu před neoprávněným zasahováním do soukromého a osobního života Subjektů údajů.</w:t>
      </w:r>
    </w:p>
    <w:p w14:paraId="1C3ABF72" w14:textId="77777777" w:rsidR="000A352B" w:rsidRPr="008C78C9" w:rsidRDefault="000A352B" w:rsidP="000A352B">
      <w:pPr>
        <w:pStyle w:val="Clanek11"/>
        <w:widowControl/>
        <w:numPr>
          <w:ilvl w:val="1"/>
          <w:numId w:val="12"/>
        </w:numPr>
        <w:rPr>
          <w:rFonts w:asciiTheme="minorHAnsi" w:hAnsiTheme="minorHAnsi" w:cstheme="minorHAnsi"/>
          <w:szCs w:val="22"/>
        </w:rPr>
      </w:pPr>
      <w:bookmarkStart w:id="20" w:name="_Ref448930299"/>
      <w:bookmarkStart w:id="21" w:name="_Ref492473977"/>
      <w:r w:rsidRPr="008C78C9">
        <w:rPr>
          <w:rFonts w:asciiTheme="minorHAnsi" w:hAnsiTheme="minorHAnsi" w:cstheme="minorHAnsi"/>
          <w:szCs w:val="22"/>
        </w:rPr>
        <w:t>Jakmile pomine účel, pro který byly Osobní údaje zpracovány, zejména v případě zániku Servisní smlouvy, v případě odvolání souhlasu Subjektu údajů, nebo na základě žádosti Subjektu údajů podle článku 17 Nařízení, je dodavatel ve smyslu článku 28 odst. 3 písm. g) Nařízení povinen na základě a v souladu s pokyny objednatele předat objednateli takové Osobní údaje v souladu se Servisní smlouvou nebo provést výmaz takových Osobních údajů.</w:t>
      </w:r>
      <w:bookmarkEnd w:id="20"/>
      <w:bookmarkEnd w:id="21"/>
    </w:p>
    <w:p w14:paraId="14CF3EED" w14:textId="77777777" w:rsidR="000A352B" w:rsidRPr="008C78C9" w:rsidRDefault="000A352B" w:rsidP="000A352B">
      <w:pPr>
        <w:pStyle w:val="Clanek11"/>
        <w:widowControl/>
        <w:numPr>
          <w:ilvl w:val="1"/>
          <w:numId w:val="12"/>
        </w:numPr>
        <w:rPr>
          <w:rFonts w:asciiTheme="minorHAnsi" w:hAnsiTheme="minorHAnsi" w:cstheme="minorHAnsi"/>
          <w:szCs w:val="22"/>
        </w:rPr>
      </w:pPr>
      <w:r w:rsidRPr="008C78C9">
        <w:rPr>
          <w:rFonts w:asciiTheme="minorHAnsi" w:hAnsiTheme="minorHAnsi" w:cstheme="minorHAnsi"/>
          <w:szCs w:val="22"/>
        </w:rPr>
        <w:t>V případě, že se kterýkoli Subjekt údajů bude domnívat, že objednatel nebo dodavatel provádí zpracování jeho Osobních údajů, které je v rozporu s ochranou soukromého a osobního života Subjektu údajů nebo v rozporu se zákonem či Nařízením, zejména budou-li dle Subjektu údajů Osobní údaje nepřesné s ohledem na účel jejich zpracování, a tento Subjekt údajů ve smyslu článku 15 Nařízení požádá dodavatele o vysvětlení, opravu vzniklého stavu dle Článku 16 Nařízení nebo výmaz Osobních údajů dle článku 17 Nařízení, zavazuje se dodavatel o tom neprodleně informovat objednatele způsobem dle Servisní smlouvy.</w:t>
      </w:r>
    </w:p>
    <w:p w14:paraId="6DADBAA6" w14:textId="77777777" w:rsidR="000A352B" w:rsidRPr="008C78C9" w:rsidRDefault="000A352B" w:rsidP="000A352B">
      <w:pPr>
        <w:pStyle w:val="Clanek11"/>
        <w:numPr>
          <w:ilvl w:val="1"/>
          <w:numId w:val="12"/>
        </w:numPr>
        <w:rPr>
          <w:rFonts w:asciiTheme="minorHAnsi" w:hAnsiTheme="minorHAnsi" w:cstheme="minorHAnsi"/>
          <w:szCs w:val="22"/>
        </w:rPr>
      </w:pPr>
      <w:r w:rsidRPr="008C78C9">
        <w:rPr>
          <w:rFonts w:asciiTheme="minorHAnsi" w:hAnsiTheme="minorHAnsi" w:cstheme="minorHAnsi"/>
          <w:szCs w:val="22"/>
        </w:rPr>
        <w:t>Dodavatel je povinen objednateli neprodleně oznámit provedení kontroly ze strany Úřadu pro ochranu osobních údajů a poskytnout objednateli na jeho žádost podrobné informace o průběhu kontroly a kopii kontrolního protokolu. V případě zahájení správního řízení o uložení opatření k nápravě anebo uložení pokuty (dále jen „</w:t>
      </w:r>
      <w:r w:rsidRPr="008C78C9">
        <w:rPr>
          <w:rFonts w:asciiTheme="minorHAnsi" w:hAnsiTheme="minorHAnsi" w:cstheme="minorHAnsi"/>
          <w:b/>
          <w:szCs w:val="22"/>
        </w:rPr>
        <w:t>Správní řízení</w:t>
      </w:r>
      <w:r w:rsidRPr="008C78C9">
        <w:rPr>
          <w:rFonts w:asciiTheme="minorHAnsi" w:hAnsiTheme="minorHAnsi" w:cstheme="minorHAnsi"/>
          <w:szCs w:val="22"/>
        </w:rPr>
        <w:t>“) je dodavatel rovněž povinen tuto skutečnost neprodleně oznámit objednateli a poskytnout objednateli na jeho žádost podrobné informace o průběhu a výsledcích Správního řízení, popř. objednateli poskytnout plnou moc k nahlížení do spisu týkajícího se Správního řízení. Dodavatel je povinen plnit povinnosti přezkoumávaného při provádění přezkumu ve smyslu článku 58 Nařízení či kontrolované osoby dle zákona č. 255/2012 Sb., o kontrole (kontrolní řád), ve znění pozdějších předpisů, a zavazuje se poskytnout objednateli kopii zprávy o odstranění nebo prevenci nedostatků zjištěných kontrolou/přezkumem, pokud je tato zpráva vypracována nebo může být na vyžádání dodavatele či objednatele vypracována.</w:t>
      </w:r>
    </w:p>
    <w:p w14:paraId="3CDE671E" w14:textId="77777777" w:rsidR="000A352B" w:rsidRPr="008C78C9" w:rsidRDefault="000A352B" w:rsidP="000A352B">
      <w:pPr>
        <w:pStyle w:val="Clanek11"/>
        <w:numPr>
          <w:ilvl w:val="1"/>
          <w:numId w:val="12"/>
        </w:numPr>
        <w:rPr>
          <w:rFonts w:asciiTheme="minorHAnsi" w:hAnsiTheme="minorHAnsi" w:cstheme="minorHAnsi"/>
          <w:szCs w:val="22"/>
        </w:rPr>
      </w:pPr>
      <w:bookmarkStart w:id="22" w:name="_Ref497926309"/>
      <w:bookmarkStart w:id="23" w:name="_Ref497928873"/>
      <w:bookmarkStart w:id="24" w:name="_Ref499124519"/>
      <w:r w:rsidRPr="008C78C9">
        <w:rPr>
          <w:rFonts w:asciiTheme="minorHAnsi" w:hAnsiTheme="minorHAnsi" w:cstheme="minorHAnsi"/>
          <w:szCs w:val="22"/>
        </w:rPr>
        <w:t>Dodavatel je povinen informovat objednatele o každém případu ztráty či úniku Osobních údajů, neoprávněné manipulace s Osobními údaji nebo jiného porušení zabezpečení Osobních údajů (dále jen „</w:t>
      </w:r>
      <w:r w:rsidRPr="008C78C9">
        <w:rPr>
          <w:rFonts w:asciiTheme="minorHAnsi" w:hAnsiTheme="minorHAnsi" w:cstheme="minorHAnsi"/>
          <w:b/>
          <w:szCs w:val="22"/>
        </w:rPr>
        <w:t>Porušení zabezpečení Osobních údajů</w:t>
      </w:r>
      <w:r w:rsidRPr="008C78C9">
        <w:rPr>
          <w:rFonts w:asciiTheme="minorHAnsi" w:hAnsiTheme="minorHAnsi" w:cstheme="minorHAnsi"/>
          <w:szCs w:val="22"/>
        </w:rPr>
        <w:t xml:space="preserve">“), a to bez zbytečného odkladu, nejpozději do 24 hodin od vzniku Porušení zabezpečení Osobních údajů nebo i pouhé hrozby, jestliže dodavatel mohl o tomto Porušení zabezpečení Osobních údajů či i o hrozbě vzniku Porušení zabezpečení Osobních údajů vědět při vynaložení veškeré odborné péče. Nemohl-li dodavatel zjistit případ skutečného či hrozícího Porušení zabezpečení Osobních údajů před uplynutím lhůty dle předchozí věty tohoto </w:t>
      </w:r>
      <w:bookmarkEnd w:id="22"/>
      <w:r w:rsidRPr="008C78C9">
        <w:rPr>
          <w:rFonts w:asciiTheme="minorHAnsi" w:hAnsiTheme="minorHAnsi" w:cstheme="minorHAnsi"/>
          <w:szCs w:val="22"/>
        </w:rPr>
        <w:t>bodu, informuje dodavatel objednatele nejpozději do dvaceti čtyř (24) hodin od okamžiku, kdy se o vzniku Porušení zabezpečení Osobních údajů nebo jeho hrozbě dodavatel dozví.</w:t>
      </w:r>
      <w:bookmarkEnd w:id="23"/>
      <w:r w:rsidRPr="008C78C9">
        <w:rPr>
          <w:rFonts w:asciiTheme="minorHAnsi" w:hAnsiTheme="minorHAnsi" w:cstheme="minorHAnsi"/>
          <w:szCs w:val="22"/>
        </w:rPr>
        <w:t xml:space="preserve"> Dodavatel je i po poskytnutí informace objednateli povinen být maximálně nápomocen při řešení Porušení zabezpečení Osobních údajů, resp. při přijímání opatření ke zmírnění možných nepříznivých dopadů a zabránění vzniku obdobných situací v budoucnu.</w:t>
      </w:r>
      <w:bookmarkEnd w:id="24"/>
    </w:p>
    <w:p w14:paraId="3B26CAA2" w14:textId="77777777" w:rsidR="000A352B" w:rsidRPr="008C78C9" w:rsidRDefault="000A352B" w:rsidP="000A352B">
      <w:pPr>
        <w:pStyle w:val="Clanek11"/>
        <w:numPr>
          <w:ilvl w:val="1"/>
          <w:numId w:val="12"/>
        </w:numPr>
        <w:rPr>
          <w:rFonts w:asciiTheme="minorHAnsi" w:hAnsiTheme="minorHAnsi" w:cstheme="minorHAnsi"/>
          <w:szCs w:val="22"/>
        </w:rPr>
      </w:pPr>
      <w:r w:rsidRPr="008C78C9">
        <w:rPr>
          <w:rFonts w:asciiTheme="minorHAnsi" w:hAnsiTheme="minorHAnsi" w:cstheme="minorHAnsi"/>
          <w:szCs w:val="22"/>
        </w:rPr>
        <w:t xml:space="preserve">Pokud objednatel na základě provedení posouzení vlivu na ochranu Osobních údajů podle článku 35 Nařízení dojde k závěru, že je nezbytné provést další opatření v této </w:t>
      </w:r>
      <w:r w:rsidRPr="008C78C9">
        <w:rPr>
          <w:rFonts w:asciiTheme="minorHAnsi" w:hAnsiTheme="minorHAnsi" w:cstheme="minorHAnsi"/>
          <w:b/>
          <w:szCs w:val="22"/>
        </w:rPr>
        <w:t>Příloze 6</w:t>
      </w:r>
      <w:r w:rsidRPr="008C78C9">
        <w:rPr>
          <w:rFonts w:asciiTheme="minorHAnsi" w:hAnsiTheme="minorHAnsi" w:cstheme="minorHAnsi"/>
          <w:szCs w:val="22"/>
        </w:rPr>
        <w:t xml:space="preserve"> [</w:t>
      </w:r>
      <w:r w:rsidRPr="008C78C9">
        <w:rPr>
          <w:rFonts w:asciiTheme="minorHAnsi" w:hAnsiTheme="minorHAnsi" w:cstheme="minorHAnsi"/>
          <w:i/>
          <w:szCs w:val="22"/>
        </w:rPr>
        <w:t>Ochrana Osobních údajů</w:t>
      </w:r>
      <w:r w:rsidRPr="008C78C9">
        <w:rPr>
          <w:rFonts w:asciiTheme="minorHAnsi" w:hAnsiTheme="minorHAnsi" w:cstheme="minorHAnsi"/>
          <w:szCs w:val="22"/>
        </w:rPr>
        <w:t xml:space="preserve">] nestanovené, je dodavatel povinen taková opatření provést a obě smluvní strany takovou změnu promítnou do této </w:t>
      </w:r>
      <w:r w:rsidRPr="008C78C9">
        <w:rPr>
          <w:rFonts w:asciiTheme="minorHAnsi" w:hAnsiTheme="minorHAnsi" w:cstheme="minorHAnsi"/>
          <w:b/>
          <w:szCs w:val="22"/>
        </w:rPr>
        <w:t>Přílohy 6</w:t>
      </w:r>
      <w:r w:rsidRPr="008C78C9">
        <w:rPr>
          <w:rFonts w:asciiTheme="minorHAnsi" w:hAnsiTheme="minorHAnsi" w:cstheme="minorHAnsi"/>
          <w:szCs w:val="22"/>
        </w:rPr>
        <w:t xml:space="preserve"> [</w:t>
      </w:r>
      <w:r w:rsidRPr="008C78C9">
        <w:rPr>
          <w:rFonts w:asciiTheme="minorHAnsi" w:hAnsiTheme="minorHAnsi" w:cstheme="minorHAnsi"/>
          <w:i/>
          <w:szCs w:val="22"/>
        </w:rPr>
        <w:t>Ochrana Osobních údajů</w:t>
      </w:r>
      <w:r w:rsidRPr="008C78C9">
        <w:rPr>
          <w:rFonts w:asciiTheme="minorHAnsi" w:hAnsiTheme="minorHAnsi" w:cstheme="minorHAnsi"/>
          <w:szCs w:val="22"/>
        </w:rPr>
        <w:t>] bez nutnosti uzavření dodatku k Servisní smlouvě.</w:t>
      </w:r>
    </w:p>
    <w:p w14:paraId="5A386F6F" w14:textId="77777777" w:rsidR="000A352B" w:rsidRPr="008C78C9" w:rsidRDefault="000A352B" w:rsidP="000A352B">
      <w:pPr>
        <w:pStyle w:val="Clanek11"/>
        <w:numPr>
          <w:ilvl w:val="1"/>
          <w:numId w:val="12"/>
        </w:numPr>
        <w:rPr>
          <w:rFonts w:asciiTheme="minorHAnsi" w:hAnsiTheme="minorHAnsi" w:cstheme="minorHAnsi"/>
          <w:szCs w:val="22"/>
        </w:rPr>
      </w:pPr>
      <w:r w:rsidRPr="008C78C9">
        <w:rPr>
          <w:rFonts w:asciiTheme="minorHAnsi" w:hAnsiTheme="minorHAnsi" w:cstheme="minorHAnsi"/>
          <w:szCs w:val="22"/>
        </w:rPr>
        <w:t>Dodavatel se zavazuje být objednateli nápomocen při zajišťování povinností dle Nařízení, především povinnosti zabezpečit zpracování Osobních údajů, ohlašovat případy Porušení zabezpečení Osobních údajů, zajištění posouzení vlivu na ochranu Osobních údajů či předchozí konzultace s Úřadem pro ochranu osobních údajů, a to při zohlednění povahy zpracování a informací, jež má dodavatel k dispozici.</w:t>
      </w:r>
    </w:p>
    <w:p w14:paraId="4217D336" w14:textId="77777777" w:rsidR="000A352B" w:rsidRPr="008C78C9" w:rsidRDefault="000A352B" w:rsidP="000A352B">
      <w:pPr>
        <w:pStyle w:val="Clanek11"/>
        <w:numPr>
          <w:ilvl w:val="1"/>
          <w:numId w:val="12"/>
        </w:numPr>
        <w:rPr>
          <w:rFonts w:asciiTheme="minorHAnsi" w:hAnsiTheme="minorHAnsi" w:cstheme="minorHAnsi"/>
          <w:szCs w:val="22"/>
        </w:rPr>
      </w:pPr>
      <w:r w:rsidRPr="008C78C9">
        <w:rPr>
          <w:rFonts w:asciiTheme="minorHAnsi" w:hAnsiTheme="minorHAnsi" w:cstheme="minorHAnsi"/>
          <w:szCs w:val="22"/>
        </w:rPr>
        <w:t>Dodavatel se zavazuje být objednateli nápomocen při plnění povinnosti objednatele reagovat na žádosti o výkon práv Subjektů údajů, zejména na žádost na přístup k Osobním údajům, na opravu či výmaz Osobních údajů, na omezení zpracování či na přenositelnost Osobních údajů.</w:t>
      </w:r>
    </w:p>
    <w:p w14:paraId="270E88F3" w14:textId="77777777" w:rsidR="000A352B" w:rsidRPr="008C78C9" w:rsidRDefault="000A352B" w:rsidP="000A352B">
      <w:pPr>
        <w:pStyle w:val="Clanek11"/>
        <w:numPr>
          <w:ilvl w:val="1"/>
          <w:numId w:val="12"/>
        </w:numPr>
        <w:rPr>
          <w:rFonts w:asciiTheme="minorHAnsi" w:hAnsiTheme="minorHAnsi" w:cstheme="minorHAnsi"/>
          <w:szCs w:val="22"/>
        </w:rPr>
      </w:pPr>
      <w:r w:rsidRPr="008C78C9">
        <w:rPr>
          <w:rFonts w:asciiTheme="minorHAnsi" w:hAnsiTheme="minorHAnsi" w:cstheme="minorHAnsi"/>
          <w:szCs w:val="22"/>
        </w:rPr>
        <w:t>Dodavatel se zavazuje poskytnout objednateli veškeré informace potřebné k doložení toho, že byly splněny povinnosti zpracování Osobních údajů včetně zpracování prostřednictvím Dalších zpracovatelů, a umožnit audity, včetně inspekcí, prováděné objednatelem nebo jiným auditorem, kterého objednatel pověří, a k těmto auditům přispěje.</w:t>
      </w:r>
    </w:p>
    <w:p w14:paraId="73A88CF2" w14:textId="77777777" w:rsidR="000A352B" w:rsidRPr="008C78C9" w:rsidRDefault="000A352B" w:rsidP="000A352B">
      <w:pPr>
        <w:pStyle w:val="Clanek11"/>
        <w:numPr>
          <w:ilvl w:val="1"/>
          <w:numId w:val="12"/>
        </w:numPr>
        <w:rPr>
          <w:rFonts w:asciiTheme="minorHAnsi" w:hAnsiTheme="minorHAnsi" w:cstheme="minorHAnsi"/>
          <w:szCs w:val="22"/>
        </w:rPr>
      </w:pPr>
      <w:bookmarkStart w:id="25" w:name="_Ref497928886"/>
      <w:r w:rsidRPr="008C78C9">
        <w:rPr>
          <w:rFonts w:asciiTheme="minorHAnsi" w:hAnsiTheme="minorHAnsi" w:cstheme="minorHAnsi"/>
          <w:szCs w:val="22"/>
        </w:rPr>
        <w:t xml:space="preserve">Informace dle </w:t>
      </w:r>
      <w:proofErr w:type="gramStart"/>
      <w:r w:rsidRPr="008C78C9">
        <w:rPr>
          <w:rFonts w:asciiTheme="minorHAnsi" w:hAnsiTheme="minorHAnsi" w:cstheme="minorHAnsi"/>
          <w:szCs w:val="22"/>
        </w:rPr>
        <w:t xml:space="preserve">bodu </w:t>
      </w:r>
      <w:r w:rsidRPr="008C78C9">
        <w:rPr>
          <w:rFonts w:asciiTheme="minorHAnsi" w:hAnsiTheme="minorHAnsi" w:cstheme="minorHAnsi"/>
          <w:szCs w:val="22"/>
        </w:rPr>
        <w:fldChar w:fldCharType="begin"/>
      </w:r>
      <w:r w:rsidRPr="008C78C9">
        <w:rPr>
          <w:rFonts w:asciiTheme="minorHAnsi" w:hAnsiTheme="minorHAnsi" w:cstheme="minorHAnsi"/>
          <w:szCs w:val="22"/>
        </w:rPr>
        <w:instrText xml:space="preserve"> REF _Ref499124519 \r \h  \* MERGEFORMAT </w:instrText>
      </w:r>
      <w:r w:rsidRPr="008C78C9">
        <w:rPr>
          <w:rFonts w:asciiTheme="minorHAnsi" w:hAnsiTheme="minorHAnsi" w:cstheme="minorHAnsi"/>
          <w:szCs w:val="22"/>
        </w:rPr>
      </w:r>
      <w:r w:rsidRPr="008C78C9">
        <w:rPr>
          <w:rFonts w:asciiTheme="minorHAnsi" w:hAnsiTheme="minorHAnsi" w:cstheme="minorHAnsi"/>
          <w:szCs w:val="22"/>
        </w:rPr>
        <w:fldChar w:fldCharType="separate"/>
      </w:r>
      <w:r w:rsidRPr="008C78C9">
        <w:rPr>
          <w:rFonts w:asciiTheme="minorHAnsi" w:hAnsiTheme="minorHAnsi" w:cstheme="minorHAnsi"/>
          <w:szCs w:val="22"/>
        </w:rPr>
        <w:t>5.8</w:t>
      </w:r>
      <w:r w:rsidRPr="008C78C9">
        <w:rPr>
          <w:rFonts w:asciiTheme="minorHAnsi" w:hAnsiTheme="minorHAnsi" w:cstheme="minorHAnsi"/>
          <w:szCs w:val="22"/>
        </w:rPr>
        <w:fldChar w:fldCharType="end"/>
      </w:r>
      <w:r w:rsidRPr="008C78C9">
        <w:rPr>
          <w:rFonts w:asciiTheme="minorHAnsi" w:hAnsiTheme="minorHAnsi" w:cstheme="minorHAnsi"/>
          <w:szCs w:val="22"/>
        </w:rPr>
        <w:t xml:space="preserve"> této</w:t>
      </w:r>
      <w:proofErr w:type="gramEnd"/>
      <w:r w:rsidRPr="008C78C9">
        <w:rPr>
          <w:rFonts w:asciiTheme="minorHAnsi" w:hAnsiTheme="minorHAnsi" w:cstheme="minorHAnsi"/>
          <w:szCs w:val="22"/>
        </w:rPr>
        <w:t xml:space="preserve"> </w:t>
      </w:r>
      <w:r w:rsidRPr="008C78C9">
        <w:rPr>
          <w:rFonts w:asciiTheme="minorHAnsi" w:hAnsiTheme="minorHAnsi" w:cstheme="minorHAnsi"/>
          <w:b/>
          <w:szCs w:val="22"/>
        </w:rPr>
        <w:t>Přílohy 6</w:t>
      </w:r>
      <w:r w:rsidRPr="008C78C9">
        <w:rPr>
          <w:rFonts w:asciiTheme="minorHAnsi" w:hAnsiTheme="minorHAnsi" w:cstheme="minorHAnsi"/>
          <w:szCs w:val="22"/>
        </w:rPr>
        <w:t xml:space="preserve"> [</w:t>
      </w:r>
      <w:r w:rsidRPr="008C78C9">
        <w:rPr>
          <w:rFonts w:asciiTheme="minorHAnsi" w:hAnsiTheme="minorHAnsi" w:cstheme="minorHAnsi"/>
          <w:i/>
          <w:szCs w:val="22"/>
        </w:rPr>
        <w:t>Ochrana Osobních údajů</w:t>
      </w:r>
      <w:r w:rsidRPr="008C78C9">
        <w:rPr>
          <w:rFonts w:asciiTheme="minorHAnsi" w:hAnsiTheme="minorHAnsi" w:cstheme="minorHAnsi"/>
          <w:szCs w:val="22"/>
        </w:rPr>
        <w:t>] musí přinejmenším obsahovat:</w:t>
      </w:r>
      <w:bookmarkEnd w:id="25"/>
    </w:p>
    <w:p w14:paraId="2434025F" w14:textId="77777777" w:rsidR="000A352B" w:rsidRPr="008C78C9" w:rsidRDefault="000A352B" w:rsidP="000A352B">
      <w:pPr>
        <w:pStyle w:val="Claneka"/>
        <w:keepLines w:val="0"/>
        <w:numPr>
          <w:ilvl w:val="2"/>
          <w:numId w:val="12"/>
        </w:numPr>
        <w:rPr>
          <w:rFonts w:asciiTheme="minorHAnsi" w:hAnsiTheme="minorHAnsi" w:cstheme="minorHAnsi"/>
          <w:szCs w:val="22"/>
        </w:rPr>
      </w:pPr>
      <w:r w:rsidRPr="008C78C9">
        <w:rPr>
          <w:rFonts w:asciiTheme="minorHAnsi" w:hAnsiTheme="minorHAnsi" w:cstheme="minorHAnsi"/>
          <w:szCs w:val="22"/>
        </w:rPr>
        <w:t>popis povahy daného případu Porušení zabezpečení Osobních údajů včetně, pokud je to možné, kategorií a přibližného počtu dotčených Subjektů údajů a kategorií a přibližného množství dotčených záznamů Osobních údajů;</w:t>
      </w:r>
    </w:p>
    <w:p w14:paraId="7A4BC40F" w14:textId="77777777" w:rsidR="000A352B" w:rsidRPr="008C78C9" w:rsidRDefault="000A352B" w:rsidP="000A352B">
      <w:pPr>
        <w:pStyle w:val="Claneka"/>
        <w:keepLines w:val="0"/>
        <w:numPr>
          <w:ilvl w:val="2"/>
          <w:numId w:val="12"/>
        </w:numPr>
        <w:rPr>
          <w:rFonts w:asciiTheme="minorHAnsi" w:hAnsiTheme="minorHAnsi" w:cstheme="minorHAnsi"/>
          <w:szCs w:val="22"/>
        </w:rPr>
      </w:pPr>
      <w:r w:rsidRPr="008C78C9">
        <w:rPr>
          <w:rFonts w:asciiTheme="minorHAnsi" w:hAnsiTheme="minorHAnsi" w:cstheme="minorHAnsi"/>
          <w:szCs w:val="22"/>
        </w:rPr>
        <w:t>popis pravděpodobných důsledků Porušení zabezpečení Osobních údajů;</w:t>
      </w:r>
    </w:p>
    <w:p w14:paraId="47AD7394" w14:textId="77777777" w:rsidR="000A352B" w:rsidRPr="008C78C9" w:rsidRDefault="000A352B" w:rsidP="000A352B">
      <w:pPr>
        <w:pStyle w:val="Claneka"/>
        <w:keepLines w:val="0"/>
        <w:numPr>
          <w:ilvl w:val="2"/>
          <w:numId w:val="12"/>
        </w:numPr>
        <w:rPr>
          <w:rFonts w:asciiTheme="minorHAnsi" w:hAnsiTheme="minorHAnsi" w:cstheme="minorHAnsi"/>
          <w:szCs w:val="22"/>
        </w:rPr>
      </w:pPr>
      <w:r w:rsidRPr="008C78C9">
        <w:rPr>
          <w:rFonts w:asciiTheme="minorHAnsi" w:hAnsiTheme="minorHAnsi" w:cstheme="minorHAnsi"/>
          <w:szCs w:val="22"/>
        </w:rPr>
        <w:t>popis opatření, která dodavatel přijal nebo navrhl k přijetí s cílem vyřešit dané Porušení zabezpečení Osobních údajů, včetně případných opatření ke zmírnění možných nepříznivých dopadů.</w:t>
      </w:r>
    </w:p>
    <w:p w14:paraId="6437BF9E" w14:textId="77777777" w:rsidR="000A352B" w:rsidRPr="008C78C9" w:rsidRDefault="000A352B" w:rsidP="000A352B">
      <w:pPr>
        <w:pStyle w:val="Nadpis1"/>
        <w:keepNext/>
        <w:numPr>
          <w:ilvl w:val="0"/>
          <w:numId w:val="12"/>
        </w:numPr>
        <w:spacing w:before="240" w:after="0"/>
      </w:pPr>
      <w:proofErr w:type="spellStart"/>
      <w:r w:rsidRPr="008C78C9">
        <w:lastRenderedPageBreak/>
        <w:t>Záruky</w:t>
      </w:r>
      <w:proofErr w:type="spellEnd"/>
      <w:r w:rsidRPr="008C78C9">
        <w:t xml:space="preserve"> </w:t>
      </w:r>
      <w:proofErr w:type="spellStart"/>
      <w:r w:rsidRPr="008C78C9">
        <w:t>technického</w:t>
      </w:r>
      <w:proofErr w:type="spellEnd"/>
      <w:r w:rsidRPr="008C78C9">
        <w:t xml:space="preserve"> a </w:t>
      </w:r>
      <w:proofErr w:type="spellStart"/>
      <w:r w:rsidRPr="008C78C9">
        <w:t>organizačního</w:t>
      </w:r>
      <w:proofErr w:type="spellEnd"/>
      <w:r w:rsidRPr="008C78C9">
        <w:t xml:space="preserve"> </w:t>
      </w:r>
      <w:proofErr w:type="spellStart"/>
      <w:r w:rsidRPr="008C78C9">
        <w:t>zabezpečení</w:t>
      </w:r>
      <w:proofErr w:type="spellEnd"/>
      <w:r w:rsidRPr="008C78C9">
        <w:t xml:space="preserve"> </w:t>
      </w:r>
      <w:proofErr w:type="spellStart"/>
      <w:r w:rsidRPr="008C78C9">
        <w:t>ochrany</w:t>
      </w:r>
      <w:proofErr w:type="spellEnd"/>
      <w:r w:rsidRPr="008C78C9">
        <w:t xml:space="preserve"> </w:t>
      </w:r>
      <w:proofErr w:type="spellStart"/>
      <w:r w:rsidRPr="008C78C9">
        <w:t>Osobních</w:t>
      </w:r>
      <w:proofErr w:type="spellEnd"/>
      <w:r w:rsidRPr="008C78C9">
        <w:t xml:space="preserve"> </w:t>
      </w:r>
      <w:proofErr w:type="spellStart"/>
      <w:r w:rsidRPr="008C78C9">
        <w:t>údajů</w:t>
      </w:r>
      <w:proofErr w:type="spellEnd"/>
    </w:p>
    <w:p w14:paraId="49BEFBD8" w14:textId="77777777" w:rsidR="000A352B" w:rsidRPr="008C78C9" w:rsidRDefault="000A352B" w:rsidP="000A352B">
      <w:pPr>
        <w:pStyle w:val="Clanek11"/>
        <w:widowControl/>
        <w:numPr>
          <w:ilvl w:val="1"/>
          <w:numId w:val="12"/>
        </w:numPr>
        <w:rPr>
          <w:rFonts w:asciiTheme="minorHAnsi" w:hAnsiTheme="minorHAnsi" w:cstheme="minorHAnsi"/>
          <w:szCs w:val="22"/>
        </w:rPr>
      </w:pPr>
      <w:r w:rsidRPr="008C78C9">
        <w:rPr>
          <w:rFonts w:asciiTheme="minorHAnsi" w:hAnsiTheme="minorHAnsi" w:cstheme="minorHAnsi"/>
          <w:szCs w:val="22"/>
        </w:rPr>
        <w:t>Dodavatel se zavazuje, že ve smyslu článku 32 Nařízení přijme s přihlédnutím ke stavu techniky, nákladům na provedení, povaze, rozsahu, kontextu a účelům zpracování i k různě pravděpodobným a různě závažným rizikům pro práva a svobody fyzických osob veškerá technická a organizační opatření k zabezpečení ochrany Osobních údajů způsobem uvedeným v Nařízení a Zákonu o zpracování OÚ či jiných právních předpisech 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p>
    <w:p w14:paraId="3ED07971" w14:textId="77777777" w:rsidR="000A352B" w:rsidRPr="008C78C9" w:rsidRDefault="000A352B" w:rsidP="000A352B">
      <w:pPr>
        <w:pStyle w:val="Clanek11"/>
        <w:widowControl/>
        <w:numPr>
          <w:ilvl w:val="1"/>
          <w:numId w:val="12"/>
        </w:numPr>
        <w:rPr>
          <w:rFonts w:asciiTheme="minorHAnsi" w:hAnsiTheme="minorHAnsi" w:cstheme="minorHAnsi"/>
          <w:szCs w:val="22"/>
        </w:rPr>
      </w:pPr>
      <w:bookmarkStart w:id="26" w:name="_Ref492473864"/>
      <w:r w:rsidRPr="008C78C9">
        <w:rPr>
          <w:rFonts w:asciiTheme="minorHAnsi" w:hAnsiTheme="minorHAnsi" w:cstheme="minorHAnsi"/>
          <w:szCs w:val="22"/>
        </w:rPr>
        <w:t>Dodavatel se zavazuje zejména, nikoliv však výlučně, že přijme následující organizační a technická opatření:</w:t>
      </w:r>
      <w:bookmarkEnd w:id="26"/>
    </w:p>
    <w:p w14:paraId="5ECFB413" w14:textId="77777777" w:rsidR="000A352B" w:rsidRPr="008C78C9" w:rsidRDefault="000A352B" w:rsidP="000A352B">
      <w:pPr>
        <w:pStyle w:val="Claneka"/>
        <w:keepLines w:val="0"/>
        <w:widowControl/>
        <w:numPr>
          <w:ilvl w:val="2"/>
          <w:numId w:val="12"/>
        </w:numPr>
        <w:rPr>
          <w:rFonts w:asciiTheme="minorHAnsi" w:hAnsiTheme="minorHAnsi" w:cstheme="minorHAnsi"/>
          <w:szCs w:val="22"/>
        </w:rPr>
      </w:pPr>
      <w:bookmarkStart w:id="27" w:name="_Ref511837498"/>
      <w:r w:rsidRPr="008C78C9">
        <w:rPr>
          <w:rFonts w:asciiTheme="minorHAnsi" w:hAnsiTheme="minorHAnsi" w:cstheme="minorHAnsi"/>
          <w:szCs w:val="22"/>
        </w:rPr>
        <w:t xml:space="preserve">aniž by byl dotčen </w:t>
      </w:r>
      <w:proofErr w:type="gramStart"/>
      <w:r w:rsidRPr="008C78C9">
        <w:rPr>
          <w:rFonts w:asciiTheme="minorHAnsi" w:hAnsiTheme="minorHAnsi" w:cstheme="minorHAnsi"/>
          <w:szCs w:val="22"/>
        </w:rPr>
        <w:t xml:space="preserve">bod </w:t>
      </w:r>
      <w:r w:rsidRPr="008C78C9">
        <w:rPr>
          <w:rFonts w:asciiTheme="minorHAnsi" w:hAnsiTheme="minorHAnsi" w:cstheme="minorHAnsi"/>
          <w:szCs w:val="22"/>
        </w:rPr>
        <w:fldChar w:fldCharType="begin"/>
      </w:r>
      <w:r w:rsidRPr="008C78C9">
        <w:rPr>
          <w:rFonts w:asciiTheme="minorHAnsi" w:hAnsiTheme="minorHAnsi" w:cstheme="minorHAnsi"/>
          <w:szCs w:val="22"/>
        </w:rPr>
        <w:instrText xml:space="preserve"> REF _Ref504405854 \r \h  \* MERGEFORMAT </w:instrText>
      </w:r>
      <w:r w:rsidRPr="008C78C9">
        <w:rPr>
          <w:rFonts w:asciiTheme="minorHAnsi" w:hAnsiTheme="minorHAnsi" w:cstheme="minorHAnsi"/>
          <w:szCs w:val="22"/>
        </w:rPr>
      </w:r>
      <w:r w:rsidRPr="008C78C9">
        <w:rPr>
          <w:rFonts w:asciiTheme="minorHAnsi" w:hAnsiTheme="minorHAnsi" w:cstheme="minorHAnsi"/>
          <w:szCs w:val="22"/>
        </w:rPr>
        <w:fldChar w:fldCharType="separate"/>
      </w:r>
      <w:r w:rsidRPr="008C78C9">
        <w:rPr>
          <w:rFonts w:asciiTheme="minorHAnsi" w:hAnsiTheme="minorHAnsi" w:cstheme="minorHAnsi"/>
          <w:szCs w:val="22"/>
        </w:rPr>
        <w:t>6.3</w:t>
      </w:r>
      <w:r w:rsidRPr="008C78C9">
        <w:rPr>
          <w:rFonts w:asciiTheme="minorHAnsi" w:hAnsiTheme="minorHAnsi" w:cstheme="minorHAnsi"/>
          <w:szCs w:val="22"/>
        </w:rPr>
        <w:fldChar w:fldCharType="end"/>
      </w:r>
      <w:r w:rsidRPr="008C78C9">
        <w:rPr>
          <w:rFonts w:asciiTheme="minorHAnsi" w:hAnsiTheme="minorHAnsi" w:cstheme="minorHAnsi"/>
          <w:szCs w:val="22"/>
        </w:rPr>
        <w:t xml:space="preserve"> této</w:t>
      </w:r>
      <w:proofErr w:type="gramEnd"/>
      <w:r w:rsidRPr="008C78C9">
        <w:rPr>
          <w:rFonts w:asciiTheme="minorHAnsi" w:hAnsiTheme="minorHAnsi" w:cstheme="minorHAnsi"/>
          <w:szCs w:val="22"/>
        </w:rPr>
        <w:t xml:space="preserve"> </w:t>
      </w:r>
      <w:r w:rsidRPr="008C78C9">
        <w:rPr>
          <w:rFonts w:asciiTheme="minorHAnsi" w:hAnsiTheme="minorHAnsi" w:cstheme="minorHAnsi"/>
          <w:b/>
          <w:szCs w:val="22"/>
        </w:rPr>
        <w:t>Přílohy 6</w:t>
      </w:r>
      <w:r w:rsidRPr="008C78C9">
        <w:rPr>
          <w:rFonts w:asciiTheme="minorHAnsi" w:hAnsiTheme="minorHAnsi" w:cstheme="minorHAnsi"/>
          <w:szCs w:val="22"/>
        </w:rPr>
        <w:t xml:space="preserve"> [</w:t>
      </w:r>
      <w:r w:rsidRPr="008C78C9">
        <w:rPr>
          <w:rFonts w:asciiTheme="minorHAnsi" w:hAnsiTheme="minorHAnsi" w:cstheme="minorHAnsi"/>
          <w:i/>
          <w:szCs w:val="22"/>
        </w:rPr>
        <w:t>Ochrana Osobních údajů</w:t>
      </w:r>
      <w:r w:rsidRPr="008C78C9">
        <w:rPr>
          <w:rFonts w:asciiTheme="minorHAnsi" w:hAnsiTheme="minorHAnsi" w:cstheme="minorHAnsi"/>
          <w:szCs w:val="22"/>
        </w:rPr>
        <w:t xml:space="preserve">], dodavatel v případě zpracování Osobních údajů prostřednictvím vlastních zaměstnanců pověří touto činností pouze své vybrané zaměstnance a členy Realizačního týmu, které poučí o jejich povinnosti zachovávat mlčenlivost ohledně Osobních údajů a o dalších povinnostech, které jsou povinni dodržovat tak, aby nedošlo k porušení Nařízení či této </w:t>
      </w:r>
      <w:r w:rsidRPr="008C78C9">
        <w:rPr>
          <w:rFonts w:asciiTheme="minorHAnsi" w:hAnsiTheme="minorHAnsi" w:cstheme="minorHAnsi"/>
          <w:b/>
          <w:szCs w:val="22"/>
        </w:rPr>
        <w:t>Přílohy 6</w:t>
      </w:r>
      <w:r w:rsidRPr="008C78C9">
        <w:rPr>
          <w:rFonts w:asciiTheme="minorHAnsi" w:hAnsiTheme="minorHAnsi" w:cstheme="minorHAnsi"/>
          <w:szCs w:val="22"/>
        </w:rPr>
        <w:t xml:space="preserve"> [</w:t>
      </w:r>
      <w:r w:rsidRPr="008C78C9">
        <w:rPr>
          <w:rFonts w:asciiTheme="minorHAnsi" w:hAnsiTheme="minorHAnsi" w:cstheme="minorHAnsi"/>
          <w:i/>
          <w:szCs w:val="22"/>
        </w:rPr>
        <w:t>Ochrana Osobních údajů</w:t>
      </w:r>
      <w:r w:rsidRPr="008C78C9">
        <w:rPr>
          <w:rFonts w:asciiTheme="minorHAnsi" w:hAnsiTheme="minorHAnsi" w:cstheme="minorHAnsi"/>
          <w:szCs w:val="22"/>
        </w:rPr>
        <w:t>];</w:t>
      </w:r>
      <w:bookmarkEnd w:id="27"/>
    </w:p>
    <w:p w14:paraId="613C1671" w14:textId="77777777" w:rsidR="000A352B" w:rsidRPr="008C78C9" w:rsidRDefault="000A352B" w:rsidP="000A352B">
      <w:pPr>
        <w:pStyle w:val="Claneka"/>
        <w:keepLines w:val="0"/>
        <w:widowControl/>
        <w:numPr>
          <w:ilvl w:val="2"/>
          <w:numId w:val="12"/>
        </w:numPr>
        <w:rPr>
          <w:rFonts w:asciiTheme="minorHAnsi" w:hAnsiTheme="minorHAnsi" w:cstheme="minorHAnsi"/>
          <w:szCs w:val="22"/>
        </w:rPr>
      </w:pPr>
      <w:r w:rsidRPr="008C78C9">
        <w:rPr>
          <w:rFonts w:asciiTheme="minorHAnsi" w:hAnsiTheme="minorHAnsi" w:cstheme="minorHAnsi"/>
          <w:szCs w:val="22"/>
        </w:rPr>
        <w:t xml:space="preserve">bude používat odpovídající technické zařízení a programové vybavení způsobem, který vyloučí neoprávněný či nahodilý přístup k Osobním údajům ze strany jiných osob než pověřených osob dodavatele ve smyslu </w:t>
      </w:r>
      <w:proofErr w:type="gramStart"/>
      <w:r w:rsidRPr="008C78C9">
        <w:rPr>
          <w:rFonts w:asciiTheme="minorHAnsi" w:hAnsiTheme="minorHAnsi" w:cstheme="minorHAnsi"/>
          <w:szCs w:val="22"/>
        </w:rPr>
        <w:t xml:space="preserve">bodu </w:t>
      </w:r>
      <w:r w:rsidRPr="008C78C9">
        <w:rPr>
          <w:rFonts w:asciiTheme="minorHAnsi" w:hAnsiTheme="minorHAnsi" w:cstheme="minorHAnsi"/>
          <w:szCs w:val="22"/>
        </w:rPr>
        <w:fldChar w:fldCharType="begin"/>
      </w:r>
      <w:r w:rsidRPr="008C78C9">
        <w:rPr>
          <w:rFonts w:asciiTheme="minorHAnsi" w:hAnsiTheme="minorHAnsi" w:cstheme="minorHAnsi"/>
          <w:szCs w:val="22"/>
        </w:rPr>
        <w:instrText xml:space="preserve"> REF _Ref492473864 \r \h  \* MERGEFORMAT </w:instrText>
      </w:r>
      <w:r w:rsidRPr="008C78C9">
        <w:rPr>
          <w:rFonts w:asciiTheme="minorHAnsi" w:hAnsiTheme="minorHAnsi" w:cstheme="minorHAnsi"/>
          <w:szCs w:val="22"/>
        </w:rPr>
      </w:r>
      <w:r w:rsidRPr="008C78C9">
        <w:rPr>
          <w:rFonts w:asciiTheme="minorHAnsi" w:hAnsiTheme="minorHAnsi" w:cstheme="minorHAnsi"/>
          <w:szCs w:val="22"/>
        </w:rPr>
        <w:fldChar w:fldCharType="separate"/>
      </w:r>
      <w:r w:rsidRPr="008C78C9">
        <w:rPr>
          <w:rFonts w:asciiTheme="minorHAnsi" w:hAnsiTheme="minorHAnsi" w:cstheme="minorHAnsi"/>
          <w:szCs w:val="22"/>
        </w:rPr>
        <w:t>6.2</w:t>
      </w:r>
      <w:r w:rsidRPr="008C78C9">
        <w:rPr>
          <w:rFonts w:asciiTheme="minorHAnsi" w:hAnsiTheme="minorHAnsi" w:cstheme="minorHAnsi"/>
          <w:szCs w:val="22"/>
        </w:rPr>
        <w:fldChar w:fldCharType="end"/>
      </w:r>
      <w:r w:rsidRPr="008C78C9">
        <w:rPr>
          <w:rFonts w:asciiTheme="minorHAnsi" w:hAnsiTheme="minorHAnsi" w:cstheme="minorHAnsi"/>
          <w:szCs w:val="22"/>
        </w:rPr>
        <w:fldChar w:fldCharType="begin"/>
      </w:r>
      <w:r w:rsidRPr="008C78C9">
        <w:rPr>
          <w:rFonts w:asciiTheme="minorHAnsi" w:hAnsiTheme="minorHAnsi" w:cstheme="minorHAnsi"/>
          <w:szCs w:val="22"/>
        </w:rPr>
        <w:instrText xml:space="preserve"> REF _Ref511837498 \r \h  \* MERGEFORMAT </w:instrText>
      </w:r>
      <w:r w:rsidRPr="008C78C9">
        <w:rPr>
          <w:rFonts w:asciiTheme="minorHAnsi" w:hAnsiTheme="minorHAnsi" w:cstheme="minorHAnsi"/>
          <w:szCs w:val="22"/>
        </w:rPr>
      </w:r>
      <w:r w:rsidRPr="008C78C9">
        <w:rPr>
          <w:rFonts w:asciiTheme="minorHAnsi" w:hAnsiTheme="minorHAnsi" w:cstheme="minorHAnsi"/>
          <w:szCs w:val="22"/>
        </w:rPr>
        <w:fldChar w:fldCharType="separate"/>
      </w:r>
      <w:r w:rsidRPr="008C78C9">
        <w:rPr>
          <w:rFonts w:asciiTheme="minorHAnsi" w:hAnsiTheme="minorHAnsi" w:cstheme="minorHAnsi"/>
          <w:szCs w:val="22"/>
        </w:rPr>
        <w:t>(a)</w:t>
      </w:r>
      <w:r w:rsidRPr="008C78C9">
        <w:rPr>
          <w:rFonts w:asciiTheme="minorHAnsi" w:hAnsiTheme="minorHAnsi" w:cstheme="minorHAnsi"/>
          <w:szCs w:val="22"/>
        </w:rPr>
        <w:fldChar w:fldCharType="end"/>
      </w:r>
      <w:r w:rsidRPr="008C78C9">
        <w:rPr>
          <w:rFonts w:asciiTheme="minorHAnsi" w:hAnsiTheme="minorHAnsi" w:cstheme="minorHAnsi"/>
          <w:szCs w:val="22"/>
        </w:rPr>
        <w:t xml:space="preserve"> této</w:t>
      </w:r>
      <w:proofErr w:type="gramEnd"/>
      <w:r w:rsidRPr="008C78C9">
        <w:rPr>
          <w:rFonts w:asciiTheme="minorHAnsi" w:hAnsiTheme="minorHAnsi" w:cstheme="minorHAnsi"/>
          <w:szCs w:val="22"/>
        </w:rPr>
        <w:t xml:space="preserve"> </w:t>
      </w:r>
      <w:r w:rsidRPr="008C78C9">
        <w:rPr>
          <w:rFonts w:asciiTheme="minorHAnsi" w:hAnsiTheme="minorHAnsi" w:cstheme="minorHAnsi"/>
          <w:b/>
          <w:szCs w:val="22"/>
        </w:rPr>
        <w:t>Přílohy 6</w:t>
      </w:r>
      <w:r w:rsidRPr="008C78C9">
        <w:rPr>
          <w:rFonts w:asciiTheme="minorHAnsi" w:hAnsiTheme="minorHAnsi" w:cstheme="minorHAnsi"/>
          <w:szCs w:val="22"/>
        </w:rPr>
        <w:t xml:space="preserve"> [</w:t>
      </w:r>
      <w:r w:rsidRPr="008C78C9">
        <w:rPr>
          <w:rFonts w:asciiTheme="minorHAnsi" w:hAnsiTheme="minorHAnsi" w:cstheme="minorHAnsi"/>
          <w:i/>
          <w:szCs w:val="22"/>
        </w:rPr>
        <w:t>Ochrana Osobních údajů</w:t>
      </w:r>
      <w:r w:rsidRPr="008C78C9">
        <w:rPr>
          <w:rFonts w:asciiTheme="minorHAnsi" w:hAnsiTheme="minorHAnsi" w:cstheme="minorHAnsi"/>
          <w:szCs w:val="22"/>
        </w:rPr>
        <w:t>];</w:t>
      </w:r>
    </w:p>
    <w:p w14:paraId="5935C936" w14:textId="77777777" w:rsidR="000A352B" w:rsidRPr="008C78C9" w:rsidRDefault="000A352B" w:rsidP="000A352B">
      <w:pPr>
        <w:pStyle w:val="Claneka"/>
        <w:keepLines w:val="0"/>
        <w:widowControl/>
        <w:numPr>
          <w:ilvl w:val="2"/>
          <w:numId w:val="12"/>
        </w:numPr>
        <w:rPr>
          <w:rFonts w:asciiTheme="minorHAnsi" w:hAnsiTheme="minorHAnsi" w:cstheme="minorHAnsi"/>
          <w:szCs w:val="22"/>
        </w:rPr>
      </w:pPr>
      <w:r w:rsidRPr="008C78C9">
        <w:rPr>
          <w:rFonts w:asciiTheme="minorHAnsi" w:hAnsiTheme="minorHAnsi" w:cstheme="minorHAnsi"/>
          <w:szCs w:val="22"/>
        </w:rPr>
        <w:t>bude Osobní údaje uchovávat v náležitě zabezpečených objektech a místnostech;</w:t>
      </w:r>
    </w:p>
    <w:p w14:paraId="7F75067D" w14:textId="77777777" w:rsidR="000A352B" w:rsidRPr="008C78C9" w:rsidRDefault="000A352B" w:rsidP="000A352B">
      <w:pPr>
        <w:pStyle w:val="Claneka"/>
        <w:keepLines w:val="0"/>
        <w:widowControl/>
        <w:numPr>
          <w:ilvl w:val="2"/>
          <w:numId w:val="12"/>
        </w:numPr>
        <w:rPr>
          <w:rFonts w:asciiTheme="minorHAnsi" w:hAnsiTheme="minorHAnsi" w:cstheme="minorHAnsi"/>
          <w:szCs w:val="22"/>
        </w:rPr>
      </w:pPr>
      <w:r w:rsidRPr="008C78C9">
        <w:rPr>
          <w:rFonts w:asciiTheme="minorHAnsi" w:hAnsiTheme="minorHAnsi" w:cstheme="minorHAnsi"/>
          <w:szCs w:val="22"/>
        </w:rPr>
        <w:t>Osobní údaje v elektronické podobě bude uchovávat na zabezpečených serverech nebo na nosičích dat, ke kterým budou mít přístup pouze pověřené osoby na základě přístupových kódů či hesel, a bude Osobní údaje pravidelně zálohovat, pokud takové zálohy neprovádí objednatel v souladu se Servisní smlouvou nebo interními předpisy;</w:t>
      </w:r>
    </w:p>
    <w:p w14:paraId="4786DC80" w14:textId="77777777" w:rsidR="000A352B" w:rsidRPr="008C78C9" w:rsidRDefault="000A352B" w:rsidP="000A352B">
      <w:pPr>
        <w:pStyle w:val="Claneka"/>
        <w:keepLines w:val="0"/>
        <w:widowControl/>
        <w:numPr>
          <w:ilvl w:val="2"/>
          <w:numId w:val="12"/>
        </w:numPr>
        <w:rPr>
          <w:rFonts w:asciiTheme="minorHAnsi" w:hAnsiTheme="minorHAnsi" w:cstheme="minorHAnsi"/>
          <w:szCs w:val="22"/>
        </w:rPr>
      </w:pPr>
      <w:r w:rsidRPr="008C78C9">
        <w:rPr>
          <w:rFonts w:asciiTheme="minorHAnsi" w:hAnsiTheme="minorHAnsi" w:cstheme="minorHAnsi"/>
          <w:szCs w:val="22"/>
        </w:rPr>
        <w:t>zajistí dálkový přenos Osobních údajů buď pouze prostřednictvím veřejně nepřístupné sítě, nebo prostřednictvím zabezpečeného přenosu po veřejných sítích;</w:t>
      </w:r>
    </w:p>
    <w:p w14:paraId="1BC5F457" w14:textId="77777777" w:rsidR="000A352B" w:rsidRPr="008C78C9" w:rsidRDefault="000A352B" w:rsidP="000A352B">
      <w:pPr>
        <w:pStyle w:val="Claneka"/>
        <w:keepLines w:val="0"/>
        <w:widowControl/>
        <w:numPr>
          <w:ilvl w:val="2"/>
          <w:numId w:val="12"/>
        </w:numPr>
        <w:rPr>
          <w:rFonts w:asciiTheme="minorHAnsi" w:hAnsiTheme="minorHAnsi" w:cstheme="minorHAnsi"/>
          <w:szCs w:val="22"/>
        </w:rPr>
      </w:pPr>
      <w:r w:rsidRPr="008C78C9">
        <w:rPr>
          <w:rFonts w:asciiTheme="minorHAnsi" w:hAnsiTheme="minorHAnsi" w:cstheme="minorHAnsi"/>
          <w:szCs w:val="22"/>
        </w:rPr>
        <w:t>písemné dokumenty obsahující Osobní údaje bude uchovávat na zabezpečeném místě, přičemž bude vést řádnou evidenci o pohybu takových písemných dokumentů;</w:t>
      </w:r>
    </w:p>
    <w:p w14:paraId="143B7F48" w14:textId="77777777" w:rsidR="000A352B" w:rsidRPr="008C78C9" w:rsidRDefault="000A352B" w:rsidP="000A352B">
      <w:pPr>
        <w:pStyle w:val="Claneka"/>
        <w:keepLines w:val="0"/>
        <w:widowControl/>
        <w:numPr>
          <w:ilvl w:val="2"/>
          <w:numId w:val="12"/>
        </w:numPr>
        <w:rPr>
          <w:rFonts w:asciiTheme="minorHAnsi" w:hAnsiTheme="minorHAnsi" w:cstheme="minorHAnsi"/>
          <w:szCs w:val="22"/>
        </w:rPr>
      </w:pPr>
      <w:r w:rsidRPr="008C78C9">
        <w:rPr>
          <w:rFonts w:asciiTheme="minorHAnsi" w:hAnsiTheme="minorHAnsi" w:cstheme="minorHAnsi"/>
          <w:szCs w:val="22"/>
        </w:rPr>
        <w:t xml:space="preserve">bude v co největší míře zpracovávat pouze </w:t>
      </w:r>
      <w:proofErr w:type="spellStart"/>
      <w:r w:rsidRPr="008C78C9">
        <w:rPr>
          <w:rFonts w:asciiTheme="minorHAnsi" w:hAnsiTheme="minorHAnsi" w:cstheme="minorHAnsi"/>
          <w:szCs w:val="22"/>
        </w:rPr>
        <w:t>pseudonymizované</w:t>
      </w:r>
      <w:proofErr w:type="spellEnd"/>
      <w:r w:rsidRPr="008C78C9">
        <w:rPr>
          <w:rFonts w:asciiTheme="minorHAnsi" w:hAnsiTheme="minorHAnsi" w:cstheme="minorHAnsi"/>
          <w:szCs w:val="22"/>
        </w:rPr>
        <w:t xml:space="preserve"> a šifrované Osobní údaje, je</w:t>
      </w:r>
      <w:r w:rsidRPr="008C78C9">
        <w:rPr>
          <w:rFonts w:asciiTheme="minorHAnsi" w:hAnsiTheme="minorHAnsi" w:cstheme="minorHAnsi"/>
          <w:szCs w:val="22"/>
        </w:rPr>
        <w:noBreakHyphen/>
        <w:t>li takové opatření vhodné a nezbytné ke snížení rizik plynoucích ze zpracování Osobních údajů;</w:t>
      </w:r>
    </w:p>
    <w:p w14:paraId="498EA02F" w14:textId="77777777" w:rsidR="000A352B" w:rsidRPr="008C78C9" w:rsidRDefault="000A352B" w:rsidP="000A352B">
      <w:pPr>
        <w:pStyle w:val="Claneka"/>
        <w:keepLines w:val="0"/>
        <w:widowControl/>
        <w:numPr>
          <w:ilvl w:val="2"/>
          <w:numId w:val="12"/>
        </w:numPr>
        <w:rPr>
          <w:rFonts w:asciiTheme="minorHAnsi" w:hAnsiTheme="minorHAnsi" w:cstheme="minorHAnsi"/>
          <w:szCs w:val="22"/>
        </w:rPr>
      </w:pPr>
      <w:r w:rsidRPr="008C78C9">
        <w:rPr>
          <w:rFonts w:asciiTheme="minorHAnsi" w:hAnsiTheme="minorHAnsi" w:cstheme="minorHAnsi"/>
          <w:szCs w:val="22"/>
        </w:rPr>
        <w:t>zajistí neustálou důvěrnost, integritu, dostupnost a odolnost systémů a služeb zpracování;</w:t>
      </w:r>
    </w:p>
    <w:p w14:paraId="7FA3F94C" w14:textId="77777777" w:rsidR="000A352B" w:rsidRPr="008C78C9" w:rsidRDefault="000A352B" w:rsidP="000A352B">
      <w:pPr>
        <w:pStyle w:val="Claneka"/>
        <w:keepLines w:val="0"/>
        <w:widowControl/>
        <w:numPr>
          <w:ilvl w:val="2"/>
          <w:numId w:val="12"/>
        </w:numPr>
        <w:rPr>
          <w:rFonts w:asciiTheme="minorHAnsi" w:hAnsiTheme="minorHAnsi" w:cstheme="minorHAnsi"/>
          <w:szCs w:val="22"/>
        </w:rPr>
      </w:pPr>
      <w:r w:rsidRPr="008C78C9">
        <w:rPr>
          <w:rFonts w:asciiTheme="minorHAnsi" w:hAnsiTheme="minorHAnsi" w:cstheme="minorHAnsi"/>
          <w:szCs w:val="22"/>
        </w:rPr>
        <w:t>prostřednictvím vhodných technických prostředků zajistí schopnost obnovit dostupnost Osobních údajů a přístup k nim včas v případě fyzických či technických incidentů;</w:t>
      </w:r>
    </w:p>
    <w:p w14:paraId="509FCAB9" w14:textId="77777777" w:rsidR="000A352B" w:rsidRPr="008C78C9" w:rsidRDefault="000A352B" w:rsidP="000A352B">
      <w:pPr>
        <w:pStyle w:val="Claneka"/>
        <w:keepLines w:val="0"/>
        <w:widowControl/>
        <w:numPr>
          <w:ilvl w:val="2"/>
          <w:numId w:val="12"/>
        </w:numPr>
        <w:rPr>
          <w:rFonts w:asciiTheme="minorHAnsi" w:hAnsiTheme="minorHAnsi" w:cstheme="minorHAnsi"/>
          <w:szCs w:val="22"/>
        </w:rPr>
      </w:pPr>
      <w:r w:rsidRPr="008C78C9">
        <w:rPr>
          <w:rFonts w:asciiTheme="minorHAnsi" w:hAnsiTheme="minorHAnsi" w:cstheme="minorHAnsi"/>
          <w:szCs w:val="22"/>
        </w:rPr>
        <w:t>zajistí pravidelné testování posuzování a hodnocení účinnosti zavedených technických a organizačních opatření pro zajištění bezpečnosti zpracování; a</w:t>
      </w:r>
    </w:p>
    <w:p w14:paraId="1D310DA0" w14:textId="77777777" w:rsidR="000A352B" w:rsidRPr="008C78C9" w:rsidRDefault="000A352B" w:rsidP="000A352B">
      <w:pPr>
        <w:pStyle w:val="Claneka"/>
        <w:keepLines w:val="0"/>
        <w:widowControl/>
        <w:numPr>
          <w:ilvl w:val="2"/>
          <w:numId w:val="12"/>
        </w:numPr>
        <w:rPr>
          <w:rFonts w:asciiTheme="minorHAnsi" w:hAnsiTheme="minorHAnsi" w:cstheme="minorHAnsi"/>
          <w:szCs w:val="22"/>
        </w:rPr>
      </w:pPr>
      <w:r w:rsidRPr="008C78C9">
        <w:rPr>
          <w:rFonts w:asciiTheme="minorHAnsi" w:hAnsiTheme="minorHAnsi" w:cstheme="minorHAnsi"/>
          <w:szCs w:val="22"/>
        </w:rPr>
        <w:t xml:space="preserve">při ukončení zpracování Osobních údajů zajistí dodavatel dle dohody s objednatelem výmaz Osobních údajů, nebo tyto Osobní údaje předá objednateli viz </w:t>
      </w:r>
      <w:proofErr w:type="gramStart"/>
      <w:r w:rsidRPr="008C78C9">
        <w:rPr>
          <w:rFonts w:asciiTheme="minorHAnsi" w:hAnsiTheme="minorHAnsi" w:cstheme="minorHAnsi"/>
          <w:szCs w:val="22"/>
        </w:rPr>
        <w:t xml:space="preserve">bod </w:t>
      </w:r>
      <w:r w:rsidRPr="008C78C9">
        <w:rPr>
          <w:rFonts w:asciiTheme="minorHAnsi" w:hAnsiTheme="minorHAnsi" w:cstheme="minorHAnsi"/>
          <w:szCs w:val="22"/>
        </w:rPr>
        <w:fldChar w:fldCharType="begin"/>
      </w:r>
      <w:r w:rsidRPr="008C78C9">
        <w:rPr>
          <w:rFonts w:asciiTheme="minorHAnsi" w:hAnsiTheme="minorHAnsi" w:cstheme="minorHAnsi"/>
          <w:szCs w:val="22"/>
        </w:rPr>
        <w:instrText xml:space="preserve"> REF _Ref492473977 \r \h  \* MERGEFORMAT </w:instrText>
      </w:r>
      <w:r w:rsidRPr="008C78C9">
        <w:rPr>
          <w:rFonts w:asciiTheme="minorHAnsi" w:hAnsiTheme="minorHAnsi" w:cstheme="minorHAnsi"/>
          <w:szCs w:val="22"/>
        </w:rPr>
      </w:r>
      <w:r w:rsidRPr="008C78C9">
        <w:rPr>
          <w:rFonts w:asciiTheme="minorHAnsi" w:hAnsiTheme="minorHAnsi" w:cstheme="minorHAnsi"/>
          <w:szCs w:val="22"/>
        </w:rPr>
        <w:fldChar w:fldCharType="separate"/>
      </w:r>
      <w:r w:rsidRPr="008C78C9">
        <w:rPr>
          <w:rFonts w:asciiTheme="minorHAnsi" w:hAnsiTheme="minorHAnsi" w:cstheme="minorHAnsi"/>
          <w:szCs w:val="22"/>
        </w:rPr>
        <w:t>5.5</w:t>
      </w:r>
      <w:r w:rsidRPr="008C78C9">
        <w:rPr>
          <w:rFonts w:asciiTheme="minorHAnsi" w:hAnsiTheme="minorHAnsi" w:cstheme="minorHAnsi"/>
          <w:szCs w:val="22"/>
        </w:rPr>
        <w:fldChar w:fldCharType="end"/>
      </w:r>
      <w:r w:rsidRPr="008C78C9">
        <w:rPr>
          <w:rFonts w:asciiTheme="minorHAnsi" w:hAnsiTheme="minorHAnsi" w:cstheme="minorHAnsi"/>
          <w:szCs w:val="22"/>
        </w:rPr>
        <w:t xml:space="preserve"> této</w:t>
      </w:r>
      <w:proofErr w:type="gramEnd"/>
      <w:r w:rsidRPr="008C78C9">
        <w:rPr>
          <w:rFonts w:asciiTheme="minorHAnsi" w:hAnsiTheme="minorHAnsi" w:cstheme="minorHAnsi"/>
          <w:szCs w:val="22"/>
        </w:rPr>
        <w:t xml:space="preserve"> </w:t>
      </w:r>
      <w:r w:rsidRPr="008C78C9">
        <w:rPr>
          <w:rFonts w:asciiTheme="minorHAnsi" w:hAnsiTheme="minorHAnsi" w:cstheme="minorHAnsi"/>
          <w:b/>
          <w:szCs w:val="22"/>
        </w:rPr>
        <w:t xml:space="preserve">Přílohy 6 </w:t>
      </w:r>
      <w:r w:rsidRPr="008C78C9">
        <w:rPr>
          <w:rFonts w:asciiTheme="minorHAnsi" w:hAnsiTheme="minorHAnsi" w:cstheme="minorHAnsi"/>
          <w:szCs w:val="22"/>
        </w:rPr>
        <w:t>[</w:t>
      </w:r>
      <w:r w:rsidRPr="008C78C9">
        <w:rPr>
          <w:rFonts w:asciiTheme="minorHAnsi" w:hAnsiTheme="minorHAnsi" w:cstheme="minorHAnsi"/>
          <w:i/>
          <w:szCs w:val="22"/>
        </w:rPr>
        <w:t>Ochrana Osobních údajů</w:t>
      </w:r>
      <w:r w:rsidRPr="008C78C9">
        <w:rPr>
          <w:rFonts w:asciiTheme="minorHAnsi" w:hAnsiTheme="minorHAnsi" w:cstheme="minorHAnsi"/>
          <w:szCs w:val="22"/>
        </w:rPr>
        <w:t>].</w:t>
      </w:r>
    </w:p>
    <w:p w14:paraId="7DE4749C" w14:textId="77777777" w:rsidR="000A352B" w:rsidRPr="008C78C9" w:rsidRDefault="000A352B" w:rsidP="000A352B">
      <w:pPr>
        <w:pStyle w:val="Clanek11"/>
        <w:numPr>
          <w:ilvl w:val="1"/>
          <w:numId w:val="12"/>
        </w:numPr>
        <w:rPr>
          <w:rFonts w:asciiTheme="minorHAnsi" w:hAnsiTheme="minorHAnsi" w:cstheme="minorHAnsi"/>
          <w:szCs w:val="22"/>
        </w:rPr>
      </w:pPr>
      <w:bookmarkStart w:id="28" w:name="_Ref500265357"/>
      <w:bookmarkStart w:id="29" w:name="_Ref504405854"/>
      <w:bookmarkStart w:id="30" w:name="_Ref504406217"/>
      <w:bookmarkStart w:id="31" w:name="_Ref456915917"/>
      <w:bookmarkStart w:id="32" w:name="_Ref502403328"/>
      <w:r w:rsidRPr="008C78C9">
        <w:rPr>
          <w:rFonts w:asciiTheme="minorHAnsi" w:hAnsiTheme="minorHAnsi" w:cstheme="minorHAnsi"/>
          <w:szCs w:val="22"/>
        </w:rPr>
        <w:t>Dodavatel je oprávněn pověřit zpracováním Osobních údajů dalšího zpracovatele (dále jen „</w:t>
      </w:r>
      <w:r w:rsidRPr="008C78C9">
        <w:rPr>
          <w:rFonts w:asciiTheme="minorHAnsi" w:hAnsiTheme="minorHAnsi" w:cstheme="minorHAnsi"/>
          <w:b/>
          <w:szCs w:val="22"/>
        </w:rPr>
        <w:t>Další zpracovatel</w:t>
      </w:r>
      <w:r w:rsidRPr="008C78C9">
        <w:rPr>
          <w:rFonts w:asciiTheme="minorHAnsi" w:hAnsiTheme="minorHAnsi" w:cstheme="minorHAnsi"/>
          <w:szCs w:val="22"/>
        </w:rPr>
        <w:t>“). Dodavatel informuje objednatele o veškerých Dalších zpracovatelích, které zamýšlí pověřit zpracováním Osobních údajů, o veškerých zamýšlených změnách týkajících se přijetí Další zpracovatelů nebo jejich nahrazení a poskytne tak objednateli příležitost vyslovit vůči přijetí těchto Dalších zpracovatelů námitky. Mimo Další zpracovatele, vůči kterým objednatel nic nenamítal, dodavatel nesvěří zpracování osobních údajů žádné třetí osobě.</w:t>
      </w:r>
      <w:bookmarkEnd w:id="28"/>
      <w:bookmarkEnd w:id="29"/>
      <w:r w:rsidRPr="008C78C9">
        <w:rPr>
          <w:rFonts w:asciiTheme="minorHAnsi" w:hAnsiTheme="minorHAnsi" w:cstheme="minorHAnsi"/>
          <w:szCs w:val="22"/>
        </w:rPr>
        <w:t xml:space="preserve"> Další zpracovatel musí být zároveň dodavatelem odsouhlaseným objednatelem a musí splňovat podmínky stanovené pro poddodavatele dle Servisní smlouvy.</w:t>
      </w:r>
      <w:bookmarkEnd w:id="30"/>
    </w:p>
    <w:p w14:paraId="405A7B6F" w14:textId="77777777" w:rsidR="000A352B" w:rsidRPr="008C78C9" w:rsidRDefault="000A352B" w:rsidP="000A352B">
      <w:pPr>
        <w:pStyle w:val="Clanek11"/>
        <w:numPr>
          <w:ilvl w:val="1"/>
          <w:numId w:val="12"/>
        </w:numPr>
        <w:rPr>
          <w:rFonts w:asciiTheme="minorHAnsi" w:hAnsiTheme="minorHAnsi" w:cstheme="minorHAnsi"/>
          <w:szCs w:val="22"/>
        </w:rPr>
      </w:pPr>
      <w:r w:rsidRPr="008C78C9">
        <w:rPr>
          <w:rFonts w:asciiTheme="minorHAnsi" w:hAnsiTheme="minorHAnsi" w:cstheme="minorHAnsi"/>
          <w:szCs w:val="22"/>
        </w:rPr>
        <w:t xml:space="preserve">Pokud dodavatel zapojí ve smyslu </w:t>
      </w:r>
      <w:proofErr w:type="gramStart"/>
      <w:r w:rsidRPr="008C78C9">
        <w:rPr>
          <w:rFonts w:asciiTheme="minorHAnsi" w:hAnsiTheme="minorHAnsi" w:cstheme="minorHAnsi"/>
          <w:szCs w:val="22"/>
        </w:rPr>
        <w:t xml:space="preserve">bodu </w:t>
      </w:r>
      <w:r w:rsidRPr="008C78C9">
        <w:rPr>
          <w:rFonts w:asciiTheme="minorHAnsi" w:hAnsiTheme="minorHAnsi" w:cstheme="minorHAnsi"/>
          <w:szCs w:val="22"/>
        </w:rPr>
        <w:fldChar w:fldCharType="begin"/>
      </w:r>
      <w:r w:rsidRPr="008C78C9">
        <w:rPr>
          <w:rFonts w:asciiTheme="minorHAnsi" w:hAnsiTheme="minorHAnsi" w:cstheme="minorHAnsi"/>
          <w:szCs w:val="22"/>
        </w:rPr>
        <w:instrText xml:space="preserve"> REF _Ref504406217 \r \h  \* MERGEFORMAT </w:instrText>
      </w:r>
      <w:r w:rsidRPr="008C78C9">
        <w:rPr>
          <w:rFonts w:asciiTheme="minorHAnsi" w:hAnsiTheme="minorHAnsi" w:cstheme="minorHAnsi"/>
          <w:szCs w:val="22"/>
        </w:rPr>
      </w:r>
      <w:r w:rsidRPr="008C78C9">
        <w:rPr>
          <w:rFonts w:asciiTheme="minorHAnsi" w:hAnsiTheme="minorHAnsi" w:cstheme="minorHAnsi"/>
          <w:szCs w:val="22"/>
        </w:rPr>
        <w:fldChar w:fldCharType="separate"/>
      </w:r>
      <w:r w:rsidRPr="008C78C9">
        <w:rPr>
          <w:rFonts w:asciiTheme="minorHAnsi" w:hAnsiTheme="minorHAnsi" w:cstheme="minorHAnsi"/>
          <w:szCs w:val="22"/>
        </w:rPr>
        <w:t>6.3</w:t>
      </w:r>
      <w:r w:rsidRPr="008C78C9">
        <w:rPr>
          <w:rFonts w:asciiTheme="minorHAnsi" w:hAnsiTheme="minorHAnsi" w:cstheme="minorHAnsi"/>
          <w:szCs w:val="22"/>
        </w:rPr>
        <w:fldChar w:fldCharType="end"/>
      </w:r>
      <w:r w:rsidRPr="008C78C9">
        <w:rPr>
          <w:rFonts w:asciiTheme="minorHAnsi" w:hAnsiTheme="minorHAnsi" w:cstheme="minorHAnsi"/>
          <w:szCs w:val="22"/>
        </w:rPr>
        <w:t xml:space="preserve"> </w:t>
      </w:r>
      <w:r w:rsidRPr="008C78C9">
        <w:rPr>
          <w:rFonts w:asciiTheme="minorHAnsi" w:hAnsiTheme="minorHAnsi" w:cstheme="minorHAnsi"/>
          <w:b/>
          <w:szCs w:val="22"/>
        </w:rPr>
        <w:t>Přílohy</w:t>
      </w:r>
      <w:proofErr w:type="gramEnd"/>
      <w:r w:rsidRPr="008C78C9">
        <w:rPr>
          <w:rFonts w:asciiTheme="minorHAnsi" w:hAnsiTheme="minorHAnsi" w:cstheme="minorHAnsi"/>
          <w:b/>
          <w:szCs w:val="22"/>
        </w:rPr>
        <w:t xml:space="preserve"> 6</w:t>
      </w:r>
      <w:r w:rsidRPr="008C78C9">
        <w:rPr>
          <w:rFonts w:asciiTheme="minorHAnsi" w:hAnsiTheme="minorHAnsi" w:cstheme="minorHAnsi"/>
          <w:szCs w:val="22"/>
        </w:rPr>
        <w:t xml:space="preserve"> [</w:t>
      </w:r>
      <w:r w:rsidRPr="008C78C9">
        <w:rPr>
          <w:rFonts w:asciiTheme="minorHAnsi" w:hAnsiTheme="minorHAnsi" w:cstheme="minorHAnsi"/>
          <w:i/>
          <w:szCs w:val="22"/>
        </w:rPr>
        <w:t>Ochrana Osobních údajů</w:t>
      </w:r>
      <w:r w:rsidRPr="008C78C9">
        <w:rPr>
          <w:rFonts w:asciiTheme="minorHAnsi" w:hAnsiTheme="minorHAnsi" w:cstheme="minorHAnsi"/>
          <w:szCs w:val="22"/>
        </w:rPr>
        <w:t xml:space="preserve">] Dalšího zpracovatele, aby provedl určité činnosti zpracování, musí být tomuto Dalšímu zpracovateli uloženy na základě smlouvy stejné povinnosti na ochranu Osobních údajů, jaké jsou uvedeny v této </w:t>
      </w:r>
      <w:r w:rsidRPr="008C78C9">
        <w:rPr>
          <w:rFonts w:asciiTheme="minorHAnsi" w:hAnsiTheme="minorHAnsi" w:cstheme="minorHAnsi"/>
          <w:b/>
          <w:szCs w:val="22"/>
        </w:rPr>
        <w:t>Příloze 6</w:t>
      </w:r>
      <w:r w:rsidRPr="008C78C9">
        <w:rPr>
          <w:rFonts w:asciiTheme="minorHAnsi" w:hAnsiTheme="minorHAnsi" w:cstheme="minorHAnsi"/>
          <w:szCs w:val="22"/>
        </w:rPr>
        <w:t xml:space="preserve"> [</w:t>
      </w:r>
      <w:r w:rsidRPr="008C78C9">
        <w:rPr>
          <w:rFonts w:asciiTheme="minorHAnsi" w:hAnsiTheme="minorHAnsi" w:cstheme="minorHAnsi"/>
          <w:i/>
          <w:szCs w:val="22"/>
        </w:rPr>
        <w:t>Ochrana Osobních údajů</w:t>
      </w:r>
      <w:r w:rsidRPr="008C78C9">
        <w:rPr>
          <w:rFonts w:asciiTheme="minorHAnsi" w:hAnsiTheme="minorHAnsi" w:cstheme="minorHAnsi"/>
          <w:szCs w:val="22"/>
        </w:rPr>
        <w:t xml:space="preserve">], a to zejména poskytnutí dostatečných záruk, pokud jde o zavedení vhodných technických a organizačních opatření tak, aby zpracování splňovalo požadavky Nařízení, Zákona o zpracování OÚ a Interní dokumentace. Neplní-li Další zpracovatel své povinnosti v oblasti ochrany údajů, odpovídá objednateli za plnění povinností dotčeného Dalšího zpracovatele i nadále plně dodavatel. </w:t>
      </w:r>
      <w:bookmarkEnd w:id="31"/>
      <w:bookmarkEnd w:id="32"/>
    </w:p>
    <w:p w14:paraId="6A3E276A" w14:textId="77777777" w:rsidR="000A352B" w:rsidRPr="008C78C9" w:rsidRDefault="000A352B" w:rsidP="000A352B">
      <w:pPr>
        <w:pStyle w:val="Clanek11"/>
        <w:numPr>
          <w:ilvl w:val="1"/>
          <w:numId w:val="12"/>
        </w:numPr>
        <w:rPr>
          <w:rFonts w:asciiTheme="minorHAnsi" w:hAnsiTheme="minorHAnsi" w:cstheme="minorHAnsi"/>
          <w:szCs w:val="22"/>
        </w:rPr>
      </w:pPr>
      <w:r w:rsidRPr="008C78C9">
        <w:rPr>
          <w:rFonts w:asciiTheme="minorHAnsi" w:hAnsiTheme="minorHAnsi" w:cstheme="minorHAnsi"/>
          <w:szCs w:val="22"/>
        </w:rPr>
        <w:t xml:space="preserve">Dodavatel je povinen zavést a dokumentovat přijatá a provedená </w:t>
      </w:r>
      <w:proofErr w:type="spellStart"/>
      <w:r w:rsidRPr="008C78C9">
        <w:rPr>
          <w:rFonts w:asciiTheme="minorHAnsi" w:hAnsiTheme="minorHAnsi" w:cstheme="minorHAnsi"/>
          <w:szCs w:val="22"/>
        </w:rPr>
        <w:t>technicko-organizační</w:t>
      </w:r>
      <w:proofErr w:type="spellEnd"/>
      <w:r w:rsidRPr="008C78C9">
        <w:rPr>
          <w:rFonts w:asciiTheme="minorHAnsi" w:hAnsiTheme="minorHAnsi" w:cstheme="minorHAnsi"/>
          <w:szCs w:val="22"/>
        </w:rPr>
        <w:t xml:space="preserve"> opatření k zajištění ochrany Osobních údajů v souladu s Nařízením (včetně článku 30 Nařízení), Zákonem o zpracování OÚ a jinými právními předpisy.</w:t>
      </w:r>
    </w:p>
    <w:p w14:paraId="6D7B0265" w14:textId="77777777" w:rsidR="000A352B" w:rsidRPr="008C78C9" w:rsidRDefault="000A352B" w:rsidP="000A352B">
      <w:pPr>
        <w:pStyle w:val="Nadpis1"/>
        <w:keepNext/>
        <w:numPr>
          <w:ilvl w:val="0"/>
          <w:numId w:val="12"/>
        </w:numPr>
        <w:spacing w:before="240" w:after="0"/>
      </w:pPr>
      <w:r w:rsidRPr="008C78C9">
        <w:t xml:space="preserve"> </w:t>
      </w:r>
      <w:proofErr w:type="spellStart"/>
      <w:proofErr w:type="gramStart"/>
      <w:r w:rsidRPr="008C78C9">
        <w:t>povinnosti</w:t>
      </w:r>
      <w:proofErr w:type="spellEnd"/>
      <w:proofErr w:type="gramEnd"/>
      <w:r w:rsidRPr="008C78C9">
        <w:t xml:space="preserve"> </w:t>
      </w:r>
      <w:proofErr w:type="spellStart"/>
      <w:r w:rsidRPr="008C78C9">
        <w:t>po</w:t>
      </w:r>
      <w:proofErr w:type="spellEnd"/>
      <w:r w:rsidRPr="008C78C9">
        <w:t xml:space="preserve"> </w:t>
      </w:r>
      <w:proofErr w:type="spellStart"/>
      <w:r w:rsidRPr="008C78C9">
        <w:t>zániku</w:t>
      </w:r>
      <w:proofErr w:type="spellEnd"/>
      <w:r w:rsidRPr="008C78C9">
        <w:t xml:space="preserve"> </w:t>
      </w:r>
      <w:proofErr w:type="spellStart"/>
      <w:r w:rsidRPr="008C78C9">
        <w:t>servisní</w:t>
      </w:r>
      <w:proofErr w:type="spellEnd"/>
      <w:r w:rsidRPr="008C78C9">
        <w:t xml:space="preserve"> </w:t>
      </w:r>
      <w:proofErr w:type="spellStart"/>
      <w:r w:rsidRPr="008C78C9">
        <w:t>smlouvy</w:t>
      </w:r>
      <w:proofErr w:type="spellEnd"/>
      <w:r w:rsidRPr="008C78C9">
        <w:t xml:space="preserve"> </w:t>
      </w:r>
    </w:p>
    <w:p w14:paraId="2317C452" w14:textId="77777777" w:rsidR="000A352B" w:rsidRPr="008C78C9" w:rsidRDefault="000A352B" w:rsidP="000A352B">
      <w:pPr>
        <w:pStyle w:val="Clanek11"/>
        <w:numPr>
          <w:ilvl w:val="1"/>
          <w:numId w:val="12"/>
        </w:numPr>
        <w:rPr>
          <w:rFonts w:asciiTheme="minorHAnsi" w:hAnsiTheme="minorHAnsi" w:cstheme="minorHAnsi"/>
          <w:szCs w:val="22"/>
        </w:rPr>
      </w:pPr>
      <w:r w:rsidRPr="008C78C9">
        <w:rPr>
          <w:rFonts w:asciiTheme="minorHAnsi" w:hAnsiTheme="minorHAnsi" w:cstheme="minorHAnsi"/>
          <w:szCs w:val="22"/>
        </w:rPr>
        <w:t>Dodavatel je po zániku Servisní smlouvy povinen dodržovat veškeré povinnosti plynoucí z Nařízení či Zákona o zpracování OÚ vedoucí zejména k předejití jakémukoliv neoprávněnému nakládání s Osobními údaji do doby, než dle pokynů objednatele a v souladu se Servisní smlouvou tyto Osobní údaje dodavatel předá objednateli nebo provede jejich výmaz.</w:t>
      </w:r>
    </w:p>
    <w:p w14:paraId="61D3395B" w14:textId="77777777" w:rsidR="000A352B" w:rsidRPr="008C78C9" w:rsidRDefault="000A352B" w:rsidP="000A352B">
      <w:pPr>
        <w:pStyle w:val="Clanek11"/>
        <w:widowControl/>
        <w:numPr>
          <w:ilvl w:val="1"/>
          <w:numId w:val="12"/>
        </w:numPr>
        <w:rPr>
          <w:rFonts w:asciiTheme="minorHAnsi" w:hAnsiTheme="minorHAnsi" w:cstheme="minorHAnsi"/>
          <w:szCs w:val="22"/>
        </w:rPr>
      </w:pPr>
      <w:r w:rsidRPr="008C78C9">
        <w:rPr>
          <w:rFonts w:asciiTheme="minorHAnsi" w:hAnsiTheme="minorHAnsi" w:cstheme="minorHAnsi"/>
          <w:szCs w:val="22"/>
        </w:rPr>
        <w:t>Povinnost zachování důvěrné povahy Osobních údajů trvá i po ukončení Servisní smlouvy.</w:t>
      </w:r>
    </w:p>
    <w:p w14:paraId="7F4C4167" w14:textId="77777777" w:rsidR="000A352B" w:rsidRPr="008C78C9" w:rsidRDefault="000A352B" w:rsidP="000A352B">
      <w:pPr>
        <w:pStyle w:val="Nadpis1"/>
        <w:keepNext/>
        <w:numPr>
          <w:ilvl w:val="0"/>
          <w:numId w:val="12"/>
        </w:numPr>
        <w:spacing w:before="240" w:after="0"/>
      </w:pPr>
      <w:r w:rsidRPr="008C78C9">
        <w:t xml:space="preserve">POSOUZENÍ VLIVU NA OCHANU OSOBNÍCH ÚDAJŮ </w:t>
      </w:r>
    </w:p>
    <w:p w14:paraId="2B761B75" w14:textId="77777777" w:rsidR="000A352B" w:rsidRPr="008C78C9" w:rsidRDefault="000A352B" w:rsidP="000A352B">
      <w:pPr>
        <w:pStyle w:val="Clanek11"/>
        <w:numPr>
          <w:ilvl w:val="1"/>
          <w:numId w:val="12"/>
        </w:numPr>
        <w:rPr>
          <w:rFonts w:asciiTheme="minorHAnsi" w:hAnsiTheme="minorHAnsi" w:cstheme="minorHAnsi"/>
          <w:szCs w:val="22"/>
        </w:rPr>
      </w:pPr>
      <w:bookmarkStart w:id="33" w:name="_Ref491705718"/>
      <w:bookmarkStart w:id="34" w:name="_Ref497479828"/>
      <w:bookmarkStart w:id="35" w:name="_Ref491769466"/>
      <w:bookmarkStart w:id="36" w:name="_Ref456912401"/>
      <w:r w:rsidRPr="008C78C9">
        <w:rPr>
          <w:rFonts w:asciiTheme="minorHAnsi" w:hAnsiTheme="minorHAnsi" w:cstheme="minorHAnsi"/>
          <w:szCs w:val="22"/>
        </w:rPr>
        <w:t xml:space="preserve">Pokud objednatel na základě provedení posouzení vlivu na ochranu Osobních údajů podle článku 35 Nařízení dojde k závěru, že je nezbytné provést další opatření v této </w:t>
      </w:r>
      <w:r w:rsidRPr="008C78C9">
        <w:rPr>
          <w:rFonts w:asciiTheme="minorHAnsi" w:hAnsiTheme="minorHAnsi" w:cstheme="minorHAnsi"/>
          <w:b/>
          <w:szCs w:val="22"/>
        </w:rPr>
        <w:t>Příloze 6</w:t>
      </w:r>
      <w:r w:rsidRPr="008C78C9">
        <w:rPr>
          <w:rFonts w:asciiTheme="minorHAnsi" w:hAnsiTheme="minorHAnsi" w:cstheme="minorHAnsi"/>
          <w:szCs w:val="22"/>
        </w:rPr>
        <w:t xml:space="preserve"> [</w:t>
      </w:r>
      <w:r w:rsidRPr="008C78C9">
        <w:rPr>
          <w:rFonts w:asciiTheme="minorHAnsi" w:hAnsiTheme="minorHAnsi" w:cstheme="minorHAnsi"/>
          <w:i/>
          <w:szCs w:val="22"/>
        </w:rPr>
        <w:t>Ochrana Osobních údajů</w:t>
      </w:r>
      <w:r w:rsidRPr="008C78C9">
        <w:rPr>
          <w:rFonts w:asciiTheme="minorHAnsi" w:hAnsiTheme="minorHAnsi" w:cstheme="minorHAnsi"/>
          <w:szCs w:val="22"/>
        </w:rPr>
        <w:t xml:space="preserve">] nestanovené, je dodavatel povinen taková opatření provést a obě smluvní strany takovou změnu promítnou změnou této </w:t>
      </w:r>
      <w:bookmarkEnd w:id="33"/>
      <w:r w:rsidRPr="008C78C9">
        <w:rPr>
          <w:rFonts w:asciiTheme="minorHAnsi" w:hAnsiTheme="minorHAnsi" w:cstheme="minorHAnsi"/>
          <w:b/>
          <w:szCs w:val="22"/>
        </w:rPr>
        <w:t>Přílohy 6</w:t>
      </w:r>
      <w:r w:rsidRPr="008C78C9">
        <w:rPr>
          <w:rFonts w:asciiTheme="minorHAnsi" w:hAnsiTheme="minorHAnsi" w:cstheme="minorHAnsi"/>
          <w:szCs w:val="22"/>
        </w:rPr>
        <w:t xml:space="preserve"> [</w:t>
      </w:r>
      <w:r w:rsidRPr="008C78C9">
        <w:rPr>
          <w:rFonts w:asciiTheme="minorHAnsi" w:hAnsiTheme="minorHAnsi" w:cstheme="minorHAnsi"/>
          <w:i/>
          <w:szCs w:val="22"/>
        </w:rPr>
        <w:t>Ochrana Osobních údajů</w:t>
      </w:r>
      <w:r w:rsidRPr="008C78C9">
        <w:rPr>
          <w:rFonts w:asciiTheme="minorHAnsi" w:hAnsiTheme="minorHAnsi" w:cstheme="minorHAnsi"/>
          <w:szCs w:val="22"/>
        </w:rPr>
        <w:t xml:space="preserve">], přičemž dodavatel se zavazuje na potřebu změny </w:t>
      </w:r>
      <w:r w:rsidRPr="008C78C9">
        <w:rPr>
          <w:rFonts w:asciiTheme="minorHAnsi" w:hAnsiTheme="minorHAnsi" w:cstheme="minorHAnsi"/>
          <w:b/>
          <w:szCs w:val="22"/>
        </w:rPr>
        <w:t>Přílohy 6</w:t>
      </w:r>
      <w:r w:rsidRPr="008C78C9">
        <w:rPr>
          <w:rFonts w:asciiTheme="minorHAnsi" w:hAnsiTheme="minorHAnsi" w:cstheme="minorHAnsi"/>
          <w:szCs w:val="22"/>
        </w:rPr>
        <w:t xml:space="preserve"> [</w:t>
      </w:r>
      <w:r w:rsidRPr="008C78C9">
        <w:rPr>
          <w:rFonts w:asciiTheme="minorHAnsi" w:hAnsiTheme="minorHAnsi" w:cstheme="minorHAnsi"/>
          <w:i/>
          <w:szCs w:val="22"/>
        </w:rPr>
        <w:t>Ochrana Osobních údajů</w:t>
      </w:r>
      <w:r w:rsidRPr="008C78C9">
        <w:rPr>
          <w:rFonts w:asciiTheme="minorHAnsi" w:hAnsiTheme="minorHAnsi" w:cstheme="minorHAnsi"/>
          <w:szCs w:val="22"/>
        </w:rPr>
        <w:t xml:space="preserve">] objednatele </w:t>
      </w:r>
      <w:r w:rsidRPr="008C78C9">
        <w:rPr>
          <w:rFonts w:asciiTheme="minorHAnsi" w:hAnsiTheme="minorHAnsi" w:cstheme="minorHAnsi"/>
          <w:szCs w:val="22"/>
        </w:rPr>
        <w:lastRenderedPageBreak/>
        <w:t>upozornit.</w:t>
      </w:r>
      <w:bookmarkEnd w:id="34"/>
      <w:bookmarkEnd w:id="35"/>
      <w:r w:rsidRPr="008C78C9">
        <w:rPr>
          <w:rFonts w:asciiTheme="minorHAnsi" w:hAnsiTheme="minorHAnsi" w:cstheme="minorHAnsi"/>
          <w:szCs w:val="22"/>
        </w:rPr>
        <w:t xml:space="preserve"> Obdobně se smluvní strany zavazují postupovat v případě rozhodnutí Úřadu pro ochranu osobních údajů o přijetí vzorových smluvních klauzulí o ochraně Osobních údajů nebo kodexu chování.</w:t>
      </w:r>
      <w:r w:rsidRPr="008C78C9">
        <w:rPr>
          <w:rFonts w:asciiTheme="minorHAnsi" w:hAnsiTheme="minorHAnsi" w:cstheme="minorHAnsi"/>
          <w:sz w:val="24"/>
          <w:szCs w:val="22"/>
        </w:rPr>
        <w:t xml:space="preserve"> </w:t>
      </w:r>
    </w:p>
    <w:bookmarkEnd w:id="36"/>
    <w:p w14:paraId="6D0827E6" w14:textId="77777777" w:rsidR="000A352B" w:rsidRPr="00877711" w:rsidRDefault="000A352B" w:rsidP="000A352B">
      <w:pPr>
        <w:pStyle w:val="Clanek11"/>
        <w:tabs>
          <w:tab w:val="clear" w:pos="567"/>
        </w:tabs>
        <w:ind w:firstLine="0"/>
        <w:rPr>
          <w:rFonts w:cs="Times New Roman"/>
        </w:rPr>
      </w:pPr>
    </w:p>
    <w:p w14:paraId="41AFF7C7" w14:textId="77777777" w:rsidR="000A352B" w:rsidRPr="00B343D4" w:rsidRDefault="000A352B" w:rsidP="001C3F77">
      <w:pPr>
        <w:tabs>
          <w:tab w:val="left" w:pos="5216"/>
        </w:tabs>
        <w:spacing w:after="0"/>
        <w:jc w:val="both"/>
        <w:rPr>
          <w:rFonts w:ascii="Times New Roman" w:hAnsi="Times New Roman" w:cs="Times New Roman"/>
          <w:sz w:val="24"/>
          <w:szCs w:val="24"/>
        </w:rPr>
      </w:pPr>
    </w:p>
    <w:sectPr w:rsidR="000A352B" w:rsidRPr="00B343D4" w:rsidSect="00376DED">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8C03F" w14:textId="77777777" w:rsidR="005251CF" w:rsidRDefault="005251CF" w:rsidP="001E764E">
      <w:pPr>
        <w:spacing w:after="0" w:line="240" w:lineRule="auto"/>
      </w:pPr>
      <w:r>
        <w:separator/>
      </w:r>
    </w:p>
  </w:endnote>
  <w:endnote w:type="continuationSeparator" w:id="0">
    <w:p w14:paraId="3BD160B1" w14:textId="77777777" w:rsidR="005251CF" w:rsidRDefault="005251CF" w:rsidP="001E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AA28" w14:textId="77777777" w:rsidR="006F0033" w:rsidRDefault="006F00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4E8F0" w14:textId="77777777" w:rsidR="005251CF" w:rsidRPr="006F0033" w:rsidRDefault="005251CF" w:rsidP="006F003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530ED" w14:textId="77777777" w:rsidR="006F0033" w:rsidRDefault="006F00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E50AD" w14:textId="77777777" w:rsidR="005251CF" w:rsidRDefault="005251CF" w:rsidP="001E764E">
      <w:pPr>
        <w:spacing w:after="0" w:line="240" w:lineRule="auto"/>
      </w:pPr>
      <w:r>
        <w:separator/>
      </w:r>
    </w:p>
  </w:footnote>
  <w:footnote w:type="continuationSeparator" w:id="0">
    <w:p w14:paraId="78158C0F" w14:textId="77777777" w:rsidR="005251CF" w:rsidRDefault="005251CF" w:rsidP="001E7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584A8" w14:textId="77777777" w:rsidR="006F0033" w:rsidRDefault="006F00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3ED69" w14:textId="03A2B391" w:rsidR="005251CF" w:rsidRPr="006F0033" w:rsidRDefault="005251CF" w:rsidP="006F003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04786" w14:textId="26D4DD20" w:rsidR="005251CF" w:rsidRPr="006F0033" w:rsidRDefault="005251CF" w:rsidP="006F00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58DB"/>
    <w:multiLevelType w:val="multilevel"/>
    <w:tmpl w:val="7936B2D2"/>
    <w:lvl w:ilvl="0">
      <w:start w:val="1"/>
      <w:numFmt w:val="decimal"/>
      <w:suff w:val="space"/>
      <w:lvlText w:val="Článek %1"/>
      <w:lvlJc w:val="left"/>
      <w:pPr>
        <w:ind w:left="360" w:hanging="360"/>
      </w:pPr>
      <w:rPr>
        <w:rFonts w:ascii="Arial" w:hAnsi="Arial" w:cs="Times New Roman" w:hint="default"/>
        <w:b/>
        <w:i w:val="0"/>
        <w:sz w:val="22"/>
        <w:szCs w:val="22"/>
      </w:rPr>
    </w:lvl>
    <w:lvl w:ilvl="1">
      <w:start w:val="1"/>
      <w:numFmt w:val="decimal"/>
      <w:lvlText w:val="%1.%2"/>
      <w:lvlJc w:val="left"/>
      <w:pPr>
        <w:tabs>
          <w:tab w:val="num" w:pos="0"/>
        </w:tabs>
        <w:ind w:left="786" w:hanging="360"/>
      </w:pPr>
      <w:rPr>
        <w:sz w:val="20"/>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 w15:restartNumberingAfterBreak="0">
    <w:nsid w:val="1C47769C"/>
    <w:multiLevelType w:val="hybridMultilevel"/>
    <w:tmpl w:val="A004375C"/>
    <w:lvl w:ilvl="0" w:tplc="20E69E98">
      <w:start w:val="2"/>
      <w:numFmt w:val="bullet"/>
      <w:lvlText w:val="-"/>
      <w:lvlJc w:val="left"/>
      <w:pPr>
        <w:ind w:left="1341" w:hanging="360"/>
      </w:pPr>
      <w:rPr>
        <w:rFonts w:ascii="Times New Roman" w:eastAsiaTheme="minorHAnsi" w:hAnsi="Times New Roman" w:cs="Times New Roman" w:hint="default"/>
      </w:rPr>
    </w:lvl>
    <w:lvl w:ilvl="1" w:tplc="04050003" w:tentative="1">
      <w:start w:val="1"/>
      <w:numFmt w:val="bullet"/>
      <w:lvlText w:val="o"/>
      <w:lvlJc w:val="left"/>
      <w:pPr>
        <w:ind w:left="2061" w:hanging="360"/>
      </w:pPr>
      <w:rPr>
        <w:rFonts w:ascii="Courier New" w:hAnsi="Courier New" w:cs="Courier New" w:hint="default"/>
      </w:rPr>
    </w:lvl>
    <w:lvl w:ilvl="2" w:tplc="04050005" w:tentative="1">
      <w:start w:val="1"/>
      <w:numFmt w:val="bullet"/>
      <w:lvlText w:val=""/>
      <w:lvlJc w:val="left"/>
      <w:pPr>
        <w:ind w:left="2781" w:hanging="360"/>
      </w:pPr>
      <w:rPr>
        <w:rFonts w:ascii="Wingdings" w:hAnsi="Wingdings" w:hint="default"/>
      </w:rPr>
    </w:lvl>
    <w:lvl w:ilvl="3" w:tplc="04050001" w:tentative="1">
      <w:start w:val="1"/>
      <w:numFmt w:val="bullet"/>
      <w:lvlText w:val=""/>
      <w:lvlJc w:val="left"/>
      <w:pPr>
        <w:ind w:left="3501" w:hanging="360"/>
      </w:pPr>
      <w:rPr>
        <w:rFonts w:ascii="Symbol" w:hAnsi="Symbol" w:hint="default"/>
      </w:rPr>
    </w:lvl>
    <w:lvl w:ilvl="4" w:tplc="04050003" w:tentative="1">
      <w:start w:val="1"/>
      <w:numFmt w:val="bullet"/>
      <w:lvlText w:val="o"/>
      <w:lvlJc w:val="left"/>
      <w:pPr>
        <w:ind w:left="4221" w:hanging="360"/>
      </w:pPr>
      <w:rPr>
        <w:rFonts w:ascii="Courier New" w:hAnsi="Courier New" w:cs="Courier New" w:hint="default"/>
      </w:rPr>
    </w:lvl>
    <w:lvl w:ilvl="5" w:tplc="04050005" w:tentative="1">
      <w:start w:val="1"/>
      <w:numFmt w:val="bullet"/>
      <w:lvlText w:val=""/>
      <w:lvlJc w:val="left"/>
      <w:pPr>
        <w:ind w:left="4941" w:hanging="360"/>
      </w:pPr>
      <w:rPr>
        <w:rFonts w:ascii="Wingdings" w:hAnsi="Wingdings" w:hint="default"/>
      </w:rPr>
    </w:lvl>
    <w:lvl w:ilvl="6" w:tplc="04050001" w:tentative="1">
      <w:start w:val="1"/>
      <w:numFmt w:val="bullet"/>
      <w:lvlText w:val=""/>
      <w:lvlJc w:val="left"/>
      <w:pPr>
        <w:ind w:left="5661" w:hanging="360"/>
      </w:pPr>
      <w:rPr>
        <w:rFonts w:ascii="Symbol" w:hAnsi="Symbol" w:hint="default"/>
      </w:rPr>
    </w:lvl>
    <w:lvl w:ilvl="7" w:tplc="04050003" w:tentative="1">
      <w:start w:val="1"/>
      <w:numFmt w:val="bullet"/>
      <w:lvlText w:val="o"/>
      <w:lvlJc w:val="left"/>
      <w:pPr>
        <w:ind w:left="6381" w:hanging="360"/>
      </w:pPr>
      <w:rPr>
        <w:rFonts w:ascii="Courier New" w:hAnsi="Courier New" w:cs="Courier New" w:hint="default"/>
      </w:rPr>
    </w:lvl>
    <w:lvl w:ilvl="8" w:tplc="04050005" w:tentative="1">
      <w:start w:val="1"/>
      <w:numFmt w:val="bullet"/>
      <w:lvlText w:val=""/>
      <w:lvlJc w:val="left"/>
      <w:pPr>
        <w:ind w:left="7101" w:hanging="360"/>
      </w:pPr>
      <w:rPr>
        <w:rFonts w:ascii="Wingdings" w:hAnsi="Wingdings" w:hint="default"/>
      </w:rPr>
    </w:lvl>
  </w:abstractNum>
  <w:abstractNum w:abstractNumId="2" w15:restartNumberingAfterBreak="0">
    <w:nsid w:val="25753254"/>
    <w:multiLevelType w:val="hybridMultilevel"/>
    <w:tmpl w:val="DC6C9D1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F83F92"/>
    <w:multiLevelType w:val="multilevel"/>
    <w:tmpl w:val="340E7CF0"/>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15:restartNumberingAfterBreak="0">
    <w:nsid w:val="3DD37E1F"/>
    <w:multiLevelType w:val="hybridMultilevel"/>
    <w:tmpl w:val="7098E526"/>
    <w:lvl w:ilvl="0" w:tplc="04050001">
      <w:start w:val="1"/>
      <w:numFmt w:val="bullet"/>
      <w:lvlText w:val=""/>
      <w:lvlJc w:val="left"/>
      <w:pPr>
        <w:ind w:left="1490" w:hanging="360"/>
      </w:pPr>
      <w:rPr>
        <w:rFonts w:ascii="Symbol" w:hAnsi="Symbol" w:hint="default"/>
      </w:rPr>
    </w:lvl>
    <w:lvl w:ilvl="1" w:tplc="04050003" w:tentative="1">
      <w:start w:val="1"/>
      <w:numFmt w:val="bullet"/>
      <w:lvlText w:val="o"/>
      <w:lvlJc w:val="left"/>
      <w:pPr>
        <w:ind w:left="2210" w:hanging="360"/>
      </w:pPr>
      <w:rPr>
        <w:rFonts w:ascii="Courier New" w:hAnsi="Courier New" w:cs="Courier New" w:hint="default"/>
      </w:rPr>
    </w:lvl>
    <w:lvl w:ilvl="2" w:tplc="04050005" w:tentative="1">
      <w:start w:val="1"/>
      <w:numFmt w:val="bullet"/>
      <w:lvlText w:val=""/>
      <w:lvlJc w:val="left"/>
      <w:pPr>
        <w:ind w:left="2930" w:hanging="360"/>
      </w:pPr>
      <w:rPr>
        <w:rFonts w:ascii="Wingdings" w:hAnsi="Wingdings" w:hint="default"/>
      </w:rPr>
    </w:lvl>
    <w:lvl w:ilvl="3" w:tplc="04050001" w:tentative="1">
      <w:start w:val="1"/>
      <w:numFmt w:val="bullet"/>
      <w:lvlText w:val=""/>
      <w:lvlJc w:val="left"/>
      <w:pPr>
        <w:ind w:left="3650" w:hanging="360"/>
      </w:pPr>
      <w:rPr>
        <w:rFonts w:ascii="Symbol" w:hAnsi="Symbol" w:hint="default"/>
      </w:rPr>
    </w:lvl>
    <w:lvl w:ilvl="4" w:tplc="04050003" w:tentative="1">
      <w:start w:val="1"/>
      <w:numFmt w:val="bullet"/>
      <w:lvlText w:val="o"/>
      <w:lvlJc w:val="left"/>
      <w:pPr>
        <w:ind w:left="4370" w:hanging="360"/>
      </w:pPr>
      <w:rPr>
        <w:rFonts w:ascii="Courier New" w:hAnsi="Courier New" w:cs="Courier New" w:hint="default"/>
      </w:rPr>
    </w:lvl>
    <w:lvl w:ilvl="5" w:tplc="04050005" w:tentative="1">
      <w:start w:val="1"/>
      <w:numFmt w:val="bullet"/>
      <w:lvlText w:val=""/>
      <w:lvlJc w:val="left"/>
      <w:pPr>
        <w:ind w:left="5090" w:hanging="360"/>
      </w:pPr>
      <w:rPr>
        <w:rFonts w:ascii="Wingdings" w:hAnsi="Wingdings" w:hint="default"/>
      </w:rPr>
    </w:lvl>
    <w:lvl w:ilvl="6" w:tplc="04050001" w:tentative="1">
      <w:start w:val="1"/>
      <w:numFmt w:val="bullet"/>
      <w:lvlText w:val=""/>
      <w:lvlJc w:val="left"/>
      <w:pPr>
        <w:ind w:left="5810" w:hanging="360"/>
      </w:pPr>
      <w:rPr>
        <w:rFonts w:ascii="Symbol" w:hAnsi="Symbol" w:hint="default"/>
      </w:rPr>
    </w:lvl>
    <w:lvl w:ilvl="7" w:tplc="04050003" w:tentative="1">
      <w:start w:val="1"/>
      <w:numFmt w:val="bullet"/>
      <w:lvlText w:val="o"/>
      <w:lvlJc w:val="left"/>
      <w:pPr>
        <w:ind w:left="6530" w:hanging="360"/>
      </w:pPr>
      <w:rPr>
        <w:rFonts w:ascii="Courier New" w:hAnsi="Courier New" w:cs="Courier New" w:hint="default"/>
      </w:rPr>
    </w:lvl>
    <w:lvl w:ilvl="8" w:tplc="04050005" w:tentative="1">
      <w:start w:val="1"/>
      <w:numFmt w:val="bullet"/>
      <w:lvlText w:val=""/>
      <w:lvlJc w:val="left"/>
      <w:pPr>
        <w:ind w:left="7250" w:hanging="360"/>
      </w:pPr>
      <w:rPr>
        <w:rFonts w:ascii="Wingdings" w:hAnsi="Wingdings" w:hint="default"/>
      </w:rPr>
    </w:lvl>
  </w:abstractNum>
  <w:abstractNum w:abstractNumId="5" w15:restartNumberingAfterBreak="0">
    <w:nsid w:val="43EF78B0"/>
    <w:multiLevelType w:val="hybridMultilevel"/>
    <w:tmpl w:val="7BF2888A"/>
    <w:lvl w:ilvl="0" w:tplc="CA20B49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 w15:restartNumberingAfterBreak="0">
    <w:nsid w:val="491F680B"/>
    <w:multiLevelType w:val="hybridMultilevel"/>
    <w:tmpl w:val="99805110"/>
    <w:lvl w:ilvl="0" w:tplc="60843548">
      <w:numFmt w:val="bullet"/>
      <w:lvlText w:val="-"/>
      <w:lvlJc w:val="left"/>
      <w:pPr>
        <w:ind w:left="1438" w:hanging="360"/>
      </w:pPr>
      <w:rPr>
        <w:rFonts w:ascii="Times New Roman" w:eastAsiaTheme="minorHAnsi" w:hAnsi="Times New Roman" w:cs="Times New Roman" w:hint="default"/>
        <w:b w:val="0"/>
      </w:rPr>
    </w:lvl>
    <w:lvl w:ilvl="1" w:tplc="04050003" w:tentative="1">
      <w:start w:val="1"/>
      <w:numFmt w:val="bullet"/>
      <w:lvlText w:val="o"/>
      <w:lvlJc w:val="left"/>
      <w:pPr>
        <w:ind w:left="2158" w:hanging="360"/>
      </w:pPr>
      <w:rPr>
        <w:rFonts w:ascii="Courier New" w:hAnsi="Courier New" w:cs="Courier New" w:hint="default"/>
      </w:rPr>
    </w:lvl>
    <w:lvl w:ilvl="2" w:tplc="04050005" w:tentative="1">
      <w:start w:val="1"/>
      <w:numFmt w:val="bullet"/>
      <w:lvlText w:val=""/>
      <w:lvlJc w:val="left"/>
      <w:pPr>
        <w:ind w:left="2878" w:hanging="360"/>
      </w:pPr>
      <w:rPr>
        <w:rFonts w:ascii="Wingdings" w:hAnsi="Wingdings" w:hint="default"/>
      </w:rPr>
    </w:lvl>
    <w:lvl w:ilvl="3" w:tplc="04050001" w:tentative="1">
      <w:start w:val="1"/>
      <w:numFmt w:val="bullet"/>
      <w:lvlText w:val=""/>
      <w:lvlJc w:val="left"/>
      <w:pPr>
        <w:ind w:left="3598" w:hanging="360"/>
      </w:pPr>
      <w:rPr>
        <w:rFonts w:ascii="Symbol" w:hAnsi="Symbol" w:hint="default"/>
      </w:rPr>
    </w:lvl>
    <w:lvl w:ilvl="4" w:tplc="04050003" w:tentative="1">
      <w:start w:val="1"/>
      <w:numFmt w:val="bullet"/>
      <w:lvlText w:val="o"/>
      <w:lvlJc w:val="left"/>
      <w:pPr>
        <w:ind w:left="4318" w:hanging="360"/>
      </w:pPr>
      <w:rPr>
        <w:rFonts w:ascii="Courier New" w:hAnsi="Courier New" w:cs="Courier New" w:hint="default"/>
      </w:rPr>
    </w:lvl>
    <w:lvl w:ilvl="5" w:tplc="04050005" w:tentative="1">
      <w:start w:val="1"/>
      <w:numFmt w:val="bullet"/>
      <w:lvlText w:val=""/>
      <w:lvlJc w:val="left"/>
      <w:pPr>
        <w:ind w:left="5038" w:hanging="360"/>
      </w:pPr>
      <w:rPr>
        <w:rFonts w:ascii="Wingdings" w:hAnsi="Wingdings" w:hint="default"/>
      </w:rPr>
    </w:lvl>
    <w:lvl w:ilvl="6" w:tplc="04050001" w:tentative="1">
      <w:start w:val="1"/>
      <w:numFmt w:val="bullet"/>
      <w:lvlText w:val=""/>
      <w:lvlJc w:val="left"/>
      <w:pPr>
        <w:ind w:left="5758" w:hanging="360"/>
      </w:pPr>
      <w:rPr>
        <w:rFonts w:ascii="Symbol" w:hAnsi="Symbol" w:hint="default"/>
      </w:rPr>
    </w:lvl>
    <w:lvl w:ilvl="7" w:tplc="04050003" w:tentative="1">
      <w:start w:val="1"/>
      <w:numFmt w:val="bullet"/>
      <w:lvlText w:val="o"/>
      <w:lvlJc w:val="left"/>
      <w:pPr>
        <w:ind w:left="6478" w:hanging="360"/>
      </w:pPr>
      <w:rPr>
        <w:rFonts w:ascii="Courier New" w:hAnsi="Courier New" w:cs="Courier New" w:hint="default"/>
      </w:rPr>
    </w:lvl>
    <w:lvl w:ilvl="8" w:tplc="04050005" w:tentative="1">
      <w:start w:val="1"/>
      <w:numFmt w:val="bullet"/>
      <w:lvlText w:val=""/>
      <w:lvlJc w:val="left"/>
      <w:pPr>
        <w:ind w:left="7198" w:hanging="360"/>
      </w:pPr>
      <w:rPr>
        <w:rFonts w:ascii="Wingdings" w:hAnsi="Wingdings" w:hint="default"/>
      </w:rPr>
    </w:lvl>
  </w:abstractNum>
  <w:abstractNum w:abstractNumId="7" w15:restartNumberingAfterBreak="0">
    <w:nsid w:val="541D2E70"/>
    <w:multiLevelType w:val="hybridMultilevel"/>
    <w:tmpl w:val="928C6E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7A57F4"/>
    <w:multiLevelType w:val="hybridMultilevel"/>
    <w:tmpl w:val="E704316A"/>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DFD6B88"/>
    <w:multiLevelType w:val="hybridMultilevel"/>
    <w:tmpl w:val="2E887F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F4B5D6A"/>
    <w:multiLevelType w:val="multilevel"/>
    <w:tmpl w:val="7E5AD61A"/>
    <w:lvl w:ilvl="0">
      <w:start w:val="1"/>
      <w:numFmt w:val="decimal"/>
      <w:lvlText w:val="%1"/>
      <w:lvlJc w:val="left"/>
      <w:pPr>
        <w:ind w:left="360" w:hanging="360"/>
      </w:pPr>
      <w:rPr>
        <w:rFonts w:hint="default"/>
        <w:b/>
        <w:i w:val="0"/>
        <w:sz w:val="22"/>
      </w:rPr>
    </w:lvl>
    <w:lvl w:ilvl="1">
      <w:start w:val="1"/>
      <w:numFmt w:val="decimal"/>
      <w:lvlText w:val="%1.%2"/>
      <w:lvlJc w:val="left"/>
      <w:pPr>
        <w:tabs>
          <w:tab w:val="num" w:pos="567"/>
        </w:tabs>
        <w:ind w:left="567" w:hanging="567"/>
      </w:pPr>
      <w:rPr>
        <w:rFonts w:ascii="Times New Roman" w:hAnsi="Times New Roman" w:cs="Times New Roman" w:hint="default"/>
        <w:b/>
        <w:i w:val="0"/>
        <w:sz w:val="22"/>
        <w:szCs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17D20B3"/>
    <w:multiLevelType w:val="hybridMultilevel"/>
    <w:tmpl w:val="6DF6ED3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8"/>
  </w:num>
  <w:num w:numId="9">
    <w:abstractNumId w:val="4"/>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425"/>
  <w:characterSpacingControl w:val="doNotCompress"/>
  <w:hdrShapeDefaults>
    <o:shapedefaults v:ext="edit" spidmax="368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81"/>
    <w:rsid w:val="00000317"/>
    <w:rsid w:val="000013E8"/>
    <w:rsid w:val="000027F5"/>
    <w:rsid w:val="00015794"/>
    <w:rsid w:val="000313FA"/>
    <w:rsid w:val="00034F30"/>
    <w:rsid w:val="000439F7"/>
    <w:rsid w:val="000524AC"/>
    <w:rsid w:val="00054AD3"/>
    <w:rsid w:val="000565A9"/>
    <w:rsid w:val="00057889"/>
    <w:rsid w:val="0007733E"/>
    <w:rsid w:val="000A352B"/>
    <w:rsid w:val="000B226C"/>
    <w:rsid w:val="000C41C4"/>
    <w:rsid w:val="000E510F"/>
    <w:rsid w:val="000E6D50"/>
    <w:rsid w:val="000F2516"/>
    <w:rsid w:val="000F2BC9"/>
    <w:rsid w:val="000F34C2"/>
    <w:rsid w:val="000F4139"/>
    <w:rsid w:val="001222CE"/>
    <w:rsid w:val="00124225"/>
    <w:rsid w:val="00152582"/>
    <w:rsid w:val="00153C64"/>
    <w:rsid w:val="00171167"/>
    <w:rsid w:val="00185514"/>
    <w:rsid w:val="00187C3D"/>
    <w:rsid w:val="001A4E1B"/>
    <w:rsid w:val="001B3C04"/>
    <w:rsid w:val="001B42E6"/>
    <w:rsid w:val="001C3F77"/>
    <w:rsid w:val="001E21BB"/>
    <w:rsid w:val="001E408E"/>
    <w:rsid w:val="001E4577"/>
    <w:rsid w:val="001E764E"/>
    <w:rsid w:val="00203039"/>
    <w:rsid w:val="00206A91"/>
    <w:rsid w:val="00212DD6"/>
    <w:rsid w:val="00216EF3"/>
    <w:rsid w:val="00225363"/>
    <w:rsid w:val="002279CF"/>
    <w:rsid w:val="00237455"/>
    <w:rsid w:val="002376FD"/>
    <w:rsid w:val="002476A0"/>
    <w:rsid w:val="0025144E"/>
    <w:rsid w:val="002534F1"/>
    <w:rsid w:val="002602F8"/>
    <w:rsid w:val="00273C64"/>
    <w:rsid w:val="0029244E"/>
    <w:rsid w:val="002A53B9"/>
    <w:rsid w:val="002A56EC"/>
    <w:rsid w:val="002B15E5"/>
    <w:rsid w:val="002B1AFF"/>
    <w:rsid w:val="002C0444"/>
    <w:rsid w:val="002C63BD"/>
    <w:rsid w:val="002C7640"/>
    <w:rsid w:val="002D7349"/>
    <w:rsid w:val="002E0D94"/>
    <w:rsid w:val="002F2AD7"/>
    <w:rsid w:val="002F559F"/>
    <w:rsid w:val="002F7B80"/>
    <w:rsid w:val="0030639D"/>
    <w:rsid w:val="00323D01"/>
    <w:rsid w:val="0033423E"/>
    <w:rsid w:val="00335BD0"/>
    <w:rsid w:val="00337E55"/>
    <w:rsid w:val="003455EA"/>
    <w:rsid w:val="00345CE3"/>
    <w:rsid w:val="00345ED6"/>
    <w:rsid w:val="0035201B"/>
    <w:rsid w:val="003669B2"/>
    <w:rsid w:val="00373943"/>
    <w:rsid w:val="003746FE"/>
    <w:rsid w:val="0037487F"/>
    <w:rsid w:val="00376DED"/>
    <w:rsid w:val="003820EC"/>
    <w:rsid w:val="003901F5"/>
    <w:rsid w:val="003906D8"/>
    <w:rsid w:val="00394621"/>
    <w:rsid w:val="003A09EC"/>
    <w:rsid w:val="003A1C78"/>
    <w:rsid w:val="003A72F9"/>
    <w:rsid w:val="003B6BEC"/>
    <w:rsid w:val="003E3CBF"/>
    <w:rsid w:val="003E5F61"/>
    <w:rsid w:val="003E653A"/>
    <w:rsid w:val="003F62AD"/>
    <w:rsid w:val="004072C1"/>
    <w:rsid w:val="00422022"/>
    <w:rsid w:val="00435D81"/>
    <w:rsid w:val="00440AD3"/>
    <w:rsid w:val="00453FE6"/>
    <w:rsid w:val="00463B1A"/>
    <w:rsid w:val="00470741"/>
    <w:rsid w:val="00472987"/>
    <w:rsid w:val="00476BBD"/>
    <w:rsid w:val="0048221D"/>
    <w:rsid w:val="00483664"/>
    <w:rsid w:val="00484C9F"/>
    <w:rsid w:val="004903F5"/>
    <w:rsid w:val="004933A9"/>
    <w:rsid w:val="004A21F5"/>
    <w:rsid w:val="004A740B"/>
    <w:rsid w:val="004B685D"/>
    <w:rsid w:val="004D75E6"/>
    <w:rsid w:val="004E6176"/>
    <w:rsid w:val="004E694B"/>
    <w:rsid w:val="004F03C0"/>
    <w:rsid w:val="004F0D96"/>
    <w:rsid w:val="00500DFB"/>
    <w:rsid w:val="005018B3"/>
    <w:rsid w:val="00516232"/>
    <w:rsid w:val="00516F86"/>
    <w:rsid w:val="005251CF"/>
    <w:rsid w:val="005326A9"/>
    <w:rsid w:val="00534A2A"/>
    <w:rsid w:val="00540AA0"/>
    <w:rsid w:val="005430D3"/>
    <w:rsid w:val="00550746"/>
    <w:rsid w:val="00551A28"/>
    <w:rsid w:val="00553A0D"/>
    <w:rsid w:val="00554529"/>
    <w:rsid w:val="00576EDC"/>
    <w:rsid w:val="00583751"/>
    <w:rsid w:val="005A1360"/>
    <w:rsid w:val="005A57A8"/>
    <w:rsid w:val="005C0F06"/>
    <w:rsid w:val="005C2257"/>
    <w:rsid w:val="005C251C"/>
    <w:rsid w:val="005E2F76"/>
    <w:rsid w:val="005F1668"/>
    <w:rsid w:val="005F6752"/>
    <w:rsid w:val="00616BCF"/>
    <w:rsid w:val="006222F7"/>
    <w:rsid w:val="0063399B"/>
    <w:rsid w:val="00646462"/>
    <w:rsid w:val="00646A28"/>
    <w:rsid w:val="00657886"/>
    <w:rsid w:val="0066411F"/>
    <w:rsid w:val="0066483D"/>
    <w:rsid w:val="00684E5C"/>
    <w:rsid w:val="00687D55"/>
    <w:rsid w:val="006E4710"/>
    <w:rsid w:val="006F0033"/>
    <w:rsid w:val="00702AA2"/>
    <w:rsid w:val="0075308C"/>
    <w:rsid w:val="00754D1D"/>
    <w:rsid w:val="00760B7A"/>
    <w:rsid w:val="007619EE"/>
    <w:rsid w:val="007632C3"/>
    <w:rsid w:val="007644F1"/>
    <w:rsid w:val="00775B6D"/>
    <w:rsid w:val="007912D8"/>
    <w:rsid w:val="007C44DA"/>
    <w:rsid w:val="007D6E5B"/>
    <w:rsid w:val="007F4847"/>
    <w:rsid w:val="008034E6"/>
    <w:rsid w:val="00815517"/>
    <w:rsid w:val="008255D1"/>
    <w:rsid w:val="0082632F"/>
    <w:rsid w:val="0085408B"/>
    <w:rsid w:val="00854B3E"/>
    <w:rsid w:val="00866525"/>
    <w:rsid w:val="00882B0B"/>
    <w:rsid w:val="00882DD0"/>
    <w:rsid w:val="00883EFA"/>
    <w:rsid w:val="0089555C"/>
    <w:rsid w:val="0089631E"/>
    <w:rsid w:val="008A37C1"/>
    <w:rsid w:val="008A50FC"/>
    <w:rsid w:val="008D5B89"/>
    <w:rsid w:val="008D7C2D"/>
    <w:rsid w:val="008E234D"/>
    <w:rsid w:val="008E3F05"/>
    <w:rsid w:val="008E791A"/>
    <w:rsid w:val="008F0730"/>
    <w:rsid w:val="008F0E24"/>
    <w:rsid w:val="008F2381"/>
    <w:rsid w:val="00903FD6"/>
    <w:rsid w:val="00922C6E"/>
    <w:rsid w:val="0092502B"/>
    <w:rsid w:val="009324BB"/>
    <w:rsid w:val="009331FE"/>
    <w:rsid w:val="0094161F"/>
    <w:rsid w:val="009451F5"/>
    <w:rsid w:val="0096068D"/>
    <w:rsid w:val="00982E59"/>
    <w:rsid w:val="00993047"/>
    <w:rsid w:val="009B0124"/>
    <w:rsid w:val="009B3EAA"/>
    <w:rsid w:val="009B4207"/>
    <w:rsid w:val="009C08F6"/>
    <w:rsid w:val="009C28EF"/>
    <w:rsid w:val="009C42BC"/>
    <w:rsid w:val="009E0B07"/>
    <w:rsid w:val="009E47E9"/>
    <w:rsid w:val="009F4C5E"/>
    <w:rsid w:val="00A00185"/>
    <w:rsid w:val="00A048B2"/>
    <w:rsid w:val="00A05D83"/>
    <w:rsid w:val="00A17B55"/>
    <w:rsid w:val="00A21E98"/>
    <w:rsid w:val="00A35890"/>
    <w:rsid w:val="00A45C40"/>
    <w:rsid w:val="00A50FC2"/>
    <w:rsid w:val="00A52C1A"/>
    <w:rsid w:val="00A67692"/>
    <w:rsid w:val="00A70135"/>
    <w:rsid w:val="00A7587D"/>
    <w:rsid w:val="00A805D3"/>
    <w:rsid w:val="00AA0D39"/>
    <w:rsid w:val="00AA4746"/>
    <w:rsid w:val="00AB07CB"/>
    <w:rsid w:val="00AB4790"/>
    <w:rsid w:val="00AC1C23"/>
    <w:rsid w:val="00AF0572"/>
    <w:rsid w:val="00AF592D"/>
    <w:rsid w:val="00B07210"/>
    <w:rsid w:val="00B122E4"/>
    <w:rsid w:val="00B26153"/>
    <w:rsid w:val="00B343D4"/>
    <w:rsid w:val="00B35FBD"/>
    <w:rsid w:val="00B376FD"/>
    <w:rsid w:val="00B43CEC"/>
    <w:rsid w:val="00B452AB"/>
    <w:rsid w:val="00B52F7B"/>
    <w:rsid w:val="00B54B65"/>
    <w:rsid w:val="00B56108"/>
    <w:rsid w:val="00B63288"/>
    <w:rsid w:val="00B64C7F"/>
    <w:rsid w:val="00B6594E"/>
    <w:rsid w:val="00B8023B"/>
    <w:rsid w:val="00B8076F"/>
    <w:rsid w:val="00B85486"/>
    <w:rsid w:val="00B87F0D"/>
    <w:rsid w:val="00B92E88"/>
    <w:rsid w:val="00BA12FC"/>
    <w:rsid w:val="00BA231C"/>
    <w:rsid w:val="00BA23B0"/>
    <w:rsid w:val="00BB1A1F"/>
    <w:rsid w:val="00BB573C"/>
    <w:rsid w:val="00BC26A0"/>
    <w:rsid w:val="00BC497B"/>
    <w:rsid w:val="00BD495A"/>
    <w:rsid w:val="00BD5BA8"/>
    <w:rsid w:val="00BD769D"/>
    <w:rsid w:val="00BE2912"/>
    <w:rsid w:val="00BE786A"/>
    <w:rsid w:val="00BF2ECC"/>
    <w:rsid w:val="00C04EC6"/>
    <w:rsid w:val="00C177EE"/>
    <w:rsid w:val="00C32913"/>
    <w:rsid w:val="00C35E7A"/>
    <w:rsid w:val="00C40552"/>
    <w:rsid w:val="00C429FD"/>
    <w:rsid w:val="00C46B63"/>
    <w:rsid w:val="00C55A34"/>
    <w:rsid w:val="00C70781"/>
    <w:rsid w:val="00C82485"/>
    <w:rsid w:val="00C9138C"/>
    <w:rsid w:val="00CA21C2"/>
    <w:rsid w:val="00CB142D"/>
    <w:rsid w:val="00CD7BBD"/>
    <w:rsid w:val="00CE115D"/>
    <w:rsid w:val="00CE3A84"/>
    <w:rsid w:val="00CE7639"/>
    <w:rsid w:val="00D26D98"/>
    <w:rsid w:val="00D27343"/>
    <w:rsid w:val="00D3035B"/>
    <w:rsid w:val="00D46DC6"/>
    <w:rsid w:val="00D66FC2"/>
    <w:rsid w:val="00D71EEE"/>
    <w:rsid w:val="00D92CBB"/>
    <w:rsid w:val="00D941FA"/>
    <w:rsid w:val="00D94596"/>
    <w:rsid w:val="00D94BBB"/>
    <w:rsid w:val="00D956CC"/>
    <w:rsid w:val="00DA0F4B"/>
    <w:rsid w:val="00DA56D3"/>
    <w:rsid w:val="00DB5A78"/>
    <w:rsid w:val="00DD2544"/>
    <w:rsid w:val="00DE59EE"/>
    <w:rsid w:val="00DF132E"/>
    <w:rsid w:val="00E02A13"/>
    <w:rsid w:val="00E13606"/>
    <w:rsid w:val="00E15D55"/>
    <w:rsid w:val="00E17440"/>
    <w:rsid w:val="00E20ED6"/>
    <w:rsid w:val="00E22652"/>
    <w:rsid w:val="00E259F8"/>
    <w:rsid w:val="00E26E58"/>
    <w:rsid w:val="00E46430"/>
    <w:rsid w:val="00E47C03"/>
    <w:rsid w:val="00E765E8"/>
    <w:rsid w:val="00E80B87"/>
    <w:rsid w:val="00E83030"/>
    <w:rsid w:val="00E83A5B"/>
    <w:rsid w:val="00E918E4"/>
    <w:rsid w:val="00EA6345"/>
    <w:rsid w:val="00EA78AE"/>
    <w:rsid w:val="00ED06CF"/>
    <w:rsid w:val="00ED31CF"/>
    <w:rsid w:val="00ED348C"/>
    <w:rsid w:val="00ED4847"/>
    <w:rsid w:val="00EE6A8B"/>
    <w:rsid w:val="00F0246E"/>
    <w:rsid w:val="00F45528"/>
    <w:rsid w:val="00F50359"/>
    <w:rsid w:val="00F50498"/>
    <w:rsid w:val="00F50F03"/>
    <w:rsid w:val="00F543F6"/>
    <w:rsid w:val="00F5716E"/>
    <w:rsid w:val="00F7229E"/>
    <w:rsid w:val="00F737D5"/>
    <w:rsid w:val="00F94025"/>
    <w:rsid w:val="00F95231"/>
    <w:rsid w:val="00FB17AA"/>
    <w:rsid w:val="00FB350F"/>
    <w:rsid w:val="00FE4104"/>
    <w:rsid w:val="00FF5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7"/>
    <o:shapelayout v:ext="edit">
      <o:idmap v:ext="edit" data="1"/>
    </o:shapelayout>
  </w:shapeDefaults>
  <w:decimalSymbol w:val=","/>
  <w:listSeparator w:val=";"/>
  <w14:docId w14:val="73DD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32C3"/>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link w:val="Nadpis1Char"/>
    <w:qFormat/>
    <w:rsid w:val="00373943"/>
    <w:pPr>
      <w:spacing w:before="300" w:after="40" w:line="240" w:lineRule="auto"/>
      <w:outlineLvl w:val="0"/>
    </w:pPr>
    <w:rPr>
      <w:rFonts w:ascii="Arial" w:eastAsia="Times New Roman" w:hAnsi="Arial" w:cs="Times New Roman"/>
      <w:b/>
      <w:spacing w:val="5"/>
      <w:sz w:val="28"/>
      <w:szCs w:val="32"/>
      <w:lang w:val="en-US" w:bidi="en-US"/>
    </w:rPr>
  </w:style>
  <w:style w:type="paragraph" w:styleId="Nadpis2">
    <w:name w:val="heading 2"/>
    <w:basedOn w:val="Normln"/>
    <w:next w:val="Normln"/>
    <w:link w:val="Nadpis2Char"/>
    <w:uiPriority w:val="9"/>
    <w:semiHidden/>
    <w:unhideWhenUsed/>
    <w:qFormat/>
    <w:rsid w:val="000A35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84C9F"/>
    <w:pPr>
      <w:ind w:left="720"/>
      <w:contextualSpacing/>
    </w:pPr>
  </w:style>
  <w:style w:type="paragraph" w:styleId="Textbubliny">
    <w:name w:val="Balloon Text"/>
    <w:basedOn w:val="Normln"/>
    <w:link w:val="TextbublinyChar"/>
    <w:uiPriority w:val="99"/>
    <w:semiHidden/>
    <w:unhideWhenUsed/>
    <w:rsid w:val="008665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6525"/>
    <w:rPr>
      <w:rFonts w:ascii="Tahoma" w:hAnsi="Tahoma" w:cs="Tahoma"/>
      <w:sz w:val="16"/>
      <w:szCs w:val="16"/>
    </w:rPr>
  </w:style>
  <w:style w:type="character" w:styleId="Odkaznakoment">
    <w:name w:val="annotation reference"/>
    <w:basedOn w:val="Standardnpsmoodstavce"/>
    <w:uiPriority w:val="99"/>
    <w:semiHidden/>
    <w:unhideWhenUsed/>
    <w:rsid w:val="00A805D3"/>
    <w:rPr>
      <w:sz w:val="16"/>
      <w:szCs w:val="16"/>
    </w:rPr>
  </w:style>
  <w:style w:type="paragraph" w:styleId="Textkomente">
    <w:name w:val="annotation text"/>
    <w:basedOn w:val="Normln"/>
    <w:link w:val="TextkomenteChar"/>
    <w:uiPriority w:val="99"/>
    <w:semiHidden/>
    <w:unhideWhenUsed/>
    <w:rsid w:val="00A805D3"/>
    <w:pPr>
      <w:spacing w:line="240" w:lineRule="auto"/>
    </w:pPr>
    <w:rPr>
      <w:sz w:val="20"/>
      <w:szCs w:val="20"/>
    </w:rPr>
  </w:style>
  <w:style w:type="character" w:customStyle="1" w:styleId="TextkomenteChar">
    <w:name w:val="Text komentáře Char"/>
    <w:basedOn w:val="Standardnpsmoodstavce"/>
    <w:link w:val="Textkomente"/>
    <w:uiPriority w:val="99"/>
    <w:semiHidden/>
    <w:rsid w:val="00A805D3"/>
    <w:rPr>
      <w:sz w:val="20"/>
      <w:szCs w:val="20"/>
    </w:rPr>
  </w:style>
  <w:style w:type="paragraph" w:styleId="Pedmtkomente">
    <w:name w:val="annotation subject"/>
    <w:basedOn w:val="Textkomente"/>
    <w:next w:val="Textkomente"/>
    <w:link w:val="PedmtkomenteChar"/>
    <w:uiPriority w:val="99"/>
    <w:semiHidden/>
    <w:unhideWhenUsed/>
    <w:rsid w:val="00A805D3"/>
    <w:rPr>
      <w:b/>
      <w:bCs/>
    </w:rPr>
  </w:style>
  <w:style w:type="character" w:customStyle="1" w:styleId="PedmtkomenteChar">
    <w:name w:val="Předmět komentáře Char"/>
    <w:basedOn w:val="TextkomenteChar"/>
    <w:link w:val="Pedmtkomente"/>
    <w:uiPriority w:val="99"/>
    <w:semiHidden/>
    <w:rsid w:val="00A805D3"/>
    <w:rPr>
      <w:b/>
      <w:bCs/>
      <w:sz w:val="20"/>
      <w:szCs w:val="20"/>
    </w:rPr>
  </w:style>
  <w:style w:type="paragraph" w:styleId="Zhlav">
    <w:name w:val="header"/>
    <w:basedOn w:val="Normln"/>
    <w:link w:val="ZhlavChar"/>
    <w:uiPriority w:val="99"/>
    <w:unhideWhenUsed/>
    <w:rsid w:val="001E76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764E"/>
  </w:style>
  <w:style w:type="paragraph" w:styleId="Zpat">
    <w:name w:val="footer"/>
    <w:basedOn w:val="Normln"/>
    <w:link w:val="ZpatChar"/>
    <w:uiPriority w:val="99"/>
    <w:unhideWhenUsed/>
    <w:rsid w:val="001E764E"/>
    <w:pPr>
      <w:tabs>
        <w:tab w:val="center" w:pos="4536"/>
        <w:tab w:val="right" w:pos="9072"/>
      </w:tabs>
      <w:spacing w:after="0" w:line="240" w:lineRule="auto"/>
    </w:pPr>
  </w:style>
  <w:style w:type="character" w:customStyle="1" w:styleId="ZpatChar">
    <w:name w:val="Zápatí Char"/>
    <w:basedOn w:val="Standardnpsmoodstavce"/>
    <w:link w:val="Zpat"/>
    <w:uiPriority w:val="99"/>
    <w:rsid w:val="001E764E"/>
  </w:style>
  <w:style w:type="character" w:styleId="Hypertextovodkaz">
    <w:name w:val="Hyperlink"/>
    <w:basedOn w:val="Standardnpsmoodstavce"/>
    <w:uiPriority w:val="99"/>
    <w:unhideWhenUsed/>
    <w:rsid w:val="000B226C"/>
    <w:rPr>
      <w:color w:val="0000FF" w:themeColor="hyperlink"/>
      <w:u w:val="single"/>
    </w:rPr>
  </w:style>
  <w:style w:type="table" w:styleId="Mkatabulky">
    <w:name w:val="Table Grid"/>
    <w:basedOn w:val="Normlntabulka"/>
    <w:uiPriority w:val="39"/>
    <w:rsid w:val="0038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9"/>
    <w:rsid w:val="00373943"/>
    <w:rPr>
      <w:rFonts w:ascii="Arial" w:eastAsia="Times New Roman" w:hAnsi="Arial" w:cs="Times New Roman"/>
      <w:b/>
      <w:spacing w:val="5"/>
      <w:sz w:val="28"/>
      <w:szCs w:val="32"/>
      <w:lang w:val="en-US" w:bidi="en-US"/>
    </w:rPr>
  </w:style>
  <w:style w:type="paragraph" w:styleId="Revize">
    <w:name w:val="Revision"/>
    <w:hidden/>
    <w:uiPriority w:val="99"/>
    <w:semiHidden/>
    <w:rsid w:val="00C177EE"/>
    <w:pPr>
      <w:spacing w:after="0" w:line="240" w:lineRule="auto"/>
    </w:pPr>
  </w:style>
  <w:style w:type="paragraph" w:customStyle="1" w:styleId="Clanek11">
    <w:name w:val="Clanek 1.1"/>
    <w:basedOn w:val="Nadpis2"/>
    <w:link w:val="Clanek11Char"/>
    <w:qFormat/>
    <w:rsid w:val="000A352B"/>
    <w:pPr>
      <w:keepNext w:val="0"/>
      <w:keepLines w:val="0"/>
      <w:widowControl w:val="0"/>
      <w:tabs>
        <w:tab w:val="num" w:pos="567"/>
      </w:tabs>
      <w:spacing w:before="120" w:after="120" w:line="240" w:lineRule="auto"/>
      <w:ind w:left="567" w:hanging="567"/>
      <w:jc w:val="both"/>
    </w:pPr>
    <w:rPr>
      <w:rFonts w:ascii="Times New Roman" w:eastAsia="Times New Roman" w:hAnsi="Times New Roman" w:cs="Arial"/>
      <w:bCs/>
      <w:iCs/>
      <w:color w:val="auto"/>
      <w:sz w:val="22"/>
      <w:szCs w:val="28"/>
    </w:rPr>
  </w:style>
  <w:style w:type="paragraph" w:customStyle="1" w:styleId="Claneka">
    <w:name w:val="Clanek (a)"/>
    <w:basedOn w:val="Normln"/>
    <w:qFormat/>
    <w:rsid w:val="000A352B"/>
    <w:pPr>
      <w:keepLines/>
      <w:widowControl w:val="0"/>
      <w:tabs>
        <w:tab w:val="num" w:pos="992"/>
      </w:tabs>
      <w:spacing w:before="120" w:after="120" w:line="240" w:lineRule="auto"/>
      <w:ind w:left="992" w:hanging="425"/>
      <w:jc w:val="both"/>
    </w:pPr>
    <w:rPr>
      <w:rFonts w:ascii="Times New Roman" w:eastAsia="Times New Roman" w:hAnsi="Times New Roman" w:cs="Times New Roman"/>
      <w:szCs w:val="24"/>
    </w:rPr>
  </w:style>
  <w:style w:type="paragraph" w:customStyle="1" w:styleId="Claneki">
    <w:name w:val="Clanek (i)"/>
    <w:basedOn w:val="Normln"/>
    <w:qFormat/>
    <w:rsid w:val="000A352B"/>
    <w:pPr>
      <w:keepNext/>
      <w:tabs>
        <w:tab w:val="num" w:pos="1418"/>
      </w:tabs>
      <w:spacing w:before="120" w:after="120" w:line="240" w:lineRule="auto"/>
      <w:ind w:left="1418" w:hanging="426"/>
      <w:jc w:val="both"/>
    </w:pPr>
    <w:rPr>
      <w:rFonts w:ascii="Times New Roman" w:eastAsia="Times New Roman" w:hAnsi="Times New Roman" w:cs="Times New Roman"/>
      <w:color w:val="000000"/>
      <w:szCs w:val="24"/>
    </w:rPr>
  </w:style>
  <w:style w:type="character" w:customStyle="1" w:styleId="Clanek11Char">
    <w:name w:val="Clanek 1.1 Char"/>
    <w:link w:val="Clanek11"/>
    <w:locked/>
    <w:rsid w:val="000A352B"/>
    <w:rPr>
      <w:rFonts w:ascii="Times New Roman" w:eastAsia="Times New Roman" w:hAnsi="Times New Roman" w:cs="Arial"/>
      <w:bCs/>
      <w:iCs/>
      <w:szCs w:val="28"/>
    </w:rPr>
  </w:style>
  <w:style w:type="character" w:customStyle="1" w:styleId="Nadpis2Char">
    <w:name w:val="Nadpis 2 Char"/>
    <w:basedOn w:val="Standardnpsmoodstavce"/>
    <w:link w:val="Nadpis2"/>
    <w:uiPriority w:val="9"/>
    <w:semiHidden/>
    <w:rsid w:val="000A352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15683">
      <w:bodyDiv w:val="1"/>
      <w:marLeft w:val="0"/>
      <w:marRight w:val="0"/>
      <w:marTop w:val="0"/>
      <w:marBottom w:val="0"/>
      <w:divBdr>
        <w:top w:val="none" w:sz="0" w:space="0" w:color="auto"/>
        <w:left w:val="none" w:sz="0" w:space="0" w:color="auto"/>
        <w:bottom w:val="none" w:sz="0" w:space="0" w:color="auto"/>
        <w:right w:val="none" w:sz="0" w:space="0" w:color="auto"/>
      </w:divBdr>
    </w:div>
    <w:div w:id="413480209">
      <w:bodyDiv w:val="1"/>
      <w:marLeft w:val="0"/>
      <w:marRight w:val="0"/>
      <w:marTop w:val="0"/>
      <w:marBottom w:val="0"/>
      <w:divBdr>
        <w:top w:val="none" w:sz="0" w:space="0" w:color="auto"/>
        <w:left w:val="none" w:sz="0" w:space="0" w:color="auto"/>
        <w:bottom w:val="none" w:sz="0" w:space="0" w:color="auto"/>
        <w:right w:val="none" w:sz="0" w:space="0" w:color="auto"/>
      </w:divBdr>
    </w:div>
    <w:div w:id="844513454">
      <w:bodyDiv w:val="1"/>
      <w:marLeft w:val="0"/>
      <w:marRight w:val="0"/>
      <w:marTop w:val="0"/>
      <w:marBottom w:val="0"/>
      <w:divBdr>
        <w:top w:val="none" w:sz="0" w:space="0" w:color="auto"/>
        <w:left w:val="none" w:sz="0" w:space="0" w:color="auto"/>
        <w:bottom w:val="none" w:sz="0" w:space="0" w:color="auto"/>
        <w:right w:val="none" w:sz="0" w:space="0" w:color="auto"/>
      </w:divBdr>
    </w:div>
    <w:div w:id="964893858">
      <w:bodyDiv w:val="1"/>
      <w:marLeft w:val="0"/>
      <w:marRight w:val="0"/>
      <w:marTop w:val="0"/>
      <w:marBottom w:val="0"/>
      <w:divBdr>
        <w:top w:val="none" w:sz="0" w:space="0" w:color="auto"/>
        <w:left w:val="none" w:sz="0" w:space="0" w:color="auto"/>
        <w:bottom w:val="none" w:sz="0" w:space="0" w:color="auto"/>
        <w:right w:val="none" w:sz="0" w:space="0" w:color="auto"/>
      </w:divBdr>
    </w:div>
    <w:div w:id="1043870440">
      <w:bodyDiv w:val="1"/>
      <w:marLeft w:val="0"/>
      <w:marRight w:val="0"/>
      <w:marTop w:val="0"/>
      <w:marBottom w:val="0"/>
      <w:divBdr>
        <w:top w:val="none" w:sz="0" w:space="0" w:color="auto"/>
        <w:left w:val="none" w:sz="0" w:space="0" w:color="auto"/>
        <w:bottom w:val="none" w:sz="0" w:space="0" w:color="auto"/>
        <w:right w:val="none" w:sz="0" w:space="0" w:color="auto"/>
      </w:divBdr>
    </w:div>
    <w:div w:id="1417895952">
      <w:bodyDiv w:val="1"/>
      <w:marLeft w:val="0"/>
      <w:marRight w:val="0"/>
      <w:marTop w:val="0"/>
      <w:marBottom w:val="0"/>
      <w:divBdr>
        <w:top w:val="none" w:sz="0" w:space="0" w:color="auto"/>
        <w:left w:val="none" w:sz="0" w:space="0" w:color="auto"/>
        <w:bottom w:val="none" w:sz="0" w:space="0" w:color="auto"/>
        <w:right w:val="none" w:sz="0" w:space="0" w:color="auto"/>
      </w:divBdr>
    </w:div>
    <w:div w:id="14838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D129B-35AB-4A52-AE57-601BC475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C64CDEE5</Template>
  <TotalTime>0</TotalTime>
  <Pages>25</Pages>
  <Words>8003</Words>
  <Characters>47223</Characters>
  <Application>Microsoft Office Word</Application>
  <DocSecurity>0</DocSecurity>
  <Lines>393</Lines>
  <Paragraphs>110</Paragraphs>
  <ScaleCrop>false</ScaleCrop>
  <Company/>
  <LinksUpToDate>false</LinksUpToDate>
  <CharactersWithSpaces>55116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2020-02-03T07:30:00Z</dcterms:created>
  <dcterms:modified xsi:type="dcterms:W3CDTF">2020-02-03T07:30:00Z</dcterms:modified>
</cp:coreProperties>
</file>