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641809991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533968436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F751A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A865AC">
                              <w:rPr>
                                <w:color w:val="000000"/>
                              </w:rPr>
                              <w:t>7205034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9F751A">
                        <w:rPr>
                          <w:color w:val="000000"/>
                        </w:rPr>
                        <w:t xml:space="preserve"> </w:t>
                      </w:r>
                      <w:r w:rsidR="00A865AC">
                        <w:rPr>
                          <w:color w:val="000000"/>
                        </w:rPr>
                        <w:t>7205034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9F751A" w:rsidRDefault="009F751A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NET spol. s r.o.</w:t>
                            </w:r>
                          </w:p>
                          <w:p w:rsidR="009F751A" w:rsidRDefault="009F751A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Čechyňská </w:t>
                            </w:r>
                            <w:r w:rsidR="00CC0916">
                              <w:rPr>
                                <w:b/>
                                <w:color w:val="000000"/>
                                <w:sz w:val="24"/>
                              </w:rPr>
                              <w:t>365/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23</w:t>
                            </w:r>
                          </w:p>
                          <w:p w:rsidR="009F751A" w:rsidRDefault="009F751A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602 00  </w:t>
                            </w:r>
                            <w:r w:rsidRPr="009F751A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B r n o</w:t>
                            </w:r>
                            <w:r w:rsidR="00CC0916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- Trnitá</w:t>
                            </w:r>
                            <w:proofErr w:type="gramEnd"/>
                          </w:p>
                          <w:p w:rsidR="009F751A" w:rsidRPr="009F751A" w:rsidRDefault="009F751A" w:rsidP="0004488F">
                            <w:pPr>
                              <w:jc w:val="both"/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9F751A" w:rsidRDefault="009F751A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NET spol. s r.o.</w:t>
                      </w:r>
                    </w:p>
                    <w:p w:rsidR="009F751A" w:rsidRDefault="009F751A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Čechyňská </w:t>
                      </w:r>
                      <w:r w:rsidR="00CC0916">
                        <w:rPr>
                          <w:b/>
                          <w:color w:val="000000"/>
                          <w:sz w:val="24"/>
                        </w:rPr>
                        <w:t>365/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23</w:t>
                      </w:r>
                    </w:p>
                    <w:p w:rsidR="009F751A" w:rsidRDefault="009F751A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602 00  </w:t>
                      </w:r>
                      <w:r w:rsidRPr="009F751A">
                        <w:rPr>
                          <w:b/>
                          <w:color w:val="000000"/>
                          <w:sz w:val="24"/>
                          <w:u w:val="single"/>
                        </w:rPr>
                        <w:t>B r n o</w:t>
                      </w:r>
                      <w:r w:rsidR="00CC0916">
                        <w:rPr>
                          <w:b/>
                          <w:color w:val="000000"/>
                          <w:sz w:val="24"/>
                          <w:u w:val="single"/>
                        </w:rPr>
                        <w:t xml:space="preserve"> - Trnitá</w:t>
                      </w:r>
                    </w:p>
                    <w:p w:rsidR="009F751A" w:rsidRPr="009F751A" w:rsidRDefault="009F751A" w:rsidP="0004488F">
                      <w:pPr>
                        <w:jc w:val="both"/>
                        <w:rPr>
                          <w:b/>
                          <w:color w:val="000000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A865AC">
        <w:rPr>
          <w:sz w:val="22"/>
          <w:szCs w:val="22"/>
        </w:rPr>
        <w:t xml:space="preserve"> </w:t>
      </w:r>
      <w:proofErr w:type="gramStart"/>
      <w:r w:rsidR="00A865AC">
        <w:rPr>
          <w:sz w:val="22"/>
          <w:szCs w:val="22"/>
        </w:rPr>
        <w:t>28</w:t>
      </w:r>
      <w:r w:rsidR="009F751A">
        <w:rPr>
          <w:sz w:val="22"/>
          <w:szCs w:val="22"/>
        </w:rPr>
        <w:t>.</w:t>
      </w:r>
      <w:r w:rsidR="008D631D">
        <w:rPr>
          <w:sz w:val="22"/>
          <w:szCs w:val="22"/>
        </w:rPr>
        <w:t>0</w:t>
      </w:r>
      <w:r w:rsidR="00A865AC">
        <w:rPr>
          <w:sz w:val="22"/>
          <w:szCs w:val="22"/>
        </w:rPr>
        <w:t>1</w:t>
      </w:r>
      <w:r w:rsidR="009F751A">
        <w:rPr>
          <w:sz w:val="22"/>
          <w:szCs w:val="22"/>
        </w:rPr>
        <w:t>.20</w:t>
      </w:r>
      <w:r w:rsidR="00A865AC">
        <w:rPr>
          <w:sz w:val="22"/>
          <w:szCs w:val="22"/>
        </w:rPr>
        <w:t>20</w:t>
      </w:r>
      <w:proofErr w:type="gramEnd"/>
      <w:r>
        <w:rPr>
          <w:sz w:val="22"/>
          <w:szCs w:val="22"/>
        </w:rPr>
        <w:t xml:space="preserve">  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04488F" w:rsidRPr="007B0D80" w:rsidRDefault="007E4230" w:rsidP="004E0304">
      <w:pPr>
        <w:pStyle w:val="Prost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D80">
        <w:rPr>
          <w:rFonts w:ascii="Times New Roman" w:hAnsi="Times New Roman" w:cs="Times New Roman"/>
          <w:sz w:val="24"/>
          <w:szCs w:val="24"/>
        </w:rPr>
        <w:t>oprav</w:t>
      </w:r>
      <w:r w:rsidR="007B0D80">
        <w:rPr>
          <w:rFonts w:ascii="Times New Roman" w:hAnsi="Times New Roman" w:cs="Times New Roman"/>
          <w:sz w:val="24"/>
          <w:szCs w:val="24"/>
        </w:rPr>
        <w:t>a</w:t>
      </w:r>
      <w:r w:rsidRPr="007B0D80">
        <w:rPr>
          <w:rFonts w:ascii="Times New Roman" w:hAnsi="Times New Roman" w:cs="Times New Roman"/>
          <w:sz w:val="24"/>
          <w:szCs w:val="24"/>
        </w:rPr>
        <w:t xml:space="preserve"> </w:t>
      </w:r>
      <w:r w:rsidR="000315C0">
        <w:rPr>
          <w:rFonts w:ascii="Times New Roman" w:hAnsi="Times New Roman" w:cs="Times New Roman"/>
          <w:sz w:val="24"/>
          <w:szCs w:val="24"/>
        </w:rPr>
        <w:t xml:space="preserve">diferenciálu </w:t>
      </w:r>
      <w:r w:rsidR="00057E6F">
        <w:rPr>
          <w:rFonts w:ascii="Times New Roman" w:hAnsi="Times New Roman" w:cs="Times New Roman"/>
          <w:sz w:val="24"/>
          <w:szCs w:val="24"/>
        </w:rPr>
        <w:t xml:space="preserve">zadní nápravy </w:t>
      </w:r>
      <w:r w:rsidR="000315C0">
        <w:rPr>
          <w:rFonts w:ascii="Times New Roman" w:hAnsi="Times New Roman" w:cs="Times New Roman"/>
          <w:sz w:val="24"/>
          <w:szCs w:val="24"/>
        </w:rPr>
        <w:t>u manipulačního</w:t>
      </w:r>
      <w:r w:rsidR="0000002F">
        <w:rPr>
          <w:rFonts w:ascii="Times New Roman" w:hAnsi="Times New Roman" w:cs="Times New Roman"/>
          <w:sz w:val="24"/>
          <w:szCs w:val="24"/>
        </w:rPr>
        <w:t xml:space="preserve"> </w:t>
      </w:r>
      <w:r w:rsidR="00CC0916" w:rsidRPr="007B0D80">
        <w:rPr>
          <w:rFonts w:ascii="Times New Roman" w:hAnsi="Times New Roman" w:cs="Times New Roman"/>
          <w:sz w:val="24"/>
          <w:szCs w:val="24"/>
        </w:rPr>
        <w:t xml:space="preserve">stroje MANITOU </w:t>
      </w:r>
      <w:r w:rsidR="00AF6437" w:rsidRPr="007B0D80">
        <w:rPr>
          <w:rFonts w:ascii="Times New Roman" w:hAnsi="Times New Roman" w:cs="Times New Roman"/>
          <w:sz w:val="24"/>
          <w:szCs w:val="24"/>
        </w:rPr>
        <w:t xml:space="preserve">MHT 860 (SPZ: </w:t>
      </w:r>
      <w:r w:rsidR="00CC0916" w:rsidRPr="007B0D80">
        <w:rPr>
          <w:rFonts w:ascii="Times New Roman" w:hAnsi="Times New Roman" w:cs="Times New Roman"/>
          <w:sz w:val="24"/>
          <w:szCs w:val="24"/>
        </w:rPr>
        <w:t>C01 1774</w:t>
      </w:r>
      <w:r w:rsidR="00AF6437" w:rsidRPr="007B0D80">
        <w:rPr>
          <w:rFonts w:ascii="Times New Roman" w:hAnsi="Times New Roman" w:cs="Times New Roman"/>
          <w:sz w:val="24"/>
          <w:szCs w:val="24"/>
        </w:rPr>
        <w:t>)</w:t>
      </w:r>
      <w:r w:rsidR="007B0D80">
        <w:rPr>
          <w:rFonts w:ascii="Times New Roman" w:hAnsi="Times New Roman" w:cs="Times New Roman"/>
          <w:sz w:val="24"/>
          <w:szCs w:val="24"/>
        </w:rPr>
        <w:t xml:space="preserve"> dle </w:t>
      </w:r>
      <w:r w:rsidR="000315C0">
        <w:rPr>
          <w:rFonts w:ascii="Times New Roman" w:hAnsi="Times New Roman" w:cs="Times New Roman"/>
          <w:sz w:val="24"/>
          <w:szCs w:val="24"/>
        </w:rPr>
        <w:t>předložen</w:t>
      </w:r>
      <w:r w:rsidR="008D631D">
        <w:rPr>
          <w:rFonts w:ascii="Times New Roman" w:hAnsi="Times New Roman" w:cs="Times New Roman"/>
          <w:sz w:val="24"/>
          <w:szCs w:val="24"/>
        </w:rPr>
        <w:t>é</w:t>
      </w:r>
      <w:r w:rsidR="000315C0">
        <w:rPr>
          <w:rFonts w:ascii="Times New Roman" w:hAnsi="Times New Roman" w:cs="Times New Roman"/>
          <w:sz w:val="24"/>
          <w:szCs w:val="24"/>
        </w:rPr>
        <w:t xml:space="preserve"> </w:t>
      </w:r>
      <w:r w:rsidR="007B0D80">
        <w:rPr>
          <w:rFonts w:ascii="Times New Roman" w:hAnsi="Times New Roman" w:cs="Times New Roman"/>
          <w:sz w:val="24"/>
          <w:szCs w:val="24"/>
        </w:rPr>
        <w:t>cenov</w:t>
      </w:r>
      <w:r w:rsidR="008D631D">
        <w:rPr>
          <w:rFonts w:ascii="Times New Roman" w:hAnsi="Times New Roman" w:cs="Times New Roman"/>
          <w:sz w:val="24"/>
          <w:szCs w:val="24"/>
        </w:rPr>
        <w:t>é</w:t>
      </w:r>
      <w:r w:rsidR="007B0D80">
        <w:rPr>
          <w:rFonts w:ascii="Times New Roman" w:hAnsi="Times New Roman" w:cs="Times New Roman"/>
          <w:sz w:val="24"/>
          <w:szCs w:val="24"/>
        </w:rPr>
        <w:t xml:space="preserve"> nabídk</w:t>
      </w:r>
      <w:r w:rsidR="008D631D">
        <w:rPr>
          <w:rFonts w:ascii="Times New Roman" w:hAnsi="Times New Roman" w:cs="Times New Roman"/>
          <w:sz w:val="24"/>
          <w:szCs w:val="24"/>
        </w:rPr>
        <w:t>y</w:t>
      </w:r>
    </w:p>
    <w:p w:rsidR="002F271A" w:rsidRPr="007B0D80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C0916">
        <w:rPr>
          <w:sz w:val="24"/>
          <w:szCs w:val="24"/>
        </w:rPr>
        <w:t xml:space="preserve"> do </w:t>
      </w:r>
      <w:proofErr w:type="gramStart"/>
      <w:r w:rsidR="008D631D">
        <w:rPr>
          <w:sz w:val="24"/>
          <w:szCs w:val="24"/>
        </w:rPr>
        <w:t>20</w:t>
      </w:r>
      <w:r w:rsidR="0040225B">
        <w:rPr>
          <w:sz w:val="24"/>
          <w:szCs w:val="24"/>
        </w:rPr>
        <w:t>.</w:t>
      </w:r>
      <w:r w:rsidR="008D631D">
        <w:rPr>
          <w:sz w:val="24"/>
          <w:szCs w:val="24"/>
        </w:rPr>
        <w:t>0</w:t>
      </w:r>
      <w:r w:rsidR="00A865AC">
        <w:rPr>
          <w:sz w:val="24"/>
          <w:szCs w:val="24"/>
        </w:rPr>
        <w:t>2</w:t>
      </w:r>
      <w:r w:rsidR="00CC0916">
        <w:rPr>
          <w:sz w:val="24"/>
          <w:szCs w:val="24"/>
        </w:rPr>
        <w:t>.20</w:t>
      </w:r>
      <w:r w:rsidR="00A865AC">
        <w:rPr>
          <w:sz w:val="24"/>
          <w:szCs w:val="24"/>
        </w:rPr>
        <w:t>20</w:t>
      </w:r>
      <w:proofErr w:type="gramEnd"/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>SMLUVNÍ CENA celkem (</w:t>
      </w:r>
      <w:r w:rsidR="004401C8">
        <w:rPr>
          <w:sz w:val="24"/>
          <w:szCs w:val="24"/>
        </w:rPr>
        <w:t xml:space="preserve">bez </w:t>
      </w:r>
      <w:proofErr w:type="gramStart"/>
      <w:r w:rsidR="004401C8">
        <w:rPr>
          <w:sz w:val="24"/>
          <w:szCs w:val="24"/>
        </w:rPr>
        <w:t>D</w:t>
      </w:r>
      <w:r>
        <w:rPr>
          <w:sz w:val="24"/>
          <w:szCs w:val="24"/>
        </w:rPr>
        <w:t>PH):</w:t>
      </w:r>
      <w:r w:rsidR="002F271A" w:rsidRPr="002F271A">
        <w:rPr>
          <w:b/>
          <w:sz w:val="24"/>
          <w:szCs w:val="24"/>
        </w:rPr>
        <w:t xml:space="preserve">  </w:t>
      </w:r>
      <w:r w:rsidR="00057E6F">
        <w:rPr>
          <w:b/>
          <w:sz w:val="24"/>
          <w:szCs w:val="24"/>
        </w:rPr>
        <w:t>do</w:t>
      </w:r>
      <w:proofErr w:type="gramEnd"/>
      <w:r w:rsidR="00057E6F">
        <w:rPr>
          <w:b/>
          <w:sz w:val="24"/>
          <w:szCs w:val="24"/>
        </w:rPr>
        <w:t xml:space="preserve"> 100.660,- Kč</w:t>
      </w:r>
      <w:bookmarkStart w:id="0" w:name="_GoBack"/>
      <w:bookmarkEnd w:id="0"/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10407" w:rsidRDefault="00010407" w:rsidP="0004488F">
      <w:pPr>
        <w:jc w:val="both"/>
      </w:pPr>
    </w:p>
    <w:p w:rsidR="004401C8" w:rsidRDefault="004401C8" w:rsidP="0004488F">
      <w:pPr>
        <w:jc w:val="both"/>
      </w:pPr>
    </w:p>
    <w:p w:rsidR="004401C8" w:rsidRDefault="004401C8" w:rsidP="0004488F">
      <w:pPr>
        <w:jc w:val="both"/>
      </w:pPr>
    </w:p>
    <w:p w:rsidR="0004488F" w:rsidRDefault="0004488F" w:rsidP="0004488F">
      <w:pPr>
        <w:jc w:val="both"/>
      </w:pPr>
    </w:p>
    <w:p w:rsidR="000315C0" w:rsidRDefault="008D631D" w:rsidP="0004488F">
      <w:pPr>
        <w:jc w:val="both"/>
        <w:rPr>
          <w:sz w:val="24"/>
          <w:szCs w:val="24"/>
        </w:rPr>
      </w:pPr>
      <w:r>
        <w:rPr>
          <w:sz w:val="24"/>
          <w:szCs w:val="24"/>
        </w:rPr>
        <w:t>Bc</w:t>
      </w:r>
      <w:r w:rsidR="004401C8">
        <w:rPr>
          <w:sz w:val="24"/>
          <w:szCs w:val="24"/>
        </w:rPr>
        <w:t xml:space="preserve">. </w:t>
      </w:r>
      <w:r>
        <w:rPr>
          <w:sz w:val="24"/>
          <w:szCs w:val="24"/>
        </w:rPr>
        <w:t>Marta Bardová</w:t>
      </w:r>
      <w:r w:rsidR="004401C8">
        <w:rPr>
          <w:sz w:val="24"/>
          <w:szCs w:val="24"/>
        </w:rPr>
        <w:t xml:space="preserve">                                                             </w:t>
      </w:r>
    </w:p>
    <w:p w:rsidR="0004488F" w:rsidRPr="004401C8" w:rsidRDefault="004401C8" w:rsidP="00044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225A">
        <w:rPr>
          <w:sz w:val="24"/>
          <w:szCs w:val="24"/>
        </w:rPr>
        <w:t xml:space="preserve">          </w:t>
      </w:r>
    </w:p>
    <w:p w:rsidR="0004488F" w:rsidRDefault="0004488F" w:rsidP="0004488F">
      <w:pPr>
        <w:jc w:val="both"/>
      </w:pPr>
      <w:r>
        <w:t>………………………………………</w:t>
      </w:r>
      <w:r w:rsidR="0062225A">
        <w:tab/>
      </w:r>
      <w:r w:rsidR="0062225A">
        <w:tab/>
      </w:r>
      <w:r w:rsidR="0062225A">
        <w:tab/>
        <w:t xml:space="preserve">            </w:t>
      </w:r>
    </w:p>
    <w:p w:rsidR="004401C8" w:rsidRDefault="004401C8" w:rsidP="004401C8">
      <w:pPr>
        <w:ind w:left="5664" w:hanging="5664"/>
        <w:rPr>
          <w:i/>
          <w:sz w:val="24"/>
          <w:szCs w:val="24"/>
        </w:rPr>
      </w:pPr>
      <w:r>
        <w:rPr>
          <w:i/>
          <w:sz w:val="24"/>
          <w:szCs w:val="24"/>
        </w:rPr>
        <w:t>Objednatel - p</w:t>
      </w:r>
      <w:r w:rsidR="0004488F">
        <w:rPr>
          <w:i/>
          <w:sz w:val="24"/>
          <w:szCs w:val="24"/>
        </w:rPr>
        <w:t>říkazce operace</w:t>
      </w:r>
      <w:r w:rsidR="0062225A">
        <w:rPr>
          <w:i/>
          <w:sz w:val="24"/>
          <w:szCs w:val="24"/>
        </w:rPr>
        <w:t xml:space="preserve">                                                                                              </w:t>
      </w:r>
    </w:p>
    <w:p w:rsidR="00160011" w:rsidRDefault="00160011" w:rsidP="004401C8">
      <w:pPr>
        <w:ind w:left="5664" w:hanging="5664"/>
        <w:rPr>
          <w:i/>
          <w:sz w:val="24"/>
          <w:szCs w:val="24"/>
        </w:rPr>
      </w:pPr>
    </w:p>
    <w:p w:rsidR="00160011" w:rsidRPr="0062225A" w:rsidRDefault="00160011" w:rsidP="004401C8">
      <w:pPr>
        <w:ind w:left="5664" w:hanging="5664"/>
        <w:rPr>
          <w:sz w:val="24"/>
          <w:szCs w:val="24"/>
        </w:rPr>
      </w:pPr>
    </w:p>
    <w:p w:rsidR="004401C8" w:rsidRDefault="004401C8" w:rsidP="004401C8">
      <w:pPr>
        <w:rPr>
          <w:sz w:val="22"/>
          <w:szCs w:val="22"/>
        </w:rPr>
      </w:pPr>
    </w:p>
    <w:p w:rsidR="00010407" w:rsidRDefault="00010407" w:rsidP="004401C8">
      <w:pPr>
        <w:rPr>
          <w:sz w:val="22"/>
          <w:szCs w:val="22"/>
        </w:rPr>
      </w:pPr>
    </w:p>
    <w:p w:rsidR="004401C8" w:rsidRDefault="004401C8" w:rsidP="004401C8">
      <w:pPr>
        <w:jc w:val="both"/>
        <w:rPr>
          <w:b/>
        </w:rPr>
      </w:pPr>
    </w:p>
    <w:p w:rsidR="004401C8" w:rsidRPr="00D77CA7" w:rsidRDefault="004401C8" w:rsidP="004401C8">
      <w:pPr>
        <w:jc w:val="both"/>
        <w:rPr>
          <w:b/>
        </w:rPr>
      </w:pPr>
      <w:r>
        <w:rPr>
          <w:b/>
        </w:rPr>
        <w:t>P</w:t>
      </w:r>
      <w:r w:rsidRPr="00D77CA7">
        <w:rPr>
          <w:b/>
        </w:rPr>
        <w:t>ROHLÁŠENÍ ODBĚRATELE</w:t>
      </w:r>
    </w:p>
    <w:p w:rsidR="0004488F" w:rsidRDefault="004401C8" w:rsidP="0004488F">
      <w:pPr>
        <w:jc w:val="both"/>
        <w:rPr>
          <w:b/>
        </w:rPr>
      </w:pPr>
      <w:r w:rsidRPr="00D77CA7">
        <w:t>Objednatel</w:t>
      </w:r>
      <w:r>
        <w:t xml:space="preserve"> prohlašuje, že manipulační stroj </w:t>
      </w:r>
      <w:r w:rsidR="00010407">
        <w:t xml:space="preserve">MANITOU </w:t>
      </w:r>
      <w:r w:rsidRPr="00D77CA7">
        <w:rPr>
          <w:u w:val="single"/>
        </w:rPr>
        <w:t xml:space="preserve">je </w:t>
      </w:r>
      <w:r w:rsidRPr="00010407">
        <w:rPr>
          <w:u w:val="single"/>
        </w:rPr>
        <w:t>zcela</w:t>
      </w:r>
      <w:r w:rsidRPr="00D77CA7">
        <w:rPr>
          <w:u w:val="single"/>
        </w:rPr>
        <w:t>/</w:t>
      </w:r>
      <w:r w:rsidRPr="00010407">
        <w:rPr>
          <w:strike/>
          <w:u w:val="single"/>
        </w:rPr>
        <w:t>částečně</w:t>
      </w:r>
      <w:r w:rsidRPr="00D77CA7">
        <w:rPr>
          <w:u w:val="single"/>
        </w:rPr>
        <w:t xml:space="preserve"> používán k ekonomické činnosti</w:t>
      </w:r>
      <w:r w:rsidRPr="00D77CA7">
        <w:t xml:space="preserve"> ve smyslu informace GFŘ a MFČR ze dne 9. 11. 2011</w:t>
      </w:r>
      <w:r w:rsidR="00010407">
        <w:t>.</w:t>
      </w:r>
      <w:r w:rsidRPr="00D77CA7">
        <w:t xml:space="preserve"> 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E02DE"/>
    <w:multiLevelType w:val="hybridMultilevel"/>
    <w:tmpl w:val="191A57AE"/>
    <w:lvl w:ilvl="0" w:tplc="699AA122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0489"/>
    <w:multiLevelType w:val="hybridMultilevel"/>
    <w:tmpl w:val="D8C8FECE"/>
    <w:lvl w:ilvl="0" w:tplc="A04E6952">
      <w:start w:val="6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81E3E"/>
    <w:multiLevelType w:val="hybridMultilevel"/>
    <w:tmpl w:val="61EC13F8"/>
    <w:lvl w:ilvl="0" w:tplc="BE5EA6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0002F"/>
    <w:rsid w:val="00010407"/>
    <w:rsid w:val="00010FFE"/>
    <w:rsid w:val="000315C0"/>
    <w:rsid w:val="00040D3C"/>
    <w:rsid w:val="0004488F"/>
    <w:rsid w:val="00057E6F"/>
    <w:rsid w:val="000758D7"/>
    <w:rsid w:val="000E3CCC"/>
    <w:rsid w:val="000F1671"/>
    <w:rsid w:val="00110967"/>
    <w:rsid w:val="00157002"/>
    <w:rsid w:val="00160011"/>
    <w:rsid w:val="00181306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0225B"/>
    <w:rsid w:val="004250AE"/>
    <w:rsid w:val="004401C8"/>
    <w:rsid w:val="004E0304"/>
    <w:rsid w:val="0053476C"/>
    <w:rsid w:val="00575DDB"/>
    <w:rsid w:val="005D01A3"/>
    <w:rsid w:val="00603AE3"/>
    <w:rsid w:val="00616042"/>
    <w:rsid w:val="0062225A"/>
    <w:rsid w:val="00625B5C"/>
    <w:rsid w:val="00636E79"/>
    <w:rsid w:val="00661942"/>
    <w:rsid w:val="006A25BD"/>
    <w:rsid w:val="006B1999"/>
    <w:rsid w:val="006D2C07"/>
    <w:rsid w:val="00774FF4"/>
    <w:rsid w:val="007974AF"/>
    <w:rsid w:val="007B0D80"/>
    <w:rsid w:val="007E1BCA"/>
    <w:rsid w:val="007E4230"/>
    <w:rsid w:val="0086385C"/>
    <w:rsid w:val="008A712D"/>
    <w:rsid w:val="008C529A"/>
    <w:rsid w:val="008C5747"/>
    <w:rsid w:val="008D631D"/>
    <w:rsid w:val="009146A1"/>
    <w:rsid w:val="0095159A"/>
    <w:rsid w:val="009D1764"/>
    <w:rsid w:val="009E098F"/>
    <w:rsid w:val="009F751A"/>
    <w:rsid w:val="00A60D33"/>
    <w:rsid w:val="00A7019D"/>
    <w:rsid w:val="00A7499C"/>
    <w:rsid w:val="00A865AC"/>
    <w:rsid w:val="00AD1BFC"/>
    <w:rsid w:val="00AD2945"/>
    <w:rsid w:val="00AE258E"/>
    <w:rsid w:val="00AF451A"/>
    <w:rsid w:val="00AF6437"/>
    <w:rsid w:val="00B35279"/>
    <w:rsid w:val="00BB7C71"/>
    <w:rsid w:val="00BC0C36"/>
    <w:rsid w:val="00C0534B"/>
    <w:rsid w:val="00C244B5"/>
    <w:rsid w:val="00C92501"/>
    <w:rsid w:val="00CC0916"/>
    <w:rsid w:val="00CD20C7"/>
    <w:rsid w:val="00D077FB"/>
    <w:rsid w:val="00D52734"/>
    <w:rsid w:val="00D87621"/>
    <w:rsid w:val="00DA7FE0"/>
    <w:rsid w:val="00DF576C"/>
    <w:rsid w:val="00E643C6"/>
    <w:rsid w:val="00E84A9A"/>
    <w:rsid w:val="00E8608A"/>
    <w:rsid w:val="00EB1734"/>
    <w:rsid w:val="00EB275F"/>
    <w:rsid w:val="00EF6075"/>
    <w:rsid w:val="00F00859"/>
    <w:rsid w:val="00F05198"/>
    <w:rsid w:val="00F21905"/>
    <w:rsid w:val="00F24DA5"/>
    <w:rsid w:val="00F53531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75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9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16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F643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F6437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Ing. Marie Vratislavská</cp:lastModifiedBy>
  <cp:revision>5</cp:revision>
  <cp:lastPrinted>2020-01-29T12:32:00Z</cp:lastPrinted>
  <dcterms:created xsi:type="dcterms:W3CDTF">2017-10-16T12:39:00Z</dcterms:created>
  <dcterms:modified xsi:type="dcterms:W3CDTF">2020-01-29T12:33:00Z</dcterms:modified>
</cp:coreProperties>
</file>