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833" w:y="25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Podklad k přípravě závazku - _sarova2016-08-31T12_09</w:t>
      </w:r>
      <w:bookmarkEnd w:id="0"/>
    </w:p>
    <w:p>
      <w:pPr>
        <w:pStyle w:val="Style5"/>
        <w:framePr w:wrap="none" w:vAnchor="page" w:hAnchor="page" w:x="10468" w:y="25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Page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1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of </w:t>
      </w:r>
      <w:r>
        <w:rPr>
          <w:lang w:val="cs-CZ" w:eastAsia="cs-CZ" w:bidi="cs-CZ"/>
          <w:w w:val="100"/>
          <w:spacing w:val="0"/>
          <w:color w:val="000000"/>
          <w:position w:val="0"/>
        </w:rPr>
        <w:t>1</w:t>
      </w:r>
    </w:p>
    <w:p>
      <w:pPr>
        <w:pStyle w:val="Style7"/>
        <w:framePr w:w="8467" w:h="709" w:hRule="exact" w:wrap="none" w:vAnchor="page" w:hAnchor="page" w:x="1833" w:y="2295"/>
        <w:widowControl w:val="0"/>
        <w:keepNext w:val="0"/>
        <w:keepLines w:val="0"/>
        <w:shd w:val="clear" w:color="auto" w:fill="auto"/>
        <w:bidi w:val="0"/>
        <w:spacing w:before="0" w:after="0"/>
        <w:ind w:left="1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VÝZKUMNÝ ÚSTAV ROSTLINNÉ VÝROBY v.v.i.</w:t>
      </w:r>
    </w:p>
    <w:p>
      <w:pPr>
        <w:pStyle w:val="Style7"/>
        <w:framePr w:w="8467" w:h="709" w:hRule="exact" w:wrap="none" w:vAnchor="page" w:hAnchor="page" w:x="1833" w:y="2295"/>
        <w:widowControl w:val="0"/>
        <w:keepNext w:val="0"/>
        <w:keepLines w:val="0"/>
        <w:shd w:val="clear" w:color="auto" w:fill="auto"/>
        <w:bidi w:val="0"/>
        <w:spacing w:before="0" w:after="0"/>
        <w:ind w:left="1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Drnovská 507</w:t>
      </w:r>
    </w:p>
    <w:p>
      <w:pPr>
        <w:pStyle w:val="Style7"/>
        <w:framePr w:w="8467" w:h="709" w:hRule="exact" w:wrap="none" w:vAnchor="page" w:hAnchor="page" w:x="1833" w:y="2295"/>
        <w:widowControl w:val="0"/>
        <w:keepNext w:val="0"/>
        <w:keepLines w:val="0"/>
        <w:shd w:val="clear" w:color="auto" w:fill="auto"/>
        <w:bidi w:val="0"/>
        <w:spacing w:before="0" w:after="0"/>
        <w:ind w:left="1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161 06 Praha 6-Ruzyně</w:t>
      </w:r>
    </w:p>
    <w:p>
      <w:pPr>
        <w:pStyle w:val="Style7"/>
        <w:framePr w:w="8467" w:h="709" w:hRule="exact" w:wrap="none" w:vAnchor="page" w:hAnchor="page" w:x="1833" w:y="2295"/>
        <w:widowControl w:val="0"/>
        <w:keepNext w:val="0"/>
        <w:keepLines w:val="0"/>
        <w:shd w:val="clear" w:color="auto" w:fill="auto"/>
        <w:bidi w:val="0"/>
        <w:spacing w:before="0" w:after="0"/>
        <w:ind w:left="1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 233 022 111</w:t>
      </w:r>
    </w:p>
    <w:p>
      <w:pPr>
        <w:pStyle w:val="Style7"/>
        <w:framePr w:w="8467" w:h="387" w:hRule="exact" w:wrap="none" w:vAnchor="page" w:hAnchor="page" w:x="1833" w:y="317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40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00027006 DIČ: CZ00027006</w:t>
      </w:r>
    </w:p>
    <w:p>
      <w:pPr>
        <w:pStyle w:val="Style9"/>
        <w:framePr w:w="8467" w:h="1615" w:hRule="exact" w:wrap="none" w:vAnchor="page" w:hAnchor="page" w:x="1833" w:y="362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920" w:right="22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 číslo OB-2016-00001283</w:t>
      </w:r>
    </w:p>
    <w:p>
      <w:pPr>
        <w:pStyle w:val="Style7"/>
        <w:framePr w:w="8467" w:h="1615" w:hRule="exact" w:wrap="none" w:vAnchor="page" w:hAnchor="page" w:x="1833" w:y="3623"/>
        <w:tabs>
          <w:tab w:leader="none" w:pos="3770" w:val="left"/>
        </w:tabs>
        <w:widowControl w:val="0"/>
        <w:keepNext w:val="0"/>
        <w:keepLines w:val="0"/>
        <w:shd w:val="clear" w:color="auto" w:fill="auto"/>
        <w:bidi w:val="0"/>
        <w:spacing w:before="0" w:after="0" w:line="206" w:lineRule="exact"/>
        <w:ind w:left="1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</w:t>
        <w:tab/>
        <w:t>Číslo objednávky uvádějte na faktuře, jinak nebude faktura proplacena</w:t>
      </w:r>
    </w:p>
    <w:p>
      <w:pPr>
        <w:pStyle w:val="Style9"/>
        <w:framePr w:w="8467" w:h="1615" w:hRule="exact" w:wrap="none" w:vAnchor="page" w:hAnchor="page" w:x="1833" w:y="3623"/>
        <w:widowControl w:val="0"/>
        <w:keepNext w:val="0"/>
        <w:keepLines w:val="0"/>
        <w:shd w:val="clear" w:color="auto" w:fill="auto"/>
        <w:bidi w:val="0"/>
        <w:jc w:val="both"/>
        <w:spacing w:before="0" w:after="0" w:line="206" w:lineRule="exact"/>
        <w:ind w:left="1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Velros s.r.o.</w:t>
      </w:r>
    </w:p>
    <w:p>
      <w:pPr>
        <w:pStyle w:val="Style9"/>
        <w:framePr w:w="8467" w:h="1615" w:hRule="exact" w:wrap="none" w:vAnchor="page" w:hAnchor="page" w:x="1833" w:y="3623"/>
        <w:widowControl w:val="0"/>
        <w:keepNext w:val="0"/>
        <w:keepLines w:val="0"/>
        <w:shd w:val="clear" w:color="auto" w:fill="auto"/>
        <w:bidi w:val="0"/>
        <w:jc w:val="both"/>
        <w:spacing w:before="0" w:after="0" w:line="206" w:lineRule="exact"/>
        <w:ind w:left="1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Sokolská 358</w:t>
      </w:r>
    </w:p>
    <w:p>
      <w:pPr>
        <w:pStyle w:val="Style9"/>
        <w:framePr w:w="8467" w:h="1615" w:hRule="exact" w:wrap="none" w:vAnchor="page" w:hAnchor="page" w:x="1833" w:y="3623"/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1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Velvary</w:t>
      </w:r>
    </w:p>
    <w:p>
      <w:pPr>
        <w:pStyle w:val="Style9"/>
        <w:framePr w:w="8467" w:h="1615" w:hRule="exact" w:wrap="none" w:vAnchor="page" w:hAnchor="page" w:x="1833" w:y="3623"/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1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01770462</w:t>
      </w:r>
    </w:p>
    <w:tbl>
      <w:tblPr>
        <w:tblOverlap w:val="never"/>
        <w:tblLayout w:type="fixed"/>
        <w:jc w:val="left"/>
      </w:tblPr>
      <w:tblGrid>
        <w:gridCol w:w="2227"/>
        <w:gridCol w:w="2592"/>
        <w:gridCol w:w="1224"/>
        <w:gridCol w:w="1488"/>
      </w:tblGrid>
      <w:tr>
        <w:trPr>
          <w:trHeight w:val="44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531" w:h="1176" w:wrap="none" w:vAnchor="page" w:hAnchor="page" w:x="2937" w:y="57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80" w:right="0" w:firstLine="0"/>
            </w:pPr>
            <w:r>
              <w:rPr>
                <w:rStyle w:val="CharStyle11"/>
              </w:rPr>
              <w:t>Položka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531" w:h="1176" w:wrap="none" w:vAnchor="page" w:hAnchor="page" w:x="2937" w:y="57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480" w:right="0" w:firstLine="0"/>
            </w:pPr>
            <w:r>
              <w:rPr>
                <w:rStyle w:val="CharStyle12"/>
              </w:rPr>
              <w:t>Množství Jednotka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531" w:h="1176" w:wrap="none" w:vAnchor="page" w:hAnchor="page" w:x="2937" w:y="57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11"/>
              </w:rPr>
              <w:t>Popis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531" w:h="1176" w:wrap="none" w:vAnchor="page" w:hAnchor="page" w:x="2937" w:y="57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740" w:right="0" w:firstLine="0"/>
            </w:pPr>
            <w:r>
              <w:rPr>
                <w:rStyle w:val="CharStyle11"/>
              </w:rPr>
              <w:t>Cena</w:t>
            </w:r>
          </w:p>
          <w:p>
            <w:pPr>
              <w:pStyle w:val="Style7"/>
              <w:framePr w:w="7531" w:h="1176" w:wrap="none" w:vAnchor="page" w:hAnchor="page" w:x="2937" w:y="57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80" w:firstLine="0"/>
            </w:pPr>
            <w:r>
              <w:rPr>
                <w:rStyle w:val="CharStyle11"/>
              </w:rPr>
              <w:t>(včetně DPH)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531" w:h="1176" w:wrap="none" w:vAnchor="page" w:hAnchor="page" w:x="2937" w:y="57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1"/>
              </w:rPr>
              <w:t>výměna oken a dveře HB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531" w:h="1176" w:wrap="none" w:vAnchor="page" w:hAnchor="page" w:x="2937" w:y="57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80" w:firstLine="0"/>
            </w:pPr>
            <w:r>
              <w:rPr>
                <w:rStyle w:val="CharStyle11"/>
              </w:rPr>
              <w:t>č. RS6080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7531" w:h="1176" w:wrap="none" w:vAnchor="page" w:hAnchor="page" w:x="2937" w:y="57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531" w:h="1176" w:wrap="none" w:vAnchor="page" w:hAnchor="page" w:x="2937" w:y="571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1"/>
              </w:rPr>
              <w:t>99 426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gridSpan w:val="4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7531" w:h="1176" w:wrap="none" w:vAnchor="page" w:hAnchor="page" w:x="2937" w:y="57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220" w:right="0" w:firstLine="0"/>
            </w:pPr>
            <w:r>
              <w:rPr>
                <w:rStyle w:val="CharStyle11"/>
              </w:rPr>
              <w:t>99426</w:t>
            </w:r>
          </w:p>
        </w:tc>
      </w:tr>
    </w:tbl>
    <w:p>
      <w:pPr>
        <w:pStyle w:val="Style9"/>
        <w:framePr w:wrap="none" w:vAnchor="page" w:hAnchor="page" w:x="1833" w:y="6874"/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1140" w:right="6197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Q Vložit položku</w:t>
      </w:r>
    </w:p>
    <w:p>
      <w:pPr>
        <w:pStyle w:val="Style13"/>
        <w:framePr w:w="8467" w:h="535" w:hRule="exact" w:wrap="none" w:vAnchor="page" w:hAnchor="page" w:x="1833" w:y="7429"/>
        <w:widowControl w:val="0"/>
        <w:keepNext w:val="0"/>
        <w:keepLines w:val="0"/>
        <w:shd w:val="clear" w:color="auto" w:fill="auto"/>
        <w:bidi w:val="0"/>
        <w:spacing w:before="0" w:after="141" w:line="140" w:lineRule="exact"/>
        <w:ind w:left="1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Vyřizuje:</w:t>
      </w:r>
    </w:p>
    <w:p>
      <w:pPr>
        <w:pStyle w:val="Style15"/>
        <w:framePr w:w="8467" w:h="535" w:hRule="exact" w:wrap="none" w:vAnchor="page" w:hAnchor="page" w:x="1833" w:y="7429"/>
        <w:tabs>
          <w:tab w:leader="none" w:pos="2306" w:val="left"/>
        </w:tabs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1140" w:right="0" w:firstLine="0"/>
      </w:pPr>
      <w:r>
        <w:rPr>
          <w:rStyle w:val="CharStyle17"/>
        </w:rPr>
        <w:t>Datum: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31</w:t>
      </w:r>
      <w:r>
        <w:rPr>
          <w:rStyle w:val="CharStyle18"/>
        </w:rPr>
        <w:t>.</w:t>
      </w:r>
      <w:r>
        <w:rPr>
          <w:lang w:val="cs-CZ" w:eastAsia="cs-CZ" w:bidi="cs-CZ"/>
          <w:w w:val="100"/>
          <w:spacing w:val="0"/>
          <w:color w:val="000000"/>
          <w:position w:val="0"/>
        </w:rPr>
        <w:t>8.2016</w:t>
      </w:r>
    </w:p>
    <w:p>
      <w:pPr>
        <w:pStyle w:val="Style7"/>
        <w:framePr w:w="8467" w:h="1394" w:hRule="exact" w:wrap="none" w:vAnchor="page" w:hAnchor="page" w:x="1833" w:y="8393"/>
        <w:widowControl w:val="0"/>
        <w:keepNext w:val="0"/>
        <w:keepLines w:val="0"/>
        <w:shd w:val="clear" w:color="auto" w:fill="auto"/>
        <w:bidi w:val="0"/>
        <w:spacing w:before="0" w:after="0" w:line="140" w:lineRule="exact"/>
        <w:ind w:left="1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Fakturujte:</w:t>
      </w:r>
    </w:p>
    <w:p>
      <w:pPr>
        <w:pStyle w:val="Style7"/>
        <w:framePr w:w="8467" w:h="1394" w:hRule="exact" w:wrap="none" w:vAnchor="page" w:hAnchor="page" w:x="1833" w:y="8393"/>
        <w:widowControl w:val="0"/>
        <w:keepNext w:val="0"/>
        <w:keepLines w:val="0"/>
        <w:shd w:val="clear" w:color="auto" w:fill="auto"/>
        <w:bidi w:val="0"/>
        <w:jc w:val="left"/>
        <w:spacing w:before="0" w:after="180"/>
        <w:ind w:left="1140" w:right="50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Výzkumný ústav rostlinné výroby v.v.i. Drnovská 507 161 06 Praha 6</w:t>
      </w:r>
    </w:p>
    <w:p>
      <w:pPr>
        <w:pStyle w:val="Style7"/>
        <w:framePr w:w="8467" w:h="1394" w:hRule="exact" w:wrap="none" w:vAnchor="page" w:hAnchor="page" w:x="1833" w:y="839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56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00027006 DIČ: CZ 00027006 Bank.spojení: 25635061/0100</w:t>
      </w:r>
    </w:p>
    <w:p>
      <w:pPr>
        <w:pStyle w:val="Style3"/>
        <w:framePr w:wrap="none" w:vAnchor="page" w:hAnchor="page" w:x="1833" w:y="1634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http ://dms/sites/U ctama/_lay outs/FormServer. aspx?XmlLocation=/sites/U ctama/ Obj e...</w:t>
      </w:r>
      <w:bookmarkEnd w:id="1"/>
    </w:p>
    <w:p>
      <w:pPr>
        <w:pStyle w:val="Style5"/>
        <w:framePr w:wrap="none" w:vAnchor="page" w:hAnchor="page" w:x="10497" w:y="1635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11.01.2017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Základní text (6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8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character" w:customStyle="1" w:styleId="CharStyle10">
    <w:name w:val="Základní text (3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5"/>
      <w:szCs w:val="15"/>
      <w:rFonts w:ascii="Franklin Gothic Book" w:eastAsia="Franklin Gothic Book" w:hAnsi="Franklin Gothic Book" w:cs="Franklin Gothic Book"/>
    </w:rPr>
  </w:style>
  <w:style w:type="character" w:customStyle="1" w:styleId="CharStyle11">
    <w:name w:val="Základní text (2) + Franklin Gothic Book,7,5 pt"/>
    <w:basedOn w:val="CharStyle8"/>
    <w:rPr>
      <w:lang w:val="cs-CZ" w:eastAsia="cs-CZ" w:bidi="cs-CZ"/>
      <w:sz w:val="15"/>
      <w:szCs w:val="15"/>
      <w:rFonts w:ascii="Franklin Gothic Book" w:eastAsia="Franklin Gothic Book" w:hAnsi="Franklin Gothic Book" w:cs="Franklin Gothic Book"/>
      <w:w w:val="100"/>
      <w:spacing w:val="0"/>
      <w:color w:val="000000"/>
      <w:position w:val="0"/>
    </w:rPr>
  </w:style>
  <w:style w:type="character" w:customStyle="1" w:styleId="CharStyle12">
    <w:name w:val="Základní text (2) + Franklin Gothic Book,5,5 pt"/>
    <w:basedOn w:val="CharStyle8"/>
    <w:rPr>
      <w:lang w:val="cs-CZ" w:eastAsia="cs-CZ" w:bidi="cs-CZ"/>
      <w:sz w:val="11"/>
      <w:szCs w:val="11"/>
      <w:rFonts w:ascii="Franklin Gothic Book" w:eastAsia="Franklin Gothic Book" w:hAnsi="Franklin Gothic Book" w:cs="Franklin Gothic Book"/>
      <w:w w:val="100"/>
      <w:spacing w:val="0"/>
      <w:color w:val="000000"/>
      <w:position w:val="0"/>
    </w:rPr>
  </w:style>
  <w:style w:type="character" w:customStyle="1" w:styleId="CharStyle14">
    <w:name w:val="Základní text (4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4"/>
      <w:szCs w:val="14"/>
      <w:rFonts w:ascii="Franklin Gothic Book" w:eastAsia="Franklin Gothic Book" w:hAnsi="Franklin Gothic Book" w:cs="Franklin Gothic Book"/>
    </w:rPr>
  </w:style>
  <w:style w:type="character" w:customStyle="1" w:styleId="CharStyle16">
    <w:name w:val="Základní text (5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7"/>
      <w:szCs w:val="17"/>
      <w:rFonts w:ascii="Trebuchet MS" w:eastAsia="Trebuchet MS" w:hAnsi="Trebuchet MS" w:cs="Trebuchet MS"/>
    </w:rPr>
  </w:style>
  <w:style w:type="character" w:customStyle="1" w:styleId="CharStyle17">
    <w:name w:val="Základní text (5) + Franklin Gothic Book,7 pt"/>
    <w:basedOn w:val="CharStyle16"/>
    <w:rPr>
      <w:lang w:val="cs-CZ" w:eastAsia="cs-CZ" w:bidi="cs-CZ"/>
      <w:sz w:val="14"/>
      <w:szCs w:val="14"/>
      <w:rFonts w:ascii="Franklin Gothic Book" w:eastAsia="Franklin Gothic Book" w:hAnsi="Franklin Gothic Book" w:cs="Franklin Gothic Book"/>
      <w:w w:val="100"/>
      <w:spacing w:val="0"/>
      <w:color w:val="000000"/>
      <w:position w:val="0"/>
    </w:rPr>
  </w:style>
  <w:style w:type="character" w:customStyle="1" w:styleId="CharStyle18">
    <w:name w:val="Základní text (5) + Franklin Gothic Book"/>
    <w:basedOn w:val="CharStyle16"/>
    <w:rPr>
      <w:lang w:val="cs-CZ" w:eastAsia="cs-CZ" w:bidi="cs-CZ"/>
      <w:rFonts w:ascii="Franklin Gothic Book" w:eastAsia="Franklin Gothic Book" w:hAnsi="Franklin Gothic Book" w:cs="Franklin Gothic Book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after="180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Základní text (6)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jc w:val="both"/>
      <w:spacing w:before="1800" w:line="158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paragraph" w:customStyle="1" w:styleId="Style9">
    <w:name w:val="Základní text (3)"/>
    <w:basedOn w:val="Normal"/>
    <w:link w:val="CharStyle10"/>
    <w:pPr>
      <w:widowControl w:val="0"/>
      <w:shd w:val="clear" w:color="auto" w:fill="FFFFFF"/>
      <w:spacing w:before="180" w:line="254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Franklin Gothic Book" w:eastAsia="Franklin Gothic Book" w:hAnsi="Franklin Gothic Book" w:cs="Franklin Gothic Book"/>
    </w:rPr>
  </w:style>
  <w:style w:type="paragraph" w:customStyle="1" w:styleId="Style13">
    <w:name w:val="Základní text (4)"/>
    <w:basedOn w:val="Normal"/>
    <w:link w:val="CharStyle14"/>
    <w:pPr>
      <w:widowControl w:val="0"/>
      <w:shd w:val="clear" w:color="auto" w:fill="FFFFFF"/>
      <w:jc w:val="both"/>
      <w:spacing w:before="360" w:after="180"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Franklin Gothic Book" w:eastAsia="Franklin Gothic Book" w:hAnsi="Franklin Gothic Book" w:cs="Franklin Gothic Book"/>
    </w:rPr>
  </w:style>
  <w:style w:type="paragraph" w:customStyle="1" w:styleId="Style15">
    <w:name w:val="Základní text (5)"/>
    <w:basedOn w:val="Normal"/>
    <w:link w:val="CharStyle16"/>
    <w:pPr>
      <w:widowControl w:val="0"/>
      <w:shd w:val="clear" w:color="auto" w:fill="FFFFFF"/>
      <w:jc w:val="both"/>
      <w:spacing w:before="180" w:after="48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rebuchet MS" w:eastAsia="Trebuchet MS" w:hAnsi="Trebuchet MS" w:cs="Trebuchet M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