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D3293" w14:textId="77777777" w:rsidR="004E6454" w:rsidRPr="004E6454" w:rsidRDefault="004E6454" w:rsidP="004E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cs="Arial"/>
          <w:b/>
          <w:sz w:val="44"/>
          <w:szCs w:val="44"/>
        </w:rPr>
      </w:pPr>
      <w:r w:rsidRPr="004E6454">
        <w:rPr>
          <w:rFonts w:cs="Arial"/>
          <w:b/>
          <w:sz w:val="44"/>
          <w:szCs w:val="44"/>
        </w:rPr>
        <w:t>PŘÍKAZNÍ SMLOUVA</w:t>
      </w:r>
    </w:p>
    <w:p w14:paraId="5C39FB6E" w14:textId="77777777" w:rsidR="004E6454" w:rsidRPr="004E6454" w:rsidRDefault="004E6454" w:rsidP="004E6454">
      <w:pPr>
        <w:spacing w:after="200" w:line="276" w:lineRule="auto"/>
        <w:jc w:val="center"/>
        <w:rPr>
          <w:rFonts w:cs="Arial"/>
        </w:rPr>
      </w:pPr>
      <w:r w:rsidRPr="004E6454">
        <w:rPr>
          <w:rFonts w:cs="Arial"/>
        </w:rPr>
        <w:t xml:space="preserve">dle </w:t>
      </w:r>
      <w:proofErr w:type="spellStart"/>
      <w:r w:rsidRPr="004E6454">
        <w:rPr>
          <w:rFonts w:cs="Arial"/>
        </w:rPr>
        <w:t>ust</w:t>
      </w:r>
      <w:proofErr w:type="spellEnd"/>
      <w:r w:rsidRPr="004E6454">
        <w:rPr>
          <w:rFonts w:cs="Arial"/>
        </w:rPr>
        <w:t>. § 2430 a násl. občanského zákoníku</w:t>
      </w:r>
    </w:p>
    <w:p w14:paraId="376F967C" w14:textId="77777777" w:rsidR="004E6454" w:rsidRPr="004E6454" w:rsidRDefault="004E6454" w:rsidP="004E6454">
      <w:pPr>
        <w:spacing w:after="200" w:line="276" w:lineRule="auto"/>
        <w:jc w:val="both"/>
        <w:rPr>
          <w:rFonts w:cs="Arial"/>
        </w:rPr>
      </w:pPr>
      <w:r w:rsidRPr="004E6454">
        <w:rPr>
          <w:rFonts w:cs="Arial"/>
        </w:rPr>
        <w:t xml:space="preserve">Smluvní strany: </w:t>
      </w:r>
    </w:p>
    <w:p w14:paraId="0A153DE1" w14:textId="1923BF62" w:rsidR="00700C11" w:rsidRPr="00700C11" w:rsidRDefault="00700C11" w:rsidP="00700C11">
      <w:pPr>
        <w:widowControl w:val="0"/>
        <w:autoSpaceDE w:val="0"/>
        <w:autoSpaceDN w:val="0"/>
        <w:spacing w:after="0" w:line="240" w:lineRule="auto"/>
        <w:rPr>
          <w:rFonts w:eastAsia="Garamond" w:cs="Garamond"/>
          <w:b/>
          <w:bCs/>
        </w:rPr>
      </w:pPr>
      <w:r w:rsidRPr="00700C11">
        <w:rPr>
          <w:rFonts w:eastAsia="Garamond" w:cs="Garamond"/>
          <w:b/>
          <w:bCs/>
        </w:rPr>
        <w:t>Mateřská škol</w:t>
      </w:r>
      <w:r w:rsidR="003749FD">
        <w:rPr>
          <w:rFonts w:eastAsia="Garamond" w:cs="Garamond"/>
          <w:b/>
          <w:bCs/>
        </w:rPr>
        <w:t>a, Česká Lípa, Arbesova 411, příspěvková organizace</w:t>
      </w:r>
    </w:p>
    <w:p w14:paraId="6BF39F9A" w14:textId="422F76C8" w:rsidR="00700C11" w:rsidRPr="00700C11" w:rsidRDefault="00700C11" w:rsidP="00700C11">
      <w:pPr>
        <w:widowControl w:val="0"/>
        <w:autoSpaceDE w:val="0"/>
        <w:autoSpaceDN w:val="0"/>
        <w:spacing w:after="0" w:line="240" w:lineRule="auto"/>
        <w:rPr>
          <w:rFonts w:eastAsia="Garamond" w:cs="Garamond"/>
        </w:rPr>
      </w:pPr>
      <w:r>
        <w:rPr>
          <w:rFonts w:eastAsia="Garamond" w:cs="Garamond"/>
        </w:rPr>
        <w:t>se sídlem</w:t>
      </w:r>
      <w:r w:rsidR="003749FD">
        <w:rPr>
          <w:rFonts w:eastAsia="Garamond" w:cs="Garamond"/>
        </w:rPr>
        <w:t xml:space="preserve"> Arbesova 411, 47001 Česká Lípa</w:t>
      </w:r>
      <w:r>
        <w:rPr>
          <w:rFonts w:eastAsia="Garamond" w:cs="Garamond"/>
        </w:rPr>
        <w:t xml:space="preserve"> </w:t>
      </w:r>
    </w:p>
    <w:p w14:paraId="7C3EBFFE" w14:textId="219ABC97" w:rsidR="00700C11" w:rsidRPr="00700C11" w:rsidRDefault="00700C11" w:rsidP="00700C11">
      <w:pPr>
        <w:widowControl w:val="0"/>
        <w:autoSpaceDE w:val="0"/>
        <w:autoSpaceDN w:val="0"/>
        <w:spacing w:after="0" w:line="240" w:lineRule="auto"/>
        <w:rPr>
          <w:rFonts w:eastAsia="Garamond" w:cs="Garamond"/>
        </w:rPr>
      </w:pPr>
      <w:r w:rsidRPr="00700C11">
        <w:rPr>
          <w:rFonts w:eastAsia="Garamond" w:cs="Garamond"/>
        </w:rPr>
        <w:t xml:space="preserve">IČO: </w:t>
      </w:r>
      <w:r w:rsidR="003749FD">
        <w:rPr>
          <w:rFonts w:eastAsia="Garamond" w:cs="Garamond"/>
        </w:rPr>
        <w:t>70982104</w:t>
      </w:r>
    </w:p>
    <w:p w14:paraId="0E586697" w14:textId="002203EE" w:rsidR="00700C11" w:rsidRPr="00700C11" w:rsidRDefault="00700C11" w:rsidP="00700C11">
      <w:pPr>
        <w:widowControl w:val="0"/>
        <w:autoSpaceDE w:val="0"/>
        <w:autoSpaceDN w:val="0"/>
        <w:spacing w:after="0" w:line="240" w:lineRule="auto"/>
        <w:rPr>
          <w:rFonts w:eastAsia="Garamond" w:cs="Garamond"/>
        </w:rPr>
      </w:pPr>
      <w:r w:rsidRPr="00700C11">
        <w:rPr>
          <w:rFonts w:eastAsia="Garamond" w:cs="Garamond"/>
        </w:rPr>
        <w:t xml:space="preserve">zastoupena ředitelkou školy </w:t>
      </w:r>
      <w:r w:rsidR="003749FD">
        <w:rPr>
          <w:rFonts w:eastAsia="Garamond" w:cs="Garamond"/>
        </w:rPr>
        <w:t>Bc. et Bc. Pavlína Černá</w:t>
      </w:r>
      <w:r w:rsidRPr="00700C11">
        <w:rPr>
          <w:rFonts w:eastAsia="Garamond" w:cs="Garamond"/>
        </w:rPr>
        <w:t xml:space="preserve"> </w:t>
      </w:r>
    </w:p>
    <w:p w14:paraId="033FB4B9" w14:textId="5B81E9B5" w:rsidR="004E6454" w:rsidRPr="004E6454" w:rsidRDefault="008C2D1D" w:rsidP="004E6454">
      <w:pPr>
        <w:spacing w:after="200" w:line="276" w:lineRule="auto"/>
        <w:rPr>
          <w:rFonts w:cs="Arial"/>
        </w:rPr>
      </w:pPr>
      <w:r>
        <w:rPr>
          <w:rFonts w:cs="Arial"/>
        </w:rPr>
        <w:t xml:space="preserve">e-mail: </w:t>
      </w:r>
      <w:r w:rsidR="003749FD">
        <w:rPr>
          <w:rFonts w:cs="Arial"/>
        </w:rPr>
        <w:t>ms.arbesova.cl@seznam.cz</w:t>
      </w:r>
    </w:p>
    <w:p w14:paraId="3E04BF13" w14:textId="77777777" w:rsidR="004E6454" w:rsidRPr="004E6454" w:rsidRDefault="004E6454" w:rsidP="004E6454">
      <w:pPr>
        <w:spacing w:after="200" w:line="276" w:lineRule="auto"/>
        <w:rPr>
          <w:rFonts w:cs="Arial"/>
        </w:rPr>
      </w:pPr>
      <w:r w:rsidRPr="004E6454">
        <w:rPr>
          <w:rFonts w:cs="Arial"/>
        </w:rPr>
        <w:t>(dále jen „</w:t>
      </w:r>
      <w:r w:rsidRPr="004E6454">
        <w:rPr>
          <w:rFonts w:cs="Arial"/>
          <w:b/>
          <w:bCs/>
        </w:rPr>
        <w:t>Příkazce</w:t>
      </w:r>
      <w:r w:rsidRPr="004E6454">
        <w:rPr>
          <w:rFonts w:cs="Arial"/>
        </w:rPr>
        <w:t xml:space="preserve">“) </w:t>
      </w:r>
    </w:p>
    <w:p w14:paraId="572319A4" w14:textId="77777777" w:rsidR="004E6454" w:rsidRPr="004E6454" w:rsidRDefault="004E6454" w:rsidP="004E6454">
      <w:pPr>
        <w:spacing w:after="200" w:line="276" w:lineRule="auto"/>
        <w:rPr>
          <w:rFonts w:cs="Arial"/>
        </w:rPr>
      </w:pPr>
      <w:r w:rsidRPr="004E6454">
        <w:rPr>
          <w:rFonts w:cs="Arial"/>
        </w:rPr>
        <w:t>a</w:t>
      </w:r>
    </w:p>
    <w:p w14:paraId="789B7BF8" w14:textId="6CC6A0FD" w:rsidR="004E6454" w:rsidRPr="004E6454" w:rsidRDefault="004E6454" w:rsidP="004E6454">
      <w:pPr>
        <w:tabs>
          <w:tab w:val="left" w:pos="2835"/>
        </w:tabs>
        <w:spacing w:after="0" w:line="276" w:lineRule="auto"/>
        <w:rPr>
          <w:rFonts w:cs="Arial"/>
        </w:rPr>
      </w:pPr>
      <w:r w:rsidRPr="004E6454">
        <w:rPr>
          <w:rFonts w:cs="Arial"/>
          <w:b/>
          <w:bCs/>
        </w:rPr>
        <w:t>JUDr. Cenek a partner s.r.o.</w:t>
      </w:r>
      <w:r w:rsidRPr="004E6454">
        <w:rPr>
          <w:rFonts w:cs="Arial"/>
        </w:rPr>
        <w:tab/>
      </w:r>
      <w:r w:rsidRPr="004E6454">
        <w:rPr>
          <w:rFonts w:cs="Arial"/>
        </w:rPr>
        <w:br/>
        <w:t>se sídlem: Litožnické 379, Praha 9 – Běchovice 190 11</w:t>
      </w:r>
      <w:r w:rsidRPr="004E6454">
        <w:rPr>
          <w:rFonts w:cs="Arial"/>
        </w:rPr>
        <w:tab/>
      </w:r>
      <w:r w:rsidRPr="004E6454">
        <w:rPr>
          <w:rFonts w:cs="Arial"/>
        </w:rPr>
        <w:br/>
        <w:t xml:space="preserve">číslo účtu: </w:t>
      </w:r>
      <w:r w:rsidRPr="004E6454">
        <w:rPr>
          <w:rFonts w:cs="Arial"/>
        </w:rPr>
        <w:tab/>
      </w:r>
      <w:r w:rsidRPr="004E6454">
        <w:rPr>
          <w:rFonts w:cs="Arial"/>
        </w:rPr>
        <w:br/>
        <w:t>IČO: 25450841</w:t>
      </w:r>
      <w:r w:rsidRPr="004E6454">
        <w:rPr>
          <w:rFonts w:cs="Arial"/>
        </w:rPr>
        <w:tab/>
      </w:r>
      <w:r w:rsidRPr="004E6454">
        <w:rPr>
          <w:rFonts w:cs="Arial"/>
        </w:rPr>
        <w:br/>
        <w:t>DIČ: CZ25450841</w:t>
      </w:r>
      <w:r w:rsidRPr="004E6454">
        <w:rPr>
          <w:rFonts w:cs="Arial"/>
        </w:rPr>
        <w:tab/>
      </w:r>
      <w:r w:rsidRPr="004E6454">
        <w:rPr>
          <w:rFonts w:cs="Arial"/>
        </w:rPr>
        <w:br/>
        <w:t>zastoupený: JUDr. Stanislav Cenek – jednatel společnosti</w:t>
      </w:r>
      <w:r w:rsidRPr="004E6454">
        <w:rPr>
          <w:rFonts w:cs="Arial"/>
        </w:rPr>
        <w:tab/>
      </w:r>
    </w:p>
    <w:p w14:paraId="7FEFDFA9" w14:textId="77777777" w:rsidR="004E6454" w:rsidRPr="004E6454" w:rsidRDefault="004E6454" w:rsidP="004E6454">
      <w:pPr>
        <w:tabs>
          <w:tab w:val="left" w:pos="2835"/>
        </w:tabs>
        <w:spacing w:after="0" w:line="276" w:lineRule="auto"/>
        <w:rPr>
          <w:rFonts w:cs="Arial"/>
        </w:rPr>
      </w:pPr>
      <w:proofErr w:type="gramStart"/>
      <w:r w:rsidRPr="004E6454">
        <w:rPr>
          <w:rFonts w:cs="Arial"/>
        </w:rPr>
        <w:t>e-mail :</w:t>
      </w:r>
      <w:proofErr w:type="gramEnd"/>
      <w:r w:rsidRPr="004E6454">
        <w:rPr>
          <w:rFonts w:cs="Arial"/>
        </w:rPr>
        <w:t xml:space="preserve"> </w:t>
      </w:r>
      <w:hyperlink r:id="rId7" w:history="1">
        <w:r w:rsidRPr="004E6454">
          <w:rPr>
            <w:rFonts w:cs="Arial"/>
            <w:color w:val="0563C1" w:themeColor="hyperlink"/>
            <w:u w:val="single"/>
          </w:rPr>
          <w:t>stanislav.cenek@gmail.com</w:t>
        </w:r>
      </w:hyperlink>
      <w:r w:rsidRPr="004E6454">
        <w:rPr>
          <w:rFonts w:cs="Arial"/>
        </w:rPr>
        <w:t xml:space="preserve">  </w:t>
      </w:r>
    </w:p>
    <w:p w14:paraId="30645F4A" w14:textId="77777777" w:rsidR="004E6454" w:rsidRPr="004E6454" w:rsidRDefault="004E6454" w:rsidP="004E6454">
      <w:pPr>
        <w:spacing w:after="200" w:line="276" w:lineRule="auto"/>
        <w:jc w:val="both"/>
        <w:rPr>
          <w:rFonts w:cs="Arial"/>
        </w:rPr>
      </w:pPr>
    </w:p>
    <w:p w14:paraId="15A86E54" w14:textId="77777777" w:rsidR="004E6454" w:rsidRPr="004E6454" w:rsidRDefault="004E6454" w:rsidP="004E6454">
      <w:pPr>
        <w:spacing w:after="200" w:line="276" w:lineRule="auto"/>
        <w:jc w:val="both"/>
        <w:rPr>
          <w:rFonts w:cs="Arial"/>
        </w:rPr>
      </w:pPr>
      <w:r w:rsidRPr="004E6454">
        <w:rPr>
          <w:rFonts w:cs="Arial"/>
        </w:rPr>
        <w:t>(dále jen „</w:t>
      </w:r>
      <w:r w:rsidRPr="004E6454">
        <w:rPr>
          <w:rFonts w:cs="Arial"/>
          <w:b/>
          <w:bCs/>
        </w:rPr>
        <w:t>Příkazník</w:t>
      </w:r>
      <w:r w:rsidRPr="004E6454">
        <w:rPr>
          <w:rFonts w:cs="Arial"/>
        </w:rPr>
        <w:t xml:space="preserve">“) </w:t>
      </w:r>
    </w:p>
    <w:p w14:paraId="799D5B30" w14:textId="77777777" w:rsidR="004E6454" w:rsidRPr="004E6454" w:rsidRDefault="004E6454" w:rsidP="004E6454">
      <w:pPr>
        <w:spacing w:after="200" w:line="276" w:lineRule="auto"/>
        <w:jc w:val="both"/>
        <w:rPr>
          <w:rFonts w:cs="Arial"/>
        </w:rPr>
      </w:pPr>
      <w:r w:rsidRPr="004E6454">
        <w:rPr>
          <w:rFonts w:cs="Arial"/>
        </w:rPr>
        <w:t xml:space="preserve">uzavírají níže uvedeného dne, měsíce a roku tuto </w:t>
      </w:r>
    </w:p>
    <w:p w14:paraId="24C03601" w14:textId="77777777" w:rsidR="004E6454" w:rsidRPr="004E6454" w:rsidRDefault="004E6454" w:rsidP="004E6454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  <w:r w:rsidRPr="004E6454">
        <w:rPr>
          <w:rFonts w:cs="Arial"/>
          <w:b/>
          <w:bCs/>
          <w:sz w:val="28"/>
          <w:szCs w:val="28"/>
        </w:rPr>
        <w:t xml:space="preserve">smlouvu o poskytování služeb na zajištění činnosti </w:t>
      </w:r>
      <w:r w:rsidRPr="004E6454">
        <w:rPr>
          <w:rFonts w:cs="Arial"/>
          <w:b/>
          <w:bCs/>
          <w:sz w:val="28"/>
          <w:szCs w:val="28"/>
        </w:rPr>
        <w:br/>
        <w:t>pověřence pro ochranu osobních údajů</w:t>
      </w:r>
    </w:p>
    <w:p w14:paraId="7CE477B0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63D08509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 xml:space="preserve">Článek I </w:t>
      </w:r>
    </w:p>
    <w:p w14:paraId="518C8BE6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Předmět smlouvy</w:t>
      </w:r>
    </w:p>
    <w:p w14:paraId="17DFEA66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42FF77E" w14:textId="77777777" w:rsidR="004E6454" w:rsidRPr="004E6454" w:rsidRDefault="004E6454" w:rsidP="004E645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Příkazník se zavazuje zajišťovat pro Příkazce službu tzv. </w:t>
      </w:r>
      <w:r w:rsidRPr="004E6454">
        <w:rPr>
          <w:rFonts w:cs="Arial"/>
          <w:b/>
          <w:bCs/>
        </w:rPr>
        <w:t xml:space="preserve">pověřence pro ochranu osobních údajů </w:t>
      </w:r>
      <w:proofErr w:type="gramStart"/>
      <w:r w:rsidRPr="004E6454">
        <w:rPr>
          <w:rFonts w:cs="Arial"/>
        </w:rPr>
        <w:t>( dále</w:t>
      </w:r>
      <w:proofErr w:type="gramEnd"/>
      <w:r w:rsidRPr="004E6454">
        <w:rPr>
          <w:rFonts w:cs="Arial"/>
        </w:rPr>
        <w:t xml:space="preserve"> jen</w:t>
      </w:r>
      <w:r w:rsidRPr="004E6454">
        <w:rPr>
          <w:rFonts w:cs="Arial"/>
          <w:b/>
          <w:bCs/>
        </w:rPr>
        <w:t xml:space="preserve"> „Pověřenec“), </w:t>
      </w:r>
      <w:r w:rsidRPr="004E6454">
        <w:rPr>
          <w:rFonts w:cs="Arial"/>
        </w:rPr>
        <w:t>a to  ve smyslu čl. 37 až 39 nařízení Evropského parlamentu a Rady (EU) 2016/679 ze dne 27. dubna 2016 o ochraně fyzických osob v souvislosti se zpracováním osobních údajů a o volném pohybu těchto údajů a o zrušení směrnice 95/46/ES (tzv. GDPR, dále také jen „Nařízení“).</w:t>
      </w:r>
    </w:p>
    <w:p w14:paraId="3F36453C" w14:textId="77777777" w:rsidR="004E6454" w:rsidRPr="004E6454" w:rsidRDefault="004E6454" w:rsidP="004E64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Příkazník bude plnit všechny povinnosti, které Nařízení Pověřenci ukládá a vykonávat tyto činnosti:</w:t>
      </w:r>
    </w:p>
    <w:p w14:paraId="200AEBEF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poskytovat informace a poradenství o povinnostech podle Nařízení a dalších předpisů v oblasti ochrany osobních údajů,</w:t>
      </w:r>
    </w:p>
    <w:p w14:paraId="5E0A0132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monitorovat soulad s Nařízením a dalšími předpisy na ochranu osobních údajů s koncepcemi (nastavenými pravidly) ochrany osobních údajů u Příkazce,</w:t>
      </w:r>
    </w:p>
    <w:p w14:paraId="40DCBF0B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průběžně, min. 1 x ročně kontrolovat nastavená pravidla ochrany osobních údajů a případně navrhovat jejich zlepšení,</w:t>
      </w:r>
    </w:p>
    <w:p w14:paraId="6F99E7B4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poskytovat metodické vedení, konzultace a poradenství Příkazci v oblasti ochrany osobních údajů,</w:t>
      </w:r>
    </w:p>
    <w:p w14:paraId="7E5AD501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školit zaměstnance Příkazce a osoby v obdobném poměru k Příkazci podle vnitřní organizační normy nebo při (novelizaci) právní úpravy,</w:t>
      </w:r>
    </w:p>
    <w:p w14:paraId="7DAA87DD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vyhodnocovat bezpečnostní incidenty a činit případná hlášení určeným orgánům,</w:t>
      </w:r>
    </w:p>
    <w:p w14:paraId="122B16E9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spolupracovat s dozorovým úřadem, tj. s Úřadem pro ochranu osobních údajů,</w:t>
      </w:r>
    </w:p>
    <w:p w14:paraId="1A1A923B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lastRenderedPageBreak/>
        <w:t>působit jako kontaktní místo pro dozorový úřad a pro subjekty údajů, tj. pro fyzické osoby, jejichž osobní údaje budou zpracovávány,</w:t>
      </w:r>
    </w:p>
    <w:p w14:paraId="0868B402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poradenství pro Příkazce v oblasti smluvních vztahů se zpracovateli osobních údajů,</w:t>
      </w:r>
    </w:p>
    <w:p w14:paraId="33CE6AA6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pomáhat Příkazci při změně agend a/nebo nových agend v rámci zpracování osobních údajů,</w:t>
      </w:r>
    </w:p>
    <w:p w14:paraId="10DE2572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 xml:space="preserve">provádět poradenskou a posudkovou činnost při nezbytnosti vypracování dopadových analýz </w:t>
      </w:r>
      <w:proofErr w:type="gramStart"/>
      <w:r w:rsidRPr="004E6454">
        <w:rPr>
          <w:rFonts w:cs="Arial"/>
        </w:rPr>
        <w:t>( DPIA</w:t>
      </w:r>
      <w:proofErr w:type="gramEnd"/>
      <w:r w:rsidRPr="004E6454">
        <w:rPr>
          <w:rFonts w:cs="Arial"/>
        </w:rPr>
        <w:t>).</w:t>
      </w:r>
    </w:p>
    <w:p w14:paraId="354F304D" w14:textId="77777777" w:rsidR="004E6454" w:rsidRPr="004E6454" w:rsidRDefault="004E6454" w:rsidP="004E645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Příkazník prohlašuje, že službu Pověřence bude vykonávat zcela nezávisle a že není ve střetu zájmů s Příkazcem.</w:t>
      </w:r>
    </w:p>
    <w:p w14:paraId="39FCC20E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II</w:t>
      </w:r>
    </w:p>
    <w:p w14:paraId="30AD62E3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Doba trvání</w:t>
      </w:r>
    </w:p>
    <w:p w14:paraId="06B7631A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44619E9B" w14:textId="77777777" w:rsidR="004E6454" w:rsidRPr="004E6454" w:rsidRDefault="004E6454" w:rsidP="004E6454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jc w:val="both"/>
        <w:rPr>
          <w:rFonts w:cs="Arial"/>
        </w:rPr>
      </w:pPr>
      <w:r w:rsidRPr="004E6454">
        <w:rPr>
          <w:rFonts w:cs="Arial"/>
        </w:rPr>
        <w:t xml:space="preserve">Příkazník bude službu Pověřence poskytovat od 01.02.2020 po dobu neurčitou. Každá smluvní strana má možnost Smlouvu na poskytování služby Pověřence vypovědět písemnou výpovědí i bez uvedení důvodu. Výpovědní lhůta </w:t>
      </w:r>
      <w:proofErr w:type="gramStart"/>
      <w:r w:rsidRPr="004E6454">
        <w:rPr>
          <w:rFonts w:cs="Arial"/>
        </w:rPr>
        <w:t>činí  tři</w:t>
      </w:r>
      <w:proofErr w:type="gramEnd"/>
      <w:r w:rsidRPr="004E6454">
        <w:rPr>
          <w:rFonts w:cs="Arial"/>
        </w:rPr>
        <w:t xml:space="preserve"> (3) měsíce a počíná běžet prvním dnem měsíce následujícího po doručení písemné výpovědi.</w:t>
      </w:r>
    </w:p>
    <w:p w14:paraId="700E890E" w14:textId="77777777" w:rsidR="004E6454" w:rsidRPr="004E6454" w:rsidRDefault="004E6454" w:rsidP="004E6454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jc w:val="both"/>
        <w:rPr>
          <w:rFonts w:cs="Arial"/>
        </w:rPr>
      </w:pPr>
      <w:r w:rsidRPr="004E6454">
        <w:rPr>
          <w:rFonts w:cs="Arial"/>
        </w:rPr>
        <w:t>Smluvní strany se dohodly pro případ výpovědi Smlouvy, že tato bude zaslána druhé smluvní straně buď doporučenou poštou nebo prostřednictvím datové schránky.</w:t>
      </w:r>
    </w:p>
    <w:p w14:paraId="78ACDBBD" w14:textId="77777777" w:rsidR="004E6454" w:rsidRPr="004E6454" w:rsidRDefault="004E6454" w:rsidP="004E6454">
      <w:pPr>
        <w:autoSpaceDE w:val="0"/>
        <w:autoSpaceDN w:val="0"/>
        <w:adjustRightInd w:val="0"/>
        <w:spacing w:after="120" w:line="240" w:lineRule="auto"/>
        <w:ind w:left="426"/>
        <w:contextualSpacing/>
        <w:jc w:val="both"/>
        <w:rPr>
          <w:rFonts w:cs="Arial"/>
        </w:rPr>
      </w:pPr>
    </w:p>
    <w:p w14:paraId="1A76D307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III</w:t>
      </w:r>
    </w:p>
    <w:p w14:paraId="5B8A86A3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 xml:space="preserve">Odměna za službu </w:t>
      </w:r>
    </w:p>
    <w:p w14:paraId="6C5C05E9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15BAEA9" w14:textId="72291A09" w:rsidR="004E6454" w:rsidRPr="004E6454" w:rsidRDefault="004E6454" w:rsidP="004E64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Smluvní strany sjednaly, že odměna Příkazníka za výkon </w:t>
      </w:r>
      <w:proofErr w:type="gramStart"/>
      <w:r w:rsidRPr="004E6454">
        <w:rPr>
          <w:rFonts w:cs="Arial"/>
        </w:rPr>
        <w:t>služby  Pověřence</w:t>
      </w:r>
      <w:proofErr w:type="gramEnd"/>
      <w:r w:rsidRPr="004E6454">
        <w:rPr>
          <w:rFonts w:cs="Arial"/>
        </w:rPr>
        <w:t xml:space="preserve"> je stanovena měsíční odměnou pokrývající veškeré činnosti Příkazníka ve výši </w:t>
      </w:r>
      <w:r w:rsidRPr="004E6454">
        <w:rPr>
          <w:rFonts w:cs="Arial"/>
          <w:b/>
          <w:bCs/>
        </w:rPr>
        <w:t>1.</w:t>
      </w:r>
      <w:r w:rsidR="00D66E39">
        <w:rPr>
          <w:rFonts w:cs="Arial"/>
          <w:b/>
          <w:bCs/>
        </w:rPr>
        <w:t>2</w:t>
      </w:r>
      <w:r w:rsidRPr="004E6454">
        <w:rPr>
          <w:rFonts w:cs="Arial"/>
          <w:b/>
          <w:bCs/>
        </w:rPr>
        <w:t>00,- Kč</w:t>
      </w:r>
      <w:r w:rsidRPr="004E6454">
        <w:rPr>
          <w:rFonts w:cs="Arial"/>
        </w:rPr>
        <w:t xml:space="preserve"> slovy: jeden tisíc</w:t>
      </w:r>
      <w:r w:rsidR="00D66E39">
        <w:rPr>
          <w:rFonts w:cs="Arial"/>
        </w:rPr>
        <w:t xml:space="preserve"> </w:t>
      </w:r>
      <w:proofErr w:type="spellStart"/>
      <w:r w:rsidR="00D66E39">
        <w:rPr>
          <w:rFonts w:cs="Arial"/>
        </w:rPr>
        <w:t>dvěstě</w:t>
      </w:r>
      <w:proofErr w:type="spellEnd"/>
      <w:r w:rsidRPr="004E6454">
        <w:rPr>
          <w:rFonts w:cs="Arial"/>
        </w:rPr>
        <w:t xml:space="preserve"> korun českých včetně DPH. </w:t>
      </w:r>
    </w:p>
    <w:p w14:paraId="55485C57" w14:textId="77777777" w:rsidR="004E6454" w:rsidRPr="004E6454" w:rsidRDefault="004E6454" w:rsidP="004E64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Příkazník má právo zvýšit odměnu pouze o roční míru inflace vyjádřenou přírůstkem průměrného ročního indexu spotřebitelských cen za předchozí kalendářní rok (dle informací zveřejňovaných Českým statistickým úřadem).</w:t>
      </w:r>
    </w:p>
    <w:p w14:paraId="540B525E" w14:textId="77777777" w:rsidR="004E6454" w:rsidRPr="004E6454" w:rsidRDefault="004E6454" w:rsidP="004E64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Odměna zahrnuje všechny nutně a účelně vynaložené náklady vč. cestovného. Cestovní náhrady je Příkazník oprávněn vyúčtovat pouze v případě, že by byl povinen cestovat do jiných míst (např. z důvodu povinnosti komunikace Pověřence s Úřadem na ochranu osobních údajů, který sídlí v </w:t>
      </w:r>
      <w:proofErr w:type="gramStart"/>
      <w:r w:rsidRPr="004E6454">
        <w:rPr>
          <w:rFonts w:cs="Arial"/>
        </w:rPr>
        <w:t>Praze,</w:t>
      </w:r>
      <w:proofErr w:type="gramEnd"/>
      <w:r w:rsidRPr="004E6454">
        <w:rPr>
          <w:rFonts w:cs="Arial"/>
        </w:rPr>
        <w:t xml:space="preserve"> apod.), nicméně takovéto náklady Příkazník nepředpokládá. </w:t>
      </w:r>
    </w:p>
    <w:p w14:paraId="5163B50B" w14:textId="3FF19374" w:rsidR="004E6454" w:rsidRPr="004E6454" w:rsidRDefault="004E6454" w:rsidP="004E64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Příkazník je oprávněn vyúčtovat odměnu za činnost </w:t>
      </w:r>
      <w:proofErr w:type="gramStart"/>
      <w:r w:rsidRPr="004E6454">
        <w:rPr>
          <w:rFonts w:cs="Arial"/>
        </w:rPr>
        <w:t>Pověřence  za</w:t>
      </w:r>
      <w:proofErr w:type="gramEnd"/>
      <w:r w:rsidRPr="004E6454">
        <w:rPr>
          <w:rFonts w:cs="Arial"/>
        </w:rPr>
        <w:t xml:space="preserve"> daný kalendářní měsíc, vždy k poslednímu dni  daného měsíce. Příkazník vyúčtuje odměnu na základě jím vystaveného daňového dokladu – faktury s náležitostmi daňového dokladu podle platné právní úpravy a zašle ji poštou </w:t>
      </w:r>
      <w:proofErr w:type="gramStart"/>
      <w:r w:rsidRPr="004E6454">
        <w:rPr>
          <w:rFonts w:cs="Arial"/>
        </w:rPr>
        <w:t>nebo  e</w:t>
      </w:r>
      <w:proofErr w:type="gramEnd"/>
      <w:r w:rsidRPr="004E6454">
        <w:rPr>
          <w:rFonts w:cs="Arial"/>
        </w:rPr>
        <w:t xml:space="preserve">-mailem Příkazci. </w:t>
      </w:r>
    </w:p>
    <w:p w14:paraId="7925391D" w14:textId="77777777" w:rsidR="004E6454" w:rsidRPr="004E6454" w:rsidRDefault="004E6454" w:rsidP="004E6454">
      <w:pPr>
        <w:spacing w:after="0" w:line="276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IV.</w:t>
      </w:r>
    </w:p>
    <w:p w14:paraId="240D10BD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Místo plnění</w:t>
      </w:r>
    </w:p>
    <w:p w14:paraId="2447D83C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33F4AC3" w14:textId="77777777" w:rsidR="004E6454" w:rsidRPr="004E6454" w:rsidRDefault="004E6454" w:rsidP="004E6454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="Arial"/>
        </w:rPr>
      </w:pPr>
      <w:r w:rsidRPr="004E6454">
        <w:rPr>
          <w:rFonts w:cs="Arial"/>
        </w:rPr>
        <w:t>Místem plnění služby Pověřence bude jednak sídlo Příkazníka, tak sídlo Příkazce (např. osobní konzultace, poradenská činnost, školení zaměstnanců Příkazce apod.).</w:t>
      </w:r>
    </w:p>
    <w:p w14:paraId="5E241A4B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V.</w:t>
      </w:r>
    </w:p>
    <w:p w14:paraId="2A11880A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Platební podmínky</w:t>
      </w:r>
    </w:p>
    <w:p w14:paraId="7D9CA479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D5EA2AD" w14:textId="77777777" w:rsidR="004E6454" w:rsidRPr="004E6454" w:rsidRDefault="004E6454" w:rsidP="004E6454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="Arial"/>
        </w:rPr>
      </w:pPr>
      <w:r w:rsidRPr="004E6454">
        <w:rPr>
          <w:rFonts w:cs="Arial"/>
        </w:rPr>
        <w:t>Splatnost faktur Příkazníka se sjednává ve lhůtě patnáct (15) dnů od data vystavení.</w:t>
      </w:r>
    </w:p>
    <w:p w14:paraId="3293B644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VI.</w:t>
      </w:r>
    </w:p>
    <w:p w14:paraId="67C42C70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Práva a povinnosti smluvních stran</w:t>
      </w:r>
    </w:p>
    <w:p w14:paraId="6BE9A771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DC98352" w14:textId="77777777" w:rsidR="004E6454" w:rsidRPr="004E6454" w:rsidRDefault="004E6454" w:rsidP="004E645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Smluvní strany se dohodly, že osobou pro výkon Pověřence pro ochranu osobních údajů je Příkazníkem a Příkazcem </w:t>
      </w:r>
      <w:proofErr w:type="gramStart"/>
      <w:r w:rsidRPr="004E6454">
        <w:rPr>
          <w:rFonts w:cs="Arial"/>
        </w:rPr>
        <w:t>pověřen :</w:t>
      </w:r>
      <w:proofErr w:type="gramEnd"/>
      <w:r w:rsidRPr="004E6454">
        <w:rPr>
          <w:rFonts w:cs="Arial"/>
        </w:rPr>
        <w:t xml:space="preserve"> </w:t>
      </w:r>
      <w:r w:rsidRPr="004E6454">
        <w:rPr>
          <w:rFonts w:cs="Arial"/>
          <w:b/>
          <w:bCs/>
        </w:rPr>
        <w:t>JUDr. Stanislav Cenek</w:t>
      </w:r>
      <w:r w:rsidRPr="004E6454">
        <w:rPr>
          <w:rFonts w:cs="Arial"/>
        </w:rPr>
        <w:t>.</w:t>
      </w:r>
    </w:p>
    <w:p w14:paraId="36BFE8EF" w14:textId="77777777" w:rsidR="004E6454" w:rsidRPr="004E6454" w:rsidRDefault="004E6454" w:rsidP="004E645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Příkazník provede službu, ke které se zavázal touto Smlouvou osobně a s veškerou odbornou péčí. Příkazník prohlašuje, že osoba vykonávající službu Pověřence má dostatečné odborné znalosti práva a praxi v oblasti osobních údajů k tomu, aby mohl činnosti dle Smlouvy vykonat.</w:t>
      </w:r>
    </w:p>
    <w:p w14:paraId="7B57F44F" w14:textId="77777777" w:rsidR="004E6454" w:rsidRPr="004E6454" w:rsidRDefault="004E6454" w:rsidP="004E645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lastRenderedPageBreak/>
        <w:t xml:space="preserve">Příkazce je povinen poskytnout nezbytnou součinnost k tomu, aby Příkazník mohl splnit předmět Smlouvy, tj. zejména má za povinnost po </w:t>
      </w:r>
      <w:proofErr w:type="gramStart"/>
      <w:r w:rsidRPr="004E6454">
        <w:rPr>
          <w:rFonts w:cs="Arial"/>
        </w:rPr>
        <w:t>dohodě  s</w:t>
      </w:r>
      <w:proofErr w:type="gramEnd"/>
      <w:r w:rsidRPr="004E6454">
        <w:rPr>
          <w:rFonts w:cs="Arial"/>
        </w:rPr>
        <w:t> Příkazníkem zajišťovat pracovní schůzky s Pověřencem a  svými zaměstnanci, poskytovat Pověřenci dostupné informace a podklady nezbytné k poskytování služby. Příkazce je povinen zajistit školící prostory.</w:t>
      </w:r>
    </w:p>
    <w:p w14:paraId="78447295" w14:textId="77777777" w:rsidR="004E6454" w:rsidRPr="004E6454" w:rsidRDefault="004E6454" w:rsidP="004E645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Příkazník odpovídá za to, že jeho služba bude prováděna tak, aby osobní </w:t>
      </w:r>
      <w:proofErr w:type="gramStart"/>
      <w:r w:rsidRPr="004E6454">
        <w:rPr>
          <w:rFonts w:cs="Arial"/>
        </w:rPr>
        <w:t>údaje  Příkazce</w:t>
      </w:r>
      <w:proofErr w:type="gramEnd"/>
      <w:r w:rsidRPr="004E6454">
        <w:rPr>
          <w:rFonts w:cs="Arial"/>
        </w:rPr>
        <w:t xml:space="preserve"> byly zpracovávány v souladu se všemi platnými právními předpisy na ochranu osobních údajů, tj. zejména v souladu s požadavky Nařízení. Příkazník bude při provádění činností dle této Smlouvy postupovat rovněž dle:</w:t>
      </w:r>
    </w:p>
    <w:p w14:paraId="74ECAFF1" w14:textId="77777777" w:rsidR="004E6454" w:rsidRPr="004E6454" w:rsidRDefault="004E6454" w:rsidP="004E645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 xml:space="preserve">pokynů vydaných Pracovní skupinou WP 29 (podle čl. 29 Nařízení), </w:t>
      </w:r>
    </w:p>
    <w:p w14:paraId="3726AD75" w14:textId="77777777" w:rsidR="004E6454" w:rsidRPr="004E6454" w:rsidRDefault="004E6454" w:rsidP="004E645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judikaturou soudů a Úřadu na ochranu osobních údajů,</w:t>
      </w:r>
    </w:p>
    <w:p w14:paraId="61D9338C" w14:textId="77777777" w:rsidR="004E6454" w:rsidRPr="004E6454" w:rsidRDefault="004E6454" w:rsidP="004E645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doporučeními vydávanými Úřadem na ochranu osobních údajů,</w:t>
      </w:r>
    </w:p>
    <w:p w14:paraId="649B7E17" w14:textId="77777777" w:rsidR="004E6454" w:rsidRPr="004E6454" w:rsidRDefault="004E6454" w:rsidP="004E645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 xml:space="preserve">doporučení, metodických pomůcek apod. vydávaných ústředními správními úřady zejména Ministerstvem školství. </w:t>
      </w:r>
    </w:p>
    <w:p w14:paraId="3C411857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VII.</w:t>
      </w:r>
    </w:p>
    <w:p w14:paraId="284F8F3C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Důvěrnost informací</w:t>
      </w:r>
    </w:p>
    <w:p w14:paraId="0F36AB2B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F515734" w14:textId="77777777" w:rsidR="004E6454" w:rsidRPr="004E6454" w:rsidRDefault="004E6454" w:rsidP="004E6454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="Arial"/>
        </w:rPr>
      </w:pPr>
      <w:r w:rsidRPr="004E6454">
        <w:rPr>
          <w:rFonts w:cs="Arial"/>
        </w:rPr>
        <w:t>Příkazník se zavazuje zachovávat mlčenlivost o veškerých informací, se kterými se seznámí při plnění a v souvislosti s výkonem činností dle této Smlouvy, tj. zejména o osobních údajích, o bezpečnostních opatřeních apod. Toto neplatí, pokud právní předpis stanoví jinak. Povinnost zachovávat mlčenlivost má Příkazník i po skončení platnosti Smlouvy.</w:t>
      </w:r>
    </w:p>
    <w:p w14:paraId="2E8B43C7" w14:textId="77777777" w:rsidR="004E6454" w:rsidRPr="004E6454" w:rsidRDefault="004E6454" w:rsidP="004E6454">
      <w:pPr>
        <w:spacing w:after="0" w:line="276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VIII.</w:t>
      </w:r>
    </w:p>
    <w:p w14:paraId="2FB3F3A0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Závěrečná ustanovení</w:t>
      </w:r>
    </w:p>
    <w:p w14:paraId="2595FBCC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5E97D35" w14:textId="77777777" w:rsidR="004E6454" w:rsidRPr="004E6454" w:rsidRDefault="004E6454" w:rsidP="004E645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Tato Smlouva nabývá platnosti dnem podpisu obou smluvních stran.</w:t>
      </w:r>
    </w:p>
    <w:p w14:paraId="6975014A" w14:textId="77777777" w:rsidR="004E6454" w:rsidRPr="004E6454" w:rsidRDefault="004E6454" w:rsidP="004E645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Ukládá-li obecně platný právní předpis povinnost Příkazci zveřejnit tuto smlouvu v registru smluv, potom tato Smlouva nabývá účinnosti dnem zveřejnění v registru smluv, nejdříve však dnem 01.02.2020. Povinnost zveřejnit tuto smlouvu v registru smluv nese Příkazce. </w:t>
      </w:r>
    </w:p>
    <w:p w14:paraId="48BF6613" w14:textId="77777777" w:rsidR="004E6454" w:rsidRPr="004E6454" w:rsidRDefault="004E6454" w:rsidP="004E645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Tato Smlouva je vyhotovena ve dvou (2) stejnopisech, z nichž jeden (1) obdrží Příkazce a jeden (1) Příkazník.</w:t>
      </w:r>
    </w:p>
    <w:p w14:paraId="71BBB9D8" w14:textId="77777777" w:rsidR="004E6454" w:rsidRPr="004E6454" w:rsidRDefault="004E6454" w:rsidP="004E645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Smluvní strany si tuto Smlouvu přečetly a s jejím obsahem souhlasí. Smluvní strany prohlašují, že je souhlasným, svobodným a vážným projevem jejich skutečné vůle, že Smlouvu neuzavírají v tísni za nápadně nevýhodných podmínek. Na důkaz toho připojují na Smlouvě své vlastnoruční podpisy.</w:t>
      </w:r>
    </w:p>
    <w:p w14:paraId="49D59698" w14:textId="77777777"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</w:p>
    <w:p w14:paraId="21FF1A44" w14:textId="372D5D83"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  <w:r w:rsidRPr="004E6454">
        <w:rPr>
          <w:rFonts w:cs="Arial"/>
        </w:rPr>
        <w:t xml:space="preserve">V České Lípě dne </w:t>
      </w:r>
      <w:r w:rsidR="003749FD">
        <w:rPr>
          <w:rFonts w:cs="Arial"/>
        </w:rPr>
        <w:t>30.1.</w:t>
      </w:r>
      <w:bookmarkStart w:id="0" w:name="_GoBack"/>
      <w:bookmarkEnd w:id="0"/>
      <w:r w:rsidRPr="004E6454">
        <w:rPr>
          <w:rFonts w:cs="Arial"/>
        </w:rPr>
        <w:t>20</w:t>
      </w:r>
      <w:r w:rsidR="00F37B15">
        <w:rPr>
          <w:rFonts w:cs="Arial"/>
        </w:rPr>
        <w:t>20</w:t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</w:p>
    <w:p w14:paraId="529F5C66" w14:textId="77777777"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</w:p>
    <w:p w14:paraId="46A889A6" w14:textId="77777777"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</w:p>
    <w:p w14:paraId="4AB581EA" w14:textId="77777777"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  <w:r w:rsidRPr="004E6454">
        <w:rPr>
          <w:rFonts w:cs="Arial"/>
        </w:rPr>
        <w:t>……………………………                                                                                          ………………………………..</w:t>
      </w:r>
    </w:p>
    <w:p w14:paraId="3045DB54" w14:textId="77777777"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  <w:r w:rsidRPr="004E6454">
        <w:rPr>
          <w:rFonts w:cs="Arial"/>
        </w:rPr>
        <w:t xml:space="preserve">         Příkazce </w:t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  <w:t xml:space="preserve">                                                Příkazník </w:t>
      </w:r>
    </w:p>
    <w:p w14:paraId="02FBFFE2" w14:textId="77777777" w:rsidR="004E6454" w:rsidRPr="004E6454" w:rsidRDefault="004E6454" w:rsidP="004E6454">
      <w:pPr>
        <w:spacing w:after="200" w:line="276" w:lineRule="auto"/>
        <w:rPr>
          <w:rFonts w:cs="Arial"/>
        </w:rPr>
      </w:pPr>
    </w:p>
    <w:p w14:paraId="4E09D3A1" w14:textId="77777777" w:rsidR="000535F9" w:rsidRDefault="000535F9"/>
    <w:sectPr w:rsidR="000535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E531E" w14:textId="77777777" w:rsidR="00292703" w:rsidRDefault="00292703">
      <w:pPr>
        <w:spacing w:after="0" w:line="240" w:lineRule="auto"/>
      </w:pPr>
      <w:r>
        <w:separator/>
      </w:r>
    </w:p>
  </w:endnote>
  <w:endnote w:type="continuationSeparator" w:id="0">
    <w:p w14:paraId="0B6CA8C2" w14:textId="77777777" w:rsidR="00292703" w:rsidRDefault="0029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 w:cs="Arial"/>
        <w:sz w:val="16"/>
        <w:szCs w:val="16"/>
      </w:rPr>
      <w:id w:val="96138552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ascii="Arial Narrow" w:hAnsi="Arial Narrow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p w14:paraId="189436D4" w14:textId="77777777" w:rsidR="002F4273" w:rsidRPr="00005AA7" w:rsidRDefault="00EB40C4" w:rsidP="002F4273">
            <w:pPr>
              <w:pStyle w:val="Zpa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5AA7">
              <w:rPr>
                <w:rFonts w:ascii="Arial Narrow" w:hAnsi="Arial Narrow" w:cs="Arial"/>
                <w:sz w:val="16"/>
                <w:szCs w:val="16"/>
              </w:rPr>
              <w:t xml:space="preserve">Stránka 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PAGE</w:instrTex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Pr="00005AA7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1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  <w:r w:rsidRPr="00005AA7">
              <w:rPr>
                <w:rFonts w:ascii="Arial Narrow" w:hAnsi="Arial Narrow" w:cs="Arial"/>
                <w:sz w:val="16"/>
                <w:szCs w:val="16"/>
              </w:rPr>
              <w:t xml:space="preserve"> z 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NUMPAGES</w:instrTex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Pr="00005AA7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4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9D412" w14:textId="77777777" w:rsidR="00292703" w:rsidRDefault="00292703">
      <w:pPr>
        <w:spacing w:after="0" w:line="240" w:lineRule="auto"/>
      </w:pPr>
      <w:r>
        <w:separator/>
      </w:r>
    </w:p>
  </w:footnote>
  <w:footnote w:type="continuationSeparator" w:id="0">
    <w:p w14:paraId="18DB6DD1" w14:textId="77777777" w:rsidR="00292703" w:rsidRDefault="00292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479"/>
    <w:multiLevelType w:val="hybridMultilevel"/>
    <w:tmpl w:val="4F2E2AB6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059D6"/>
    <w:multiLevelType w:val="hybridMultilevel"/>
    <w:tmpl w:val="EAEAA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20395"/>
    <w:multiLevelType w:val="hybridMultilevel"/>
    <w:tmpl w:val="2DE067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AD33A22"/>
    <w:multiLevelType w:val="hybridMultilevel"/>
    <w:tmpl w:val="A126A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D0554"/>
    <w:multiLevelType w:val="hybridMultilevel"/>
    <w:tmpl w:val="135AD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C599B"/>
    <w:multiLevelType w:val="hybridMultilevel"/>
    <w:tmpl w:val="A126A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E19FA"/>
    <w:multiLevelType w:val="hybridMultilevel"/>
    <w:tmpl w:val="8F6EDFB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E4"/>
    <w:rsid w:val="000535F9"/>
    <w:rsid w:val="000A0B0C"/>
    <w:rsid w:val="00100998"/>
    <w:rsid w:val="00107CEF"/>
    <w:rsid w:val="00136D36"/>
    <w:rsid w:val="00292703"/>
    <w:rsid w:val="00325DE4"/>
    <w:rsid w:val="00364A2F"/>
    <w:rsid w:val="003749FD"/>
    <w:rsid w:val="003836CA"/>
    <w:rsid w:val="003D7DAD"/>
    <w:rsid w:val="004E6454"/>
    <w:rsid w:val="005211EB"/>
    <w:rsid w:val="005649F7"/>
    <w:rsid w:val="00700C11"/>
    <w:rsid w:val="00832AE4"/>
    <w:rsid w:val="00882F95"/>
    <w:rsid w:val="008B5959"/>
    <w:rsid w:val="008C2D1D"/>
    <w:rsid w:val="00AB7DE9"/>
    <w:rsid w:val="00B44022"/>
    <w:rsid w:val="00D66E39"/>
    <w:rsid w:val="00DD7B96"/>
    <w:rsid w:val="00DF5304"/>
    <w:rsid w:val="00E04C4C"/>
    <w:rsid w:val="00EB40C4"/>
    <w:rsid w:val="00F3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066C"/>
  <w15:chartTrackingRefBased/>
  <w15:docId w15:val="{00A311F9-C59E-466E-A47E-D836D8AE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E645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4E6454"/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136D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6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nislav.cen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1049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JUDr.Stanislav Cenek</dc:creator>
  <cp:keywords/>
  <dc:description/>
  <cp:lastModifiedBy>Bencova</cp:lastModifiedBy>
  <cp:revision>2</cp:revision>
  <dcterms:created xsi:type="dcterms:W3CDTF">2020-01-31T13:44:00Z</dcterms:created>
  <dcterms:modified xsi:type="dcterms:W3CDTF">2020-01-31T13:44:00Z</dcterms:modified>
</cp:coreProperties>
</file>