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09E" w:rsidRPr="004E7B58" w:rsidRDefault="00E47136" w:rsidP="005874AD">
      <w:pPr>
        <w:spacing w:line="240" w:lineRule="auto"/>
        <w:jc w:val="both"/>
        <w:outlineLvl w:val="0"/>
        <w:rPr>
          <w:rFonts w:ascii="Times New Roman" w:hAnsi="Times New Roman"/>
          <w:b/>
          <w:sz w:val="48"/>
          <w:szCs w:val="48"/>
        </w:rPr>
      </w:pPr>
      <w:r>
        <w:rPr>
          <w:rFonts w:ascii="Times New Roman" w:hAnsi="Times New Roman"/>
          <w:b/>
          <w:sz w:val="48"/>
          <w:szCs w:val="48"/>
        </w:rPr>
        <w:t>S</w:t>
      </w:r>
      <w:r w:rsidR="0057209E" w:rsidRPr="004E7B58">
        <w:rPr>
          <w:rFonts w:ascii="Times New Roman" w:hAnsi="Times New Roman"/>
          <w:b/>
          <w:sz w:val="48"/>
          <w:szCs w:val="48"/>
        </w:rPr>
        <w:t>MLOUVA O DÍLO</w:t>
      </w:r>
    </w:p>
    <w:p w:rsidR="0057209E" w:rsidRPr="00C14A7E" w:rsidRDefault="0057209E" w:rsidP="00143796">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ch předpisů (stavební zákon).</w:t>
      </w:r>
      <w:r w:rsidRPr="00C14A7E">
        <w:rPr>
          <w:rFonts w:ascii="Times New Roman" w:hAnsi="Times New Roman"/>
          <w:sz w:val="24"/>
          <w:szCs w:val="24"/>
        </w:rPr>
        <w:t xml:space="preserve"> </w:t>
      </w:r>
    </w:p>
    <w:p w:rsidR="0057209E" w:rsidRDefault="0057209E" w:rsidP="00143796">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rsidR="002E4001" w:rsidRDefault="002E4001" w:rsidP="00143796">
      <w:pPr>
        <w:spacing w:after="0" w:line="240" w:lineRule="auto"/>
        <w:jc w:val="both"/>
        <w:outlineLvl w:val="0"/>
        <w:rPr>
          <w:rFonts w:ascii="Times New Roman" w:hAnsi="Times New Roman"/>
          <w:sz w:val="24"/>
          <w:szCs w:val="24"/>
        </w:rPr>
      </w:pPr>
    </w:p>
    <w:p w:rsidR="002E4001" w:rsidRPr="001A156C" w:rsidRDefault="002E4001" w:rsidP="00143796">
      <w:pPr>
        <w:spacing w:after="0" w:line="240" w:lineRule="auto"/>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2E4001" w:rsidRDefault="002E4001" w:rsidP="00143796">
      <w:pPr>
        <w:spacing w:after="0" w:line="240" w:lineRule="auto"/>
        <w:jc w:val="both"/>
        <w:rPr>
          <w:rFonts w:ascii="Times New Roman" w:hAnsi="Times New Roman"/>
          <w:sz w:val="24"/>
          <w:szCs w:val="24"/>
        </w:rPr>
      </w:pPr>
      <w:r>
        <w:rPr>
          <w:rFonts w:ascii="Times New Roman" w:hAnsi="Times New Roman"/>
          <w:sz w:val="24"/>
          <w:szCs w:val="24"/>
        </w:rPr>
        <w:t>Statutární město Pardubice – Městský obvod Pardubice VI</w:t>
      </w:r>
    </w:p>
    <w:p w:rsidR="002E4001" w:rsidRDefault="002E4001" w:rsidP="00143796">
      <w:pPr>
        <w:spacing w:after="0" w:line="240" w:lineRule="auto"/>
        <w:jc w:val="both"/>
        <w:rPr>
          <w:rFonts w:ascii="Times New Roman" w:hAnsi="Times New Roman"/>
          <w:sz w:val="24"/>
          <w:szCs w:val="24"/>
        </w:rPr>
      </w:pPr>
      <w:r>
        <w:rPr>
          <w:rFonts w:ascii="Times New Roman" w:hAnsi="Times New Roman"/>
          <w:sz w:val="24"/>
          <w:szCs w:val="24"/>
        </w:rPr>
        <w:t xml:space="preserve">Kostnická 865, </w:t>
      </w:r>
      <w:proofErr w:type="spellStart"/>
      <w:r>
        <w:rPr>
          <w:rFonts w:ascii="Times New Roman" w:hAnsi="Times New Roman"/>
          <w:sz w:val="24"/>
          <w:szCs w:val="24"/>
        </w:rPr>
        <w:t>Svítkov</w:t>
      </w:r>
      <w:proofErr w:type="spellEnd"/>
      <w:r>
        <w:rPr>
          <w:rFonts w:ascii="Times New Roman" w:hAnsi="Times New Roman"/>
          <w:sz w:val="24"/>
          <w:szCs w:val="24"/>
        </w:rPr>
        <w:t>, 530 06 Pardubice</w:t>
      </w:r>
    </w:p>
    <w:p w:rsidR="002E4001" w:rsidRDefault="002E4001" w:rsidP="0014379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008C646C">
        <w:rPr>
          <w:rFonts w:ascii="Times New Roman" w:hAnsi="Times New Roman"/>
          <w:sz w:val="24"/>
          <w:szCs w:val="24"/>
        </w:rPr>
        <w:t>PhDr</w:t>
      </w:r>
      <w:r w:rsidR="00AA4F0E">
        <w:rPr>
          <w:rFonts w:ascii="Times New Roman" w:hAnsi="Times New Roman"/>
          <w:sz w:val="24"/>
          <w:szCs w:val="24"/>
        </w:rPr>
        <w:t xml:space="preserve">. </w:t>
      </w:r>
      <w:r>
        <w:rPr>
          <w:rFonts w:ascii="Times New Roman" w:hAnsi="Times New Roman"/>
          <w:sz w:val="24"/>
          <w:szCs w:val="24"/>
        </w:rPr>
        <w:t>Petrem Králíčkem, starostou MO Pardubice VI</w:t>
      </w:r>
    </w:p>
    <w:p w:rsidR="002E4001" w:rsidRDefault="002E4001" w:rsidP="00143796">
      <w:pPr>
        <w:spacing w:after="0" w:line="240" w:lineRule="auto"/>
        <w:jc w:val="both"/>
        <w:rPr>
          <w:rFonts w:ascii="Times New Roman" w:hAnsi="Times New Roman"/>
          <w:sz w:val="24"/>
          <w:szCs w:val="24"/>
        </w:rPr>
      </w:pPr>
      <w:r>
        <w:rPr>
          <w:rFonts w:ascii="Times New Roman" w:hAnsi="Times New Roman"/>
          <w:sz w:val="24"/>
          <w:szCs w:val="24"/>
        </w:rPr>
        <w:t xml:space="preserve">Osoba oprávněná jednat ve věcech technických: Ing. </w:t>
      </w:r>
      <w:r w:rsidR="00F51A9B">
        <w:rPr>
          <w:rFonts w:ascii="Times New Roman" w:hAnsi="Times New Roman"/>
          <w:sz w:val="24"/>
          <w:szCs w:val="24"/>
        </w:rPr>
        <w:t>Tomáš Jílek</w:t>
      </w:r>
      <w:r>
        <w:rPr>
          <w:rFonts w:ascii="Times New Roman" w:hAnsi="Times New Roman"/>
          <w:sz w:val="24"/>
          <w:szCs w:val="24"/>
        </w:rPr>
        <w:t xml:space="preserve">, vedoucí </w:t>
      </w:r>
      <w:r w:rsidR="00180358">
        <w:rPr>
          <w:rFonts w:ascii="Times New Roman" w:hAnsi="Times New Roman"/>
          <w:sz w:val="24"/>
          <w:szCs w:val="24"/>
        </w:rPr>
        <w:t>OIDŽP</w:t>
      </w:r>
      <w:r>
        <w:rPr>
          <w:rFonts w:ascii="Times New Roman" w:hAnsi="Times New Roman"/>
          <w:sz w:val="24"/>
          <w:szCs w:val="24"/>
        </w:rPr>
        <w:t xml:space="preserve"> ÚMO Pardubice VI</w:t>
      </w:r>
    </w:p>
    <w:p w:rsidR="002E4001" w:rsidRDefault="002E4001" w:rsidP="00143796">
      <w:pPr>
        <w:spacing w:after="0" w:line="240" w:lineRule="auto"/>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proofErr w:type="spellStart"/>
      <w:r w:rsidR="007F3D12">
        <w:rPr>
          <w:rFonts w:ascii="Times New Roman" w:hAnsi="Times New Roman"/>
          <w:sz w:val="24"/>
          <w:szCs w:val="24"/>
        </w:rPr>
        <w:t>xxxxxxxxxx</w:t>
      </w:r>
      <w:proofErr w:type="spellEnd"/>
    </w:p>
    <w:p w:rsidR="002E4001" w:rsidRDefault="002E4001" w:rsidP="00143796">
      <w:pPr>
        <w:spacing w:after="0" w:line="240" w:lineRule="auto"/>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2E4001" w:rsidRDefault="002E4001" w:rsidP="00143796">
      <w:pPr>
        <w:spacing w:after="0" w:line="240" w:lineRule="auto"/>
        <w:jc w:val="both"/>
        <w:rPr>
          <w:rFonts w:ascii="Times New Roman" w:hAnsi="Times New Roman"/>
          <w:sz w:val="24"/>
          <w:szCs w:val="24"/>
        </w:rPr>
      </w:pPr>
    </w:p>
    <w:p w:rsidR="002E4001" w:rsidRPr="00C14A7E" w:rsidRDefault="002E4001" w:rsidP="00143796">
      <w:pPr>
        <w:spacing w:after="0" w:line="240" w:lineRule="auto"/>
        <w:jc w:val="both"/>
        <w:rPr>
          <w:rFonts w:ascii="Times New Roman" w:hAnsi="Times New Roman"/>
          <w:sz w:val="24"/>
          <w:szCs w:val="24"/>
        </w:rPr>
      </w:pPr>
    </w:p>
    <w:p w:rsidR="002E4001" w:rsidRPr="001A156C" w:rsidRDefault="002E4001" w:rsidP="00143796">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2. </w:t>
      </w:r>
      <w:r w:rsidR="00D0187F">
        <w:rPr>
          <w:rFonts w:ascii="Times New Roman" w:hAnsi="Times New Roman"/>
          <w:sz w:val="24"/>
          <w:szCs w:val="24"/>
          <w:u w:val="single"/>
        </w:rPr>
        <w:t>Dodavatel</w:t>
      </w:r>
    </w:p>
    <w:p w:rsidR="002E4001" w:rsidRDefault="00E47136" w:rsidP="00143796">
      <w:pPr>
        <w:spacing w:after="0" w:line="240" w:lineRule="auto"/>
        <w:jc w:val="both"/>
        <w:rPr>
          <w:rFonts w:ascii="Times New Roman" w:hAnsi="Times New Roman"/>
          <w:sz w:val="24"/>
          <w:szCs w:val="24"/>
        </w:rPr>
      </w:pPr>
      <w:proofErr w:type="spellStart"/>
      <w:r>
        <w:rPr>
          <w:rFonts w:ascii="Times New Roman" w:hAnsi="Times New Roman"/>
          <w:sz w:val="24"/>
          <w:szCs w:val="24"/>
        </w:rPr>
        <w:t>ILBprostav</w:t>
      </w:r>
      <w:proofErr w:type="spellEnd"/>
      <w:r>
        <w:rPr>
          <w:rFonts w:ascii="Times New Roman" w:hAnsi="Times New Roman"/>
          <w:sz w:val="24"/>
          <w:szCs w:val="24"/>
        </w:rPr>
        <w:t xml:space="preserve"> s.r.o.</w:t>
      </w:r>
      <w:r w:rsidR="002E4001">
        <w:rPr>
          <w:rFonts w:ascii="Times New Roman" w:hAnsi="Times New Roman"/>
          <w:sz w:val="24"/>
          <w:szCs w:val="24"/>
        </w:rPr>
        <w:t xml:space="preserve">                                 </w:t>
      </w:r>
    </w:p>
    <w:p w:rsidR="002E4001" w:rsidRDefault="00E47136" w:rsidP="00143796">
      <w:pPr>
        <w:spacing w:after="0" w:line="240" w:lineRule="auto"/>
        <w:jc w:val="both"/>
        <w:rPr>
          <w:rFonts w:ascii="Times New Roman" w:hAnsi="Times New Roman"/>
          <w:sz w:val="24"/>
          <w:szCs w:val="24"/>
        </w:rPr>
      </w:pPr>
      <w:r>
        <w:rPr>
          <w:rFonts w:ascii="Times New Roman" w:hAnsi="Times New Roman"/>
          <w:sz w:val="24"/>
          <w:szCs w:val="24"/>
        </w:rPr>
        <w:t>Na Kopci 316, 530 02 Mikulovice</w:t>
      </w:r>
    </w:p>
    <w:p w:rsidR="002E4001" w:rsidRDefault="002E4001" w:rsidP="00143796">
      <w:pPr>
        <w:spacing w:after="0" w:line="240" w:lineRule="auto"/>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E47136">
        <w:rPr>
          <w:rFonts w:ascii="Times New Roman" w:hAnsi="Times New Roman"/>
          <w:sz w:val="24"/>
          <w:szCs w:val="24"/>
        </w:rPr>
        <w:t>Ing. Lukáš Bezdíček</w:t>
      </w:r>
      <w:r>
        <w:rPr>
          <w:rFonts w:ascii="Times New Roman" w:hAnsi="Times New Roman"/>
          <w:sz w:val="24"/>
          <w:szCs w:val="24"/>
        </w:rPr>
        <w:t xml:space="preserve">                                  </w:t>
      </w:r>
    </w:p>
    <w:p w:rsidR="002E4001" w:rsidRPr="00CE76BD" w:rsidRDefault="002E4001" w:rsidP="00143796">
      <w:pPr>
        <w:spacing w:after="0" w:line="240" w:lineRule="auto"/>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E47136">
        <w:rPr>
          <w:rFonts w:ascii="Times New Roman" w:hAnsi="Times New Roman"/>
          <w:sz w:val="24"/>
          <w:szCs w:val="24"/>
        </w:rPr>
        <w:t>Ing. Lukáš Bezdíček</w:t>
      </w:r>
      <w:r>
        <w:rPr>
          <w:rFonts w:ascii="Times New Roman" w:hAnsi="Times New Roman"/>
          <w:sz w:val="24"/>
          <w:szCs w:val="24"/>
        </w:rPr>
        <w:t xml:space="preserve">                                  </w:t>
      </w:r>
    </w:p>
    <w:p w:rsidR="002E4001" w:rsidRDefault="002E4001" w:rsidP="00143796">
      <w:pPr>
        <w:tabs>
          <w:tab w:val="left" w:pos="5245"/>
        </w:tabs>
        <w:spacing w:after="0" w:line="240" w:lineRule="auto"/>
        <w:jc w:val="both"/>
        <w:rPr>
          <w:rFonts w:ascii="Times New Roman" w:hAnsi="Times New Roman"/>
          <w:sz w:val="24"/>
          <w:szCs w:val="24"/>
        </w:rPr>
      </w:pPr>
      <w:r>
        <w:rPr>
          <w:rFonts w:ascii="Times New Roman" w:hAnsi="Times New Roman"/>
          <w:sz w:val="24"/>
          <w:szCs w:val="24"/>
        </w:rPr>
        <w:t xml:space="preserve">Bankovní spojení: </w:t>
      </w:r>
      <w:r w:rsidR="00E47136">
        <w:rPr>
          <w:rFonts w:ascii="Times New Roman" w:hAnsi="Times New Roman"/>
          <w:sz w:val="24"/>
          <w:szCs w:val="24"/>
        </w:rPr>
        <w:t>Česká spořitelna a.s.</w:t>
      </w:r>
      <w:r w:rsidR="00B3398B">
        <w:rPr>
          <w:rFonts w:ascii="Times New Roman" w:hAnsi="Times New Roman"/>
          <w:sz w:val="24"/>
          <w:szCs w:val="24"/>
        </w:rPr>
        <w:tab/>
      </w:r>
      <w:r>
        <w:rPr>
          <w:rFonts w:ascii="Times New Roman" w:hAnsi="Times New Roman"/>
          <w:sz w:val="24"/>
          <w:szCs w:val="24"/>
        </w:rPr>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proofErr w:type="spellStart"/>
      <w:r w:rsidR="007F3D12">
        <w:rPr>
          <w:rFonts w:ascii="Times New Roman" w:hAnsi="Times New Roman"/>
          <w:sz w:val="24"/>
          <w:szCs w:val="24"/>
        </w:rPr>
        <w:t>xxxxxxxxxx</w:t>
      </w:r>
      <w:proofErr w:type="spellEnd"/>
    </w:p>
    <w:p w:rsidR="002E4001" w:rsidRDefault="002E4001" w:rsidP="00143796">
      <w:pPr>
        <w:tabs>
          <w:tab w:val="left" w:pos="5245"/>
        </w:tabs>
        <w:spacing w:after="0" w:line="240" w:lineRule="auto"/>
        <w:jc w:val="both"/>
        <w:rPr>
          <w:rFonts w:ascii="Times New Roman" w:hAnsi="Times New Roman"/>
          <w:sz w:val="24"/>
          <w:szCs w:val="24"/>
        </w:rPr>
      </w:pPr>
      <w:r>
        <w:rPr>
          <w:rFonts w:ascii="Times New Roman" w:hAnsi="Times New Roman"/>
          <w:sz w:val="24"/>
          <w:szCs w:val="24"/>
        </w:rPr>
        <w:t>IČ</w:t>
      </w:r>
      <w:r w:rsidR="00E47136">
        <w:rPr>
          <w:rFonts w:ascii="Times New Roman" w:hAnsi="Times New Roman"/>
          <w:sz w:val="24"/>
          <w:szCs w:val="24"/>
        </w:rPr>
        <w:t>:28810180</w:t>
      </w:r>
      <w:r w:rsidR="00B3398B">
        <w:rPr>
          <w:rFonts w:ascii="Times New Roman" w:hAnsi="Times New Roman"/>
          <w:sz w:val="24"/>
          <w:szCs w:val="24"/>
        </w:rPr>
        <w:tab/>
      </w:r>
      <w:r>
        <w:rPr>
          <w:rFonts w:ascii="Times New Roman" w:hAnsi="Times New Roman"/>
          <w:sz w:val="24"/>
          <w:szCs w:val="24"/>
        </w:rPr>
        <w:t>DIČ:CZ</w:t>
      </w:r>
      <w:r w:rsidR="00E47136">
        <w:rPr>
          <w:rFonts w:ascii="Times New Roman" w:hAnsi="Times New Roman"/>
          <w:sz w:val="24"/>
          <w:szCs w:val="24"/>
        </w:rPr>
        <w:t>28810180</w:t>
      </w:r>
      <w:r>
        <w:rPr>
          <w:rFonts w:ascii="Times New Roman" w:hAnsi="Times New Roman"/>
          <w:sz w:val="24"/>
          <w:szCs w:val="24"/>
        </w:rPr>
        <w:tab/>
      </w:r>
    </w:p>
    <w:p w:rsidR="00B3398B" w:rsidRPr="00C14A7E" w:rsidRDefault="00B3398B" w:rsidP="00143796">
      <w:pPr>
        <w:tabs>
          <w:tab w:val="left" w:pos="5245"/>
        </w:tabs>
        <w:spacing w:after="0" w:line="240" w:lineRule="auto"/>
        <w:jc w:val="both"/>
        <w:rPr>
          <w:rFonts w:ascii="Times New Roman" w:hAnsi="Times New Roman"/>
          <w:sz w:val="24"/>
          <w:szCs w:val="24"/>
        </w:rPr>
      </w:pPr>
      <w:r>
        <w:rPr>
          <w:rFonts w:ascii="Times New Roman" w:hAnsi="Times New Roman"/>
          <w:sz w:val="24"/>
          <w:szCs w:val="24"/>
        </w:rPr>
        <w:t xml:space="preserve">Tel: </w:t>
      </w:r>
      <w:r w:rsidR="007F3D12">
        <w:rPr>
          <w:rFonts w:ascii="Times New Roman" w:hAnsi="Times New Roman"/>
          <w:sz w:val="24"/>
          <w:szCs w:val="24"/>
        </w:rPr>
        <w:t>xxxxxxxxxx</w:t>
      </w:r>
      <w:bookmarkStart w:id="0" w:name="_GoBack"/>
      <w:bookmarkEnd w:id="0"/>
      <w:r>
        <w:rPr>
          <w:rFonts w:ascii="Times New Roman" w:hAnsi="Times New Roman"/>
          <w:sz w:val="24"/>
          <w:szCs w:val="24"/>
        </w:rPr>
        <w:tab/>
        <w:t xml:space="preserve">e-mail: </w:t>
      </w:r>
      <w:proofErr w:type="spellStart"/>
      <w:r w:rsidR="007F3D12">
        <w:rPr>
          <w:rFonts w:ascii="Times New Roman" w:hAnsi="Times New Roman"/>
          <w:sz w:val="24"/>
          <w:szCs w:val="24"/>
        </w:rPr>
        <w:t>xxxxxxxxxx</w:t>
      </w:r>
      <w:proofErr w:type="spellEnd"/>
    </w:p>
    <w:p w:rsidR="0057209E" w:rsidRDefault="0057209E" w:rsidP="00143796">
      <w:pPr>
        <w:spacing w:after="0" w:line="240" w:lineRule="auto"/>
        <w:jc w:val="both"/>
        <w:rPr>
          <w:rFonts w:ascii="Times New Roman" w:hAnsi="Times New Roman"/>
          <w:sz w:val="24"/>
          <w:szCs w:val="24"/>
        </w:rPr>
      </w:pPr>
    </w:p>
    <w:p w:rsidR="0057209E" w:rsidRDefault="0057209E" w:rsidP="00143796">
      <w:pPr>
        <w:spacing w:after="0" w:line="240" w:lineRule="auto"/>
        <w:jc w:val="both"/>
        <w:rPr>
          <w:rFonts w:ascii="Times New Roman" w:hAnsi="Times New Roman"/>
          <w:sz w:val="24"/>
          <w:szCs w:val="24"/>
        </w:rPr>
      </w:pPr>
    </w:p>
    <w:p w:rsidR="0057209E" w:rsidRDefault="0057209E" w:rsidP="00143796">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w:t>
      </w:r>
      <w:r w:rsidR="00467217">
        <w:rPr>
          <w:rFonts w:ascii="Times New Roman" w:hAnsi="Times New Roman"/>
          <w:sz w:val="24"/>
          <w:szCs w:val="24"/>
        </w:rPr>
        <w:t>ou</w:t>
      </w:r>
      <w:r>
        <w:rPr>
          <w:rFonts w:ascii="Times New Roman" w:hAnsi="Times New Roman"/>
          <w:sz w:val="24"/>
          <w:szCs w:val="24"/>
        </w:rPr>
        <w:t xml:space="preserve"> se </w:t>
      </w:r>
      <w:r w:rsidR="00D0187F">
        <w:rPr>
          <w:rFonts w:ascii="Times New Roman" w:hAnsi="Times New Roman"/>
          <w:sz w:val="24"/>
          <w:szCs w:val="24"/>
        </w:rPr>
        <w:t>dodavatel</w:t>
      </w:r>
      <w:r>
        <w:rPr>
          <w:rFonts w:ascii="Times New Roman" w:hAnsi="Times New Roman"/>
          <w:sz w:val="24"/>
          <w:szCs w:val="24"/>
        </w:rPr>
        <w:t xml:space="preserve">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dílo specifikované v </w:t>
      </w:r>
      <w:r w:rsidR="00A52ECC">
        <w:rPr>
          <w:rFonts w:ascii="Times New Roman" w:hAnsi="Times New Roman"/>
          <w:sz w:val="24"/>
          <w:szCs w:val="24"/>
        </w:rPr>
        <w:t>Článk</w:t>
      </w:r>
      <w:r>
        <w:rPr>
          <w:rFonts w:ascii="Times New Roman" w:hAnsi="Times New Roman"/>
          <w:sz w:val="24"/>
          <w:szCs w:val="24"/>
        </w:rPr>
        <w:t xml:space="preserve">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 xml:space="preserve">zaplatit cenu podle </w:t>
      </w:r>
      <w:r w:rsidR="00A52ECC">
        <w:rPr>
          <w:rFonts w:ascii="Times New Roman" w:hAnsi="Times New Roman"/>
          <w:sz w:val="24"/>
          <w:szCs w:val="24"/>
        </w:rPr>
        <w:t>Článk</w:t>
      </w:r>
      <w:r>
        <w:rPr>
          <w:rFonts w:ascii="Times New Roman" w:hAnsi="Times New Roman"/>
          <w:sz w:val="24"/>
          <w:szCs w:val="24"/>
        </w:rPr>
        <w:t>u II této smlouvy z</w:t>
      </w:r>
      <w:r w:rsidR="006142E1">
        <w:rPr>
          <w:rFonts w:ascii="Times New Roman" w:hAnsi="Times New Roman"/>
          <w:sz w:val="24"/>
          <w:szCs w:val="24"/>
        </w:rPr>
        <w:t>a řádné a včasné provedení díla, a to za podmínek dále ve smlouvě uvedených.</w:t>
      </w:r>
    </w:p>
    <w:p w:rsidR="0057209E" w:rsidRDefault="00D0187F" w:rsidP="00143796">
      <w:pPr>
        <w:spacing w:line="240" w:lineRule="auto"/>
        <w:ind w:firstLine="708"/>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bude při provádění díla postupovat s odbornou péčí. Dodávky, práce a služby, které jsou předmětem této smlouvy, </w:t>
      </w:r>
      <w:r>
        <w:rPr>
          <w:rFonts w:ascii="Times New Roman" w:hAnsi="Times New Roman"/>
          <w:sz w:val="24"/>
          <w:szCs w:val="24"/>
        </w:rPr>
        <w:t>dodavatel</w:t>
      </w:r>
      <w:r w:rsidR="0057209E">
        <w:rPr>
          <w:rFonts w:ascii="Times New Roman" w:hAnsi="Times New Roman"/>
          <w:sz w:val="24"/>
          <w:szCs w:val="24"/>
        </w:rPr>
        <w:t xml:space="preserve"> dodá nebo provede v takovém rozsahu a jakosti, aby výsledkem bylo kompletní dílo odpovídající podmínkám stanoveným touto smlouvou a účelu použití.</w:t>
      </w:r>
    </w:p>
    <w:p w:rsidR="0057209E" w:rsidRPr="006142E1" w:rsidRDefault="0057209E" w:rsidP="00143796">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rsidR="0057209E" w:rsidRPr="006142E1" w:rsidRDefault="0057209E" w:rsidP="00143796">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rsidR="00853F2A" w:rsidRPr="00042861" w:rsidRDefault="0057209E" w:rsidP="00143796">
      <w:pPr>
        <w:pStyle w:val="Odstavecseseznamem"/>
        <w:numPr>
          <w:ilvl w:val="0"/>
          <w:numId w:val="19"/>
        </w:numPr>
        <w:spacing w:line="240" w:lineRule="auto"/>
        <w:jc w:val="both"/>
        <w:rPr>
          <w:rFonts w:ascii="Times New Roman" w:hAnsi="Times New Roman"/>
          <w:b/>
          <w:sz w:val="24"/>
          <w:szCs w:val="24"/>
        </w:rPr>
      </w:pPr>
      <w:r w:rsidRPr="0002798C">
        <w:rPr>
          <w:rFonts w:ascii="Times New Roman" w:hAnsi="Times New Roman"/>
          <w:sz w:val="24"/>
          <w:szCs w:val="24"/>
        </w:rPr>
        <w:t>Předmětem díla je vypracování projektov</w:t>
      </w:r>
      <w:r w:rsidR="00A91B9E" w:rsidRPr="0002798C">
        <w:rPr>
          <w:rFonts w:ascii="Times New Roman" w:hAnsi="Times New Roman"/>
          <w:sz w:val="24"/>
          <w:szCs w:val="24"/>
        </w:rPr>
        <w:t>é</w:t>
      </w:r>
      <w:r w:rsidRPr="0002798C">
        <w:rPr>
          <w:rFonts w:ascii="Times New Roman" w:hAnsi="Times New Roman"/>
          <w:sz w:val="24"/>
          <w:szCs w:val="24"/>
        </w:rPr>
        <w:t xml:space="preserve"> dokume</w:t>
      </w:r>
      <w:r w:rsidR="00886AE6" w:rsidRPr="0002798C">
        <w:rPr>
          <w:rFonts w:ascii="Times New Roman" w:hAnsi="Times New Roman"/>
          <w:sz w:val="24"/>
          <w:szCs w:val="24"/>
        </w:rPr>
        <w:t>ntac</w:t>
      </w:r>
      <w:r w:rsidR="00A91B9E" w:rsidRPr="0002798C">
        <w:rPr>
          <w:rFonts w:ascii="Times New Roman" w:hAnsi="Times New Roman"/>
          <w:sz w:val="24"/>
          <w:szCs w:val="24"/>
        </w:rPr>
        <w:t>e</w:t>
      </w:r>
      <w:r w:rsidR="00004EC2" w:rsidRPr="0002798C">
        <w:rPr>
          <w:rFonts w:ascii="Times New Roman" w:hAnsi="Times New Roman"/>
          <w:sz w:val="24"/>
          <w:szCs w:val="24"/>
        </w:rPr>
        <w:t xml:space="preserve"> ve stupni</w:t>
      </w:r>
      <w:r w:rsidR="00837A56" w:rsidRPr="0002798C">
        <w:rPr>
          <w:rFonts w:ascii="Times New Roman" w:hAnsi="Times New Roman"/>
          <w:sz w:val="24"/>
          <w:szCs w:val="24"/>
        </w:rPr>
        <w:t xml:space="preserve"> </w:t>
      </w:r>
      <w:r w:rsidR="00886AE6">
        <w:rPr>
          <w:rFonts w:ascii="Times New Roman" w:hAnsi="Times New Roman"/>
          <w:sz w:val="24"/>
          <w:szCs w:val="24"/>
        </w:rPr>
        <w:t>DÚR (DÚS) a</w:t>
      </w:r>
      <w:r w:rsidR="00A91B9E">
        <w:rPr>
          <w:rFonts w:ascii="Times New Roman" w:hAnsi="Times New Roman"/>
          <w:sz w:val="24"/>
          <w:szCs w:val="24"/>
        </w:rPr>
        <w:t> </w:t>
      </w:r>
      <w:r w:rsidR="00886AE6">
        <w:rPr>
          <w:rFonts w:ascii="Times New Roman" w:hAnsi="Times New Roman"/>
          <w:sz w:val="24"/>
          <w:szCs w:val="24"/>
        </w:rPr>
        <w:t>DPS</w:t>
      </w:r>
      <w:r w:rsidR="00837A56" w:rsidRPr="00042861">
        <w:rPr>
          <w:rFonts w:ascii="Times New Roman" w:hAnsi="Times New Roman"/>
          <w:sz w:val="24"/>
          <w:szCs w:val="24"/>
        </w:rPr>
        <w:t xml:space="preserve"> </w:t>
      </w:r>
      <w:r w:rsidR="00C10B8B">
        <w:rPr>
          <w:rFonts w:ascii="Times New Roman" w:hAnsi="Times New Roman"/>
          <w:sz w:val="24"/>
          <w:szCs w:val="24"/>
        </w:rPr>
        <w:t xml:space="preserve">k investiční akci </w:t>
      </w:r>
      <w:r w:rsidR="00042861" w:rsidRPr="00042861">
        <w:rPr>
          <w:rFonts w:ascii="Times New Roman" w:hAnsi="Times New Roman"/>
          <w:b/>
          <w:sz w:val="24"/>
          <w:szCs w:val="24"/>
        </w:rPr>
        <w:t>„</w:t>
      </w:r>
      <w:proofErr w:type="spellStart"/>
      <w:r w:rsidR="00467217">
        <w:rPr>
          <w:rFonts w:ascii="Times New Roman" w:hAnsi="Times New Roman"/>
          <w:b/>
          <w:sz w:val="24"/>
          <w:szCs w:val="24"/>
        </w:rPr>
        <w:t>Sportovište</w:t>
      </w:r>
      <w:proofErr w:type="spellEnd"/>
      <w:r w:rsidR="00467217">
        <w:rPr>
          <w:rFonts w:ascii="Times New Roman" w:hAnsi="Times New Roman"/>
          <w:b/>
          <w:sz w:val="24"/>
          <w:szCs w:val="24"/>
        </w:rPr>
        <w:t xml:space="preserve"> ve Starých Čívicích</w:t>
      </w:r>
      <w:r w:rsidR="00042861" w:rsidRPr="00042861">
        <w:rPr>
          <w:rFonts w:ascii="Times New Roman" w:hAnsi="Times New Roman"/>
          <w:b/>
          <w:sz w:val="24"/>
          <w:szCs w:val="24"/>
        </w:rPr>
        <w:t>“</w:t>
      </w:r>
      <w:r w:rsidR="00813E20">
        <w:rPr>
          <w:rFonts w:ascii="Times New Roman" w:hAnsi="Times New Roman"/>
          <w:b/>
          <w:sz w:val="24"/>
          <w:szCs w:val="24"/>
        </w:rPr>
        <w:t>.</w:t>
      </w:r>
    </w:p>
    <w:p w:rsidR="00BE11D3" w:rsidRPr="00853F2A" w:rsidRDefault="00BE11D3" w:rsidP="00143796">
      <w:pPr>
        <w:pStyle w:val="Odstavecseseznamem"/>
        <w:numPr>
          <w:ilvl w:val="0"/>
          <w:numId w:val="19"/>
        </w:numPr>
        <w:spacing w:line="240" w:lineRule="auto"/>
        <w:ind w:left="426" w:hanging="426"/>
        <w:jc w:val="both"/>
        <w:rPr>
          <w:rFonts w:ascii="Times New Roman" w:hAnsi="Times New Roman"/>
          <w:b/>
          <w:sz w:val="24"/>
          <w:szCs w:val="24"/>
        </w:rPr>
      </w:pPr>
      <w:r w:rsidRPr="00853F2A">
        <w:rPr>
          <w:rFonts w:ascii="Times New Roman" w:hAnsi="Times New Roman"/>
          <w:b/>
          <w:sz w:val="24"/>
          <w:szCs w:val="24"/>
        </w:rPr>
        <w:t xml:space="preserve">Rozsah projektové dokumentace ve stupni </w:t>
      </w:r>
      <w:r w:rsidR="00446C62">
        <w:rPr>
          <w:rFonts w:ascii="Times New Roman" w:hAnsi="Times New Roman"/>
          <w:b/>
          <w:sz w:val="24"/>
          <w:szCs w:val="24"/>
        </w:rPr>
        <w:t>DÚR (DÚS)</w:t>
      </w:r>
      <w:r w:rsidR="00A91B9E">
        <w:rPr>
          <w:rFonts w:ascii="Times New Roman" w:hAnsi="Times New Roman"/>
          <w:b/>
          <w:sz w:val="24"/>
          <w:szCs w:val="24"/>
        </w:rPr>
        <w:t xml:space="preserve"> a</w:t>
      </w:r>
      <w:r w:rsidR="00446C62">
        <w:rPr>
          <w:rFonts w:ascii="Times New Roman" w:hAnsi="Times New Roman"/>
          <w:b/>
          <w:sz w:val="24"/>
          <w:szCs w:val="24"/>
        </w:rPr>
        <w:t xml:space="preserve"> </w:t>
      </w:r>
      <w:r w:rsidRPr="00853F2A">
        <w:rPr>
          <w:rFonts w:ascii="Times New Roman" w:hAnsi="Times New Roman"/>
          <w:b/>
          <w:sz w:val="24"/>
          <w:szCs w:val="24"/>
        </w:rPr>
        <w:t>DPS je dán vyhláškou č.</w:t>
      </w:r>
      <w:r w:rsidR="00A91B9E">
        <w:rPr>
          <w:rFonts w:ascii="Times New Roman" w:hAnsi="Times New Roman"/>
          <w:b/>
          <w:sz w:val="24"/>
          <w:szCs w:val="24"/>
        </w:rPr>
        <w:t> </w:t>
      </w:r>
      <w:r w:rsidR="00446C62">
        <w:rPr>
          <w:rFonts w:ascii="Times New Roman" w:hAnsi="Times New Roman"/>
          <w:b/>
          <w:sz w:val="24"/>
          <w:szCs w:val="24"/>
        </w:rPr>
        <w:t>499/2006</w:t>
      </w:r>
      <w:r w:rsidRPr="00853F2A">
        <w:rPr>
          <w:rFonts w:ascii="Times New Roman" w:hAnsi="Times New Roman"/>
          <w:b/>
          <w:sz w:val="24"/>
          <w:szCs w:val="24"/>
        </w:rPr>
        <w:t xml:space="preserve"> Sb. </w:t>
      </w:r>
      <w:r w:rsidR="00446C62">
        <w:rPr>
          <w:rFonts w:ascii="Times New Roman" w:hAnsi="Times New Roman"/>
          <w:b/>
          <w:sz w:val="24"/>
          <w:szCs w:val="24"/>
        </w:rPr>
        <w:t>O dokumentaci staveb</w:t>
      </w:r>
      <w:r w:rsidR="00467217">
        <w:rPr>
          <w:rFonts w:ascii="Times New Roman" w:hAnsi="Times New Roman"/>
          <w:b/>
          <w:sz w:val="24"/>
          <w:szCs w:val="24"/>
        </w:rPr>
        <w:t>,</w:t>
      </w:r>
      <w:r w:rsidRPr="00853F2A">
        <w:rPr>
          <w:rFonts w:ascii="Times New Roman" w:hAnsi="Times New Roman"/>
          <w:b/>
          <w:sz w:val="24"/>
          <w:szCs w:val="24"/>
        </w:rPr>
        <w:t xml:space="preserve"> </w:t>
      </w:r>
      <w:r w:rsidR="00467217">
        <w:rPr>
          <w:rFonts w:ascii="Times New Roman" w:hAnsi="Times New Roman"/>
          <w:b/>
          <w:sz w:val="24"/>
          <w:szCs w:val="24"/>
        </w:rPr>
        <w:t>v</w:t>
      </w:r>
      <w:r w:rsidRPr="00853F2A">
        <w:rPr>
          <w:rFonts w:ascii="Times New Roman" w:hAnsi="Times New Roman"/>
          <w:b/>
          <w:sz w:val="24"/>
          <w:szCs w:val="24"/>
        </w:rPr>
        <w:t>e znění pozdějších předpisů.</w:t>
      </w:r>
    </w:p>
    <w:p w:rsidR="00004EC2" w:rsidRDefault="00004EC2" w:rsidP="00143796">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w:t>
      </w:r>
      <w:r w:rsidR="00D0187F">
        <w:rPr>
          <w:rFonts w:ascii="Times New Roman" w:hAnsi="Times New Roman"/>
          <w:sz w:val="24"/>
          <w:szCs w:val="24"/>
        </w:rPr>
        <w:t>dodavatel</w:t>
      </w:r>
      <w:r w:rsidRPr="00004EC2">
        <w:rPr>
          <w:rFonts w:ascii="Times New Roman" w:hAnsi="Times New Roman"/>
          <w:sz w:val="24"/>
          <w:szCs w:val="24"/>
        </w:rPr>
        <w:t xml:space="preserve"> zajistí na své náklady. </w:t>
      </w:r>
    </w:p>
    <w:p w:rsidR="00004EC2" w:rsidRPr="00004EC2" w:rsidRDefault="00D0187F" w:rsidP="00143796">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Dodavatel</w:t>
      </w:r>
      <w:r w:rsidR="00004EC2" w:rsidRPr="00004EC2">
        <w:rPr>
          <w:rFonts w:ascii="Times New Roman" w:hAnsi="Times New Roman"/>
          <w:sz w:val="24"/>
          <w:szCs w:val="24"/>
        </w:rPr>
        <w:t xml:space="preserve"> se rovněž v rámci této zakázky zaváže vykonávat pro </w:t>
      </w:r>
      <w:r w:rsidR="00FB7BF7">
        <w:rPr>
          <w:rFonts w:ascii="Times New Roman" w:hAnsi="Times New Roman"/>
          <w:sz w:val="24"/>
          <w:szCs w:val="24"/>
        </w:rPr>
        <w:t>objednatele</w:t>
      </w:r>
      <w:r w:rsidR="00004EC2" w:rsidRPr="00004EC2">
        <w:rPr>
          <w:rFonts w:ascii="Times New Roman" w:hAnsi="Times New Roman"/>
          <w:sz w:val="24"/>
          <w:szCs w:val="24"/>
        </w:rPr>
        <w:t xml:space="preserve"> inženýrskou činnost. </w:t>
      </w:r>
    </w:p>
    <w:p w:rsidR="00004EC2" w:rsidRPr="00004EC2" w:rsidRDefault="00004EC2" w:rsidP="00143796">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lastRenderedPageBreak/>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řešení majetkoprávních vztahů, plné zastupování </w:t>
      </w:r>
      <w:r w:rsidR="00FB7BF7">
        <w:rPr>
          <w:rFonts w:ascii="Times New Roman" w:hAnsi="Times New Roman"/>
          <w:sz w:val="24"/>
          <w:szCs w:val="24"/>
        </w:rPr>
        <w:t>objednatele</w:t>
      </w:r>
      <w:r w:rsidRPr="00004EC2">
        <w:rPr>
          <w:rFonts w:ascii="Times New Roman" w:hAnsi="Times New Roman"/>
          <w:sz w:val="24"/>
          <w:szCs w:val="24"/>
        </w:rPr>
        <w:t xml:space="preserve"> </w:t>
      </w:r>
      <w:r w:rsidR="00FB7BF7">
        <w:rPr>
          <w:rFonts w:ascii="Times New Roman" w:hAnsi="Times New Roman"/>
          <w:sz w:val="24"/>
          <w:szCs w:val="24"/>
        </w:rPr>
        <w:br/>
      </w:r>
      <w:r w:rsidRPr="00004EC2">
        <w:rPr>
          <w:rFonts w:ascii="Times New Roman" w:hAnsi="Times New Roman"/>
          <w:sz w:val="24"/>
          <w:szCs w:val="24"/>
        </w:rPr>
        <w:t xml:space="preserve">na základě zplnomocnění na úřadech, získání územního rozhodnutí (souhlasu). </w:t>
      </w:r>
    </w:p>
    <w:p w:rsidR="00004EC2" w:rsidRPr="00004EC2" w:rsidRDefault="00004EC2" w:rsidP="00143796">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D0187F" w:rsidP="00143796">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předá PD </w:t>
      </w:r>
      <w:r w:rsidR="00467217">
        <w:rPr>
          <w:rFonts w:ascii="Times New Roman" w:hAnsi="Times New Roman"/>
          <w:sz w:val="24"/>
          <w:szCs w:val="24"/>
        </w:rPr>
        <w:t>ve stupn</w:t>
      </w:r>
      <w:r w:rsidR="00AE729E">
        <w:rPr>
          <w:rFonts w:ascii="Times New Roman" w:hAnsi="Times New Roman"/>
          <w:sz w:val="24"/>
          <w:szCs w:val="24"/>
        </w:rPr>
        <w:t>i</w:t>
      </w:r>
      <w:r w:rsidR="00A45BCD">
        <w:rPr>
          <w:rFonts w:ascii="Times New Roman" w:hAnsi="Times New Roman"/>
          <w:sz w:val="24"/>
          <w:szCs w:val="24"/>
        </w:rPr>
        <w:t xml:space="preserve"> DÚR(DÚS) +</w:t>
      </w:r>
      <w:r w:rsidR="00467217">
        <w:rPr>
          <w:rFonts w:ascii="Times New Roman" w:hAnsi="Times New Roman"/>
          <w:sz w:val="24"/>
          <w:szCs w:val="24"/>
        </w:rPr>
        <w:t xml:space="preserve"> DPS </w:t>
      </w:r>
      <w:r w:rsidR="0057209E">
        <w:rPr>
          <w:rFonts w:ascii="Times New Roman" w:hAnsi="Times New Roman"/>
          <w:sz w:val="24"/>
          <w:szCs w:val="24"/>
        </w:rPr>
        <w:t>v</w:t>
      </w:r>
      <w:r w:rsidR="00B204ED">
        <w:rPr>
          <w:rFonts w:ascii="Times New Roman" w:hAnsi="Times New Roman"/>
          <w:sz w:val="24"/>
          <w:szCs w:val="24"/>
        </w:rPr>
        <w:t> </w:t>
      </w:r>
      <w:proofErr w:type="gramStart"/>
      <w:r w:rsidR="0057209E">
        <w:rPr>
          <w:rFonts w:ascii="Times New Roman" w:hAnsi="Times New Roman"/>
          <w:sz w:val="24"/>
          <w:szCs w:val="24"/>
        </w:rPr>
        <w:t>6</w:t>
      </w:r>
      <w:r w:rsidR="00B204ED">
        <w:rPr>
          <w:rFonts w:ascii="Times New Roman" w:hAnsi="Times New Roman"/>
          <w:sz w:val="24"/>
          <w:szCs w:val="24"/>
        </w:rPr>
        <w:t>-</w:t>
      </w:r>
      <w:r w:rsidR="0057209E">
        <w:rPr>
          <w:rFonts w:ascii="Times New Roman" w:hAnsi="Times New Roman"/>
          <w:sz w:val="24"/>
          <w:szCs w:val="24"/>
        </w:rPr>
        <w:t>ti</w:t>
      </w:r>
      <w:proofErr w:type="gramEnd"/>
      <w:r w:rsidR="0057209E">
        <w:rPr>
          <w:rFonts w:ascii="Times New Roman" w:hAnsi="Times New Roman"/>
          <w:sz w:val="24"/>
          <w:szCs w:val="24"/>
        </w:rPr>
        <w:t xml:space="preserve"> </w:t>
      </w:r>
      <w:proofErr w:type="spellStart"/>
      <w:r w:rsidR="0057209E">
        <w:rPr>
          <w:rFonts w:ascii="Times New Roman" w:hAnsi="Times New Roman"/>
          <w:sz w:val="24"/>
          <w:szCs w:val="24"/>
        </w:rPr>
        <w:t>paré</w:t>
      </w:r>
      <w:proofErr w:type="spellEnd"/>
      <w:r w:rsidR="0057209E">
        <w:rPr>
          <w:rFonts w:ascii="Times New Roman" w:hAnsi="Times New Roman"/>
          <w:sz w:val="24"/>
          <w:szCs w:val="24"/>
        </w:rPr>
        <w:t xml:space="preserve">. </w:t>
      </w:r>
      <w:r w:rsidR="0057209E" w:rsidRPr="005847C2">
        <w:rPr>
          <w:rFonts w:ascii="Times New Roman" w:hAnsi="Times New Roman"/>
          <w:sz w:val="24"/>
          <w:szCs w:val="24"/>
        </w:rPr>
        <w:t xml:space="preserve">Součástí </w:t>
      </w:r>
      <w:r w:rsidR="00AE729E">
        <w:rPr>
          <w:rFonts w:ascii="Times New Roman" w:hAnsi="Times New Roman"/>
          <w:sz w:val="24"/>
          <w:szCs w:val="24"/>
        </w:rPr>
        <w:t>alespoň 1</w:t>
      </w:r>
      <w:r w:rsidR="0057209E" w:rsidRPr="005847C2">
        <w:rPr>
          <w:rFonts w:ascii="Times New Roman" w:hAnsi="Times New Roman"/>
          <w:sz w:val="24"/>
          <w:szCs w:val="24"/>
        </w:rPr>
        <w:t xml:space="preserve"> </w:t>
      </w:r>
      <w:proofErr w:type="spellStart"/>
      <w:r w:rsidR="0057209E" w:rsidRPr="005847C2">
        <w:rPr>
          <w:rFonts w:ascii="Times New Roman" w:hAnsi="Times New Roman"/>
          <w:sz w:val="24"/>
          <w:szCs w:val="24"/>
        </w:rPr>
        <w:t>paré</w:t>
      </w:r>
      <w:proofErr w:type="spellEnd"/>
      <w:r w:rsidR="0057209E" w:rsidRPr="005847C2">
        <w:rPr>
          <w:rFonts w:ascii="Times New Roman" w:hAnsi="Times New Roman"/>
          <w:sz w:val="24"/>
          <w:szCs w:val="24"/>
        </w:rPr>
        <w:t xml:space="preserve"> bude CD</w:t>
      </w:r>
      <w:r w:rsidR="0057209E">
        <w:rPr>
          <w:rFonts w:ascii="Times New Roman" w:hAnsi="Times New Roman"/>
          <w:sz w:val="24"/>
          <w:szCs w:val="24"/>
        </w:rPr>
        <w:t xml:space="preserve">, na kterém bude uložena PD ve formátu </w:t>
      </w:r>
      <w:r w:rsidR="00B204ED">
        <w:rPr>
          <w:rFonts w:ascii="Times New Roman" w:hAnsi="Times New Roman"/>
          <w:sz w:val="24"/>
          <w:szCs w:val="24"/>
        </w:rPr>
        <w:t>.</w:t>
      </w:r>
      <w:proofErr w:type="spellStart"/>
      <w:r w:rsidR="0057209E">
        <w:rPr>
          <w:rFonts w:ascii="Times New Roman" w:hAnsi="Times New Roman"/>
          <w:sz w:val="24"/>
          <w:szCs w:val="24"/>
        </w:rPr>
        <w:t>pdf</w:t>
      </w:r>
      <w:proofErr w:type="spellEnd"/>
      <w:r w:rsidR="0057209E">
        <w:rPr>
          <w:rFonts w:ascii="Times New Roman" w:hAnsi="Times New Roman"/>
          <w:sz w:val="24"/>
          <w:szCs w:val="24"/>
        </w:rPr>
        <w:t xml:space="preserve"> a </w:t>
      </w:r>
      <w:r w:rsidR="00B204ED">
        <w:rPr>
          <w:rFonts w:ascii="Times New Roman" w:hAnsi="Times New Roman"/>
          <w:sz w:val="24"/>
          <w:szCs w:val="24"/>
        </w:rPr>
        <w:t>.</w:t>
      </w:r>
      <w:proofErr w:type="spellStart"/>
      <w:r w:rsidR="0057209E">
        <w:rPr>
          <w:rFonts w:ascii="Times New Roman" w:hAnsi="Times New Roman"/>
          <w:sz w:val="24"/>
          <w:szCs w:val="24"/>
        </w:rPr>
        <w:t>dwg</w:t>
      </w:r>
      <w:proofErr w:type="spellEnd"/>
      <w:r w:rsidR="0057209E">
        <w:rPr>
          <w:rFonts w:ascii="Times New Roman" w:hAnsi="Times New Roman"/>
          <w:sz w:val="24"/>
          <w:szCs w:val="24"/>
        </w:rPr>
        <w:t xml:space="preserve"> (</w:t>
      </w:r>
      <w:proofErr w:type="spellStart"/>
      <w:r w:rsidR="0057209E">
        <w:rPr>
          <w:rFonts w:ascii="Times New Roman" w:hAnsi="Times New Roman"/>
          <w:sz w:val="24"/>
          <w:szCs w:val="24"/>
        </w:rPr>
        <w:t>přídně</w:t>
      </w:r>
      <w:proofErr w:type="spellEnd"/>
      <w:r w:rsidR="0057209E">
        <w:rPr>
          <w:rFonts w:ascii="Times New Roman" w:hAnsi="Times New Roman"/>
          <w:sz w:val="24"/>
          <w:szCs w:val="24"/>
        </w:rPr>
        <w:t xml:space="preserve"> </w:t>
      </w:r>
      <w:r w:rsidR="00467217">
        <w:rPr>
          <w:rFonts w:ascii="Times New Roman" w:hAnsi="Times New Roman"/>
          <w:sz w:val="24"/>
          <w:szCs w:val="24"/>
        </w:rPr>
        <w:t>.</w:t>
      </w:r>
      <w:proofErr w:type="spellStart"/>
      <w:r w:rsidR="0057209E">
        <w:rPr>
          <w:rFonts w:ascii="Times New Roman" w:hAnsi="Times New Roman"/>
          <w:sz w:val="24"/>
          <w:szCs w:val="24"/>
        </w:rPr>
        <w:t>dxf</w:t>
      </w:r>
      <w:proofErr w:type="spellEnd"/>
      <w:r w:rsidR="0057209E">
        <w:rPr>
          <w:rFonts w:ascii="Times New Roman" w:hAnsi="Times New Roman"/>
          <w:sz w:val="24"/>
          <w:szCs w:val="24"/>
        </w:rPr>
        <w:t xml:space="preserve"> nebo </w:t>
      </w:r>
      <w:r w:rsidR="00467217">
        <w:rPr>
          <w:rFonts w:ascii="Times New Roman" w:hAnsi="Times New Roman"/>
          <w:sz w:val="24"/>
          <w:szCs w:val="24"/>
        </w:rPr>
        <w:t>.</w:t>
      </w:r>
      <w:r w:rsidR="0057209E">
        <w:rPr>
          <w:rFonts w:ascii="Times New Roman" w:hAnsi="Times New Roman"/>
          <w:sz w:val="24"/>
          <w:szCs w:val="24"/>
        </w:rPr>
        <w:t>pln).</w:t>
      </w:r>
    </w:p>
    <w:p w:rsidR="0057209E" w:rsidRPr="00F91E64" w:rsidRDefault="0057209E" w:rsidP="00143796">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w:t>
      </w:r>
      <w:r w:rsidR="00D0187F">
        <w:rPr>
          <w:rFonts w:ascii="Times New Roman" w:hAnsi="Times New Roman"/>
          <w:sz w:val="24"/>
          <w:szCs w:val="24"/>
        </w:rPr>
        <w:t>dodavatel</w:t>
      </w:r>
      <w:r>
        <w:rPr>
          <w:rFonts w:ascii="Times New Roman" w:hAnsi="Times New Roman"/>
          <w:sz w:val="24"/>
          <w:szCs w:val="24"/>
        </w:rPr>
        <w:t xml:space="preserve">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143796">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Pr="0002798C" w:rsidRDefault="007D1522" w:rsidP="00143796">
      <w:pPr>
        <w:pStyle w:val="Odstavecseseznamem"/>
        <w:numPr>
          <w:ilvl w:val="0"/>
          <w:numId w:val="19"/>
        </w:numPr>
        <w:spacing w:line="240" w:lineRule="auto"/>
        <w:ind w:left="426" w:hanging="426"/>
        <w:jc w:val="both"/>
        <w:rPr>
          <w:rFonts w:ascii="Times New Roman" w:hAnsi="Times New Roman"/>
          <w:sz w:val="24"/>
          <w:szCs w:val="24"/>
        </w:rPr>
      </w:pPr>
      <w:r w:rsidRPr="0002798C">
        <w:rPr>
          <w:rFonts w:ascii="Times New Roman" w:hAnsi="Times New Roman"/>
          <w:sz w:val="24"/>
          <w:szCs w:val="24"/>
        </w:rPr>
        <w:t>Objednatel netrvá na tom, aby jednotlivé stupně projektové dokumentace</w:t>
      </w:r>
      <w:r w:rsidR="001F40D3" w:rsidRPr="0002798C">
        <w:rPr>
          <w:rFonts w:ascii="Times New Roman" w:hAnsi="Times New Roman"/>
          <w:sz w:val="24"/>
          <w:szCs w:val="24"/>
        </w:rPr>
        <w:t xml:space="preserve"> </w:t>
      </w:r>
      <w:r w:rsidRPr="0002798C">
        <w:rPr>
          <w:rFonts w:ascii="Times New Roman" w:hAnsi="Times New Roman"/>
          <w:sz w:val="24"/>
          <w:szCs w:val="24"/>
        </w:rPr>
        <w:t>byly o</w:t>
      </w:r>
      <w:r w:rsidR="00297B67" w:rsidRPr="0002798C">
        <w:rPr>
          <w:rFonts w:ascii="Times New Roman" w:hAnsi="Times New Roman"/>
          <w:sz w:val="24"/>
          <w:szCs w:val="24"/>
        </w:rPr>
        <w:t>de</w:t>
      </w:r>
      <w:r w:rsidR="00446C62" w:rsidRPr="0002798C">
        <w:rPr>
          <w:rFonts w:ascii="Times New Roman" w:hAnsi="Times New Roman"/>
          <w:sz w:val="24"/>
          <w:szCs w:val="24"/>
        </w:rPr>
        <w:t>vzdány jednotlivě (lze spojit DÚR</w:t>
      </w:r>
      <w:r w:rsidR="00297B67" w:rsidRPr="0002798C">
        <w:rPr>
          <w:rFonts w:ascii="Times New Roman" w:hAnsi="Times New Roman"/>
          <w:sz w:val="24"/>
          <w:szCs w:val="24"/>
        </w:rPr>
        <w:t xml:space="preserve"> </w:t>
      </w:r>
      <w:r w:rsidR="00467217">
        <w:rPr>
          <w:rFonts w:ascii="Times New Roman" w:hAnsi="Times New Roman"/>
          <w:sz w:val="24"/>
          <w:szCs w:val="24"/>
        </w:rPr>
        <w:t xml:space="preserve">(DÚS) </w:t>
      </w:r>
      <w:r w:rsidR="00297B67" w:rsidRPr="0002798C">
        <w:rPr>
          <w:rFonts w:ascii="Times New Roman" w:hAnsi="Times New Roman"/>
          <w:sz w:val="24"/>
          <w:szCs w:val="24"/>
        </w:rPr>
        <w:t>a DPS)</w:t>
      </w:r>
      <w:r w:rsidRPr="0002798C">
        <w:rPr>
          <w:rFonts w:ascii="Times New Roman" w:hAnsi="Times New Roman"/>
          <w:sz w:val="24"/>
          <w:szCs w:val="24"/>
        </w:rPr>
        <w:t>.</w:t>
      </w:r>
    </w:p>
    <w:p w:rsidR="00BC235B" w:rsidRDefault="00BE11D3" w:rsidP="00266E08">
      <w:pPr>
        <w:pStyle w:val="Odstavecseseznamem"/>
        <w:numPr>
          <w:ilvl w:val="0"/>
          <w:numId w:val="19"/>
        </w:numPr>
        <w:spacing w:after="0" w:line="240" w:lineRule="auto"/>
        <w:jc w:val="both"/>
        <w:rPr>
          <w:rFonts w:ascii="Times New Roman" w:hAnsi="Times New Roman"/>
          <w:sz w:val="24"/>
          <w:szCs w:val="24"/>
        </w:rPr>
      </w:pPr>
      <w:r w:rsidRPr="003C66A3">
        <w:rPr>
          <w:rFonts w:ascii="Times New Roman" w:hAnsi="Times New Roman"/>
          <w:sz w:val="24"/>
          <w:szCs w:val="24"/>
        </w:rPr>
        <w:t xml:space="preserve">PD musí splňovat požadavky vyplývající ze stavebního zákona </w:t>
      </w:r>
      <w:r w:rsidR="003C66A3" w:rsidRPr="003C66A3">
        <w:rPr>
          <w:rFonts w:ascii="Times New Roman" w:hAnsi="Times New Roman"/>
          <w:sz w:val="24"/>
          <w:szCs w:val="24"/>
        </w:rPr>
        <w:t>a</w:t>
      </w:r>
      <w:r w:rsidRPr="003C66A3">
        <w:rPr>
          <w:rFonts w:ascii="Times New Roman" w:hAnsi="Times New Roman"/>
          <w:sz w:val="24"/>
          <w:szCs w:val="24"/>
        </w:rPr>
        <w:t xml:space="preserve"> prováděcích vyhlášek (zák. č. 183/2006 Sb., o územním plánování a stavebním řádu, ve znění pozdějších předpisů, </w:t>
      </w:r>
      <w:r w:rsidR="003C66A3" w:rsidRPr="003C66A3">
        <w:rPr>
          <w:rFonts w:ascii="Times New Roman" w:hAnsi="Times New Roman"/>
          <w:sz w:val="24"/>
          <w:szCs w:val="24"/>
        </w:rPr>
        <w:t>Vyhláška č. 268/2009 Sb., o technických požadavcích na stavby, ve znění pozdějších předpisů</w:t>
      </w:r>
      <w:r w:rsidR="003C66A3">
        <w:rPr>
          <w:rFonts w:ascii="Times New Roman" w:hAnsi="Times New Roman"/>
          <w:sz w:val="24"/>
          <w:szCs w:val="24"/>
        </w:rPr>
        <w:t xml:space="preserve">, </w:t>
      </w:r>
      <w:proofErr w:type="spellStart"/>
      <w:r w:rsidR="003C66A3">
        <w:rPr>
          <w:rFonts w:ascii="Times New Roman" w:hAnsi="Times New Roman"/>
          <w:sz w:val="24"/>
          <w:szCs w:val="24"/>
        </w:rPr>
        <w:t>vyhl</w:t>
      </w:r>
      <w:proofErr w:type="spellEnd"/>
      <w:r w:rsidR="003C66A3">
        <w:rPr>
          <w:rFonts w:ascii="Times New Roman" w:hAnsi="Times New Roman"/>
          <w:sz w:val="24"/>
          <w:szCs w:val="24"/>
        </w:rPr>
        <w:t>.</w:t>
      </w:r>
      <w:r w:rsidR="003C66A3" w:rsidRPr="003C66A3">
        <w:rPr>
          <w:rFonts w:ascii="Times New Roman" w:hAnsi="Times New Roman"/>
          <w:sz w:val="24"/>
          <w:szCs w:val="24"/>
        </w:rPr>
        <w:t xml:space="preserve"> č. 501/2006 Sb., o obecných požadavcích na využívání území, ve znění pozdějších předpisů</w:t>
      </w:r>
      <w:r w:rsidR="003C66A3">
        <w:rPr>
          <w:rFonts w:ascii="Times New Roman" w:hAnsi="Times New Roman"/>
          <w:sz w:val="24"/>
          <w:szCs w:val="24"/>
        </w:rPr>
        <w:t xml:space="preserve">, </w:t>
      </w:r>
      <w:proofErr w:type="spellStart"/>
      <w:r w:rsidR="003C66A3">
        <w:rPr>
          <w:rFonts w:ascii="Times New Roman" w:hAnsi="Times New Roman"/>
          <w:sz w:val="24"/>
          <w:szCs w:val="24"/>
        </w:rPr>
        <w:t>vyhl</w:t>
      </w:r>
      <w:proofErr w:type="spellEnd"/>
      <w:r w:rsidR="003C66A3">
        <w:rPr>
          <w:rFonts w:ascii="Times New Roman" w:hAnsi="Times New Roman"/>
          <w:sz w:val="24"/>
          <w:szCs w:val="24"/>
        </w:rPr>
        <w:t xml:space="preserve">. </w:t>
      </w:r>
      <w:r w:rsidR="003C66A3" w:rsidRPr="003C66A3">
        <w:rPr>
          <w:rFonts w:ascii="Times New Roman" w:hAnsi="Times New Roman"/>
          <w:sz w:val="24"/>
          <w:szCs w:val="24"/>
        </w:rPr>
        <w:t xml:space="preserve">č. 269/2009 </w:t>
      </w:r>
      <w:proofErr w:type="spellStart"/>
      <w:r w:rsidR="003C66A3" w:rsidRPr="003C66A3">
        <w:rPr>
          <w:rFonts w:ascii="Times New Roman" w:hAnsi="Times New Roman"/>
          <w:sz w:val="24"/>
          <w:szCs w:val="24"/>
        </w:rPr>
        <w:t>Sb</w:t>
      </w:r>
      <w:proofErr w:type="spellEnd"/>
      <w:r w:rsidR="003C66A3" w:rsidRPr="003C66A3">
        <w:rPr>
          <w:rFonts w:ascii="Times New Roman" w:hAnsi="Times New Roman"/>
          <w:sz w:val="24"/>
          <w:szCs w:val="24"/>
        </w:rPr>
        <w:t>, kterou se mění vyhláška č. 501/2006 Sb.</w:t>
      </w:r>
      <w:r w:rsidR="003C66A3">
        <w:rPr>
          <w:rFonts w:ascii="Times New Roman" w:hAnsi="Times New Roman"/>
          <w:sz w:val="24"/>
          <w:szCs w:val="24"/>
        </w:rPr>
        <w:t xml:space="preserve">, </w:t>
      </w:r>
      <w:proofErr w:type="spellStart"/>
      <w:r w:rsidR="003C66A3">
        <w:rPr>
          <w:rFonts w:ascii="Times New Roman" w:hAnsi="Times New Roman"/>
          <w:sz w:val="24"/>
          <w:szCs w:val="24"/>
        </w:rPr>
        <w:t>vyhl</w:t>
      </w:r>
      <w:proofErr w:type="spellEnd"/>
      <w:r w:rsidR="003C66A3">
        <w:rPr>
          <w:rFonts w:ascii="Times New Roman" w:hAnsi="Times New Roman"/>
          <w:sz w:val="24"/>
          <w:szCs w:val="24"/>
        </w:rPr>
        <w:t xml:space="preserve">. </w:t>
      </w:r>
      <w:r w:rsidR="003C66A3" w:rsidRPr="003C66A3">
        <w:rPr>
          <w:rFonts w:ascii="Times New Roman" w:hAnsi="Times New Roman"/>
          <w:sz w:val="24"/>
          <w:szCs w:val="24"/>
        </w:rPr>
        <w:t>č. 398/2009 Sb., o obecných technických požadavcích zabezpečujících bezbariérové užívání staveb, ve znění pozdějších předpisů</w:t>
      </w:r>
      <w:r w:rsidR="003C66A3">
        <w:rPr>
          <w:rFonts w:ascii="Times New Roman" w:hAnsi="Times New Roman"/>
          <w:sz w:val="24"/>
          <w:szCs w:val="24"/>
        </w:rPr>
        <w:t xml:space="preserve">, </w:t>
      </w:r>
      <w:proofErr w:type="spellStart"/>
      <w:r w:rsidR="003C66A3">
        <w:rPr>
          <w:rFonts w:ascii="Times New Roman" w:hAnsi="Times New Roman"/>
          <w:sz w:val="24"/>
          <w:szCs w:val="24"/>
        </w:rPr>
        <w:t>vyhl</w:t>
      </w:r>
      <w:proofErr w:type="spellEnd"/>
      <w:r w:rsidR="003C66A3">
        <w:rPr>
          <w:rFonts w:ascii="Times New Roman" w:hAnsi="Times New Roman"/>
          <w:sz w:val="24"/>
          <w:szCs w:val="24"/>
        </w:rPr>
        <w:t xml:space="preserve">. </w:t>
      </w:r>
      <w:r w:rsidR="003C66A3" w:rsidRPr="003C66A3">
        <w:rPr>
          <w:rFonts w:ascii="Times New Roman" w:hAnsi="Times New Roman"/>
          <w:sz w:val="24"/>
          <w:szCs w:val="24"/>
        </w:rPr>
        <w:t xml:space="preserve">č. 23/2008 Sb., </w:t>
      </w:r>
      <w:r w:rsidR="003C66A3">
        <w:rPr>
          <w:rFonts w:ascii="Times New Roman" w:hAnsi="Times New Roman"/>
          <w:sz w:val="24"/>
          <w:szCs w:val="24"/>
        </w:rPr>
        <w:br/>
      </w:r>
      <w:r w:rsidR="003C66A3" w:rsidRPr="003C66A3">
        <w:rPr>
          <w:rFonts w:ascii="Times New Roman" w:hAnsi="Times New Roman"/>
          <w:sz w:val="24"/>
          <w:szCs w:val="24"/>
        </w:rPr>
        <w:t>o technických podmínkách požární ochrany, ve znění pozdějších předpisů</w:t>
      </w:r>
      <w:r w:rsidR="003C66A3">
        <w:rPr>
          <w:rFonts w:ascii="Times New Roman" w:hAnsi="Times New Roman"/>
          <w:sz w:val="24"/>
          <w:szCs w:val="24"/>
        </w:rPr>
        <w:t>)</w:t>
      </w:r>
      <w:r w:rsidR="008D13D8">
        <w:rPr>
          <w:rFonts w:ascii="Times New Roman" w:hAnsi="Times New Roman"/>
          <w:sz w:val="24"/>
          <w:szCs w:val="24"/>
        </w:rPr>
        <w:t>.</w:t>
      </w:r>
    </w:p>
    <w:p w:rsidR="0057209E" w:rsidRPr="00BC235B" w:rsidRDefault="0057209E" w:rsidP="00266E08">
      <w:pPr>
        <w:spacing w:before="240" w:after="0" w:line="240" w:lineRule="auto"/>
        <w:jc w:val="center"/>
        <w:rPr>
          <w:rFonts w:ascii="Times New Roman" w:hAnsi="Times New Roman"/>
          <w:sz w:val="24"/>
          <w:szCs w:val="24"/>
        </w:rPr>
      </w:pPr>
      <w:r w:rsidRPr="00BC235B">
        <w:rPr>
          <w:rFonts w:ascii="Times New Roman" w:hAnsi="Times New Roman"/>
          <w:b/>
          <w:sz w:val="24"/>
          <w:szCs w:val="24"/>
        </w:rPr>
        <w:t>Článek II</w:t>
      </w:r>
    </w:p>
    <w:p w:rsidR="0057209E" w:rsidRPr="00FB7BF7" w:rsidRDefault="0057209E" w:rsidP="00143796">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rsidR="0057209E" w:rsidRDefault="0057209E" w:rsidP="00143796">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w:t>
      </w:r>
      <w:r w:rsidR="00D0187F">
        <w:rPr>
          <w:rFonts w:ascii="Times New Roman" w:hAnsi="Times New Roman"/>
          <w:sz w:val="24"/>
          <w:szCs w:val="24"/>
        </w:rPr>
        <w:t>dodavatel</w:t>
      </w:r>
      <w:r>
        <w:rPr>
          <w:rFonts w:ascii="Times New Roman" w:hAnsi="Times New Roman"/>
          <w:sz w:val="24"/>
          <w:szCs w:val="24"/>
        </w:rPr>
        <w:t xml:space="preserve">i za řádně provedené dílo, činí na základě cenové nabídky ze dne </w:t>
      </w:r>
      <w:r w:rsidR="00E47136">
        <w:rPr>
          <w:rFonts w:ascii="Times New Roman" w:hAnsi="Times New Roman"/>
          <w:b/>
          <w:sz w:val="24"/>
          <w:szCs w:val="24"/>
        </w:rPr>
        <w:t>02.01.2020</w:t>
      </w:r>
      <w:r>
        <w:rPr>
          <w:rFonts w:ascii="Times New Roman" w:hAnsi="Times New Roman"/>
          <w:sz w:val="24"/>
          <w:szCs w:val="24"/>
        </w:rPr>
        <w:t xml:space="preserve"> částku </w:t>
      </w:r>
    </w:p>
    <w:p w:rsidR="0057209E" w:rsidRDefault="0057209E" w:rsidP="00143796">
      <w:pPr>
        <w:pStyle w:val="Odstavecseseznamem"/>
        <w:spacing w:line="240" w:lineRule="auto"/>
        <w:ind w:left="709"/>
        <w:jc w:val="both"/>
        <w:rPr>
          <w:rFonts w:ascii="Times New Roman" w:hAnsi="Times New Roman"/>
          <w:b/>
          <w:sz w:val="24"/>
          <w:szCs w:val="24"/>
        </w:rPr>
      </w:pPr>
    </w:p>
    <w:p w:rsidR="00863A9B" w:rsidRPr="0002798C" w:rsidRDefault="00863A9B" w:rsidP="00143796">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02798C">
        <w:rPr>
          <w:rFonts w:ascii="Times New Roman" w:hAnsi="Times New Roman"/>
          <w:b/>
          <w:sz w:val="24"/>
          <w:szCs w:val="24"/>
        </w:rPr>
        <w:t>Cena za dodání PD ve stupních DÚR (DÚS) a DPS bez DPH:</w:t>
      </w:r>
      <w:r w:rsidRPr="0002798C">
        <w:rPr>
          <w:rFonts w:ascii="Times New Roman" w:hAnsi="Times New Roman"/>
          <w:b/>
          <w:sz w:val="24"/>
          <w:szCs w:val="24"/>
        </w:rPr>
        <w:tab/>
      </w:r>
      <w:r w:rsidR="00E47136">
        <w:rPr>
          <w:rFonts w:ascii="Times New Roman" w:hAnsi="Times New Roman"/>
          <w:b/>
          <w:sz w:val="24"/>
          <w:szCs w:val="24"/>
        </w:rPr>
        <w:t>150 000,00</w:t>
      </w:r>
      <w:r w:rsidRPr="0002798C">
        <w:rPr>
          <w:rFonts w:ascii="Times New Roman" w:hAnsi="Times New Roman"/>
          <w:b/>
          <w:sz w:val="24"/>
          <w:szCs w:val="24"/>
        </w:rPr>
        <w:t xml:space="preserve"> Kč</w:t>
      </w:r>
    </w:p>
    <w:p w:rsidR="00863A9B" w:rsidRPr="0002798C" w:rsidRDefault="00863A9B" w:rsidP="00143796">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02798C">
        <w:rPr>
          <w:rFonts w:ascii="Times New Roman" w:hAnsi="Times New Roman"/>
          <w:b/>
          <w:sz w:val="24"/>
          <w:szCs w:val="24"/>
        </w:rPr>
        <w:t>Cena za dodání PD ve stupních DÚR (DÚS) a DPS včetně DPH:</w:t>
      </w:r>
      <w:r w:rsidRPr="0002798C">
        <w:rPr>
          <w:rFonts w:ascii="Times New Roman" w:hAnsi="Times New Roman"/>
          <w:b/>
          <w:sz w:val="24"/>
          <w:szCs w:val="24"/>
        </w:rPr>
        <w:tab/>
      </w:r>
      <w:r w:rsidR="00E47136">
        <w:rPr>
          <w:rFonts w:ascii="Times New Roman" w:hAnsi="Times New Roman"/>
          <w:b/>
          <w:sz w:val="24"/>
          <w:szCs w:val="24"/>
        </w:rPr>
        <w:t>181 500,00</w:t>
      </w:r>
      <w:r w:rsidRPr="0002798C">
        <w:rPr>
          <w:rFonts w:ascii="Times New Roman" w:hAnsi="Times New Roman"/>
          <w:b/>
          <w:sz w:val="24"/>
          <w:szCs w:val="24"/>
        </w:rPr>
        <w:t xml:space="preserve"> Kč</w:t>
      </w:r>
    </w:p>
    <w:p w:rsidR="00B8677D" w:rsidRPr="0002798C" w:rsidRDefault="00B8677D" w:rsidP="00143796">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02798C">
        <w:rPr>
          <w:rFonts w:ascii="Times New Roman" w:hAnsi="Times New Roman"/>
          <w:b/>
          <w:sz w:val="24"/>
          <w:szCs w:val="24"/>
        </w:rPr>
        <w:t xml:space="preserve">Cena za poskytnutí autorského </w:t>
      </w:r>
      <w:r w:rsidR="007D1522" w:rsidRPr="0002798C">
        <w:rPr>
          <w:rFonts w:ascii="Times New Roman" w:hAnsi="Times New Roman"/>
          <w:b/>
          <w:sz w:val="24"/>
          <w:szCs w:val="24"/>
        </w:rPr>
        <w:t>dozoru (za</w:t>
      </w:r>
      <w:r w:rsidR="00F55082" w:rsidRPr="0002798C">
        <w:rPr>
          <w:rFonts w:ascii="Times New Roman" w:hAnsi="Times New Roman"/>
          <w:b/>
          <w:sz w:val="24"/>
          <w:szCs w:val="24"/>
        </w:rPr>
        <w:t xml:space="preserve"> </w:t>
      </w:r>
      <w:r w:rsidRPr="0002798C">
        <w:rPr>
          <w:rFonts w:ascii="Times New Roman" w:hAnsi="Times New Roman"/>
          <w:b/>
          <w:sz w:val="24"/>
          <w:szCs w:val="24"/>
        </w:rPr>
        <w:t>1 hodinu</w:t>
      </w:r>
      <w:r w:rsidR="00F55082" w:rsidRPr="0002798C">
        <w:rPr>
          <w:rFonts w:ascii="Times New Roman" w:hAnsi="Times New Roman"/>
          <w:b/>
          <w:sz w:val="24"/>
          <w:szCs w:val="24"/>
        </w:rPr>
        <w:t>)</w:t>
      </w:r>
      <w:r w:rsidRPr="0002798C">
        <w:rPr>
          <w:rFonts w:ascii="Times New Roman" w:hAnsi="Times New Roman"/>
          <w:b/>
          <w:sz w:val="24"/>
          <w:szCs w:val="24"/>
        </w:rPr>
        <w:t xml:space="preserve"> bez DPH: </w:t>
      </w:r>
      <w:r w:rsidR="00FB7BF7" w:rsidRPr="0002798C">
        <w:rPr>
          <w:rFonts w:ascii="Times New Roman" w:hAnsi="Times New Roman"/>
          <w:b/>
          <w:sz w:val="24"/>
          <w:szCs w:val="24"/>
        </w:rPr>
        <w:tab/>
      </w:r>
      <w:r w:rsidR="00E47136">
        <w:rPr>
          <w:rFonts w:ascii="Times New Roman" w:hAnsi="Times New Roman"/>
          <w:b/>
          <w:sz w:val="24"/>
          <w:szCs w:val="24"/>
        </w:rPr>
        <w:t>500,00</w:t>
      </w:r>
      <w:r w:rsidR="00FB7BF7" w:rsidRPr="0002798C">
        <w:rPr>
          <w:rFonts w:ascii="Times New Roman" w:hAnsi="Times New Roman"/>
          <w:b/>
          <w:sz w:val="24"/>
          <w:szCs w:val="24"/>
        </w:rPr>
        <w:t xml:space="preserve"> </w:t>
      </w:r>
      <w:r w:rsidRPr="0002798C">
        <w:rPr>
          <w:rFonts w:ascii="Times New Roman" w:hAnsi="Times New Roman"/>
          <w:b/>
          <w:sz w:val="24"/>
          <w:szCs w:val="24"/>
        </w:rPr>
        <w:t>Kč</w:t>
      </w:r>
    </w:p>
    <w:p w:rsidR="00B8677D" w:rsidRPr="0002798C" w:rsidRDefault="00B8677D" w:rsidP="00143796">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02798C">
        <w:rPr>
          <w:rFonts w:ascii="Times New Roman" w:hAnsi="Times New Roman"/>
          <w:b/>
          <w:sz w:val="24"/>
          <w:szCs w:val="24"/>
        </w:rPr>
        <w:t xml:space="preserve">Cena za poskytnutí autorského dozoru </w:t>
      </w:r>
      <w:r w:rsidR="00F55082" w:rsidRPr="0002798C">
        <w:rPr>
          <w:rFonts w:ascii="Times New Roman" w:hAnsi="Times New Roman"/>
          <w:b/>
          <w:sz w:val="24"/>
          <w:szCs w:val="24"/>
        </w:rPr>
        <w:t>(</w:t>
      </w:r>
      <w:r w:rsidRPr="0002798C">
        <w:rPr>
          <w:rFonts w:ascii="Times New Roman" w:hAnsi="Times New Roman"/>
          <w:b/>
          <w:sz w:val="24"/>
          <w:szCs w:val="24"/>
        </w:rPr>
        <w:t>za 1 hodinu</w:t>
      </w:r>
      <w:r w:rsidR="00F55082" w:rsidRPr="0002798C">
        <w:rPr>
          <w:rFonts w:ascii="Times New Roman" w:hAnsi="Times New Roman"/>
          <w:b/>
          <w:sz w:val="24"/>
          <w:szCs w:val="24"/>
        </w:rPr>
        <w:t>)</w:t>
      </w:r>
      <w:r w:rsidRPr="0002798C">
        <w:rPr>
          <w:rFonts w:ascii="Times New Roman" w:hAnsi="Times New Roman"/>
          <w:b/>
          <w:sz w:val="24"/>
          <w:szCs w:val="24"/>
        </w:rPr>
        <w:t xml:space="preserve"> včetně DPH:</w:t>
      </w:r>
      <w:r w:rsidR="00FB7BF7" w:rsidRPr="0002798C">
        <w:rPr>
          <w:rFonts w:ascii="Times New Roman" w:hAnsi="Times New Roman"/>
          <w:b/>
          <w:sz w:val="24"/>
          <w:szCs w:val="24"/>
        </w:rPr>
        <w:tab/>
      </w:r>
      <w:r w:rsidR="00E47136">
        <w:rPr>
          <w:rFonts w:ascii="Times New Roman" w:hAnsi="Times New Roman"/>
          <w:b/>
          <w:sz w:val="24"/>
          <w:szCs w:val="24"/>
        </w:rPr>
        <w:t>605,00</w:t>
      </w:r>
      <w:r w:rsidR="00FB7BF7" w:rsidRPr="0002798C">
        <w:rPr>
          <w:rFonts w:ascii="Times New Roman" w:hAnsi="Times New Roman"/>
          <w:b/>
          <w:sz w:val="24"/>
          <w:szCs w:val="24"/>
        </w:rPr>
        <w:t xml:space="preserve"> </w:t>
      </w:r>
      <w:r w:rsidRPr="0002798C">
        <w:rPr>
          <w:rFonts w:ascii="Times New Roman" w:hAnsi="Times New Roman"/>
          <w:b/>
          <w:sz w:val="24"/>
          <w:szCs w:val="24"/>
        </w:rPr>
        <w:t>Kč</w:t>
      </w:r>
    </w:p>
    <w:p w:rsidR="0057209E" w:rsidRPr="002D30B3" w:rsidRDefault="0057209E" w:rsidP="00A064F9">
      <w:pPr>
        <w:spacing w:before="240" w:line="240" w:lineRule="auto"/>
        <w:jc w:val="both"/>
        <w:rPr>
          <w:rFonts w:ascii="Times New Roman" w:hAnsi="Times New Roman"/>
          <w:sz w:val="24"/>
          <w:szCs w:val="24"/>
        </w:rPr>
      </w:pPr>
      <w:r w:rsidRPr="002D30B3">
        <w:rPr>
          <w:rFonts w:ascii="Times New Roman" w:hAnsi="Times New Roman"/>
          <w:sz w:val="24"/>
          <w:szCs w:val="24"/>
        </w:rPr>
        <w:t>Celková částka bude fakturována takto:</w:t>
      </w:r>
    </w:p>
    <w:p w:rsidR="0057209E" w:rsidRPr="002D30B3" w:rsidRDefault="00B8677D" w:rsidP="00143796">
      <w:pPr>
        <w:pStyle w:val="Odstavecseseznamem"/>
        <w:numPr>
          <w:ilvl w:val="0"/>
          <w:numId w:val="21"/>
        </w:numPr>
        <w:spacing w:after="0" w:line="240" w:lineRule="auto"/>
        <w:jc w:val="both"/>
        <w:rPr>
          <w:rFonts w:ascii="Times New Roman" w:hAnsi="Times New Roman"/>
          <w:sz w:val="24"/>
          <w:szCs w:val="24"/>
        </w:rPr>
      </w:pPr>
      <w:r w:rsidRPr="002D30B3">
        <w:rPr>
          <w:rFonts w:ascii="Times New Roman" w:hAnsi="Times New Roman"/>
          <w:sz w:val="24"/>
          <w:szCs w:val="24"/>
        </w:rPr>
        <w:t xml:space="preserve">Po </w:t>
      </w:r>
      <w:r w:rsidR="00484685" w:rsidRPr="002D30B3">
        <w:rPr>
          <w:rFonts w:ascii="Times New Roman" w:hAnsi="Times New Roman"/>
          <w:sz w:val="24"/>
          <w:szCs w:val="24"/>
        </w:rPr>
        <w:t>dokončení díla</w:t>
      </w:r>
      <w:r w:rsidRPr="002D30B3">
        <w:rPr>
          <w:rFonts w:ascii="Times New Roman" w:hAnsi="Times New Roman"/>
          <w:sz w:val="24"/>
          <w:szCs w:val="24"/>
        </w:rPr>
        <w:t xml:space="preserve"> bude fakturován autorský dozor.</w:t>
      </w:r>
    </w:p>
    <w:p w:rsidR="00031127" w:rsidRPr="002D30B3" w:rsidRDefault="00B8677D" w:rsidP="00143796">
      <w:pPr>
        <w:pStyle w:val="Odstavecseseznamem"/>
        <w:numPr>
          <w:ilvl w:val="0"/>
          <w:numId w:val="21"/>
        </w:numPr>
        <w:spacing w:after="0" w:line="240" w:lineRule="auto"/>
        <w:jc w:val="both"/>
        <w:rPr>
          <w:rFonts w:ascii="Times New Roman" w:hAnsi="Times New Roman"/>
          <w:sz w:val="24"/>
          <w:szCs w:val="24"/>
        </w:rPr>
      </w:pPr>
      <w:r w:rsidRPr="002D30B3">
        <w:rPr>
          <w:rFonts w:ascii="Times New Roman" w:hAnsi="Times New Roman"/>
          <w:sz w:val="24"/>
          <w:szCs w:val="24"/>
        </w:rPr>
        <w:t>Vše ostatní bude fakturováno po předání kompletní PD ve všech potřebných stupních včetně všech povolení nebo souhlasů, které jsou nutné pro realizaci stavby.</w:t>
      </w:r>
    </w:p>
    <w:p w:rsidR="00B8677D" w:rsidRPr="002D30B3" w:rsidRDefault="00031127" w:rsidP="00143796">
      <w:pPr>
        <w:pStyle w:val="Odstavecseseznamem"/>
        <w:numPr>
          <w:ilvl w:val="0"/>
          <w:numId w:val="21"/>
        </w:numPr>
        <w:spacing w:after="0" w:line="240" w:lineRule="auto"/>
        <w:jc w:val="both"/>
        <w:rPr>
          <w:rFonts w:ascii="Times New Roman" w:hAnsi="Times New Roman"/>
          <w:sz w:val="24"/>
          <w:szCs w:val="24"/>
        </w:rPr>
      </w:pPr>
      <w:r w:rsidRPr="002D30B3">
        <w:rPr>
          <w:rFonts w:ascii="Times New Roman" w:hAnsi="Times New Roman"/>
          <w:b/>
          <w:sz w:val="24"/>
          <w:szCs w:val="24"/>
        </w:rPr>
        <w:t>V</w:t>
      </w:r>
      <w:r w:rsidRPr="002D30B3">
        <w:rPr>
          <w:rFonts w:ascii="Times New Roman" w:hAnsi="Times New Roman"/>
          <w:sz w:val="24"/>
          <w:szCs w:val="24"/>
        </w:rPr>
        <w:t xml:space="preserve"> </w:t>
      </w:r>
      <w:r w:rsidRPr="002D30B3">
        <w:rPr>
          <w:rFonts w:ascii="Times New Roman" w:hAnsi="Times New Roman"/>
          <w:b/>
          <w:sz w:val="24"/>
          <w:szCs w:val="24"/>
        </w:rPr>
        <w:t>případě zjištění, že ze zákonných důvodů nelze získat povolení</w:t>
      </w:r>
      <w:r w:rsidR="00446C62">
        <w:rPr>
          <w:rFonts w:ascii="Times New Roman" w:hAnsi="Times New Roman"/>
          <w:b/>
          <w:sz w:val="24"/>
          <w:szCs w:val="24"/>
        </w:rPr>
        <w:t xml:space="preserve"> ke stavbě</w:t>
      </w:r>
      <w:r w:rsidRPr="002D30B3">
        <w:rPr>
          <w:rFonts w:ascii="Times New Roman" w:hAnsi="Times New Roman"/>
          <w:b/>
          <w:sz w:val="24"/>
          <w:szCs w:val="24"/>
        </w:rPr>
        <w:t>, je možné po objednateli požadovat částečné plnění za provedené práce.</w:t>
      </w:r>
    </w:p>
    <w:p w:rsidR="0057209E" w:rsidRDefault="0057209E" w:rsidP="00083753">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w:t>
      </w:r>
      <w:r w:rsidR="00D0187F">
        <w:rPr>
          <w:rFonts w:ascii="Times New Roman" w:hAnsi="Times New Roman"/>
          <w:sz w:val="24"/>
          <w:szCs w:val="24"/>
        </w:rPr>
        <w:t>dodavatel</w:t>
      </w:r>
      <w:r>
        <w:rPr>
          <w:rFonts w:ascii="Times New Roman" w:hAnsi="Times New Roman"/>
          <w:sz w:val="24"/>
          <w:szCs w:val="24"/>
        </w:rPr>
        <w:t>i</w:t>
      </w:r>
      <w:r w:rsidR="0076620F">
        <w:rPr>
          <w:rFonts w:ascii="Times New Roman" w:hAnsi="Times New Roman"/>
          <w:sz w:val="24"/>
          <w:szCs w:val="24"/>
        </w:rPr>
        <w:t xml:space="preserve"> cenu uvedenou v </w:t>
      </w:r>
      <w:r w:rsidR="00A52ECC">
        <w:rPr>
          <w:rFonts w:ascii="Times New Roman" w:hAnsi="Times New Roman"/>
          <w:sz w:val="24"/>
          <w:szCs w:val="24"/>
        </w:rPr>
        <w:t>Článk</w:t>
      </w:r>
      <w:r w:rsidR="0076620F">
        <w:rPr>
          <w:rFonts w:ascii="Times New Roman" w:hAnsi="Times New Roman"/>
          <w:sz w:val="24"/>
          <w:szCs w:val="24"/>
        </w:rPr>
        <w:t xml:space="preserve">u II této </w:t>
      </w:r>
      <w:r>
        <w:rPr>
          <w:rFonts w:ascii="Times New Roman" w:hAnsi="Times New Roman"/>
          <w:sz w:val="24"/>
          <w:szCs w:val="24"/>
        </w:rPr>
        <w:t>smlouvy na základě faktury v souladu s dalšími podmínkami uvedenými v této smlouvě.</w:t>
      </w:r>
    </w:p>
    <w:p w:rsidR="0057209E" w:rsidRDefault="0057209E" w:rsidP="00143796">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w:t>
      </w:r>
      <w:r w:rsidR="00A83CB8">
        <w:rPr>
          <w:rFonts w:ascii="Times New Roman" w:hAnsi="Times New Roman"/>
          <w:sz w:val="24"/>
          <w:szCs w:val="24"/>
        </w:rPr>
        <w:t>ípadně ji může nechat schválit R</w:t>
      </w:r>
      <w:r>
        <w:rPr>
          <w:rFonts w:ascii="Times New Roman" w:hAnsi="Times New Roman"/>
          <w:sz w:val="24"/>
          <w:szCs w:val="24"/>
        </w:rPr>
        <w:t>adě MO Pardubice VI na jejím nejbližším zasedání.</w:t>
      </w:r>
    </w:p>
    <w:p w:rsidR="0057209E" w:rsidRDefault="0057209E" w:rsidP="00143796">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143796">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Výše fakturovan</w:t>
      </w:r>
      <w:r w:rsidR="000C2AAB">
        <w:rPr>
          <w:rFonts w:ascii="Times New Roman" w:hAnsi="Times New Roman"/>
          <w:sz w:val="24"/>
          <w:szCs w:val="24"/>
        </w:rPr>
        <w:t>é částky bude odpovídat výši v </w:t>
      </w:r>
      <w:r w:rsidR="007520FF">
        <w:rPr>
          <w:rFonts w:ascii="Times New Roman" w:hAnsi="Times New Roman"/>
          <w:sz w:val="24"/>
          <w:szCs w:val="24"/>
        </w:rPr>
        <w:t>Článku</w:t>
      </w:r>
      <w:r>
        <w:rPr>
          <w:rFonts w:ascii="Times New Roman" w:hAnsi="Times New Roman"/>
          <w:sz w:val="24"/>
          <w:szCs w:val="24"/>
        </w:rPr>
        <w:t xml:space="preserve"> II této smlouvy. </w:t>
      </w:r>
    </w:p>
    <w:p w:rsidR="0057209E" w:rsidRDefault="0057209E" w:rsidP="00143796">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w:t>
      </w:r>
      <w:r w:rsidR="00D0187F">
        <w:rPr>
          <w:rFonts w:ascii="Times New Roman" w:hAnsi="Times New Roman"/>
          <w:sz w:val="24"/>
          <w:szCs w:val="24"/>
        </w:rPr>
        <w:t>dodavatel</w:t>
      </w:r>
      <w:r>
        <w:rPr>
          <w:rFonts w:ascii="Times New Roman" w:hAnsi="Times New Roman"/>
          <w:sz w:val="24"/>
          <w:szCs w:val="24"/>
        </w:rPr>
        <w:t xml:space="preserve">i bez zaplacení fakturu, která nemá náležitosti uvedené v tomto ustanovení nebo vykazuje jiné závady. Současně s vrácením faktury sdělí </w:t>
      </w:r>
      <w:r>
        <w:rPr>
          <w:rFonts w:ascii="Times New Roman" w:hAnsi="Times New Roman"/>
          <w:sz w:val="24"/>
          <w:szCs w:val="24"/>
        </w:rPr>
        <w:lastRenderedPageBreak/>
        <w:t xml:space="preserve">objednatel </w:t>
      </w:r>
      <w:r w:rsidR="00D0187F">
        <w:rPr>
          <w:rFonts w:ascii="Times New Roman" w:hAnsi="Times New Roman"/>
          <w:sz w:val="24"/>
          <w:szCs w:val="24"/>
        </w:rPr>
        <w:t>dodavatel</w:t>
      </w:r>
      <w:r>
        <w:rPr>
          <w:rFonts w:ascii="Times New Roman" w:hAnsi="Times New Roman"/>
          <w:sz w:val="24"/>
          <w:szCs w:val="24"/>
        </w:rPr>
        <w:t xml:space="preserve">i důvody vrácení. V závislosti na povaze závady je </w:t>
      </w:r>
      <w:r w:rsidR="00D0187F">
        <w:rPr>
          <w:rFonts w:ascii="Times New Roman" w:hAnsi="Times New Roman"/>
          <w:sz w:val="24"/>
          <w:szCs w:val="24"/>
        </w:rPr>
        <w:t>dodavatel</w:t>
      </w:r>
      <w:r>
        <w:rPr>
          <w:rFonts w:ascii="Times New Roman" w:hAnsi="Times New Roman"/>
          <w:sz w:val="24"/>
          <w:szCs w:val="24"/>
        </w:rPr>
        <w:t xml:space="preserve">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143796">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143796">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Úhradou se rozumí připsání fakturové částky na účet </w:t>
      </w:r>
      <w:r w:rsidR="00D0187F">
        <w:rPr>
          <w:rFonts w:ascii="Times New Roman" w:hAnsi="Times New Roman"/>
          <w:sz w:val="24"/>
          <w:szCs w:val="24"/>
        </w:rPr>
        <w:t>dodavatel</w:t>
      </w:r>
      <w:r>
        <w:rPr>
          <w:rFonts w:ascii="Times New Roman" w:hAnsi="Times New Roman"/>
          <w:sz w:val="24"/>
          <w:szCs w:val="24"/>
        </w:rPr>
        <w:t>e.</w:t>
      </w:r>
    </w:p>
    <w:p w:rsidR="00BC235B" w:rsidRDefault="0057209E" w:rsidP="00266E08">
      <w:pPr>
        <w:pStyle w:val="Odstavecseseznamem"/>
        <w:numPr>
          <w:ilvl w:val="0"/>
          <w:numId w:val="12"/>
        </w:numPr>
        <w:spacing w:after="0" w:line="240" w:lineRule="auto"/>
        <w:ind w:left="360"/>
        <w:jc w:val="both"/>
        <w:rPr>
          <w:rFonts w:ascii="Times New Roman" w:hAnsi="Times New Roman"/>
          <w:sz w:val="24"/>
          <w:szCs w:val="24"/>
        </w:rPr>
      </w:pPr>
      <w:r w:rsidRPr="005E6AF3">
        <w:rPr>
          <w:rFonts w:ascii="Times New Roman" w:hAnsi="Times New Roman"/>
          <w:sz w:val="24"/>
          <w:szCs w:val="24"/>
        </w:rPr>
        <w:t>Objednatel prohlašuje, že financování prací, které jsou předm</w:t>
      </w:r>
      <w:r w:rsidR="00BC235B">
        <w:rPr>
          <w:rFonts w:ascii="Times New Roman" w:hAnsi="Times New Roman"/>
          <w:sz w:val="24"/>
          <w:szCs w:val="24"/>
        </w:rPr>
        <w:t>ětem této smlouvy má zajištěno.</w:t>
      </w:r>
    </w:p>
    <w:p w:rsidR="00BC235B" w:rsidRPr="00BC235B" w:rsidRDefault="0057209E" w:rsidP="00266E08">
      <w:pPr>
        <w:spacing w:before="240" w:after="0" w:line="240" w:lineRule="auto"/>
        <w:jc w:val="center"/>
        <w:rPr>
          <w:rFonts w:ascii="Times New Roman" w:hAnsi="Times New Roman"/>
          <w:b/>
          <w:sz w:val="24"/>
          <w:szCs w:val="24"/>
        </w:rPr>
      </w:pPr>
      <w:r w:rsidRPr="00BC235B">
        <w:rPr>
          <w:rFonts w:ascii="Times New Roman" w:hAnsi="Times New Roman"/>
          <w:b/>
          <w:sz w:val="24"/>
          <w:szCs w:val="24"/>
        </w:rPr>
        <w:t>Článek III</w:t>
      </w:r>
    </w:p>
    <w:p w:rsidR="0057209E" w:rsidRPr="00BC235B" w:rsidRDefault="0057209E" w:rsidP="00143796">
      <w:pPr>
        <w:spacing w:line="240" w:lineRule="auto"/>
        <w:jc w:val="center"/>
        <w:rPr>
          <w:rFonts w:ascii="Times New Roman" w:hAnsi="Times New Roman"/>
          <w:b/>
          <w:sz w:val="24"/>
          <w:szCs w:val="24"/>
        </w:rPr>
      </w:pPr>
      <w:r w:rsidRPr="00BC235B">
        <w:rPr>
          <w:rFonts w:ascii="Times New Roman" w:hAnsi="Times New Roman"/>
          <w:b/>
          <w:sz w:val="24"/>
          <w:szCs w:val="24"/>
        </w:rPr>
        <w:t>Čas plnění, místo plnění</w:t>
      </w:r>
    </w:p>
    <w:p w:rsidR="0057209E" w:rsidRDefault="00D0187F" w:rsidP="00143796">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se zavazuje dílo dle </w:t>
      </w:r>
      <w:r w:rsidR="007520FF">
        <w:rPr>
          <w:rFonts w:ascii="Times New Roman" w:hAnsi="Times New Roman"/>
          <w:sz w:val="24"/>
          <w:szCs w:val="24"/>
        </w:rPr>
        <w:t>Článku</w:t>
      </w:r>
      <w:r w:rsidR="0057209E">
        <w:rPr>
          <w:rFonts w:ascii="Times New Roman" w:hAnsi="Times New Roman"/>
          <w:sz w:val="24"/>
          <w:szCs w:val="24"/>
        </w:rPr>
        <w:t xml:space="preserve"> I této smlouvy dodat objednateli v těchto termínech </w:t>
      </w:r>
    </w:p>
    <w:p w:rsidR="007E348A" w:rsidRDefault="0057209E" w:rsidP="00470216">
      <w:pPr>
        <w:pStyle w:val="Odstavecseseznamem"/>
        <w:numPr>
          <w:ilvl w:val="1"/>
          <w:numId w:val="3"/>
        </w:numPr>
        <w:tabs>
          <w:tab w:val="left" w:pos="3402"/>
        </w:tabs>
        <w:spacing w:after="0"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470216">
      <w:pPr>
        <w:pStyle w:val="Odstavecseseznamem"/>
        <w:tabs>
          <w:tab w:val="left" w:pos="3402"/>
        </w:tabs>
        <w:spacing w:after="0" w:line="240" w:lineRule="auto"/>
        <w:ind w:left="99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Pr="0002798C" w:rsidRDefault="007E348A" w:rsidP="00470216">
      <w:pPr>
        <w:pStyle w:val="Odstavecseseznamem"/>
        <w:numPr>
          <w:ilvl w:val="1"/>
          <w:numId w:val="3"/>
        </w:numPr>
        <w:tabs>
          <w:tab w:val="left" w:pos="3402"/>
        </w:tabs>
        <w:spacing w:after="0" w:line="240" w:lineRule="auto"/>
        <w:ind w:left="993" w:hanging="567"/>
        <w:jc w:val="both"/>
        <w:rPr>
          <w:rFonts w:ascii="Times New Roman" w:hAnsi="Times New Roman"/>
          <w:sz w:val="24"/>
          <w:szCs w:val="24"/>
        </w:rPr>
      </w:pPr>
      <w:r w:rsidRPr="0002798C">
        <w:rPr>
          <w:rFonts w:ascii="Times New Roman" w:hAnsi="Times New Roman"/>
          <w:sz w:val="24"/>
          <w:szCs w:val="24"/>
        </w:rPr>
        <w:t>Předání prací:</w:t>
      </w:r>
    </w:p>
    <w:p w:rsidR="0057209E" w:rsidRPr="007E348A" w:rsidRDefault="005D5227" w:rsidP="00470216">
      <w:pPr>
        <w:pStyle w:val="Odstavecseseznamem"/>
        <w:tabs>
          <w:tab w:val="left" w:pos="3402"/>
        </w:tabs>
        <w:spacing w:after="0" w:line="240" w:lineRule="auto"/>
        <w:ind w:left="993"/>
        <w:jc w:val="both"/>
        <w:rPr>
          <w:rFonts w:ascii="Times New Roman" w:hAnsi="Times New Roman"/>
          <w:b/>
          <w:sz w:val="24"/>
          <w:szCs w:val="24"/>
        </w:rPr>
      </w:pPr>
      <w:r w:rsidRPr="0002798C">
        <w:rPr>
          <w:rFonts w:ascii="Times New Roman" w:hAnsi="Times New Roman"/>
          <w:b/>
          <w:sz w:val="24"/>
          <w:szCs w:val="24"/>
        </w:rPr>
        <w:t>Předání kompletní PD ve všech potřebných stupních včetně všech povolení nebo souhlasů, které jsou nutné pro realizaci stavby</w:t>
      </w:r>
      <w:r w:rsidR="007E348A" w:rsidRPr="0002798C">
        <w:rPr>
          <w:rFonts w:ascii="Times New Roman" w:hAnsi="Times New Roman"/>
          <w:b/>
          <w:sz w:val="24"/>
          <w:szCs w:val="24"/>
        </w:rPr>
        <w:t xml:space="preserve"> do</w:t>
      </w:r>
      <w:r w:rsidRPr="0002798C">
        <w:rPr>
          <w:rFonts w:ascii="Times New Roman" w:hAnsi="Times New Roman"/>
          <w:b/>
          <w:sz w:val="24"/>
          <w:szCs w:val="24"/>
        </w:rPr>
        <w:t xml:space="preserve">: </w:t>
      </w:r>
      <w:r w:rsidR="00F71D7C" w:rsidRPr="0002798C">
        <w:rPr>
          <w:rFonts w:ascii="Times New Roman" w:hAnsi="Times New Roman"/>
          <w:b/>
          <w:sz w:val="24"/>
          <w:szCs w:val="24"/>
        </w:rPr>
        <w:t>3</w:t>
      </w:r>
      <w:r w:rsidR="00B204ED">
        <w:rPr>
          <w:rFonts w:ascii="Times New Roman" w:hAnsi="Times New Roman"/>
          <w:b/>
          <w:sz w:val="24"/>
          <w:szCs w:val="24"/>
        </w:rPr>
        <w:t>0</w:t>
      </w:r>
      <w:r w:rsidR="00F71D7C" w:rsidRPr="0002798C">
        <w:rPr>
          <w:rFonts w:ascii="Times New Roman" w:hAnsi="Times New Roman"/>
          <w:b/>
          <w:sz w:val="24"/>
          <w:szCs w:val="24"/>
        </w:rPr>
        <w:t>.</w:t>
      </w:r>
      <w:r w:rsidR="003D3EA5" w:rsidRPr="0002798C">
        <w:rPr>
          <w:rFonts w:ascii="Times New Roman" w:hAnsi="Times New Roman"/>
          <w:b/>
          <w:sz w:val="24"/>
          <w:szCs w:val="24"/>
        </w:rPr>
        <w:t xml:space="preserve"> </w:t>
      </w:r>
      <w:r w:rsidR="006C526A" w:rsidRPr="0002798C">
        <w:rPr>
          <w:rFonts w:ascii="Times New Roman" w:hAnsi="Times New Roman"/>
          <w:b/>
          <w:sz w:val="24"/>
          <w:szCs w:val="24"/>
        </w:rPr>
        <w:t>0</w:t>
      </w:r>
      <w:r w:rsidR="008223A2">
        <w:rPr>
          <w:rFonts w:ascii="Times New Roman" w:hAnsi="Times New Roman"/>
          <w:b/>
          <w:sz w:val="24"/>
          <w:szCs w:val="24"/>
        </w:rPr>
        <w:t>1</w:t>
      </w:r>
      <w:r w:rsidR="002669A0" w:rsidRPr="0002798C">
        <w:rPr>
          <w:rFonts w:ascii="Times New Roman" w:hAnsi="Times New Roman"/>
          <w:b/>
          <w:sz w:val="24"/>
          <w:szCs w:val="24"/>
        </w:rPr>
        <w:t>.</w:t>
      </w:r>
      <w:r w:rsidR="003D3EA5" w:rsidRPr="0002798C">
        <w:rPr>
          <w:rFonts w:ascii="Times New Roman" w:hAnsi="Times New Roman"/>
          <w:b/>
          <w:sz w:val="24"/>
          <w:szCs w:val="24"/>
        </w:rPr>
        <w:t xml:space="preserve"> </w:t>
      </w:r>
      <w:r w:rsidR="006C526A" w:rsidRPr="0002798C">
        <w:rPr>
          <w:rFonts w:ascii="Times New Roman" w:hAnsi="Times New Roman"/>
          <w:b/>
          <w:sz w:val="24"/>
          <w:szCs w:val="24"/>
        </w:rPr>
        <w:t>202</w:t>
      </w:r>
      <w:r w:rsidR="008223A2">
        <w:rPr>
          <w:rFonts w:ascii="Times New Roman" w:hAnsi="Times New Roman"/>
          <w:b/>
          <w:sz w:val="24"/>
          <w:szCs w:val="24"/>
        </w:rPr>
        <w:t>1</w:t>
      </w:r>
    </w:p>
    <w:p w:rsidR="007E348A" w:rsidRDefault="007E348A" w:rsidP="00143796">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A83CB8">
        <w:rPr>
          <w:rFonts w:ascii="Times New Roman" w:hAnsi="Times New Roman"/>
          <w:sz w:val="24"/>
          <w:szCs w:val="24"/>
        </w:rPr>
        <w:br/>
      </w:r>
      <w:r>
        <w:rPr>
          <w:rFonts w:ascii="Times New Roman" w:hAnsi="Times New Roman"/>
          <w:sz w:val="24"/>
          <w:szCs w:val="24"/>
        </w:rPr>
        <w:t xml:space="preserve">na straně </w:t>
      </w:r>
      <w:r w:rsidR="00D0187F">
        <w:rPr>
          <w:rFonts w:ascii="Times New Roman" w:hAnsi="Times New Roman"/>
          <w:sz w:val="24"/>
          <w:szCs w:val="24"/>
        </w:rPr>
        <w:t>dodavatel</w:t>
      </w:r>
      <w:r>
        <w:rPr>
          <w:rFonts w:ascii="Times New Roman" w:hAnsi="Times New Roman"/>
          <w:sz w:val="24"/>
          <w:szCs w:val="24"/>
        </w:rPr>
        <w:t xml:space="preserve">e, požádá </w:t>
      </w:r>
      <w:r w:rsidR="00D0187F">
        <w:rPr>
          <w:rFonts w:ascii="Times New Roman" w:hAnsi="Times New Roman"/>
          <w:sz w:val="24"/>
          <w:szCs w:val="24"/>
        </w:rPr>
        <w:t>dodavatel</w:t>
      </w:r>
      <w:r>
        <w:rPr>
          <w:rFonts w:ascii="Times New Roman" w:hAnsi="Times New Roman"/>
          <w:sz w:val="24"/>
          <w:szCs w:val="24"/>
        </w:rPr>
        <w:t xml:space="preserve"> objednatele písemně o prodloužení termínu. Objednatel není povinen této žádosti vyhovět.</w:t>
      </w:r>
    </w:p>
    <w:p w:rsidR="006A3AEC" w:rsidRDefault="006A3AEC" w:rsidP="00143796">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objednatel žádosti </w:t>
      </w:r>
      <w:r w:rsidR="00D0187F">
        <w:rPr>
          <w:rFonts w:ascii="Times New Roman" w:hAnsi="Times New Roman"/>
          <w:sz w:val="24"/>
          <w:szCs w:val="24"/>
        </w:rPr>
        <w:t>dodavatel</w:t>
      </w:r>
      <w:r>
        <w:rPr>
          <w:rFonts w:ascii="Times New Roman" w:hAnsi="Times New Roman"/>
          <w:sz w:val="24"/>
          <w:szCs w:val="24"/>
        </w:rPr>
        <w:t xml:space="preserve">e o prodloužení termínu vyhoví (dojde k posunutí termínu předání PD) ustanovení dle </w:t>
      </w:r>
      <w:r w:rsidR="00A52ECC">
        <w:rPr>
          <w:rFonts w:ascii="Times New Roman" w:hAnsi="Times New Roman"/>
          <w:sz w:val="24"/>
          <w:szCs w:val="24"/>
        </w:rPr>
        <w:t>Článk</w:t>
      </w:r>
      <w:r>
        <w:rPr>
          <w:rFonts w:ascii="Times New Roman" w:hAnsi="Times New Roman"/>
          <w:sz w:val="24"/>
          <w:szCs w:val="24"/>
        </w:rPr>
        <w:t>u VII se nepoužije.</w:t>
      </w:r>
    </w:p>
    <w:p w:rsidR="006A3AEC" w:rsidRPr="00352FC8" w:rsidRDefault="007E348A" w:rsidP="00143796">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Pokud </w:t>
      </w:r>
      <w:r w:rsidR="00D0187F">
        <w:rPr>
          <w:rFonts w:ascii="Times New Roman" w:hAnsi="Times New Roman"/>
          <w:sz w:val="24"/>
          <w:szCs w:val="24"/>
        </w:rPr>
        <w:t>dodavatel</w:t>
      </w:r>
      <w:r w:rsidRPr="00352FC8">
        <w:rPr>
          <w:rFonts w:ascii="Times New Roman" w:hAnsi="Times New Roman"/>
          <w:sz w:val="24"/>
          <w:szCs w:val="24"/>
        </w:rPr>
        <w:t xml:space="preserve"> </w:t>
      </w:r>
      <w:r w:rsidR="00095F97" w:rsidRPr="00352FC8">
        <w:rPr>
          <w:rFonts w:ascii="Times New Roman" w:hAnsi="Times New Roman"/>
          <w:sz w:val="24"/>
          <w:szCs w:val="24"/>
        </w:rPr>
        <w:t xml:space="preserve">nedodrží výše uvedený termín ani nepožádá o jeho prodloužení, bude toto jeho chování chápáno jako vážné porušení smlouvy. </w:t>
      </w:r>
    </w:p>
    <w:p w:rsidR="007E348A" w:rsidRPr="00352FC8" w:rsidRDefault="00095F97" w:rsidP="00143796">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Objednatel v tomto případě může smlouvu </w:t>
      </w:r>
      <w:r w:rsidR="00D0187F">
        <w:rPr>
          <w:rFonts w:ascii="Times New Roman" w:hAnsi="Times New Roman"/>
          <w:sz w:val="24"/>
          <w:szCs w:val="24"/>
        </w:rPr>
        <w:t>dodavatel</w:t>
      </w:r>
      <w:r w:rsidRPr="00352FC8">
        <w:rPr>
          <w:rFonts w:ascii="Times New Roman" w:hAnsi="Times New Roman"/>
          <w:sz w:val="24"/>
          <w:szCs w:val="24"/>
        </w:rPr>
        <w:t xml:space="preserve">i </w:t>
      </w:r>
      <w:r w:rsidR="006A3AEC" w:rsidRPr="00352FC8">
        <w:rPr>
          <w:rFonts w:ascii="Times New Roman" w:hAnsi="Times New Roman"/>
          <w:sz w:val="24"/>
          <w:szCs w:val="24"/>
        </w:rPr>
        <w:t xml:space="preserve">vypovědět. </w:t>
      </w:r>
      <w:r w:rsidR="00D0187F">
        <w:rPr>
          <w:rFonts w:ascii="Times New Roman" w:hAnsi="Times New Roman"/>
          <w:sz w:val="24"/>
          <w:szCs w:val="24"/>
        </w:rPr>
        <w:t>Dodavatel</w:t>
      </w:r>
      <w:r w:rsidR="006A3AEC" w:rsidRPr="00352FC8">
        <w:rPr>
          <w:rFonts w:ascii="Times New Roman" w:hAnsi="Times New Roman"/>
          <w:sz w:val="24"/>
          <w:szCs w:val="24"/>
        </w:rPr>
        <w:t xml:space="preserve"> v tomto případě nemá žádné finanční nároky.</w:t>
      </w:r>
    </w:p>
    <w:p w:rsidR="007E348A" w:rsidRPr="00DA4B1C" w:rsidRDefault="007E348A" w:rsidP="00143796">
      <w:pPr>
        <w:pStyle w:val="Odstavecseseznamem"/>
        <w:tabs>
          <w:tab w:val="left" w:pos="3402"/>
        </w:tabs>
        <w:spacing w:line="240" w:lineRule="auto"/>
        <w:ind w:left="360"/>
        <w:jc w:val="both"/>
        <w:rPr>
          <w:rFonts w:ascii="Times New Roman" w:hAnsi="Times New Roman"/>
          <w:sz w:val="24"/>
          <w:szCs w:val="24"/>
        </w:rPr>
      </w:pPr>
    </w:p>
    <w:p w:rsidR="00A83CB8" w:rsidRPr="00130387" w:rsidRDefault="0057209E" w:rsidP="00143796">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Místem plnění: Pardubice – MO Pardubice VI</w:t>
      </w:r>
    </w:p>
    <w:p w:rsidR="0057209E" w:rsidRPr="00A83CB8" w:rsidRDefault="0057209E" w:rsidP="00143796">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IV</w:t>
      </w:r>
    </w:p>
    <w:p w:rsidR="0057209E" w:rsidRPr="00A83CB8" w:rsidRDefault="0057209E" w:rsidP="00143796">
      <w:pPr>
        <w:spacing w:line="240" w:lineRule="auto"/>
        <w:jc w:val="center"/>
        <w:rPr>
          <w:rFonts w:ascii="Times New Roman" w:hAnsi="Times New Roman"/>
          <w:b/>
          <w:sz w:val="24"/>
          <w:szCs w:val="24"/>
        </w:rPr>
      </w:pPr>
      <w:r w:rsidRPr="00A83CB8">
        <w:rPr>
          <w:rFonts w:ascii="Times New Roman" w:hAnsi="Times New Roman"/>
          <w:b/>
          <w:sz w:val="24"/>
          <w:szCs w:val="24"/>
        </w:rPr>
        <w:t xml:space="preserve">Závazky </w:t>
      </w:r>
      <w:r w:rsidR="00D0187F">
        <w:rPr>
          <w:rFonts w:ascii="Times New Roman" w:hAnsi="Times New Roman"/>
          <w:b/>
          <w:sz w:val="24"/>
          <w:szCs w:val="24"/>
        </w:rPr>
        <w:t>dodavatel</w:t>
      </w:r>
      <w:r w:rsidRPr="00A83CB8">
        <w:rPr>
          <w:rFonts w:ascii="Times New Roman" w:hAnsi="Times New Roman"/>
          <w:b/>
          <w:sz w:val="24"/>
          <w:szCs w:val="24"/>
        </w:rPr>
        <w:t>e při provádění díla</w:t>
      </w:r>
    </w:p>
    <w:p w:rsidR="0057209E" w:rsidRPr="0057209E" w:rsidRDefault="00D0187F" w:rsidP="00143796">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sidRPr="00687943">
        <w:rPr>
          <w:rFonts w:ascii="Times New Roman" w:hAnsi="Times New Roman"/>
          <w:sz w:val="24"/>
          <w:szCs w:val="24"/>
        </w:rPr>
        <w:t xml:space="preserve"> se zavazuje v průběhu vytváření PD tuto svoji práci průběžně konzultovat se zástupci objednatele</w:t>
      </w:r>
      <w:r w:rsidR="0057209E" w:rsidRPr="000A5B1A">
        <w:rPr>
          <w:rFonts w:ascii="Times New Roman" w:hAnsi="Times New Roman"/>
          <w:sz w:val="24"/>
          <w:szCs w:val="24"/>
        </w:rPr>
        <w:t>.</w:t>
      </w:r>
      <w:r w:rsidR="0057209E" w:rsidRPr="0057209E">
        <w:rPr>
          <w:rFonts w:ascii="Times New Roman" w:hAnsi="Times New Roman"/>
          <w:sz w:val="24"/>
          <w:szCs w:val="24"/>
        </w:rPr>
        <w:t xml:space="preserve"> </w:t>
      </w:r>
    </w:p>
    <w:p w:rsidR="0057209E" w:rsidRDefault="00D0187F" w:rsidP="00143796">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bude práce provádět v souladu se zákonem č.</w:t>
      </w:r>
      <w:r w:rsidR="009D0873">
        <w:rPr>
          <w:rFonts w:ascii="Times New Roman" w:hAnsi="Times New Roman"/>
          <w:sz w:val="24"/>
          <w:szCs w:val="24"/>
        </w:rPr>
        <w:t xml:space="preserve"> </w:t>
      </w:r>
      <w:r w:rsidR="0057209E">
        <w:rPr>
          <w:rFonts w:ascii="Times New Roman" w:hAnsi="Times New Roman"/>
          <w:sz w:val="24"/>
          <w:szCs w:val="24"/>
        </w:rPr>
        <w:t xml:space="preserve">435/2004 Sb., zákon </w:t>
      </w:r>
      <w:r w:rsidR="00A83CB8">
        <w:rPr>
          <w:rFonts w:ascii="Times New Roman" w:hAnsi="Times New Roman"/>
          <w:sz w:val="24"/>
          <w:szCs w:val="24"/>
        </w:rPr>
        <w:br/>
      </w:r>
      <w:r w:rsidR="0057209E">
        <w:rPr>
          <w:rFonts w:ascii="Times New Roman" w:hAnsi="Times New Roman"/>
          <w:sz w:val="24"/>
          <w:szCs w:val="24"/>
        </w:rPr>
        <w:t>o zaměstnanosti a bude dodržovat všechny technické normy.</w:t>
      </w:r>
    </w:p>
    <w:p w:rsidR="0057209E" w:rsidRPr="00415D4D" w:rsidRDefault="00D0187F" w:rsidP="00143796">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je povinen při zpracování dokumentace dbát pokynů objednatele. Změny pokynů budou předány písemně a to před vlastním projekčním zpracováním předmětu.       </w:t>
      </w:r>
    </w:p>
    <w:p w:rsidR="007E348A" w:rsidRDefault="00D0187F" w:rsidP="00143796">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se zavazuje informovat objednatele o všech hlavních změnách, které se týkají výkonu zadané práce.</w:t>
      </w:r>
    </w:p>
    <w:p w:rsidR="0057209E" w:rsidRPr="00485A9E" w:rsidRDefault="0057209E" w:rsidP="00266E08">
      <w:pPr>
        <w:spacing w:before="240" w:after="0" w:line="240" w:lineRule="auto"/>
        <w:jc w:val="center"/>
        <w:rPr>
          <w:rFonts w:ascii="Times New Roman" w:hAnsi="Times New Roman"/>
          <w:b/>
          <w:sz w:val="24"/>
          <w:szCs w:val="24"/>
        </w:rPr>
      </w:pPr>
      <w:r w:rsidRPr="00485A9E">
        <w:rPr>
          <w:rFonts w:ascii="Times New Roman" w:hAnsi="Times New Roman"/>
          <w:b/>
          <w:sz w:val="24"/>
          <w:szCs w:val="24"/>
        </w:rPr>
        <w:t>Článek V</w:t>
      </w:r>
    </w:p>
    <w:p w:rsidR="0057209E" w:rsidRPr="00485A9E" w:rsidRDefault="0057209E" w:rsidP="00266E08">
      <w:pPr>
        <w:spacing w:line="240" w:lineRule="auto"/>
        <w:jc w:val="center"/>
        <w:rPr>
          <w:rFonts w:ascii="Times New Roman" w:hAnsi="Times New Roman"/>
          <w:b/>
          <w:sz w:val="24"/>
          <w:szCs w:val="24"/>
        </w:rPr>
      </w:pPr>
      <w:r w:rsidRPr="00485A9E">
        <w:rPr>
          <w:rFonts w:ascii="Times New Roman" w:hAnsi="Times New Roman"/>
          <w:b/>
          <w:sz w:val="24"/>
          <w:szCs w:val="24"/>
        </w:rPr>
        <w:t>Spolupůsobení objednatele</w:t>
      </w:r>
    </w:p>
    <w:p w:rsidR="0057209E" w:rsidRDefault="0057209E" w:rsidP="00143796">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 xml:space="preserve">Objednatel se zavazuje ke spolupráci s </w:t>
      </w:r>
      <w:r w:rsidR="00D0187F">
        <w:rPr>
          <w:rFonts w:ascii="Times New Roman" w:hAnsi="Times New Roman"/>
          <w:sz w:val="24"/>
          <w:szCs w:val="24"/>
        </w:rPr>
        <w:t>dodavatel</w:t>
      </w:r>
      <w:r>
        <w:rPr>
          <w:rFonts w:ascii="Times New Roman" w:hAnsi="Times New Roman"/>
          <w:sz w:val="24"/>
          <w:szCs w:val="24"/>
        </w:rPr>
        <w:t>em tak, aby předmět smlouvy mohl být zpracován řádně a včas dokončen a předán objednateli.</w:t>
      </w:r>
    </w:p>
    <w:p w:rsidR="0057209E" w:rsidRDefault="0057209E" w:rsidP="00143796">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 xml:space="preserve">Podpisem této smlouvy zmocňuje objednatel </w:t>
      </w:r>
      <w:r w:rsidR="00D0187F">
        <w:rPr>
          <w:rFonts w:ascii="Times New Roman" w:hAnsi="Times New Roman"/>
          <w:sz w:val="24"/>
          <w:szCs w:val="24"/>
        </w:rPr>
        <w:t>dodavatel</w:t>
      </w:r>
      <w:r>
        <w:rPr>
          <w:rFonts w:ascii="Times New Roman" w:hAnsi="Times New Roman"/>
          <w:sz w:val="24"/>
          <w:szCs w:val="24"/>
        </w:rPr>
        <w:t>e k zastupování v rozsahu předmětu smlouvy.</w:t>
      </w:r>
    </w:p>
    <w:p w:rsidR="0057209E" w:rsidRPr="00485A9E" w:rsidRDefault="0057209E" w:rsidP="00266E08">
      <w:pPr>
        <w:spacing w:before="240" w:after="0" w:line="240" w:lineRule="auto"/>
        <w:jc w:val="center"/>
        <w:rPr>
          <w:rFonts w:ascii="Times New Roman" w:hAnsi="Times New Roman"/>
          <w:b/>
          <w:sz w:val="24"/>
          <w:szCs w:val="24"/>
        </w:rPr>
      </w:pPr>
      <w:r w:rsidRPr="00485A9E">
        <w:rPr>
          <w:rFonts w:ascii="Times New Roman" w:hAnsi="Times New Roman"/>
          <w:b/>
          <w:sz w:val="24"/>
          <w:szCs w:val="24"/>
        </w:rPr>
        <w:lastRenderedPageBreak/>
        <w:t>Článek VI</w:t>
      </w:r>
    </w:p>
    <w:p w:rsidR="0057209E" w:rsidRPr="00485A9E" w:rsidRDefault="0057209E" w:rsidP="00266E08">
      <w:pPr>
        <w:spacing w:line="240" w:lineRule="auto"/>
        <w:jc w:val="center"/>
        <w:rPr>
          <w:rFonts w:ascii="Times New Roman" w:hAnsi="Times New Roman"/>
          <w:b/>
          <w:sz w:val="24"/>
          <w:szCs w:val="24"/>
        </w:rPr>
      </w:pPr>
      <w:r w:rsidRPr="00485A9E">
        <w:rPr>
          <w:rFonts w:ascii="Times New Roman" w:hAnsi="Times New Roman"/>
          <w:b/>
          <w:sz w:val="24"/>
          <w:szCs w:val="24"/>
        </w:rPr>
        <w:t>Záruky a vady díla</w:t>
      </w:r>
    </w:p>
    <w:p w:rsidR="0057209E" w:rsidRPr="0078365D" w:rsidRDefault="00D0187F" w:rsidP="00143796">
      <w:pPr>
        <w:pStyle w:val="Odstavecseseznamem"/>
        <w:numPr>
          <w:ilvl w:val="0"/>
          <w:numId w:val="13"/>
        </w:numPr>
        <w:spacing w:line="240" w:lineRule="auto"/>
        <w:jc w:val="both"/>
        <w:rPr>
          <w:rFonts w:ascii="Times New Roman" w:hAnsi="Times New Roman"/>
          <w:sz w:val="24"/>
          <w:szCs w:val="24"/>
        </w:rPr>
      </w:pPr>
      <w:r>
        <w:rPr>
          <w:rFonts w:ascii="Times New Roman" w:hAnsi="Times New Roman"/>
          <w:sz w:val="24"/>
          <w:szCs w:val="24"/>
        </w:rPr>
        <w:t>Dodavatel</w:t>
      </w:r>
      <w:r w:rsidR="0057209E" w:rsidRPr="0078365D">
        <w:rPr>
          <w:rFonts w:ascii="Times New Roman" w:hAnsi="Times New Roman"/>
          <w:sz w:val="24"/>
          <w:szCs w:val="24"/>
        </w:rPr>
        <w:t xml:space="preserve"> ručí za</w:t>
      </w:r>
      <w:r w:rsidR="00297B67">
        <w:rPr>
          <w:rFonts w:ascii="Times New Roman" w:hAnsi="Times New Roman"/>
          <w:sz w:val="24"/>
          <w:szCs w:val="24"/>
        </w:rPr>
        <w:t xml:space="preserve"> </w:t>
      </w:r>
      <w:r w:rsidR="0057209E" w:rsidRPr="0078365D">
        <w:rPr>
          <w:rFonts w:ascii="Times New Roman" w:hAnsi="Times New Roman"/>
          <w:sz w:val="24"/>
          <w:szCs w:val="24"/>
        </w:rPr>
        <w:t>to, že zhotovené dílo svojí jakosti splňuje podmínky uvedené v § 2</w:t>
      </w:r>
      <w:r w:rsidR="0057209E">
        <w:rPr>
          <w:rFonts w:ascii="Times New Roman" w:hAnsi="Times New Roman"/>
          <w:sz w:val="24"/>
          <w:szCs w:val="24"/>
        </w:rPr>
        <w:t>630</w:t>
      </w:r>
      <w:r w:rsidR="0057209E" w:rsidRPr="0078365D">
        <w:rPr>
          <w:rFonts w:ascii="Times New Roman" w:hAnsi="Times New Roman"/>
          <w:sz w:val="24"/>
          <w:szCs w:val="24"/>
        </w:rPr>
        <w:t xml:space="preserve"> zák.</w:t>
      </w:r>
      <w:r w:rsidR="007E348A">
        <w:rPr>
          <w:rFonts w:ascii="Times New Roman" w:hAnsi="Times New Roman"/>
          <w:sz w:val="24"/>
          <w:szCs w:val="24"/>
        </w:rPr>
        <w:t xml:space="preserve"> </w:t>
      </w:r>
      <w:r w:rsidR="0057209E" w:rsidRPr="0078365D">
        <w:rPr>
          <w:rFonts w:ascii="Times New Roman" w:hAnsi="Times New Roman"/>
          <w:sz w:val="24"/>
          <w:szCs w:val="24"/>
        </w:rPr>
        <w:t>č.</w:t>
      </w:r>
      <w:r w:rsidR="007E348A">
        <w:rPr>
          <w:rFonts w:ascii="Times New Roman" w:hAnsi="Times New Roman"/>
          <w:sz w:val="24"/>
          <w:szCs w:val="24"/>
        </w:rPr>
        <w:t xml:space="preserve"> 89/2012 Sb., </w:t>
      </w:r>
      <w:r w:rsidR="0057209E">
        <w:rPr>
          <w:rFonts w:ascii="Times New Roman" w:hAnsi="Times New Roman"/>
          <w:sz w:val="24"/>
          <w:szCs w:val="24"/>
        </w:rPr>
        <w:t>občanský zákoník.</w:t>
      </w:r>
    </w:p>
    <w:p w:rsidR="0057209E" w:rsidRPr="00485A9E" w:rsidRDefault="0057209E" w:rsidP="003D62DF">
      <w:pPr>
        <w:spacing w:before="240" w:after="0" w:line="240" w:lineRule="auto"/>
        <w:jc w:val="center"/>
        <w:rPr>
          <w:rFonts w:ascii="Times New Roman" w:hAnsi="Times New Roman"/>
          <w:b/>
          <w:sz w:val="24"/>
          <w:szCs w:val="24"/>
        </w:rPr>
      </w:pPr>
      <w:r w:rsidRPr="00485A9E">
        <w:rPr>
          <w:rFonts w:ascii="Times New Roman" w:hAnsi="Times New Roman"/>
          <w:b/>
          <w:sz w:val="24"/>
          <w:szCs w:val="24"/>
        </w:rPr>
        <w:t>Článek VII</w:t>
      </w:r>
    </w:p>
    <w:p w:rsidR="0057209E" w:rsidRPr="00485A9E" w:rsidRDefault="0057209E" w:rsidP="003D62DF">
      <w:pPr>
        <w:spacing w:line="240" w:lineRule="auto"/>
        <w:jc w:val="center"/>
        <w:rPr>
          <w:rFonts w:ascii="Times New Roman" w:hAnsi="Times New Roman"/>
          <w:b/>
          <w:sz w:val="24"/>
          <w:szCs w:val="24"/>
        </w:rPr>
      </w:pPr>
      <w:r w:rsidRPr="00485A9E">
        <w:rPr>
          <w:rFonts w:ascii="Times New Roman" w:hAnsi="Times New Roman"/>
          <w:b/>
          <w:sz w:val="24"/>
          <w:szCs w:val="24"/>
        </w:rPr>
        <w:t>Zajištění závazku</w:t>
      </w:r>
    </w:p>
    <w:p w:rsidR="0057209E" w:rsidRDefault="0057209E" w:rsidP="00143796">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w:t>
      </w:r>
      <w:r w:rsidR="00D0187F">
        <w:rPr>
          <w:rFonts w:ascii="Times New Roman" w:hAnsi="Times New Roman"/>
          <w:sz w:val="24"/>
          <w:szCs w:val="24"/>
        </w:rPr>
        <w:t>dodavatel</w:t>
      </w:r>
      <w:r>
        <w:rPr>
          <w:rFonts w:ascii="Times New Roman" w:hAnsi="Times New Roman"/>
          <w:sz w:val="24"/>
          <w:szCs w:val="24"/>
        </w:rPr>
        <w:t xml:space="preserve"> a objednatel zavazují k níže uvedenému způsobu vypořádání:</w:t>
      </w:r>
    </w:p>
    <w:p w:rsidR="0057209E" w:rsidRDefault="0057209E" w:rsidP="00143796">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Bude-li </w:t>
      </w:r>
      <w:r w:rsidR="00D0187F">
        <w:rPr>
          <w:rFonts w:ascii="Times New Roman" w:hAnsi="Times New Roman"/>
          <w:sz w:val="24"/>
          <w:szCs w:val="24"/>
        </w:rPr>
        <w:t>dodavatel</w:t>
      </w:r>
      <w:r>
        <w:rPr>
          <w:rFonts w:ascii="Times New Roman" w:hAnsi="Times New Roman"/>
          <w:sz w:val="24"/>
          <w:szCs w:val="24"/>
        </w:rPr>
        <w:t xml:space="preserve"> v prodlení s plněním závazků dle </w:t>
      </w:r>
      <w:r w:rsidR="007520FF">
        <w:rPr>
          <w:rFonts w:ascii="Times New Roman" w:hAnsi="Times New Roman"/>
          <w:sz w:val="24"/>
          <w:szCs w:val="24"/>
        </w:rPr>
        <w:t>Článku</w:t>
      </w:r>
      <w:r>
        <w:rPr>
          <w:rFonts w:ascii="Times New Roman" w:hAnsi="Times New Roman"/>
          <w:sz w:val="24"/>
          <w:szCs w:val="24"/>
        </w:rPr>
        <w:t xml:space="preserve"> III. této smlouvy, je oprávněn objednatel požadovat po </w:t>
      </w:r>
      <w:r w:rsidR="00D0187F">
        <w:rPr>
          <w:rFonts w:ascii="Times New Roman" w:hAnsi="Times New Roman"/>
          <w:sz w:val="24"/>
          <w:szCs w:val="24"/>
        </w:rPr>
        <w:t>dodavatel</w:t>
      </w:r>
      <w:r w:rsidR="007E348A">
        <w:rPr>
          <w:rFonts w:ascii="Times New Roman" w:hAnsi="Times New Roman"/>
          <w:sz w:val="24"/>
          <w:szCs w:val="24"/>
        </w:rPr>
        <w:t>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143796">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Je-li objednatel v prodlení s úhradou faktury, je </w:t>
      </w:r>
      <w:r w:rsidR="00D0187F">
        <w:rPr>
          <w:rFonts w:ascii="Times New Roman" w:hAnsi="Times New Roman"/>
          <w:sz w:val="24"/>
          <w:szCs w:val="24"/>
        </w:rPr>
        <w:t>dodavatel</w:t>
      </w:r>
      <w:r>
        <w:rPr>
          <w:rFonts w:ascii="Times New Roman" w:hAnsi="Times New Roman"/>
          <w:sz w:val="24"/>
          <w:szCs w:val="24"/>
        </w:rPr>
        <w:t xml:space="preserve">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143796">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Celková výše smluvních pokut, které musí být zaplaceny </w:t>
      </w:r>
      <w:r w:rsidR="00D0187F">
        <w:rPr>
          <w:rFonts w:ascii="Times New Roman" w:hAnsi="Times New Roman"/>
          <w:sz w:val="24"/>
          <w:szCs w:val="24"/>
        </w:rPr>
        <w:t>dodavatel</w:t>
      </w:r>
      <w:r>
        <w:rPr>
          <w:rFonts w:ascii="Times New Roman" w:hAnsi="Times New Roman"/>
          <w:sz w:val="24"/>
          <w:szCs w:val="24"/>
        </w:rPr>
        <w:t>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4E7B58" w:rsidRPr="004E7B58" w:rsidRDefault="004E7B58" w:rsidP="00143796">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rsidR="0057209E" w:rsidRPr="00485A9E" w:rsidRDefault="0057209E" w:rsidP="003D62DF">
      <w:pPr>
        <w:spacing w:before="240" w:after="0" w:line="240" w:lineRule="auto"/>
        <w:jc w:val="center"/>
        <w:rPr>
          <w:rFonts w:ascii="Times New Roman" w:hAnsi="Times New Roman"/>
          <w:b/>
          <w:sz w:val="24"/>
          <w:szCs w:val="24"/>
        </w:rPr>
      </w:pPr>
      <w:r w:rsidRPr="00485A9E">
        <w:rPr>
          <w:rFonts w:ascii="Times New Roman" w:hAnsi="Times New Roman"/>
          <w:b/>
          <w:sz w:val="24"/>
          <w:szCs w:val="24"/>
        </w:rPr>
        <w:t>Článek VIII</w:t>
      </w:r>
    </w:p>
    <w:p w:rsidR="0057209E" w:rsidRPr="00485A9E" w:rsidRDefault="0057209E" w:rsidP="003D62DF">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rsidR="007E348A" w:rsidRDefault="0057209E" w:rsidP="00143796">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143796">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Za podstatné porušení smlouvy ze strany </w:t>
      </w:r>
      <w:r w:rsidR="00D0187F">
        <w:rPr>
          <w:rFonts w:ascii="Times New Roman" w:hAnsi="Times New Roman"/>
          <w:sz w:val="24"/>
          <w:szCs w:val="24"/>
        </w:rPr>
        <w:t>dodavatel</w:t>
      </w:r>
      <w:r>
        <w:rPr>
          <w:rFonts w:ascii="Times New Roman" w:hAnsi="Times New Roman"/>
          <w:sz w:val="24"/>
          <w:szCs w:val="24"/>
        </w:rPr>
        <w:t>e se považuj</w:t>
      </w:r>
      <w:r w:rsidR="00AA4F0E">
        <w:rPr>
          <w:rFonts w:ascii="Times New Roman" w:hAnsi="Times New Roman"/>
          <w:sz w:val="24"/>
          <w:szCs w:val="24"/>
        </w:rPr>
        <w:t xml:space="preserve">e zejména </w:t>
      </w:r>
      <w:r w:rsidRPr="007E348A">
        <w:rPr>
          <w:rFonts w:ascii="Times New Roman" w:hAnsi="Times New Roman"/>
          <w:b/>
          <w:sz w:val="24"/>
          <w:szCs w:val="24"/>
        </w:rPr>
        <w:t xml:space="preserve">nedodržení termínu plnění předmětu smlouvy podle </w:t>
      </w:r>
      <w:r w:rsidR="007520FF">
        <w:rPr>
          <w:rFonts w:ascii="Times New Roman" w:hAnsi="Times New Roman"/>
          <w:b/>
          <w:sz w:val="24"/>
          <w:szCs w:val="24"/>
        </w:rPr>
        <w:t>Článku</w:t>
      </w:r>
      <w:r w:rsidRPr="007E348A">
        <w:rPr>
          <w:rFonts w:ascii="Times New Roman" w:hAnsi="Times New Roman"/>
          <w:b/>
          <w:sz w:val="24"/>
          <w:szCs w:val="24"/>
        </w:rPr>
        <w:t xml:space="preserve"> III</w:t>
      </w:r>
      <w:r>
        <w:rPr>
          <w:rFonts w:ascii="Times New Roman" w:hAnsi="Times New Roman"/>
          <w:sz w:val="24"/>
          <w:szCs w:val="24"/>
        </w:rPr>
        <w:t xml:space="preserve"> této smlouvy, nedodržení jakosti, nedodržení garantovaných parametrů, jakož i porušení technických norem. </w:t>
      </w:r>
    </w:p>
    <w:p w:rsidR="0057209E" w:rsidRDefault="0057209E" w:rsidP="00143796">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Objednatel je oprávněn odstoupit od smlouvy i v případě, že </w:t>
      </w:r>
      <w:r w:rsidR="00D0187F">
        <w:rPr>
          <w:rFonts w:ascii="Times New Roman" w:hAnsi="Times New Roman"/>
          <w:sz w:val="24"/>
          <w:szCs w:val="24"/>
        </w:rPr>
        <w:t>dodavatel</w:t>
      </w:r>
      <w:r>
        <w:rPr>
          <w:rFonts w:ascii="Times New Roman" w:hAnsi="Times New Roman"/>
          <w:sz w:val="24"/>
          <w:szCs w:val="24"/>
        </w:rPr>
        <w:t xml:space="preserve"> je v konkurzním nebo vyrovnacím řízení nebo v likvidaci.</w:t>
      </w:r>
    </w:p>
    <w:p w:rsidR="00485A9E" w:rsidRDefault="00485A9E" w:rsidP="00143796">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rsidR="0057209E" w:rsidRPr="00485A9E" w:rsidRDefault="0057209E" w:rsidP="00143796">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IX</w:t>
      </w:r>
    </w:p>
    <w:p w:rsidR="0057209E" w:rsidRPr="00485A9E" w:rsidRDefault="0057209E" w:rsidP="00143796">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rsidR="0057209E" w:rsidRDefault="0057209E"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143796">
      <w:pPr>
        <w:pStyle w:val="Odstavecseseznamem"/>
        <w:spacing w:line="240" w:lineRule="auto"/>
        <w:ind w:left="360"/>
        <w:jc w:val="both"/>
        <w:rPr>
          <w:rFonts w:ascii="Times New Roman" w:hAnsi="Times New Roman"/>
          <w:sz w:val="24"/>
          <w:szCs w:val="24"/>
        </w:rPr>
      </w:pPr>
      <w:r>
        <w:rPr>
          <w:rFonts w:ascii="Times New Roman" w:hAnsi="Times New Roman"/>
          <w:sz w:val="24"/>
          <w:szCs w:val="24"/>
        </w:rPr>
        <w:t xml:space="preserve">V případě, že bude objednatel, po uzavření této smlouvy, v důsledku nových skutečností požadovat práce nad rámec plnění předmětu díla této smlouvy, zavazuje se </w:t>
      </w:r>
      <w:r w:rsidR="00D0187F">
        <w:rPr>
          <w:rFonts w:ascii="Times New Roman" w:hAnsi="Times New Roman"/>
          <w:sz w:val="24"/>
          <w:szCs w:val="24"/>
        </w:rPr>
        <w:t>dodavatel</w:t>
      </w:r>
      <w:r>
        <w:rPr>
          <w:rFonts w:ascii="Times New Roman" w:hAnsi="Times New Roman"/>
          <w:sz w:val="24"/>
          <w:szCs w:val="24"/>
        </w:rPr>
        <w:t>, pokud to bude možné, tyto práce provést. Rozsah, cena a termín plnění těchto prací bude před jejich realizací dohodnut mezi stranami v písemném dodatku této smlouvy.</w:t>
      </w:r>
    </w:p>
    <w:p w:rsidR="0057209E" w:rsidRDefault="00D0187F"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není oprávněn přenést bez písemného souhlasu objednatele na třetí osobu závazky, které vyplývají z této smlouvy. Tyto závazky je však </w:t>
      </w:r>
      <w:r>
        <w:rPr>
          <w:rFonts w:ascii="Times New Roman" w:hAnsi="Times New Roman"/>
          <w:sz w:val="24"/>
          <w:szCs w:val="24"/>
        </w:rPr>
        <w:t>dodavatel</w:t>
      </w:r>
      <w:r w:rsidR="0057209E">
        <w:rPr>
          <w:rFonts w:ascii="Times New Roman" w:hAnsi="Times New Roman"/>
          <w:sz w:val="24"/>
          <w:szCs w:val="24"/>
        </w:rPr>
        <w:t xml:space="preserve"> povinen převést na svého případného právního nástupce.</w:t>
      </w:r>
    </w:p>
    <w:p w:rsidR="0057209E" w:rsidRDefault="0057209E"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rsidR="00B455EE" w:rsidRPr="00FB4B81" w:rsidRDefault="00B455EE" w:rsidP="00143796">
      <w:pPr>
        <w:pStyle w:val="Odstavecseseznamem"/>
        <w:numPr>
          <w:ilvl w:val="0"/>
          <w:numId w:val="14"/>
        </w:numPr>
        <w:spacing w:line="240" w:lineRule="auto"/>
        <w:ind w:left="360"/>
        <w:jc w:val="both"/>
        <w:rPr>
          <w:rFonts w:ascii="Times New Roman" w:hAnsi="Times New Roman"/>
          <w:b/>
          <w:sz w:val="24"/>
          <w:szCs w:val="24"/>
        </w:rPr>
      </w:pPr>
      <w:r w:rsidRPr="00FB4B81">
        <w:rPr>
          <w:rFonts w:ascii="Times New Roman" w:hAnsi="Times New Roman"/>
          <w:b/>
          <w:sz w:val="24"/>
          <w:szCs w:val="24"/>
        </w:rPr>
        <w:lastRenderedPageBreak/>
        <w:t xml:space="preserve">Tato smlouva vstupuje v účinnost po podpisu oprávněnými zástupci </w:t>
      </w:r>
      <w:r w:rsidR="00D0187F">
        <w:rPr>
          <w:rFonts w:ascii="Times New Roman" w:hAnsi="Times New Roman"/>
          <w:b/>
          <w:sz w:val="24"/>
          <w:szCs w:val="24"/>
        </w:rPr>
        <w:t>dodavatel</w:t>
      </w:r>
      <w:r w:rsidRPr="00FB4B81">
        <w:rPr>
          <w:rFonts w:ascii="Times New Roman" w:hAnsi="Times New Roman"/>
          <w:b/>
          <w:sz w:val="24"/>
          <w:szCs w:val="24"/>
        </w:rPr>
        <w:t>e a objednatele dnem uveřejnění prostřednictvím registru smluv.</w:t>
      </w:r>
    </w:p>
    <w:p w:rsidR="0057209E" w:rsidRPr="000A5B1A" w:rsidRDefault="0057209E" w:rsidP="00143796">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D0187F"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bere na vědomí, že objednatel je povinen na dotaz třetí osoby poskytnout informace podle zákona č. 106/1999 Sb., o svobodném přístupu k informacím, ve znění pozdějších předpisů. </w:t>
      </w:r>
      <w:r>
        <w:rPr>
          <w:rFonts w:ascii="Times New Roman" w:hAnsi="Times New Roman"/>
          <w:sz w:val="24"/>
          <w:szCs w:val="24"/>
        </w:rPr>
        <w:t>Dodavatel</w:t>
      </w:r>
      <w:r w:rsidR="0057209E">
        <w:rPr>
          <w:rFonts w:ascii="Times New Roman" w:hAnsi="Times New Roman"/>
          <w:sz w:val="24"/>
          <w:szCs w:val="24"/>
        </w:rPr>
        <w:t xml:space="preserve"> podpisem této smlouvy udílí objednatel</w:t>
      </w:r>
      <w:r w:rsidR="0057209E" w:rsidRPr="005307A4">
        <w:rPr>
          <w:rFonts w:ascii="Times New Roman" w:hAnsi="Times New Roman"/>
          <w:sz w:val="24"/>
          <w:szCs w:val="24"/>
        </w:rPr>
        <w:t>i</w:t>
      </w:r>
      <w:r w:rsidR="0057209E">
        <w:rPr>
          <w:rFonts w:ascii="Times New Roman" w:hAnsi="Times New Roman"/>
          <w:sz w:val="24"/>
          <w:szCs w:val="24"/>
        </w:rPr>
        <w:t xml:space="preserve"> souhlas k poskytnutí veškerých informací obsažených v této smlouvě třetím osobám na jejich vyžádání.</w:t>
      </w:r>
    </w:p>
    <w:p w:rsidR="0057209E" w:rsidRDefault="00D0187F"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bere na vědomí, že v souladu s ustanovením § 2 písm. e) zákona </w:t>
      </w:r>
      <w:r w:rsidR="0057209E">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D0187F"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prohlašuje, že v okamžiku podpisu smlouvy není nespolehlivým plátcem a má zveřejněn bankovní účet v Registru plátců DPH. Pokud </w:t>
      </w:r>
      <w:r>
        <w:rPr>
          <w:rFonts w:ascii="Times New Roman" w:hAnsi="Times New Roman"/>
          <w:sz w:val="24"/>
          <w:szCs w:val="24"/>
        </w:rPr>
        <w:t>dodavatel</w:t>
      </w:r>
      <w:r w:rsidR="0057209E">
        <w:rPr>
          <w:rFonts w:ascii="Times New Roman" w:hAnsi="Times New Roman"/>
          <w:sz w:val="24"/>
          <w:szCs w:val="24"/>
        </w:rPr>
        <w:t xml:space="preserve"> v době předání faktury objednateli bude veden jako nespolehlivý plátce, bude objednatel </w:t>
      </w:r>
      <w:r>
        <w:rPr>
          <w:rFonts w:ascii="Times New Roman" w:hAnsi="Times New Roman"/>
          <w:sz w:val="24"/>
          <w:szCs w:val="24"/>
        </w:rPr>
        <w:t>dodavatel</w:t>
      </w:r>
      <w:r w:rsidR="0057209E">
        <w:rPr>
          <w:rFonts w:ascii="Times New Roman" w:hAnsi="Times New Roman"/>
          <w:sz w:val="24"/>
          <w:szCs w:val="24"/>
        </w:rPr>
        <w:t>i hradit pouze část ve výši základu daně a DPH bude odvedeno místně příslušnému správci daně.</w:t>
      </w:r>
    </w:p>
    <w:p w:rsidR="00E21980" w:rsidRDefault="00E21980"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t xml:space="preserve">a doplatek bude uhrazen </w:t>
      </w:r>
      <w:r w:rsidR="00D0187F">
        <w:rPr>
          <w:rFonts w:ascii="Times New Roman" w:hAnsi="Times New Roman"/>
          <w:sz w:val="24"/>
          <w:szCs w:val="24"/>
        </w:rPr>
        <w:t>dodavatel</w:t>
      </w:r>
      <w:r w:rsidR="00011CED">
        <w:rPr>
          <w:rFonts w:ascii="Times New Roman" w:hAnsi="Times New Roman"/>
          <w:sz w:val="24"/>
          <w:szCs w:val="24"/>
        </w:rPr>
        <w:t>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E21980" w:rsidRDefault="00E21980"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w:t>
      </w:r>
      <w:r w:rsidR="00D0187F">
        <w:rPr>
          <w:rFonts w:ascii="Times New Roman" w:hAnsi="Times New Roman"/>
          <w:sz w:val="24"/>
          <w:szCs w:val="24"/>
        </w:rPr>
        <w:t>dodavatel</w:t>
      </w:r>
      <w:r>
        <w:rPr>
          <w:rFonts w:ascii="Times New Roman" w:hAnsi="Times New Roman"/>
          <w:sz w:val="24"/>
          <w:szCs w:val="24"/>
        </w:rPr>
        <w:t>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rsidR="00B455EE" w:rsidRPr="00B455EE" w:rsidRDefault="00B455EE" w:rsidP="00143796">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rsidR="0057209E" w:rsidRDefault="0057209E" w:rsidP="00143796">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130387" w:rsidRDefault="00130387" w:rsidP="005874AD">
      <w:pPr>
        <w:pStyle w:val="Odstavecseseznamem"/>
        <w:spacing w:line="240" w:lineRule="auto"/>
        <w:ind w:left="0"/>
        <w:jc w:val="both"/>
        <w:rPr>
          <w:rFonts w:ascii="Times New Roman" w:hAnsi="Times New Roman"/>
          <w:sz w:val="24"/>
          <w:szCs w:val="24"/>
        </w:rPr>
      </w:pP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2768D5">
        <w:rPr>
          <w:rFonts w:ascii="Times New Roman" w:hAnsi="Times New Roman"/>
          <w:sz w:val="24"/>
          <w:szCs w:val="24"/>
        </w:rPr>
        <w:tab/>
      </w:r>
      <w:r w:rsidR="002768D5">
        <w:rPr>
          <w:rFonts w:ascii="Times New Roman" w:hAnsi="Times New Roman"/>
          <w:sz w:val="24"/>
          <w:szCs w:val="24"/>
        </w:rPr>
        <w:tab/>
      </w:r>
      <w:r w:rsidR="002768D5">
        <w:rPr>
          <w:rFonts w:ascii="Times New Roman" w:hAnsi="Times New Roman"/>
          <w:sz w:val="24"/>
          <w:szCs w:val="24"/>
        </w:rPr>
        <w:tab/>
      </w:r>
      <w:r w:rsidR="002768D5">
        <w:rPr>
          <w:rFonts w:ascii="Times New Roman" w:hAnsi="Times New Roman"/>
          <w:sz w:val="24"/>
          <w:szCs w:val="24"/>
        </w:rPr>
        <w:tab/>
      </w:r>
      <w:r w:rsidR="002768D5">
        <w:rPr>
          <w:rFonts w:ascii="Times New Roman" w:hAnsi="Times New Roman"/>
          <w:sz w:val="24"/>
          <w:szCs w:val="24"/>
        </w:rPr>
        <w:tab/>
      </w:r>
      <w:r w:rsidR="002768D5">
        <w:rPr>
          <w:rFonts w:ascii="Times New Roman" w:hAnsi="Times New Roman"/>
          <w:sz w:val="24"/>
          <w:szCs w:val="24"/>
        </w:rPr>
        <w:tab/>
        <w:t xml:space="preserve">V </w:t>
      </w:r>
      <w:r w:rsidR="002768D5" w:rsidRPr="00E47136">
        <w:rPr>
          <w:rFonts w:ascii="Times New Roman" w:hAnsi="Times New Roman"/>
          <w:sz w:val="24"/>
          <w:szCs w:val="24"/>
        </w:rPr>
        <w:t>………</w:t>
      </w:r>
      <w:proofErr w:type="gramStart"/>
      <w:r w:rsidR="002768D5" w:rsidRPr="00E47136">
        <w:rPr>
          <w:rFonts w:ascii="Times New Roman" w:hAnsi="Times New Roman"/>
          <w:sz w:val="24"/>
          <w:szCs w:val="24"/>
        </w:rPr>
        <w:t>…….</w:t>
      </w:r>
      <w:proofErr w:type="gramEnd"/>
      <w:r w:rsidR="002768D5" w:rsidRPr="00E47136">
        <w:rPr>
          <w:rFonts w:ascii="Times New Roman" w:hAnsi="Times New Roman"/>
          <w:sz w:val="24"/>
          <w:szCs w:val="24"/>
        </w:rPr>
        <w:t>.</w:t>
      </w:r>
      <w:r w:rsidR="002768D5">
        <w:rPr>
          <w:rFonts w:ascii="Times New Roman" w:hAnsi="Times New Roman"/>
          <w:sz w:val="24"/>
          <w:szCs w:val="24"/>
        </w:rPr>
        <w:t xml:space="preserve"> den:</w:t>
      </w:r>
    </w:p>
    <w:p w:rsidR="00130387" w:rsidRDefault="00130387" w:rsidP="005874AD">
      <w:pPr>
        <w:pStyle w:val="Odstavecseseznamem"/>
        <w:spacing w:line="240" w:lineRule="auto"/>
        <w:ind w:left="0"/>
        <w:jc w:val="both"/>
        <w:rPr>
          <w:rFonts w:ascii="Times New Roman" w:hAnsi="Times New Roman"/>
          <w:sz w:val="24"/>
          <w:szCs w:val="24"/>
        </w:rPr>
      </w:pPr>
    </w:p>
    <w:p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 xml:space="preserve">za </w:t>
      </w:r>
      <w:r w:rsidR="00D0187F">
        <w:rPr>
          <w:rFonts w:ascii="Times New Roman" w:hAnsi="Times New Roman"/>
          <w:sz w:val="24"/>
          <w:szCs w:val="24"/>
        </w:rPr>
        <w:t>dodavatel</w:t>
      </w:r>
      <w:r>
        <w:rPr>
          <w:rFonts w:ascii="Times New Roman" w:hAnsi="Times New Roman"/>
          <w:sz w:val="24"/>
          <w:szCs w:val="24"/>
        </w:rPr>
        <w:t>e:</w:t>
      </w:r>
    </w:p>
    <w:p w:rsidR="00DD1473" w:rsidRDefault="00DD1473" w:rsidP="005874AD">
      <w:pPr>
        <w:spacing w:line="240" w:lineRule="auto"/>
        <w:rPr>
          <w:rFonts w:ascii="Times New Roman" w:hAnsi="Times New Roman"/>
          <w:sz w:val="24"/>
          <w:szCs w:val="24"/>
        </w:rPr>
      </w:pPr>
    </w:p>
    <w:p w:rsidR="00DD1473" w:rsidRDefault="00DD1473" w:rsidP="00470216">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C646C">
        <w:rPr>
          <w:rFonts w:ascii="Times New Roman" w:hAnsi="Times New Roman"/>
          <w:sz w:val="24"/>
          <w:szCs w:val="24"/>
        </w:rPr>
        <w:t>PhDr</w:t>
      </w:r>
      <w:r w:rsidR="0076620F">
        <w:rPr>
          <w:rFonts w:ascii="Times New Roman" w:hAnsi="Times New Roman"/>
          <w:sz w:val="24"/>
          <w:szCs w:val="24"/>
        </w:rPr>
        <w:t xml:space="preserve">. </w:t>
      </w:r>
      <w:r>
        <w:rPr>
          <w:rFonts w:ascii="Times New Roman" w:hAnsi="Times New Roman"/>
          <w:sz w:val="24"/>
          <w:szCs w:val="24"/>
        </w:rPr>
        <w:t xml:space="preserve">Petr </w:t>
      </w:r>
      <w:proofErr w:type="gramStart"/>
      <w:r>
        <w:rPr>
          <w:rFonts w:ascii="Times New Roman" w:hAnsi="Times New Roman"/>
          <w:sz w:val="24"/>
          <w:szCs w:val="24"/>
        </w:rPr>
        <w:t xml:space="preserve">Králíček  </w:t>
      </w:r>
      <w:r>
        <w:rPr>
          <w:rFonts w:ascii="Times New Roman" w:hAnsi="Times New Roman"/>
          <w:sz w:val="24"/>
          <w:szCs w:val="24"/>
        </w:rPr>
        <w:tab/>
      </w:r>
      <w:proofErr w:type="gramEnd"/>
      <w:r w:rsidR="00E47136">
        <w:rPr>
          <w:rFonts w:ascii="Times New Roman" w:hAnsi="Times New Roman"/>
          <w:sz w:val="24"/>
          <w:szCs w:val="24"/>
        </w:rPr>
        <w:t>Ing. Lukáš Bezdíček</w:t>
      </w:r>
    </w:p>
    <w:p w:rsidR="0057209E" w:rsidRDefault="00DD1473" w:rsidP="00470216">
      <w:pPr>
        <w:tabs>
          <w:tab w:val="center" w:pos="1418"/>
          <w:tab w:val="center" w:pos="7371"/>
        </w:tabs>
        <w:spacing w:after="0"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E47136">
        <w:rPr>
          <w:rFonts w:ascii="Times New Roman" w:hAnsi="Times New Roman"/>
          <w:sz w:val="24"/>
          <w:szCs w:val="24"/>
        </w:rPr>
        <w:t>jednatel společnosti</w:t>
      </w:r>
      <w:r w:rsidR="0057209E">
        <w:rPr>
          <w:rFonts w:ascii="Times New Roman" w:hAnsi="Times New Roman"/>
          <w:sz w:val="24"/>
          <w:szCs w:val="24"/>
        </w:rPr>
        <w:t xml:space="preserve">    </w:t>
      </w:r>
    </w:p>
    <w:sectPr w:rsidR="0057209E" w:rsidSect="000322AA">
      <w:headerReference w:type="default" r:id="rId8"/>
      <w:footerReference w:type="default" r:id="rId9"/>
      <w:pgSz w:w="11906" w:h="16838"/>
      <w:pgMar w:top="1135" w:right="1417" w:bottom="1702" w:left="1417" w:header="708" w:footer="3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ED5" w:rsidRDefault="00382ED5" w:rsidP="004E551C">
      <w:pPr>
        <w:spacing w:after="0" w:line="240" w:lineRule="auto"/>
      </w:pPr>
      <w:r>
        <w:separator/>
      </w:r>
    </w:p>
  </w:endnote>
  <w:endnote w:type="continuationSeparator" w:id="0">
    <w:p w:rsidR="00382ED5" w:rsidRDefault="00382E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5D"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02798C">
      <w:rPr>
        <w:rFonts w:ascii="Times New Roman" w:hAnsi="Times New Roman"/>
        <w:noProof/>
      </w:rPr>
      <w:t>5</w:t>
    </w:r>
    <w:r w:rsidRPr="00A83CB8">
      <w:rPr>
        <w:rFonts w:ascii="Times New Roman" w:hAnsi="Times New Roman"/>
      </w:rPr>
      <w:fldChar w:fldCharType="end"/>
    </w:r>
  </w:p>
  <w:p w:rsidR="0078365D" w:rsidRDefault="007F3D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ED5" w:rsidRDefault="00382ED5" w:rsidP="004E551C">
      <w:pPr>
        <w:spacing w:after="0" w:line="240" w:lineRule="auto"/>
      </w:pPr>
      <w:r>
        <w:separator/>
      </w:r>
    </w:p>
  </w:footnote>
  <w:footnote w:type="continuationSeparator" w:id="0">
    <w:p w:rsidR="00382ED5" w:rsidRDefault="00382ED5" w:rsidP="004E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2AA" w:rsidRDefault="000322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4E0460"/>
    <w:multiLevelType w:val="hybridMultilevel"/>
    <w:tmpl w:val="1A34AF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22788"/>
    <w:rsid w:val="000261E1"/>
    <w:rsid w:val="0002798C"/>
    <w:rsid w:val="00031127"/>
    <w:rsid w:val="000322AA"/>
    <w:rsid w:val="000325BD"/>
    <w:rsid w:val="0003422C"/>
    <w:rsid w:val="00042207"/>
    <w:rsid w:val="00042861"/>
    <w:rsid w:val="00045162"/>
    <w:rsid w:val="00051D2A"/>
    <w:rsid w:val="00053C64"/>
    <w:rsid w:val="00053EBB"/>
    <w:rsid w:val="00056415"/>
    <w:rsid w:val="00083753"/>
    <w:rsid w:val="00085142"/>
    <w:rsid w:val="00086E10"/>
    <w:rsid w:val="000905C4"/>
    <w:rsid w:val="000940E9"/>
    <w:rsid w:val="00095F97"/>
    <w:rsid w:val="000A29F6"/>
    <w:rsid w:val="000A2CC7"/>
    <w:rsid w:val="000A68D5"/>
    <w:rsid w:val="000B11CE"/>
    <w:rsid w:val="000B7C59"/>
    <w:rsid w:val="000C1384"/>
    <w:rsid w:val="000C2AAB"/>
    <w:rsid w:val="000C3C3C"/>
    <w:rsid w:val="000D2A31"/>
    <w:rsid w:val="000D3AAF"/>
    <w:rsid w:val="000D6362"/>
    <w:rsid w:val="000D6E13"/>
    <w:rsid w:val="000E12C3"/>
    <w:rsid w:val="000E3F2B"/>
    <w:rsid w:val="000F17D0"/>
    <w:rsid w:val="000F52AE"/>
    <w:rsid w:val="001059DA"/>
    <w:rsid w:val="001202D6"/>
    <w:rsid w:val="00122A61"/>
    <w:rsid w:val="00130387"/>
    <w:rsid w:val="00142D0F"/>
    <w:rsid w:val="00143796"/>
    <w:rsid w:val="001441A3"/>
    <w:rsid w:val="00151A65"/>
    <w:rsid w:val="001525B2"/>
    <w:rsid w:val="00154DAC"/>
    <w:rsid w:val="00161AFE"/>
    <w:rsid w:val="0016306D"/>
    <w:rsid w:val="00166FFE"/>
    <w:rsid w:val="0017196A"/>
    <w:rsid w:val="00171A5F"/>
    <w:rsid w:val="00171AC3"/>
    <w:rsid w:val="00174378"/>
    <w:rsid w:val="00176446"/>
    <w:rsid w:val="00180358"/>
    <w:rsid w:val="00191FCC"/>
    <w:rsid w:val="00194AD1"/>
    <w:rsid w:val="00195D49"/>
    <w:rsid w:val="001974D3"/>
    <w:rsid w:val="001A0747"/>
    <w:rsid w:val="001A07CC"/>
    <w:rsid w:val="001B65BE"/>
    <w:rsid w:val="001C18D4"/>
    <w:rsid w:val="001C7907"/>
    <w:rsid w:val="001D0093"/>
    <w:rsid w:val="001D7C96"/>
    <w:rsid w:val="001F40D3"/>
    <w:rsid w:val="001F70C5"/>
    <w:rsid w:val="002040DA"/>
    <w:rsid w:val="00213E17"/>
    <w:rsid w:val="002142E7"/>
    <w:rsid w:val="00217058"/>
    <w:rsid w:val="0021708C"/>
    <w:rsid w:val="00221652"/>
    <w:rsid w:val="002376DB"/>
    <w:rsid w:val="00242B48"/>
    <w:rsid w:val="00243EA6"/>
    <w:rsid w:val="002669A0"/>
    <w:rsid w:val="00266E08"/>
    <w:rsid w:val="0027027E"/>
    <w:rsid w:val="002712F4"/>
    <w:rsid w:val="002768D5"/>
    <w:rsid w:val="00286033"/>
    <w:rsid w:val="00287172"/>
    <w:rsid w:val="00297016"/>
    <w:rsid w:val="00297B67"/>
    <w:rsid w:val="002A2FA0"/>
    <w:rsid w:val="002B3544"/>
    <w:rsid w:val="002B566B"/>
    <w:rsid w:val="002C2079"/>
    <w:rsid w:val="002C3CE8"/>
    <w:rsid w:val="002C457E"/>
    <w:rsid w:val="002D0EAF"/>
    <w:rsid w:val="002D0EDF"/>
    <w:rsid w:val="002D30B3"/>
    <w:rsid w:val="002E1A6F"/>
    <w:rsid w:val="002E2182"/>
    <w:rsid w:val="002E4001"/>
    <w:rsid w:val="002E5154"/>
    <w:rsid w:val="002F2E47"/>
    <w:rsid w:val="002F56E0"/>
    <w:rsid w:val="00302BC8"/>
    <w:rsid w:val="00310E20"/>
    <w:rsid w:val="00312B64"/>
    <w:rsid w:val="00336E5B"/>
    <w:rsid w:val="00336F90"/>
    <w:rsid w:val="003437D4"/>
    <w:rsid w:val="00346347"/>
    <w:rsid w:val="00352FC8"/>
    <w:rsid w:val="00354FF0"/>
    <w:rsid w:val="003574A5"/>
    <w:rsid w:val="003606D5"/>
    <w:rsid w:val="00362C40"/>
    <w:rsid w:val="00382ED5"/>
    <w:rsid w:val="00383EB0"/>
    <w:rsid w:val="00387948"/>
    <w:rsid w:val="00394560"/>
    <w:rsid w:val="0039609F"/>
    <w:rsid w:val="0039716D"/>
    <w:rsid w:val="003A1F4D"/>
    <w:rsid w:val="003B1DF8"/>
    <w:rsid w:val="003B2519"/>
    <w:rsid w:val="003B4112"/>
    <w:rsid w:val="003B51BD"/>
    <w:rsid w:val="003C2575"/>
    <w:rsid w:val="003C3A4F"/>
    <w:rsid w:val="003C66A3"/>
    <w:rsid w:val="003D3EA5"/>
    <w:rsid w:val="003D62DF"/>
    <w:rsid w:val="003D71D2"/>
    <w:rsid w:val="003E021C"/>
    <w:rsid w:val="003E1919"/>
    <w:rsid w:val="003E38D9"/>
    <w:rsid w:val="003E758D"/>
    <w:rsid w:val="003F5123"/>
    <w:rsid w:val="00406E13"/>
    <w:rsid w:val="004079EF"/>
    <w:rsid w:val="00423F9C"/>
    <w:rsid w:val="0043179E"/>
    <w:rsid w:val="00437203"/>
    <w:rsid w:val="00446C62"/>
    <w:rsid w:val="00455BD7"/>
    <w:rsid w:val="0045664D"/>
    <w:rsid w:val="00462ED7"/>
    <w:rsid w:val="00467217"/>
    <w:rsid w:val="00470216"/>
    <w:rsid w:val="0047095E"/>
    <w:rsid w:val="00477C5F"/>
    <w:rsid w:val="00484685"/>
    <w:rsid w:val="00484CE5"/>
    <w:rsid w:val="00485A9E"/>
    <w:rsid w:val="0048657F"/>
    <w:rsid w:val="004869C8"/>
    <w:rsid w:val="00496DB1"/>
    <w:rsid w:val="00497084"/>
    <w:rsid w:val="004A1C45"/>
    <w:rsid w:val="004A4F98"/>
    <w:rsid w:val="004B656C"/>
    <w:rsid w:val="004B6CE8"/>
    <w:rsid w:val="004C0451"/>
    <w:rsid w:val="004C2DE3"/>
    <w:rsid w:val="004D5E99"/>
    <w:rsid w:val="004D79E2"/>
    <w:rsid w:val="004E110D"/>
    <w:rsid w:val="004E1BE0"/>
    <w:rsid w:val="004E3BD1"/>
    <w:rsid w:val="004E5396"/>
    <w:rsid w:val="004E551C"/>
    <w:rsid w:val="004E7B58"/>
    <w:rsid w:val="004F320C"/>
    <w:rsid w:val="004F3BCA"/>
    <w:rsid w:val="005028FE"/>
    <w:rsid w:val="00505DDB"/>
    <w:rsid w:val="00522F02"/>
    <w:rsid w:val="005244C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90A"/>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E6AF3"/>
    <w:rsid w:val="005F06B5"/>
    <w:rsid w:val="005F2066"/>
    <w:rsid w:val="00601AB5"/>
    <w:rsid w:val="00603710"/>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C526A"/>
    <w:rsid w:val="006D394E"/>
    <w:rsid w:val="006D52AA"/>
    <w:rsid w:val="006D5DC2"/>
    <w:rsid w:val="006E0621"/>
    <w:rsid w:val="006E702E"/>
    <w:rsid w:val="0071026E"/>
    <w:rsid w:val="0071663F"/>
    <w:rsid w:val="00717AE5"/>
    <w:rsid w:val="007320FB"/>
    <w:rsid w:val="0073422C"/>
    <w:rsid w:val="007354E2"/>
    <w:rsid w:val="00740992"/>
    <w:rsid w:val="00747BCD"/>
    <w:rsid w:val="007520FF"/>
    <w:rsid w:val="00754A17"/>
    <w:rsid w:val="00755A82"/>
    <w:rsid w:val="0076620F"/>
    <w:rsid w:val="00770B6D"/>
    <w:rsid w:val="00771DC9"/>
    <w:rsid w:val="007845E2"/>
    <w:rsid w:val="00784BAA"/>
    <w:rsid w:val="00785D46"/>
    <w:rsid w:val="00793B86"/>
    <w:rsid w:val="007A37B6"/>
    <w:rsid w:val="007B0CF5"/>
    <w:rsid w:val="007B15C7"/>
    <w:rsid w:val="007B2C1B"/>
    <w:rsid w:val="007B5ED2"/>
    <w:rsid w:val="007B60C5"/>
    <w:rsid w:val="007B76E4"/>
    <w:rsid w:val="007D1226"/>
    <w:rsid w:val="007D1522"/>
    <w:rsid w:val="007D703E"/>
    <w:rsid w:val="007D7D23"/>
    <w:rsid w:val="007E348A"/>
    <w:rsid w:val="007F3D12"/>
    <w:rsid w:val="0080576A"/>
    <w:rsid w:val="00813E20"/>
    <w:rsid w:val="008207E9"/>
    <w:rsid w:val="008223A2"/>
    <w:rsid w:val="00824A43"/>
    <w:rsid w:val="0082548D"/>
    <w:rsid w:val="00825D01"/>
    <w:rsid w:val="00826333"/>
    <w:rsid w:val="008277CC"/>
    <w:rsid w:val="00827DA0"/>
    <w:rsid w:val="00830125"/>
    <w:rsid w:val="00834B6B"/>
    <w:rsid w:val="00837A56"/>
    <w:rsid w:val="00850E92"/>
    <w:rsid w:val="00853F2A"/>
    <w:rsid w:val="008634B3"/>
    <w:rsid w:val="00863A9B"/>
    <w:rsid w:val="00866B61"/>
    <w:rsid w:val="008701F2"/>
    <w:rsid w:val="0087287D"/>
    <w:rsid w:val="008740AF"/>
    <w:rsid w:val="008765C3"/>
    <w:rsid w:val="008860EA"/>
    <w:rsid w:val="00886AE6"/>
    <w:rsid w:val="00892625"/>
    <w:rsid w:val="008958DF"/>
    <w:rsid w:val="008A2862"/>
    <w:rsid w:val="008A5A52"/>
    <w:rsid w:val="008A6835"/>
    <w:rsid w:val="008B3073"/>
    <w:rsid w:val="008B726C"/>
    <w:rsid w:val="008B7E2E"/>
    <w:rsid w:val="008C35F5"/>
    <w:rsid w:val="008C36C4"/>
    <w:rsid w:val="008C4F9C"/>
    <w:rsid w:val="008C646C"/>
    <w:rsid w:val="008C779B"/>
    <w:rsid w:val="008D13D8"/>
    <w:rsid w:val="008E55DA"/>
    <w:rsid w:val="008E6594"/>
    <w:rsid w:val="009170D8"/>
    <w:rsid w:val="00924AC3"/>
    <w:rsid w:val="00937053"/>
    <w:rsid w:val="00945672"/>
    <w:rsid w:val="009576F3"/>
    <w:rsid w:val="0096028B"/>
    <w:rsid w:val="00967F73"/>
    <w:rsid w:val="00984B6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9F7DD9"/>
    <w:rsid w:val="00A0058D"/>
    <w:rsid w:val="00A00E00"/>
    <w:rsid w:val="00A0153A"/>
    <w:rsid w:val="00A064F9"/>
    <w:rsid w:val="00A112BD"/>
    <w:rsid w:val="00A142BA"/>
    <w:rsid w:val="00A15895"/>
    <w:rsid w:val="00A36D23"/>
    <w:rsid w:val="00A42898"/>
    <w:rsid w:val="00A45BCD"/>
    <w:rsid w:val="00A50C80"/>
    <w:rsid w:val="00A52ECC"/>
    <w:rsid w:val="00A57069"/>
    <w:rsid w:val="00A606C9"/>
    <w:rsid w:val="00A62785"/>
    <w:rsid w:val="00A64952"/>
    <w:rsid w:val="00A67D46"/>
    <w:rsid w:val="00A71C83"/>
    <w:rsid w:val="00A74FFE"/>
    <w:rsid w:val="00A83CB8"/>
    <w:rsid w:val="00A91B9E"/>
    <w:rsid w:val="00A91D75"/>
    <w:rsid w:val="00AA1E7B"/>
    <w:rsid w:val="00AA4F0E"/>
    <w:rsid w:val="00AA5DBC"/>
    <w:rsid w:val="00AB6EC8"/>
    <w:rsid w:val="00AC0C6B"/>
    <w:rsid w:val="00AD0605"/>
    <w:rsid w:val="00AD252E"/>
    <w:rsid w:val="00AD4754"/>
    <w:rsid w:val="00AD709C"/>
    <w:rsid w:val="00AE729E"/>
    <w:rsid w:val="00B00187"/>
    <w:rsid w:val="00B050B0"/>
    <w:rsid w:val="00B1151C"/>
    <w:rsid w:val="00B122A3"/>
    <w:rsid w:val="00B14E9C"/>
    <w:rsid w:val="00B15A2E"/>
    <w:rsid w:val="00B1676B"/>
    <w:rsid w:val="00B204ED"/>
    <w:rsid w:val="00B22F68"/>
    <w:rsid w:val="00B249E7"/>
    <w:rsid w:val="00B264DB"/>
    <w:rsid w:val="00B3398B"/>
    <w:rsid w:val="00B35703"/>
    <w:rsid w:val="00B455EE"/>
    <w:rsid w:val="00B46649"/>
    <w:rsid w:val="00B47AA6"/>
    <w:rsid w:val="00B57BA5"/>
    <w:rsid w:val="00B66BC7"/>
    <w:rsid w:val="00B66C4A"/>
    <w:rsid w:val="00B7057D"/>
    <w:rsid w:val="00B77124"/>
    <w:rsid w:val="00B85E36"/>
    <w:rsid w:val="00B8677D"/>
    <w:rsid w:val="00B914E9"/>
    <w:rsid w:val="00B95A68"/>
    <w:rsid w:val="00B96AAC"/>
    <w:rsid w:val="00B96EB0"/>
    <w:rsid w:val="00B9762C"/>
    <w:rsid w:val="00B9776E"/>
    <w:rsid w:val="00BA436D"/>
    <w:rsid w:val="00BB394C"/>
    <w:rsid w:val="00BB505E"/>
    <w:rsid w:val="00BC235B"/>
    <w:rsid w:val="00BC28D9"/>
    <w:rsid w:val="00BD13C2"/>
    <w:rsid w:val="00BD5080"/>
    <w:rsid w:val="00BD5146"/>
    <w:rsid w:val="00BD7B13"/>
    <w:rsid w:val="00BE11D3"/>
    <w:rsid w:val="00BF1D6B"/>
    <w:rsid w:val="00BF5505"/>
    <w:rsid w:val="00C04537"/>
    <w:rsid w:val="00C061BE"/>
    <w:rsid w:val="00C10B8B"/>
    <w:rsid w:val="00C14A7E"/>
    <w:rsid w:val="00C166CF"/>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5B2C"/>
    <w:rsid w:val="00C56BDA"/>
    <w:rsid w:val="00C64ECE"/>
    <w:rsid w:val="00C65AC3"/>
    <w:rsid w:val="00C76A42"/>
    <w:rsid w:val="00C816AD"/>
    <w:rsid w:val="00C8258B"/>
    <w:rsid w:val="00C87157"/>
    <w:rsid w:val="00C96500"/>
    <w:rsid w:val="00CB27F7"/>
    <w:rsid w:val="00CB4E57"/>
    <w:rsid w:val="00CC02ED"/>
    <w:rsid w:val="00CC07EE"/>
    <w:rsid w:val="00CC5CBB"/>
    <w:rsid w:val="00CD4E0A"/>
    <w:rsid w:val="00CD6217"/>
    <w:rsid w:val="00CF1B24"/>
    <w:rsid w:val="00CF1B96"/>
    <w:rsid w:val="00CF50F4"/>
    <w:rsid w:val="00CF7530"/>
    <w:rsid w:val="00CF7E06"/>
    <w:rsid w:val="00D0187F"/>
    <w:rsid w:val="00D02D79"/>
    <w:rsid w:val="00D040B8"/>
    <w:rsid w:val="00D13665"/>
    <w:rsid w:val="00D14901"/>
    <w:rsid w:val="00D156EB"/>
    <w:rsid w:val="00D16F1A"/>
    <w:rsid w:val="00D21B38"/>
    <w:rsid w:val="00D224E3"/>
    <w:rsid w:val="00D23DBC"/>
    <w:rsid w:val="00D25AC4"/>
    <w:rsid w:val="00D27788"/>
    <w:rsid w:val="00D3221D"/>
    <w:rsid w:val="00D401EC"/>
    <w:rsid w:val="00D47BEB"/>
    <w:rsid w:val="00D52BFD"/>
    <w:rsid w:val="00D60C48"/>
    <w:rsid w:val="00D61863"/>
    <w:rsid w:val="00D649F6"/>
    <w:rsid w:val="00D739E8"/>
    <w:rsid w:val="00D763EE"/>
    <w:rsid w:val="00DB188C"/>
    <w:rsid w:val="00DB4C3F"/>
    <w:rsid w:val="00DB571A"/>
    <w:rsid w:val="00DC1604"/>
    <w:rsid w:val="00DD1473"/>
    <w:rsid w:val="00DD798D"/>
    <w:rsid w:val="00DE1255"/>
    <w:rsid w:val="00DE7C7D"/>
    <w:rsid w:val="00DF0EA6"/>
    <w:rsid w:val="00DF2044"/>
    <w:rsid w:val="00E03770"/>
    <w:rsid w:val="00E12182"/>
    <w:rsid w:val="00E13C69"/>
    <w:rsid w:val="00E21980"/>
    <w:rsid w:val="00E32197"/>
    <w:rsid w:val="00E47136"/>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F13"/>
    <w:rsid w:val="00EB3045"/>
    <w:rsid w:val="00EC0D7F"/>
    <w:rsid w:val="00EC1FA9"/>
    <w:rsid w:val="00EC7A13"/>
    <w:rsid w:val="00ED29AE"/>
    <w:rsid w:val="00ED7A7B"/>
    <w:rsid w:val="00EE3A12"/>
    <w:rsid w:val="00EE3F15"/>
    <w:rsid w:val="00EF0D00"/>
    <w:rsid w:val="00EF2349"/>
    <w:rsid w:val="00EF788B"/>
    <w:rsid w:val="00F0232D"/>
    <w:rsid w:val="00F0544B"/>
    <w:rsid w:val="00F0559E"/>
    <w:rsid w:val="00F0781F"/>
    <w:rsid w:val="00F15FC1"/>
    <w:rsid w:val="00F203B0"/>
    <w:rsid w:val="00F32F0E"/>
    <w:rsid w:val="00F37889"/>
    <w:rsid w:val="00F40542"/>
    <w:rsid w:val="00F4766C"/>
    <w:rsid w:val="00F51A9B"/>
    <w:rsid w:val="00F54958"/>
    <w:rsid w:val="00F55082"/>
    <w:rsid w:val="00F55E71"/>
    <w:rsid w:val="00F6266A"/>
    <w:rsid w:val="00F6535B"/>
    <w:rsid w:val="00F71D7C"/>
    <w:rsid w:val="00F87886"/>
    <w:rsid w:val="00F91D7E"/>
    <w:rsid w:val="00F91E64"/>
    <w:rsid w:val="00F9720A"/>
    <w:rsid w:val="00FA1F1F"/>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194A"/>
    <w:rsid w:val="00FF3AC1"/>
    <w:rsid w:val="00FF4F4F"/>
    <w:rsid w:val="00FF559D"/>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5A207B4"/>
  <w15:docId w15:val="{3A7935F2-449D-40E7-9A4F-C3C980CB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table" w:customStyle="1" w:styleId="Mkatabulky1">
    <w:name w:val="Mřížka tabulky1"/>
    <w:basedOn w:val="Normlntabulka"/>
    <w:next w:val="Mkatabulky"/>
    <w:uiPriority w:val="59"/>
    <w:rsid w:val="00BD7B13"/>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9830">
      <w:bodyDiv w:val="1"/>
      <w:marLeft w:val="0"/>
      <w:marRight w:val="0"/>
      <w:marTop w:val="0"/>
      <w:marBottom w:val="0"/>
      <w:divBdr>
        <w:top w:val="none" w:sz="0" w:space="0" w:color="auto"/>
        <w:left w:val="none" w:sz="0" w:space="0" w:color="auto"/>
        <w:bottom w:val="none" w:sz="0" w:space="0" w:color="auto"/>
        <w:right w:val="none" w:sz="0" w:space="0" w:color="auto"/>
      </w:divBdr>
    </w:div>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B7A9D-36E7-4D89-A234-457A037F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11195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3</cp:revision>
  <cp:lastPrinted>2020-01-15T13:40:00Z</cp:lastPrinted>
  <dcterms:created xsi:type="dcterms:W3CDTF">2020-01-31T09:45:00Z</dcterms:created>
  <dcterms:modified xsi:type="dcterms:W3CDTF">2020-01-31T09:46:00Z</dcterms:modified>
</cp:coreProperties>
</file>