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7492" w14:textId="7B22C03E" w:rsidR="00EE148C" w:rsidRDefault="00EE148C" w:rsidP="00EE148C">
      <w:pPr>
        <w:jc w:val="right"/>
        <w:rPr>
          <w:rFonts w:ascii="Arial" w:hAnsi="Arial" w:cs="Arial"/>
          <w:szCs w:val="24"/>
        </w:rPr>
      </w:pPr>
      <w:r w:rsidRPr="003F24B9">
        <w:rPr>
          <w:rFonts w:ascii="Arial" w:hAnsi="Arial" w:cs="Arial"/>
          <w:szCs w:val="24"/>
        </w:rPr>
        <w:t xml:space="preserve">Příloha č. </w:t>
      </w:r>
      <w:r w:rsidR="008007C5">
        <w:rPr>
          <w:rFonts w:ascii="Arial" w:hAnsi="Arial" w:cs="Arial"/>
          <w:szCs w:val="24"/>
        </w:rPr>
        <w:t xml:space="preserve">1 </w:t>
      </w:r>
      <w:r w:rsidR="00274ABB">
        <w:rPr>
          <w:rFonts w:ascii="Arial" w:hAnsi="Arial" w:cs="Arial"/>
          <w:szCs w:val="24"/>
        </w:rPr>
        <w:t>Smlouvy</w:t>
      </w:r>
      <w:bookmarkStart w:id="0" w:name="_GoBack"/>
      <w:bookmarkEnd w:id="0"/>
    </w:p>
    <w:p w14:paraId="1A0E219A" w14:textId="77777777" w:rsidR="00D84490" w:rsidRPr="00052090" w:rsidRDefault="00D84490" w:rsidP="00D84490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A0E219B" w14:textId="28FEB825" w:rsidR="00CC0B99" w:rsidRPr="00052090" w:rsidRDefault="00D84490" w:rsidP="00D84490">
      <w:pPr>
        <w:jc w:val="both"/>
        <w:rPr>
          <w:rFonts w:ascii="Arial" w:hAnsi="Arial" w:cs="Arial"/>
          <w:b/>
          <w:sz w:val="20"/>
          <w:szCs w:val="20"/>
        </w:rPr>
      </w:pPr>
      <w:r w:rsidRPr="00052090">
        <w:rPr>
          <w:rFonts w:ascii="Arial" w:hAnsi="Arial" w:cs="Arial"/>
          <w:b/>
          <w:sz w:val="20"/>
          <w:szCs w:val="20"/>
          <w:u w:val="single"/>
        </w:rPr>
        <w:t xml:space="preserve">Specifikace </w:t>
      </w:r>
      <w:r w:rsidR="008007C5">
        <w:rPr>
          <w:rFonts w:ascii="Arial" w:hAnsi="Arial" w:cs="Arial"/>
          <w:b/>
          <w:sz w:val="20"/>
          <w:szCs w:val="20"/>
          <w:u w:val="single"/>
        </w:rPr>
        <w:t>produktů a služeb</w:t>
      </w:r>
      <w:r w:rsidRPr="00052090">
        <w:rPr>
          <w:rFonts w:ascii="Arial" w:hAnsi="Arial" w:cs="Arial"/>
          <w:b/>
          <w:sz w:val="20"/>
          <w:szCs w:val="20"/>
        </w:rPr>
        <w:t xml:space="preserve"> </w:t>
      </w:r>
    </w:p>
    <w:p w14:paraId="1A0E219C" w14:textId="7DE43585" w:rsidR="00D84490" w:rsidRPr="00052090" w:rsidRDefault="00D84490" w:rsidP="00D84490">
      <w:pPr>
        <w:jc w:val="both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>„</w:t>
      </w:r>
      <w:r w:rsidR="00CC0B99" w:rsidRPr="00052090">
        <w:rPr>
          <w:rFonts w:ascii="Arial" w:hAnsi="Arial" w:cs="Arial"/>
          <w:sz w:val="20"/>
          <w:szCs w:val="20"/>
        </w:rPr>
        <w:t>Pořízení a m</w:t>
      </w:r>
      <w:r w:rsidR="0073385D">
        <w:rPr>
          <w:rFonts w:ascii="Arial" w:hAnsi="Arial" w:cs="Arial"/>
          <w:sz w:val="20"/>
          <w:szCs w:val="20"/>
        </w:rPr>
        <w:t>odernizace telefonních ústředen</w:t>
      </w:r>
      <w:r w:rsidR="00CC0B99" w:rsidRPr="00052090">
        <w:rPr>
          <w:rFonts w:ascii="Arial" w:hAnsi="Arial" w:cs="Arial"/>
          <w:sz w:val="20"/>
          <w:szCs w:val="20"/>
        </w:rPr>
        <w:t xml:space="preserve"> </w:t>
      </w:r>
      <w:r w:rsidRPr="00052090">
        <w:rPr>
          <w:rFonts w:ascii="Arial" w:hAnsi="Arial" w:cs="Arial"/>
          <w:sz w:val="20"/>
          <w:szCs w:val="20"/>
        </w:rPr>
        <w:t xml:space="preserve">- část </w:t>
      </w:r>
      <w:r w:rsidR="00CC30B6" w:rsidRPr="00052090">
        <w:rPr>
          <w:rFonts w:ascii="Arial" w:hAnsi="Arial" w:cs="Arial"/>
          <w:sz w:val="20"/>
          <w:szCs w:val="20"/>
        </w:rPr>
        <w:t>3</w:t>
      </w:r>
      <w:r w:rsidR="0073385D">
        <w:rPr>
          <w:rFonts w:ascii="Arial" w:hAnsi="Arial" w:cs="Arial"/>
          <w:sz w:val="20"/>
          <w:szCs w:val="20"/>
        </w:rPr>
        <w:t>“</w:t>
      </w:r>
    </w:p>
    <w:p w14:paraId="1A0E219D" w14:textId="77777777" w:rsidR="00D84490" w:rsidRPr="00052090" w:rsidRDefault="00D84490" w:rsidP="00D8449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882848" w14:textId="4C5B89F6" w:rsidR="00115C81" w:rsidRPr="00052090" w:rsidRDefault="00D84490" w:rsidP="00115C81">
      <w:pPr>
        <w:numPr>
          <w:ilvl w:val="0"/>
          <w:numId w:val="1"/>
        </w:numPr>
        <w:tabs>
          <w:tab w:val="right" w:pos="9540"/>
        </w:tabs>
        <w:spacing w:before="240" w:after="120" w:line="24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b/>
          <w:sz w:val="20"/>
          <w:szCs w:val="20"/>
          <w:u w:val="single"/>
        </w:rPr>
        <w:t>Předmětem plnění zakázky je:</w:t>
      </w:r>
      <w:r w:rsidRPr="00052090">
        <w:rPr>
          <w:rFonts w:ascii="Arial" w:hAnsi="Arial" w:cs="Arial"/>
          <w:b/>
          <w:sz w:val="20"/>
          <w:szCs w:val="20"/>
        </w:rPr>
        <w:t xml:space="preserve"> </w:t>
      </w:r>
    </w:p>
    <w:p w14:paraId="7C9F6AC2" w14:textId="05E27E2D" w:rsidR="008A69F0" w:rsidRPr="00052090" w:rsidRDefault="00115C81" w:rsidP="008A69F0">
      <w:pPr>
        <w:pStyle w:val="Odstavecseseznamem"/>
        <w:numPr>
          <w:ilvl w:val="1"/>
          <w:numId w:val="1"/>
        </w:numPr>
        <w:tabs>
          <w:tab w:val="clear" w:pos="1440"/>
          <w:tab w:val="num" w:pos="567"/>
        </w:tabs>
        <w:ind w:left="851" w:hanging="284"/>
        <w:rPr>
          <w:rFonts w:ascii="Arial" w:hAnsi="Arial" w:cs="Arial"/>
          <w:b/>
          <w:sz w:val="20"/>
          <w:szCs w:val="20"/>
        </w:rPr>
      </w:pPr>
      <w:r w:rsidRPr="00052090">
        <w:rPr>
          <w:rFonts w:ascii="Arial" w:hAnsi="Arial" w:cs="Arial"/>
          <w:b/>
          <w:sz w:val="20"/>
          <w:szCs w:val="20"/>
        </w:rPr>
        <w:t xml:space="preserve">Upgrade stávajících PBX s verzí OSB v1 včetně </w:t>
      </w:r>
      <w:r w:rsidR="00D21A32">
        <w:rPr>
          <w:rFonts w:ascii="Arial" w:hAnsi="Arial" w:cs="Arial"/>
          <w:b/>
          <w:sz w:val="20"/>
          <w:szCs w:val="20"/>
        </w:rPr>
        <w:t>CTI</w:t>
      </w:r>
      <w:r w:rsidRPr="00052090">
        <w:rPr>
          <w:rFonts w:ascii="Arial" w:hAnsi="Arial" w:cs="Arial"/>
          <w:b/>
          <w:sz w:val="20"/>
          <w:szCs w:val="20"/>
        </w:rPr>
        <w:br/>
      </w:r>
    </w:p>
    <w:p w14:paraId="573FF7B3" w14:textId="0CF51EFE" w:rsidR="008A69F0" w:rsidRPr="00052090" w:rsidRDefault="000A5612" w:rsidP="00E73C52">
      <w:pPr>
        <w:pStyle w:val="Odstavecseseznamem"/>
        <w:ind w:left="851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 xml:space="preserve">Upgrade stávajících 7 ks PBX </w:t>
      </w:r>
      <w:proofErr w:type="spellStart"/>
      <w:r w:rsidRPr="00052090">
        <w:rPr>
          <w:rFonts w:ascii="Arial" w:hAnsi="Arial" w:cs="Arial"/>
          <w:sz w:val="20"/>
          <w:szCs w:val="20"/>
        </w:rPr>
        <w:t>OpenScape</w:t>
      </w:r>
      <w:proofErr w:type="spellEnd"/>
      <w:r w:rsidRPr="00052090">
        <w:rPr>
          <w:rFonts w:ascii="Arial" w:hAnsi="Arial" w:cs="Arial"/>
          <w:sz w:val="20"/>
          <w:szCs w:val="20"/>
        </w:rPr>
        <w:t xml:space="preserve"> Busine</w:t>
      </w:r>
      <w:r w:rsidR="00075DC1">
        <w:rPr>
          <w:rFonts w:ascii="Arial" w:hAnsi="Arial" w:cs="Arial"/>
          <w:sz w:val="20"/>
          <w:szCs w:val="20"/>
        </w:rPr>
        <w:t>s</w:t>
      </w:r>
      <w:r w:rsidRPr="00052090">
        <w:rPr>
          <w:rFonts w:ascii="Arial" w:hAnsi="Arial" w:cs="Arial"/>
          <w:sz w:val="20"/>
          <w:szCs w:val="20"/>
        </w:rPr>
        <w:t xml:space="preserve">s V1 na nejnovější verzi </w:t>
      </w:r>
      <w:r w:rsidR="00E73C52" w:rsidRPr="00052090">
        <w:rPr>
          <w:rFonts w:ascii="Arial" w:hAnsi="Arial" w:cs="Arial"/>
          <w:sz w:val="20"/>
          <w:szCs w:val="20"/>
        </w:rPr>
        <w:t xml:space="preserve">systému </w:t>
      </w:r>
      <w:r w:rsidRPr="00052090">
        <w:rPr>
          <w:rFonts w:ascii="Arial" w:hAnsi="Arial" w:cs="Arial"/>
          <w:sz w:val="20"/>
          <w:szCs w:val="20"/>
        </w:rPr>
        <w:t>na níže uvedených lokalitách a konfiguracích</w:t>
      </w:r>
      <w:r w:rsidR="00052090" w:rsidRPr="00052090">
        <w:rPr>
          <w:rFonts w:ascii="Arial" w:hAnsi="Arial" w:cs="Arial"/>
          <w:sz w:val="20"/>
          <w:szCs w:val="20"/>
        </w:rPr>
        <w:t xml:space="preserve"> včetně dodávky, montáže, nastavení a uvedení do provozu</w:t>
      </w:r>
      <w:r w:rsidRPr="00052090">
        <w:rPr>
          <w:rFonts w:ascii="Arial" w:hAnsi="Arial" w:cs="Arial"/>
          <w:sz w:val="20"/>
          <w:szCs w:val="20"/>
        </w:rPr>
        <w:t>.</w:t>
      </w:r>
      <w:r w:rsidR="00E73C52" w:rsidRPr="00052090">
        <w:rPr>
          <w:rFonts w:ascii="Arial" w:hAnsi="Arial" w:cs="Arial"/>
          <w:sz w:val="20"/>
          <w:szCs w:val="20"/>
        </w:rPr>
        <w:t xml:space="preserve"> Na upgrade systému požadujeme podporu po dobu 3 </w:t>
      </w:r>
      <w:r w:rsidR="00052090" w:rsidRPr="00052090">
        <w:rPr>
          <w:rFonts w:ascii="Arial" w:hAnsi="Arial" w:cs="Arial"/>
          <w:sz w:val="20"/>
          <w:szCs w:val="20"/>
        </w:rPr>
        <w:t>let.</w:t>
      </w:r>
      <w:r w:rsidR="00E73C52" w:rsidRPr="00052090">
        <w:rPr>
          <w:rFonts w:ascii="Arial" w:hAnsi="Arial" w:cs="Arial"/>
          <w:sz w:val="20"/>
          <w:szCs w:val="20"/>
        </w:rPr>
        <w:t xml:space="preserve"> Tato podpora musí zajistit bezplatný upgrade na všechny následné dostupné verze</w:t>
      </w:r>
      <w:r w:rsidR="00052090" w:rsidRPr="00052090">
        <w:rPr>
          <w:rFonts w:ascii="Arial" w:hAnsi="Arial" w:cs="Arial"/>
          <w:sz w:val="20"/>
          <w:szCs w:val="20"/>
        </w:rPr>
        <w:t xml:space="preserve"> po dobu 3 let</w:t>
      </w:r>
      <w:r w:rsidR="00E73C52" w:rsidRPr="00052090">
        <w:rPr>
          <w:rFonts w:ascii="Arial" w:hAnsi="Arial" w:cs="Arial"/>
          <w:sz w:val="20"/>
          <w:szCs w:val="20"/>
        </w:rPr>
        <w:t xml:space="preserve">, respektive musí pokrývat veškeré náklady spojené s případnou aktualizací </w:t>
      </w:r>
      <w:r w:rsidR="00052090" w:rsidRPr="00052090">
        <w:rPr>
          <w:rFonts w:ascii="Arial" w:hAnsi="Arial" w:cs="Arial"/>
          <w:sz w:val="20"/>
          <w:szCs w:val="20"/>
        </w:rPr>
        <w:t xml:space="preserve">systému </w:t>
      </w:r>
      <w:r w:rsidR="00E73C52" w:rsidRPr="00052090">
        <w:rPr>
          <w:rFonts w:ascii="Arial" w:hAnsi="Arial" w:cs="Arial"/>
          <w:sz w:val="20"/>
          <w:szCs w:val="20"/>
        </w:rPr>
        <w:t xml:space="preserve">po dobu </w:t>
      </w:r>
      <w:r w:rsidR="00052090" w:rsidRPr="00052090">
        <w:rPr>
          <w:rFonts w:ascii="Arial" w:hAnsi="Arial" w:cs="Arial"/>
          <w:sz w:val="20"/>
          <w:szCs w:val="20"/>
        </w:rPr>
        <w:t>3 let</w:t>
      </w:r>
      <w:r w:rsidR="00E73C52" w:rsidRPr="00052090">
        <w:rPr>
          <w:rFonts w:ascii="Arial" w:hAnsi="Arial" w:cs="Arial"/>
          <w:sz w:val="20"/>
          <w:szCs w:val="20"/>
        </w:rPr>
        <w:t>.</w:t>
      </w:r>
    </w:p>
    <w:p w14:paraId="280C3EC5" w14:textId="6DF33BFB" w:rsidR="008A69F0" w:rsidRPr="00052090" w:rsidRDefault="00052090" w:rsidP="008A69F0">
      <w:pPr>
        <w:pStyle w:val="Odstavecseseznamem"/>
        <w:ind w:left="851"/>
        <w:rPr>
          <w:rFonts w:ascii="Arial" w:hAnsi="Arial" w:cs="Arial"/>
          <w:b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>Dále d</w:t>
      </w:r>
      <w:r w:rsidR="008A69F0" w:rsidRPr="00052090">
        <w:rPr>
          <w:rFonts w:ascii="Arial" w:hAnsi="Arial" w:cs="Arial"/>
          <w:sz w:val="20"/>
          <w:szCs w:val="20"/>
        </w:rPr>
        <w:t xml:space="preserve">odávka, montáž, nastavení a uvedení do provozu </w:t>
      </w:r>
      <w:r w:rsidR="00E73C52" w:rsidRPr="00052090">
        <w:rPr>
          <w:rFonts w:ascii="Arial" w:hAnsi="Arial" w:cs="Arial"/>
          <w:sz w:val="20"/>
          <w:szCs w:val="20"/>
        </w:rPr>
        <w:t>6</w:t>
      </w:r>
      <w:r w:rsidR="008A69F0" w:rsidRPr="00052090">
        <w:rPr>
          <w:rFonts w:ascii="Arial" w:hAnsi="Arial" w:cs="Arial"/>
          <w:sz w:val="20"/>
          <w:szCs w:val="20"/>
        </w:rPr>
        <w:t xml:space="preserve"> ks CTI serveru v nejnovější verzi</w:t>
      </w:r>
      <w:r w:rsidR="008A69F0" w:rsidRPr="00052090" w:rsidDel="00B50616">
        <w:rPr>
          <w:rFonts w:ascii="Arial" w:hAnsi="Arial" w:cs="Arial"/>
          <w:sz w:val="20"/>
          <w:szCs w:val="20"/>
        </w:rPr>
        <w:t xml:space="preserve"> </w:t>
      </w:r>
      <w:r w:rsidR="008A69F0" w:rsidRPr="00052090">
        <w:rPr>
          <w:rFonts w:ascii="Arial" w:hAnsi="Arial" w:cs="Arial"/>
          <w:sz w:val="20"/>
          <w:szCs w:val="20"/>
        </w:rPr>
        <w:t xml:space="preserve">pro telefonní ústřednu </w:t>
      </w:r>
      <w:proofErr w:type="spellStart"/>
      <w:r w:rsidR="00075DC1">
        <w:rPr>
          <w:rFonts w:ascii="Arial" w:hAnsi="Arial" w:cs="Arial"/>
          <w:sz w:val="20"/>
          <w:szCs w:val="20"/>
        </w:rPr>
        <w:t>OpenScape</w:t>
      </w:r>
      <w:proofErr w:type="spellEnd"/>
      <w:r w:rsidR="00075DC1">
        <w:rPr>
          <w:rFonts w:ascii="Arial" w:hAnsi="Arial" w:cs="Arial"/>
          <w:sz w:val="20"/>
          <w:szCs w:val="20"/>
        </w:rPr>
        <w:t xml:space="preserve"> Business</w:t>
      </w:r>
      <w:r w:rsidR="008A69F0" w:rsidRPr="00052090">
        <w:rPr>
          <w:rFonts w:ascii="Arial" w:hAnsi="Arial" w:cs="Arial"/>
          <w:sz w:val="20"/>
          <w:szCs w:val="20"/>
        </w:rPr>
        <w:t xml:space="preserve"> na </w:t>
      </w:r>
      <w:r w:rsidR="000A5612" w:rsidRPr="00052090">
        <w:rPr>
          <w:rFonts w:ascii="Arial" w:hAnsi="Arial" w:cs="Arial"/>
          <w:sz w:val="20"/>
          <w:szCs w:val="20"/>
        </w:rPr>
        <w:t xml:space="preserve">níže uvedených </w:t>
      </w:r>
      <w:r w:rsidR="008A69F0" w:rsidRPr="00052090">
        <w:rPr>
          <w:rFonts w:ascii="Arial" w:hAnsi="Arial" w:cs="Arial"/>
          <w:sz w:val="20"/>
          <w:szCs w:val="20"/>
        </w:rPr>
        <w:t>lokalit</w:t>
      </w:r>
      <w:r w:rsidR="000A5612" w:rsidRPr="00052090">
        <w:rPr>
          <w:rFonts w:ascii="Arial" w:hAnsi="Arial" w:cs="Arial"/>
          <w:sz w:val="20"/>
          <w:szCs w:val="20"/>
        </w:rPr>
        <w:t>ách</w:t>
      </w:r>
      <w:r w:rsidR="00E73C52" w:rsidRPr="00052090">
        <w:rPr>
          <w:rFonts w:ascii="Arial" w:hAnsi="Arial" w:cs="Arial"/>
          <w:sz w:val="20"/>
          <w:szCs w:val="20"/>
        </w:rPr>
        <w:t xml:space="preserve"> </w:t>
      </w:r>
      <w:r w:rsidR="008A69F0" w:rsidRPr="00052090">
        <w:rPr>
          <w:rFonts w:ascii="Arial" w:hAnsi="Arial" w:cs="Arial"/>
          <w:sz w:val="20"/>
          <w:szCs w:val="20"/>
        </w:rPr>
        <w:t>vč</w:t>
      </w:r>
      <w:r w:rsidR="00B65BDA">
        <w:rPr>
          <w:rFonts w:ascii="Arial" w:hAnsi="Arial" w:cs="Arial"/>
          <w:sz w:val="20"/>
          <w:szCs w:val="20"/>
        </w:rPr>
        <w:t>etně zaškolení dvou pracovníků na každé lokalitě.</w:t>
      </w:r>
    </w:p>
    <w:p w14:paraId="4A1FFA13" w14:textId="77777777" w:rsidR="00223D62" w:rsidRDefault="008A69F0" w:rsidP="00223D62">
      <w:pPr>
        <w:pStyle w:val="Odstavecseseznamem"/>
        <w:ind w:left="851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>Základními vlastnostmi, které CTI (</w:t>
      </w:r>
      <w:proofErr w:type="spellStart"/>
      <w:r w:rsidRPr="00052090">
        <w:rPr>
          <w:rFonts w:ascii="Arial" w:hAnsi="Arial" w:cs="Arial"/>
          <w:sz w:val="20"/>
          <w:szCs w:val="20"/>
        </w:rPr>
        <w:t>Computer</w:t>
      </w:r>
      <w:proofErr w:type="spellEnd"/>
      <w:r w:rsidRPr="000520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090">
        <w:rPr>
          <w:rFonts w:ascii="Arial" w:hAnsi="Arial" w:cs="Arial"/>
          <w:sz w:val="20"/>
          <w:szCs w:val="20"/>
        </w:rPr>
        <w:t>telephony</w:t>
      </w:r>
      <w:proofErr w:type="spellEnd"/>
      <w:r w:rsidRPr="000520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090">
        <w:rPr>
          <w:rFonts w:ascii="Arial" w:hAnsi="Arial" w:cs="Arial"/>
          <w:sz w:val="20"/>
          <w:szCs w:val="20"/>
        </w:rPr>
        <w:t>integration</w:t>
      </w:r>
      <w:proofErr w:type="spellEnd"/>
      <w:r w:rsidRPr="00052090">
        <w:rPr>
          <w:rFonts w:ascii="Arial" w:hAnsi="Arial" w:cs="Arial"/>
          <w:sz w:val="20"/>
          <w:szCs w:val="20"/>
        </w:rPr>
        <w:t>) musí splňovat, jsou:</w:t>
      </w:r>
      <w:r w:rsidRPr="00052090">
        <w:rPr>
          <w:rFonts w:ascii="Arial" w:hAnsi="Arial" w:cs="Arial"/>
          <w:sz w:val="20"/>
          <w:szCs w:val="20"/>
        </w:rPr>
        <w:br/>
        <w:t>- vytáčení telefonního čísla</w:t>
      </w:r>
      <w:r w:rsidRPr="00052090">
        <w:rPr>
          <w:rFonts w:ascii="Arial" w:hAnsi="Arial" w:cs="Arial"/>
          <w:sz w:val="20"/>
          <w:szCs w:val="20"/>
        </w:rPr>
        <w:br/>
        <w:t>- příjem hovoru</w:t>
      </w:r>
      <w:r w:rsidRPr="00052090">
        <w:rPr>
          <w:rFonts w:ascii="Arial" w:hAnsi="Arial" w:cs="Arial"/>
          <w:sz w:val="20"/>
          <w:szCs w:val="20"/>
        </w:rPr>
        <w:br/>
        <w:t>- ukončení hovoru</w:t>
      </w:r>
      <w:r w:rsidRPr="00052090">
        <w:rPr>
          <w:rFonts w:ascii="Arial" w:hAnsi="Arial" w:cs="Arial"/>
          <w:sz w:val="20"/>
          <w:szCs w:val="20"/>
        </w:rPr>
        <w:br/>
        <w:t>- předání hovoru</w:t>
      </w:r>
      <w:r w:rsidRPr="00052090">
        <w:rPr>
          <w:rFonts w:ascii="Arial" w:hAnsi="Arial" w:cs="Arial"/>
          <w:sz w:val="20"/>
          <w:szCs w:val="20"/>
        </w:rPr>
        <w:br/>
        <w:t>- seznam volání (úspěšných, neúspěšných)</w:t>
      </w:r>
      <w:r w:rsidRPr="00052090">
        <w:rPr>
          <w:rFonts w:ascii="Arial" w:hAnsi="Arial" w:cs="Arial"/>
          <w:sz w:val="20"/>
          <w:szCs w:val="20"/>
        </w:rPr>
        <w:br/>
        <w:t>- centrální adresář</w:t>
      </w:r>
      <w:r w:rsidRPr="00052090">
        <w:rPr>
          <w:rFonts w:ascii="Arial" w:hAnsi="Arial" w:cs="Arial"/>
          <w:sz w:val="20"/>
          <w:szCs w:val="20"/>
        </w:rPr>
        <w:br/>
      </w:r>
      <w:r w:rsidR="001C48F1" w:rsidRPr="00052090">
        <w:rPr>
          <w:rFonts w:ascii="Arial" w:hAnsi="Arial" w:cs="Arial"/>
          <w:sz w:val="20"/>
          <w:szCs w:val="20"/>
        </w:rPr>
        <w:t xml:space="preserve">Součástí dodávky není upgrade ani rozšíření stávajícího lokálního tarifikačního programu. Zadavatel požaduje napojení níže uvedených lokalit na centrální tarifikační program </w:t>
      </w:r>
      <w:proofErr w:type="spellStart"/>
      <w:r w:rsidR="001C48F1" w:rsidRPr="00052090">
        <w:rPr>
          <w:rFonts w:ascii="Arial" w:hAnsi="Arial" w:cs="Arial"/>
          <w:sz w:val="20"/>
          <w:szCs w:val="20"/>
        </w:rPr>
        <w:t>Ateco</w:t>
      </w:r>
      <w:proofErr w:type="spellEnd"/>
      <w:r w:rsidR="001C48F1" w:rsidRPr="00052090">
        <w:rPr>
          <w:rFonts w:ascii="Arial" w:hAnsi="Arial" w:cs="Arial"/>
          <w:sz w:val="20"/>
          <w:szCs w:val="20"/>
        </w:rPr>
        <w:t>, provozovaný v lokalitě GFŘ, Lazarská 7, Praha 2. Nabízené řešení tedy musí být kompatibilní s tímto programem.</w:t>
      </w:r>
    </w:p>
    <w:p w14:paraId="78CE79CE" w14:textId="6B5C6989" w:rsidR="0098766C" w:rsidRDefault="0098766C" w:rsidP="00223D62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Upgrady </w:t>
      </w:r>
      <w:r w:rsidRPr="0098766C">
        <w:rPr>
          <w:rFonts w:ascii="Arial" w:hAnsi="Arial" w:cs="Arial"/>
          <w:sz w:val="20"/>
          <w:szCs w:val="20"/>
        </w:rPr>
        <w:t>komunikační</w:t>
      </w:r>
      <w:r>
        <w:rPr>
          <w:rFonts w:ascii="Arial" w:hAnsi="Arial" w:cs="Arial"/>
          <w:sz w:val="20"/>
          <w:szCs w:val="20"/>
        </w:rPr>
        <w:t>ch</w:t>
      </w:r>
      <w:r w:rsidRPr="0098766C">
        <w:rPr>
          <w:rFonts w:ascii="Arial" w:hAnsi="Arial" w:cs="Arial"/>
          <w:sz w:val="20"/>
          <w:szCs w:val="20"/>
        </w:rPr>
        <w:t xml:space="preserve"> systém</w:t>
      </w:r>
      <w:r>
        <w:rPr>
          <w:rFonts w:ascii="Arial" w:hAnsi="Arial" w:cs="Arial"/>
          <w:sz w:val="20"/>
          <w:szCs w:val="20"/>
        </w:rPr>
        <w:t>ů</w:t>
      </w:r>
      <w:r w:rsidRPr="0098766C">
        <w:rPr>
          <w:rFonts w:ascii="Arial" w:hAnsi="Arial" w:cs="Arial"/>
          <w:sz w:val="20"/>
          <w:szCs w:val="20"/>
        </w:rPr>
        <w:t xml:space="preserve"> musí obsahovat všechny potřebné SW licence</w:t>
      </w:r>
      <w:r>
        <w:rPr>
          <w:rFonts w:ascii="Arial" w:hAnsi="Arial" w:cs="Arial"/>
          <w:sz w:val="20"/>
          <w:szCs w:val="20"/>
        </w:rPr>
        <w:t xml:space="preserve"> v požadované verzi</w:t>
      </w:r>
      <w:r w:rsidRPr="0098766C">
        <w:rPr>
          <w:rFonts w:ascii="Arial" w:hAnsi="Arial" w:cs="Arial"/>
          <w:sz w:val="20"/>
          <w:szCs w:val="20"/>
        </w:rPr>
        <w:t xml:space="preserve">, které budou počtem odpovídat </w:t>
      </w:r>
      <w:r>
        <w:rPr>
          <w:rFonts w:ascii="Arial" w:hAnsi="Arial" w:cs="Arial"/>
          <w:sz w:val="20"/>
          <w:szCs w:val="20"/>
        </w:rPr>
        <w:t xml:space="preserve">stávajícímu </w:t>
      </w:r>
      <w:r w:rsidRPr="0098766C">
        <w:rPr>
          <w:rFonts w:ascii="Arial" w:hAnsi="Arial" w:cs="Arial"/>
          <w:sz w:val="20"/>
          <w:szCs w:val="20"/>
        </w:rPr>
        <w:t>počtu.</w:t>
      </w:r>
    </w:p>
    <w:p w14:paraId="2B4EFCFF" w14:textId="5063C24B" w:rsidR="00223D62" w:rsidRDefault="00223D62" w:rsidP="00223D62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 </w:t>
      </w:r>
      <w:r w:rsidRPr="00223D62">
        <w:rPr>
          <w:rFonts w:ascii="Arial" w:hAnsi="Arial" w:cs="Arial"/>
          <w:sz w:val="20"/>
          <w:szCs w:val="20"/>
        </w:rPr>
        <w:t xml:space="preserve">zpracování technické </w:t>
      </w:r>
      <w:r>
        <w:rPr>
          <w:rFonts w:ascii="Arial" w:hAnsi="Arial" w:cs="Arial"/>
          <w:sz w:val="20"/>
          <w:szCs w:val="20"/>
        </w:rPr>
        <w:t>dokumentace</w:t>
      </w:r>
      <w:r w:rsidR="00B65BDA">
        <w:rPr>
          <w:rFonts w:ascii="Arial" w:hAnsi="Arial" w:cs="Arial"/>
          <w:sz w:val="20"/>
          <w:szCs w:val="20"/>
        </w:rPr>
        <w:t xml:space="preserve"> a likvidaci odpadů.</w:t>
      </w:r>
    </w:p>
    <w:p w14:paraId="5A4B81C5" w14:textId="2990F694" w:rsidR="001C48F1" w:rsidRPr="00052090" w:rsidRDefault="001C48F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br/>
      </w:r>
    </w:p>
    <w:p w14:paraId="3DB1343A" w14:textId="339CCC54" w:rsidR="001C48F1" w:rsidRPr="00052090" w:rsidRDefault="0024599C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Tab. 1 - </w:t>
      </w:r>
      <w:r w:rsidR="001C48F1" w:rsidRPr="00052090">
        <w:rPr>
          <w:rFonts w:ascii="Arial" w:hAnsi="Arial" w:cs="Arial"/>
          <w:sz w:val="20"/>
          <w:szCs w:val="20"/>
        </w:rPr>
        <w:t xml:space="preserve">Lokality a </w:t>
      </w:r>
      <w:r w:rsidR="007922D1">
        <w:rPr>
          <w:rFonts w:ascii="Arial" w:hAnsi="Arial" w:cs="Arial"/>
          <w:sz w:val="20"/>
          <w:szCs w:val="20"/>
        </w:rPr>
        <w:t xml:space="preserve">stávající </w:t>
      </w:r>
      <w:r w:rsidR="001C48F1" w:rsidRPr="00052090">
        <w:rPr>
          <w:rFonts w:ascii="Arial" w:hAnsi="Arial" w:cs="Arial"/>
          <w:sz w:val="20"/>
          <w:szCs w:val="20"/>
        </w:rPr>
        <w:t>konfigurace PBX :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675"/>
        <w:gridCol w:w="992"/>
        <w:gridCol w:w="992"/>
        <w:gridCol w:w="1418"/>
        <w:gridCol w:w="1275"/>
        <w:gridCol w:w="1418"/>
        <w:gridCol w:w="992"/>
      </w:tblGrid>
      <w:tr w:rsidR="006D12AB" w:rsidRPr="00052090" w14:paraId="1E64B39F" w14:textId="77777777" w:rsidTr="006D12AB">
        <w:trPr>
          <w:trHeight w:val="76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39F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4ECC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ÚzP v </w:t>
            </w:r>
            <w:proofErr w:type="spellStart"/>
            <w:proofErr w:type="gram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Č.Budějovicích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BF4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Táboře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DD9A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J. Hradci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79A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ve Strakonicích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961E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ÚzP v </w:t>
            </w:r>
            <w:proofErr w:type="spellStart"/>
            <w:proofErr w:type="gram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Č.Krumlově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01A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Prachaticích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F83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Písku</w:t>
            </w:r>
          </w:p>
        </w:tc>
      </w:tr>
      <w:tr w:rsidR="006D12AB" w:rsidRPr="00052090" w14:paraId="12393656" w14:textId="77777777" w:rsidTr="006D12AB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997B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Systém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B86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4F5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A93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2AD9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37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1360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FDF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</w:tr>
      <w:tr w:rsidR="006D12AB" w:rsidRPr="00052090" w14:paraId="36386AF3" w14:textId="77777777" w:rsidTr="006D12AB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39AA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stávající SW verze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FFFC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162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B09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E74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232C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3868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DD6D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V1</w:t>
            </w:r>
          </w:p>
        </w:tc>
      </w:tr>
      <w:tr w:rsidR="006D12AB" w:rsidRPr="00052090" w14:paraId="57BE47AE" w14:textId="77777777" w:rsidTr="006D12AB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C9A4" w14:textId="1D39FE94" w:rsidR="001C48F1" w:rsidRPr="00052090" w:rsidRDefault="007922D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</w:t>
            </w:r>
            <w:r w:rsidR="001C48F1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ozšiřující box</w:t>
            </w:r>
            <w:r w:rsidR="00223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587F" w14:textId="1157E9F9" w:rsidR="001C48F1" w:rsidRPr="00052090" w:rsidRDefault="006D12AB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1C48F1"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B14A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43B8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988" w14:textId="176BDA2C" w:rsidR="001C48F1" w:rsidRPr="00052090" w:rsidRDefault="00B65BDA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  <w:r w:rsidR="001C48F1"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AF62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088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4F1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6D12AB" w:rsidRPr="00052090" w14:paraId="5012735C" w14:textId="77777777" w:rsidTr="006D12AB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BBF2" w14:textId="7B517452" w:rsidR="001C48F1" w:rsidRPr="00052090" w:rsidRDefault="007922D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</w:t>
            </w:r>
            <w:r w:rsidR="001C48F1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arifikační SW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5AC" w14:textId="53A8D2F0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2A65" w14:textId="07C1233D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4667" w14:textId="6758769E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8B7F" w14:textId="49D0424D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7C2D" w14:textId="7FC7DB12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A502" w14:textId="3A20B73D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5AF" w14:textId="28EC7AE6" w:rsidR="001C48F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Ateco</w:t>
            </w:r>
            <w:proofErr w:type="spellEnd"/>
          </w:p>
        </w:tc>
      </w:tr>
      <w:tr w:rsidR="006D12AB" w:rsidRPr="00052090" w14:paraId="0300DD17" w14:textId="77777777" w:rsidTr="006D12AB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62C4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digitální pobočky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EAF2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159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260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747" w14:textId="11EA3E7A" w:rsidR="001C48F1" w:rsidRPr="00052090" w:rsidRDefault="00AB294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6C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7814" w14:textId="5E16C85C" w:rsidR="001C48F1" w:rsidRPr="00052090" w:rsidRDefault="00C80E7F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8B67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</w:tr>
      <w:tr w:rsidR="006D12AB" w:rsidRPr="00052090" w14:paraId="16E282BB" w14:textId="77777777" w:rsidTr="006D12AB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79B2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analogové pobočky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804D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E44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B37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7687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0FF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E7A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7C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6D12AB" w:rsidRPr="00052090" w14:paraId="29DF7D1F" w14:textId="77777777" w:rsidTr="006D12AB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0253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pobočky celkem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DB1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7F8E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D0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0D9" w14:textId="50202F23" w:rsidR="001C48F1" w:rsidRPr="00052090" w:rsidRDefault="00AB294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6B98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7C4F" w14:textId="52F795F9" w:rsidR="001C48F1" w:rsidRPr="00052090" w:rsidRDefault="00C80E7F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D797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</w:tr>
      <w:tr w:rsidR="006D12AB" w:rsidRPr="00052090" w14:paraId="1D55B4BE" w14:textId="77777777" w:rsidTr="006D12AB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C9C0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ISDN2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D37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75A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11DD" w14:textId="51C0582A" w:rsidR="001C48F1" w:rsidRPr="00052090" w:rsidRDefault="00C80E7F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35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642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ABB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AE5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6D12AB" w:rsidRPr="00052090" w14:paraId="273EAEFA" w14:textId="77777777" w:rsidTr="006D12AB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9E6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ISDN30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C45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BA6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2B6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632D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A4FE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877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400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6D12AB" w:rsidRPr="00052090" w14:paraId="5A2C7034" w14:textId="77777777" w:rsidTr="006D12AB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8384" w14:textId="61DC1B08" w:rsidR="001C48F1" w:rsidRPr="00052090" w:rsidRDefault="007922D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analog.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</w:t>
            </w:r>
            <w:r w:rsidR="001C48F1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runk</w:t>
            </w:r>
            <w:proofErr w:type="spellEnd"/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187F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AD28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BC63" w14:textId="2517F05F" w:rsidR="001C48F1" w:rsidRPr="00052090" w:rsidRDefault="00C80E7F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E82C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165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F84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0180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6D12AB" w:rsidRPr="00052090" w14:paraId="129CC967" w14:textId="77777777" w:rsidTr="006D12AB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5986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IP </w:t>
            </w:r>
            <w:proofErr w:type="spell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trunk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5354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9BDA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C7F8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63C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148B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F722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96A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6D12AB" w:rsidRPr="00052090" w14:paraId="70FE8D44" w14:textId="77777777" w:rsidTr="006D12AB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3442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9885" w14:textId="3744111C" w:rsidR="001C48F1" w:rsidRPr="00052090" w:rsidRDefault="006D12AB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1C48F1"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0A1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9CAD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935C" w14:textId="38BF7C0F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1C48F1"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E33A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E163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9172" w14:textId="77777777" w:rsidR="001C48F1" w:rsidRPr="00052090" w:rsidRDefault="001C48F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7922D1" w:rsidRPr="00052090" w14:paraId="75417333" w14:textId="77777777" w:rsidTr="007922D1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5526" w14:textId="398B1F80" w:rsidR="007922D1" w:rsidRPr="00052090" w:rsidRDefault="007922D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UC Booster </w:t>
            </w:r>
            <w:proofErr w:type="spell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Card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7EED" w14:textId="2571F4A6" w:rsidR="007922D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2822" w14:textId="00C564FC" w:rsidR="007922D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789E" w14:textId="73E67AD8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E31" w14:textId="2D868DC0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FAA4" w14:textId="43CB5898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524D" w14:textId="72865BFA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D07" w14:textId="7AAC2818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7922D1" w:rsidRPr="00052090" w14:paraId="4A2358F3" w14:textId="77777777" w:rsidTr="007922D1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EE78" w14:textId="77777777" w:rsidR="007922D1" w:rsidRPr="00052090" w:rsidRDefault="007922D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CTI server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6B4" w14:textId="09A80EFE" w:rsidR="007922D1" w:rsidRPr="00052090" w:rsidRDefault="007922D1" w:rsidP="00052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verze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Profix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03FE" w14:textId="33056486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2A2C" w14:textId="54DB9FF2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C06A" w14:textId="3D072C28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619A" w14:textId="1B18959D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022D" w14:textId="4CE2A77B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38CA" w14:textId="002D81FF" w:rsidR="007922D1" w:rsidRPr="00052090" w:rsidRDefault="007922D1" w:rsidP="007922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4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6D12AB" w:rsidRPr="00052090" w14:paraId="148DB372" w14:textId="77777777" w:rsidTr="007922D1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BA0" w14:textId="77777777" w:rsidR="001C48F1" w:rsidRPr="00052090" w:rsidRDefault="001C48F1" w:rsidP="001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CTI user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21CD" w14:textId="2E7D1959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85CC" w14:textId="10423943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B228" w14:textId="579B6F38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9A92" w14:textId="010693CF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BE69" w14:textId="74612537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6A726" w14:textId="4DDDB7F3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30F3" w14:textId="4DE6CC27" w:rsidR="001C48F1" w:rsidRPr="00052090" w:rsidRDefault="007922D1" w:rsidP="006D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</w:tbl>
    <w:p w14:paraId="2609ACAA" w14:textId="678B2A64" w:rsidR="001C48F1" w:rsidRDefault="001C48F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7991563F" w14:textId="77777777" w:rsidR="0024599C" w:rsidRDefault="0024599C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46D68ACE" w14:textId="4590663C" w:rsidR="007922D1" w:rsidRDefault="0024599C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Tab. 2. - Požadované parametry</w:t>
      </w:r>
      <w:r w:rsidR="005707F2">
        <w:rPr>
          <w:rFonts w:ascii="Arial" w:hAnsi="Arial" w:cs="Arial"/>
          <w:sz w:val="20"/>
          <w:szCs w:val="20"/>
        </w:rPr>
        <w:t xml:space="preserve"> (</w:t>
      </w:r>
      <w:r w:rsidR="005707F2" w:rsidRPr="00735FD4">
        <w:rPr>
          <w:rFonts w:ascii="Arial" w:eastAsia="Times New Roman" w:hAnsi="Arial" w:cs="Arial"/>
          <w:sz w:val="20"/>
          <w:szCs w:val="20"/>
          <w:shd w:val="clear" w:color="auto" w:fill="FFF2CC" w:themeFill="accent4" w:themeFillTint="33"/>
          <w:lang w:eastAsia="cs-CZ"/>
        </w:rPr>
        <w:t>barevná pole doplní dodavatel dle své nabídky</w:t>
      </w:r>
      <w:r w:rsidR="005707F2">
        <w:rPr>
          <w:rFonts w:ascii="Arial" w:hAnsi="Arial" w:cs="Arial"/>
          <w:sz w:val="20"/>
          <w:szCs w:val="20"/>
        </w:rPr>
        <w:t>, bílá pole jsou požadavky zadavatele)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675"/>
        <w:gridCol w:w="992"/>
        <w:gridCol w:w="992"/>
        <w:gridCol w:w="1418"/>
        <w:gridCol w:w="1275"/>
        <w:gridCol w:w="1418"/>
        <w:gridCol w:w="992"/>
      </w:tblGrid>
      <w:tr w:rsidR="007922D1" w:rsidRPr="00052090" w14:paraId="037D7F81" w14:textId="77777777" w:rsidTr="00B61401">
        <w:trPr>
          <w:trHeight w:val="76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93C1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4407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ÚzP v </w:t>
            </w:r>
            <w:proofErr w:type="spellStart"/>
            <w:proofErr w:type="gram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Č.Budějovicích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B67B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Táboře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62C6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J. Hradci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AD1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ve Strakonicích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B8C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ÚzP v </w:t>
            </w:r>
            <w:proofErr w:type="spellStart"/>
            <w:proofErr w:type="gramStart"/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Č.Krumlově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4227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Prachaticích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BB98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ÚzP v Písku</w:t>
            </w:r>
          </w:p>
        </w:tc>
      </w:tr>
      <w:tr w:rsidR="007922D1" w:rsidRPr="00052090" w14:paraId="533A0BB2" w14:textId="77777777" w:rsidTr="00B61401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DB5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Systém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51D0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8716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12DC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60C9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B0D8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46A6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5BFE" w14:textId="77777777" w:rsidR="007922D1" w:rsidRPr="00052090" w:rsidRDefault="007922D1" w:rsidP="00B61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OSB</w:t>
            </w:r>
          </w:p>
        </w:tc>
      </w:tr>
      <w:tr w:rsidR="007922D1" w:rsidRPr="00052090" w14:paraId="745805E4" w14:textId="77777777" w:rsidTr="002C5129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F22" w14:textId="68247D07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minimální </w:t>
            </w:r>
            <w:r w:rsidR="007922D1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SW verze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287" w14:textId="6E054245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388" w14:textId="6C229CAA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DC1" w14:textId="0735F299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B8A" w14:textId="29FA7683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296" w14:textId="5A6336D9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C16" w14:textId="2C31E604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86F" w14:textId="14289518" w:rsidR="007922D1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V2</w:t>
            </w:r>
          </w:p>
        </w:tc>
      </w:tr>
      <w:tr w:rsidR="007922D1" w:rsidRPr="00052090" w14:paraId="409C3E21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E6FC2D" w14:textId="44FE7C02" w:rsidR="007922D1" w:rsidRPr="007922D1" w:rsidRDefault="005707F2" w:rsidP="00570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nabízená SW verze</w:t>
            </w:r>
            <w:r w:rsidR="007922D1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655066" w14:textId="01A5EBBE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CA0AE2" w14:textId="5E912784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1051ED" w14:textId="643EF6DB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23B210" w14:textId="4D3E25DA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72D5CD" w14:textId="5B1845E4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0BF9C" w14:textId="79E180D4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43AEF7" w14:textId="2A40253E" w:rsidR="007922D1" w:rsidRPr="007922D1" w:rsidRDefault="007922D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F5211" w:rsidRPr="00052090" w14:paraId="5D2969B3" w14:textId="77777777" w:rsidTr="001F5211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054" w14:textId="1C77862A" w:rsidR="001F5211" w:rsidRPr="00052090" w:rsidRDefault="001F521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napojení na centrální t</w:t>
            </w: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arifikační SW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646" w14:textId="4D78930B" w:rsidR="001F5211" w:rsidRPr="00052090" w:rsidRDefault="001F5211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A84" w14:textId="5951249B" w:rsidR="001F5211" w:rsidRPr="00052090" w:rsidRDefault="005707F2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1F5211"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0C3" w14:textId="132FA93A" w:rsidR="001F5211" w:rsidRPr="00052090" w:rsidRDefault="001F5211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544" w14:textId="77AD5D7C" w:rsidR="001F5211" w:rsidRPr="00052090" w:rsidRDefault="001F5211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609" w14:textId="79A61AC3" w:rsidR="001F5211" w:rsidRPr="00052090" w:rsidRDefault="001F5211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311" w14:textId="450ADE43" w:rsidR="001F5211" w:rsidRPr="00052090" w:rsidRDefault="001F5211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4B5" w14:textId="365750A0" w:rsidR="001F5211" w:rsidRPr="00052090" w:rsidRDefault="001F5211" w:rsidP="001F52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D6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4599C" w:rsidRPr="00052090" w14:paraId="095860B5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088415" w14:textId="659D2F99" w:rsidR="0024599C" w:rsidRPr="007922D1" w:rsidRDefault="005707F2" w:rsidP="00570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napojení na centrální tarifikační SW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BFDBA4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59FD65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5AC4DC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3F1C77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33D454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655EDA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49DD8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599C" w:rsidRPr="00052090" w14:paraId="447BD979" w14:textId="77777777" w:rsidTr="002C5129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155" w14:textId="73979948" w:rsidR="0024599C" w:rsidRPr="00052090" w:rsidRDefault="005707F2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UC Booster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="0024599C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ard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EBB" w14:textId="65A48E92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880" w14:textId="39BC2575" w:rsidR="0024599C" w:rsidRPr="00052090" w:rsidRDefault="005707F2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="00245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E59" w14:textId="549AC98C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BF2" w14:textId="2ADB8B6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4EC" w14:textId="15807CB1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BB0" w14:textId="0AFA843B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37D" w14:textId="30B61890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92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4599C" w:rsidRPr="00052090" w14:paraId="5FE9FA86" w14:textId="77777777" w:rsidTr="00606EF3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6F28BD" w14:textId="0E5D37C4" w:rsidR="0024599C" w:rsidRPr="007922D1" w:rsidRDefault="005707F2" w:rsidP="00570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UC Booster </w:t>
            </w:r>
            <w:proofErr w:type="spellStart"/>
            <w:r>
              <w:rPr>
                <w:rFonts w:ascii="Arial" w:eastAsia="Times New Roman" w:hAnsi="Arial" w:cs="Arial"/>
                <w:i/>
                <w:lang w:eastAsia="cs-CZ"/>
              </w:rPr>
              <w:t>card</w:t>
            </w:r>
            <w:proofErr w:type="spellEnd"/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A19F" w14:textId="01F5BC92" w:rsidR="0024599C" w:rsidRPr="007922D1" w:rsidRDefault="005707F2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9704C2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9E88EE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F7CF15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D00A14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1F9CF9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5D21B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599C" w:rsidRPr="00052090" w14:paraId="3DE8C156" w14:textId="77777777" w:rsidTr="002C5129">
        <w:trPr>
          <w:trHeight w:val="9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27C" w14:textId="6AFE76FA" w:rsidR="0024599C" w:rsidRPr="00052090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</w:t>
            </w:r>
            <w:r w:rsidR="00245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nstalace,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</w:t>
            </w:r>
            <w:r w:rsidR="0024599C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pgrade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C7C" w14:textId="2A45C945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7EF" w14:textId="4E5CABEE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8DC" w14:textId="3543334B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9C5" w14:textId="7EEA0316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6BC" w14:textId="02C540B5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EAA" w14:textId="6F158F12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DD4" w14:textId="1639ADAD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4599C" w:rsidRPr="00052090" w14:paraId="4560C232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E43261" w14:textId="582A921D" w:rsidR="0024599C" w:rsidRPr="007922D1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instalace, upgrade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6D832F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4E9B0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D7C02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AB4239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187B52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3FC0E0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6FAD0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79C6" w:rsidRPr="00052090" w14:paraId="09F54909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97C" w14:textId="673FDAE2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CTI server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2A56" w14:textId="0CC68B06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93D" w14:textId="2732CAEC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464" w14:textId="021DFF16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1E3" w14:textId="5D2EA312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F31" w14:textId="776C44A5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336" w14:textId="7C177B89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47B" w14:textId="77D9F519" w:rsidR="009B79C6" w:rsidRPr="00052090" w:rsidRDefault="009B79C6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5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4599C" w:rsidRPr="00052090" w14:paraId="1139381F" w14:textId="77777777" w:rsidTr="002B7983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290CD7" w14:textId="37883904" w:rsidR="0024599C" w:rsidRPr="007922D1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CTI server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5599" w14:textId="66A4AEF6" w:rsidR="0024599C" w:rsidRPr="002B7983" w:rsidRDefault="002B7983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86789E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CE1B6B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FE9F6E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370458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AE857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4272C0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4599C" w:rsidRPr="00052090" w14:paraId="57CEA298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59C" w14:textId="5E740B30" w:rsidR="0024599C" w:rsidRPr="00052090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minimální </w:t>
            </w:r>
            <w:r w:rsidR="0024599C"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CTI user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302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C8D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B7C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ADC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FFC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AE1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C88" w14:textId="77777777" w:rsidR="0024599C" w:rsidRPr="00052090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</w:tr>
      <w:tr w:rsidR="0024599C" w:rsidRPr="00052090" w14:paraId="424D7D33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5BF178" w14:textId="57647983" w:rsidR="0024599C" w:rsidRPr="007922D1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nabízený počet CTI user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541F" w14:textId="1B6D9F6F" w:rsidR="0024599C" w:rsidRPr="007922D1" w:rsidRDefault="002B7983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E706B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F8C7EA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1A090A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D9A4D8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95AEA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597795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5129" w:rsidRPr="00052090" w14:paraId="71282F3D" w14:textId="77777777" w:rsidTr="002C5129">
        <w:trPr>
          <w:trHeight w:val="7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E5B" w14:textId="77777777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20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CTI instalace, školení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A6F" w14:textId="77777777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71D8" w14:textId="3864A94C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3D1" w14:textId="6935CBF7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32D" w14:textId="2D231C71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5C7" w14:textId="1E2D6030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3A9" w14:textId="38856260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EFF" w14:textId="77BE1400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2C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24599C" w:rsidRPr="00052090" w14:paraId="54E79A46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969F31" w14:textId="4835F32C" w:rsidR="0024599C" w:rsidRPr="007922D1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CTI instalace, školení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5EECC" w14:textId="3E236B5C" w:rsidR="0024599C" w:rsidRPr="007922D1" w:rsidRDefault="002B7983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86EA57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8EA78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A7AF6C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01940F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99C46A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10DC7E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C5129" w:rsidRPr="00052090" w14:paraId="713B136C" w14:textId="77777777" w:rsidTr="002C5129">
        <w:trPr>
          <w:trHeight w:val="7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2681" w14:textId="2D497FC5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minimální délka podpory SW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5C3C" w14:textId="5DE537EB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302" w14:textId="060A8946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A363" w14:textId="5D4106EA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78C" w14:textId="22B31999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D3CC" w14:textId="4BE9CD36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DCD4" w14:textId="63726728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2D4" w14:textId="36EC61DE" w:rsidR="002C5129" w:rsidRPr="00052090" w:rsidRDefault="002C5129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E2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roky</w:t>
            </w:r>
          </w:p>
        </w:tc>
      </w:tr>
      <w:tr w:rsidR="0024599C" w:rsidRPr="00052090" w14:paraId="1927336B" w14:textId="77777777" w:rsidTr="002C5129">
        <w:trPr>
          <w:trHeight w:val="52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FD6593" w14:textId="04BBD699" w:rsidR="0024599C" w:rsidRPr="007922D1" w:rsidRDefault="002B7983" w:rsidP="002B7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nabízená délka podpory</w:t>
            </w:r>
            <w:r w:rsidR="0024599C" w:rsidRPr="007922D1">
              <w:rPr>
                <w:rFonts w:ascii="Arial" w:eastAsia="Times New Roman" w:hAnsi="Arial" w:cs="Arial"/>
                <w:i/>
                <w:lang w:eastAsia="cs-CZ"/>
              </w:rPr>
              <w:t xml:space="preserve"> (doplní dodavatel)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2E9159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8AA7C0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2EDE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DCC461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68CE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37BD87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6EAE73" w14:textId="77777777" w:rsidR="0024599C" w:rsidRPr="007922D1" w:rsidRDefault="0024599C" w:rsidP="002C51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67194D6" w14:textId="77777777" w:rsidR="007922D1" w:rsidRDefault="007922D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16C39DE1" w14:textId="3A7E537A" w:rsidR="007922D1" w:rsidRDefault="007922D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1AB55B5A" w14:textId="77777777" w:rsidR="007922D1" w:rsidRDefault="007922D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4C94929E" w14:textId="77777777" w:rsidR="007922D1" w:rsidRPr="00052090" w:rsidRDefault="007922D1" w:rsidP="008A69F0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5B994651" w14:textId="290E5618" w:rsidR="00115C81" w:rsidRPr="00052090" w:rsidRDefault="00FF21D3" w:rsidP="008A69F0">
      <w:pPr>
        <w:pStyle w:val="Odstavecseseznamem"/>
        <w:ind w:left="851"/>
        <w:rPr>
          <w:rFonts w:ascii="Arial" w:hAnsi="Arial" w:cs="Arial"/>
          <w:b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ab/>
      </w:r>
    </w:p>
    <w:p w14:paraId="7C2B5131" w14:textId="1952CCE0" w:rsidR="00115C81" w:rsidRPr="00052090" w:rsidRDefault="00115C81" w:rsidP="00115C81">
      <w:pPr>
        <w:pStyle w:val="Odstavecseseznamem"/>
        <w:numPr>
          <w:ilvl w:val="1"/>
          <w:numId w:val="1"/>
        </w:numPr>
        <w:tabs>
          <w:tab w:val="clear" w:pos="1440"/>
          <w:tab w:val="num" w:pos="567"/>
        </w:tabs>
        <w:ind w:left="851" w:hanging="284"/>
        <w:rPr>
          <w:rFonts w:ascii="Arial" w:hAnsi="Arial" w:cs="Arial"/>
          <w:b/>
          <w:sz w:val="20"/>
          <w:szCs w:val="20"/>
        </w:rPr>
      </w:pPr>
      <w:r w:rsidRPr="00052090">
        <w:rPr>
          <w:rFonts w:ascii="Arial" w:hAnsi="Arial" w:cs="Arial"/>
          <w:b/>
          <w:sz w:val="20"/>
          <w:szCs w:val="20"/>
        </w:rPr>
        <w:t xml:space="preserve">Upgrade stávající verze SW </w:t>
      </w:r>
      <w:proofErr w:type="spellStart"/>
      <w:r w:rsidRPr="00052090">
        <w:rPr>
          <w:rFonts w:ascii="Arial" w:hAnsi="Arial" w:cs="Arial"/>
          <w:b/>
          <w:sz w:val="20"/>
          <w:szCs w:val="20"/>
        </w:rPr>
        <w:t>Profix</w:t>
      </w:r>
      <w:proofErr w:type="spellEnd"/>
      <w:r w:rsidR="00D21A32">
        <w:rPr>
          <w:rFonts w:ascii="Arial" w:hAnsi="Arial" w:cs="Arial"/>
          <w:b/>
          <w:sz w:val="20"/>
          <w:szCs w:val="20"/>
        </w:rPr>
        <w:t xml:space="preserve"> - CTI</w:t>
      </w:r>
    </w:p>
    <w:p w14:paraId="3AFD30F0" w14:textId="77777777" w:rsidR="002B7983" w:rsidRDefault="008A69F0" w:rsidP="00115C81">
      <w:pPr>
        <w:pStyle w:val="Odstavecseseznamem"/>
        <w:ind w:left="851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 xml:space="preserve">Upgrade stávajícího SW </w:t>
      </w:r>
      <w:proofErr w:type="spellStart"/>
      <w:r w:rsidRPr="00052090">
        <w:rPr>
          <w:rFonts w:ascii="Arial" w:hAnsi="Arial" w:cs="Arial"/>
          <w:sz w:val="20"/>
          <w:szCs w:val="20"/>
        </w:rPr>
        <w:t>Profix</w:t>
      </w:r>
      <w:proofErr w:type="spellEnd"/>
      <w:r w:rsidRPr="00052090">
        <w:rPr>
          <w:rFonts w:ascii="Arial" w:hAnsi="Arial" w:cs="Arial"/>
          <w:sz w:val="20"/>
          <w:szCs w:val="20"/>
        </w:rPr>
        <w:t xml:space="preserve"> na nejnovější verzi pro telefonní ústřednu Siemens HiPath4000 pro FÚ pro Jihočeský</w:t>
      </w:r>
      <w:r w:rsidR="001C48F1" w:rsidRPr="00052090">
        <w:rPr>
          <w:rFonts w:ascii="Arial" w:hAnsi="Arial" w:cs="Arial"/>
          <w:sz w:val="20"/>
          <w:szCs w:val="20"/>
        </w:rPr>
        <w:t xml:space="preserve">, Mánesova 3a, České </w:t>
      </w:r>
      <w:r w:rsidR="00C524CF">
        <w:rPr>
          <w:rFonts w:ascii="Arial" w:hAnsi="Arial" w:cs="Arial"/>
          <w:sz w:val="20"/>
          <w:szCs w:val="20"/>
        </w:rPr>
        <w:t>Bud</w:t>
      </w:r>
      <w:r w:rsidR="001C48F1" w:rsidRPr="00052090">
        <w:rPr>
          <w:rFonts w:ascii="Arial" w:hAnsi="Arial" w:cs="Arial"/>
          <w:sz w:val="20"/>
          <w:szCs w:val="20"/>
        </w:rPr>
        <w:t>ějovice</w:t>
      </w:r>
      <w:r w:rsidRPr="00052090">
        <w:rPr>
          <w:rFonts w:ascii="Arial" w:hAnsi="Arial" w:cs="Arial"/>
          <w:sz w:val="20"/>
          <w:szCs w:val="20"/>
        </w:rPr>
        <w:t>.</w:t>
      </w:r>
    </w:p>
    <w:p w14:paraId="417FC251" w14:textId="77777777" w:rsidR="00693312" w:rsidRDefault="00693312" w:rsidP="00115C81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47C7D63B" w14:textId="685052B1" w:rsidR="002B7983" w:rsidRDefault="008A69F0" w:rsidP="00115C81">
      <w:pPr>
        <w:pStyle w:val="Odstavecseseznamem"/>
        <w:ind w:left="851"/>
        <w:rPr>
          <w:rFonts w:ascii="Arial" w:hAnsi="Arial" w:cs="Arial"/>
          <w:sz w:val="20"/>
          <w:szCs w:val="20"/>
        </w:rPr>
      </w:pPr>
      <w:r w:rsidRPr="00052090">
        <w:rPr>
          <w:rFonts w:ascii="Arial" w:hAnsi="Arial" w:cs="Arial"/>
          <w:sz w:val="20"/>
          <w:szCs w:val="20"/>
        </w:rPr>
        <w:t xml:space="preserve">Stávající </w:t>
      </w:r>
      <w:r w:rsidR="002B7983">
        <w:rPr>
          <w:rFonts w:ascii="Arial" w:hAnsi="Arial" w:cs="Arial"/>
          <w:sz w:val="20"/>
          <w:szCs w:val="20"/>
        </w:rPr>
        <w:t>licence</w:t>
      </w:r>
      <w:r w:rsidRPr="00052090">
        <w:rPr>
          <w:rFonts w:ascii="Arial" w:hAnsi="Arial" w:cs="Arial"/>
          <w:sz w:val="20"/>
          <w:szCs w:val="20"/>
        </w:rPr>
        <w:t xml:space="preserve"> SW </w:t>
      </w:r>
      <w:proofErr w:type="spellStart"/>
      <w:r w:rsidRPr="00052090">
        <w:rPr>
          <w:rFonts w:ascii="Arial" w:hAnsi="Arial" w:cs="Arial"/>
          <w:sz w:val="20"/>
          <w:szCs w:val="20"/>
        </w:rPr>
        <w:t>Profix</w:t>
      </w:r>
      <w:proofErr w:type="spellEnd"/>
      <w:r w:rsidRPr="00052090">
        <w:rPr>
          <w:rFonts w:ascii="Arial" w:hAnsi="Arial" w:cs="Arial"/>
          <w:sz w:val="20"/>
          <w:szCs w:val="20"/>
        </w:rPr>
        <w:t xml:space="preserve"> je</w:t>
      </w:r>
      <w:r w:rsidR="00A71BD1">
        <w:rPr>
          <w:rFonts w:ascii="Arial" w:hAnsi="Arial" w:cs="Arial"/>
          <w:sz w:val="20"/>
          <w:szCs w:val="20"/>
        </w:rPr>
        <w:t>:</w:t>
      </w:r>
      <w:r w:rsidRPr="00052090">
        <w:rPr>
          <w:rFonts w:ascii="Arial" w:hAnsi="Arial" w:cs="Arial"/>
          <w:sz w:val="20"/>
          <w:szCs w:val="20"/>
        </w:rPr>
        <w:t xml:space="preserve"> verze: </w:t>
      </w:r>
      <w:proofErr w:type="gramStart"/>
      <w:r w:rsidRPr="00052090">
        <w:rPr>
          <w:rFonts w:ascii="Arial" w:hAnsi="Arial" w:cs="Arial"/>
          <w:sz w:val="20"/>
          <w:szCs w:val="20"/>
        </w:rPr>
        <w:t>8.0.x, 5 PBX</w:t>
      </w:r>
      <w:proofErr w:type="gramEnd"/>
      <w:r w:rsidRPr="00052090">
        <w:rPr>
          <w:rFonts w:ascii="Arial" w:hAnsi="Arial" w:cs="Arial"/>
          <w:sz w:val="20"/>
          <w:szCs w:val="20"/>
        </w:rPr>
        <w:t>, 1000 poboček, 175 CTI klientů, modul LDAP, DISPLAY</w:t>
      </w:r>
    </w:p>
    <w:p w14:paraId="79CBC216" w14:textId="293FF578" w:rsidR="00115C81" w:rsidRPr="00052090" w:rsidRDefault="00A71BD1" w:rsidP="00115C81">
      <w:pPr>
        <w:pStyle w:val="Odstavecseseznamem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</w:t>
      </w:r>
      <w:r w:rsidR="008A69F0" w:rsidRPr="00052090">
        <w:rPr>
          <w:rFonts w:ascii="Arial" w:hAnsi="Arial" w:cs="Arial"/>
          <w:sz w:val="20"/>
          <w:szCs w:val="20"/>
        </w:rPr>
        <w:t xml:space="preserve"> licence SW </w:t>
      </w:r>
      <w:proofErr w:type="spellStart"/>
      <w:r w:rsidR="008A69F0" w:rsidRPr="00052090">
        <w:rPr>
          <w:rFonts w:ascii="Arial" w:hAnsi="Arial" w:cs="Arial"/>
          <w:sz w:val="20"/>
          <w:szCs w:val="20"/>
        </w:rPr>
        <w:t>Profix</w:t>
      </w:r>
      <w:proofErr w:type="spellEnd"/>
      <w:r w:rsidR="008A69F0" w:rsidRPr="00052090">
        <w:rPr>
          <w:rFonts w:ascii="Arial" w:hAnsi="Arial" w:cs="Arial"/>
          <w:sz w:val="20"/>
          <w:szCs w:val="20"/>
        </w:rPr>
        <w:t xml:space="preserve"> po upgrade: verze</w:t>
      </w:r>
      <w:r>
        <w:rPr>
          <w:rFonts w:ascii="Arial" w:hAnsi="Arial" w:cs="Arial"/>
          <w:sz w:val="20"/>
          <w:szCs w:val="20"/>
        </w:rPr>
        <w:t>:</w:t>
      </w:r>
      <w:r w:rsidR="008A69F0" w:rsidRPr="00052090">
        <w:rPr>
          <w:rFonts w:ascii="Arial" w:hAnsi="Arial" w:cs="Arial"/>
          <w:sz w:val="20"/>
          <w:szCs w:val="20"/>
        </w:rPr>
        <w:t xml:space="preserve"> nejnovější, 2 PBX, 1000 poboček, 175 CTI kli</w:t>
      </w:r>
      <w:r w:rsidR="00693312">
        <w:rPr>
          <w:rFonts w:ascii="Arial" w:hAnsi="Arial" w:cs="Arial"/>
          <w:sz w:val="20"/>
          <w:szCs w:val="20"/>
        </w:rPr>
        <w:t>entů, modul LDAP, DISPLAY</w:t>
      </w:r>
    </w:p>
    <w:p w14:paraId="1A0E21AC" w14:textId="77777777" w:rsidR="006F1AAE" w:rsidRPr="00052090" w:rsidRDefault="006F1AAE" w:rsidP="00C03F4F">
      <w:pPr>
        <w:rPr>
          <w:rFonts w:ascii="Arial" w:hAnsi="Arial" w:cs="Arial"/>
          <w:sz w:val="20"/>
          <w:szCs w:val="20"/>
        </w:rPr>
      </w:pPr>
    </w:p>
    <w:p w14:paraId="29E29256" w14:textId="023F5D44" w:rsidR="00223D62" w:rsidRPr="00223D62" w:rsidRDefault="00223D62" w:rsidP="00223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* - rozšiřující box – druhá popřípadě další skříň pro umístění desek</w:t>
      </w:r>
    </w:p>
    <w:sectPr w:rsidR="00223D62" w:rsidRPr="0022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A98"/>
    <w:multiLevelType w:val="hybridMultilevel"/>
    <w:tmpl w:val="5B7C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07E"/>
    <w:multiLevelType w:val="hybridMultilevel"/>
    <w:tmpl w:val="78944DA8"/>
    <w:lvl w:ilvl="0" w:tplc="E5B4B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337C"/>
    <w:multiLevelType w:val="hybridMultilevel"/>
    <w:tmpl w:val="043229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9017D"/>
    <w:multiLevelType w:val="hybridMultilevel"/>
    <w:tmpl w:val="7304E2B6"/>
    <w:lvl w:ilvl="0" w:tplc="EE2E0F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48FF"/>
    <w:multiLevelType w:val="hybridMultilevel"/>
    <w:tmpl w:val="F39EB43E"/>
    <w:lvl w:ilvl="0" w:tplc="5008A3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0A0C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F5B6D"/>
    <w:multiLevelType w:val="hybridMultilevel"/>
    <w:tmpl w:val="B7666D6E"/>
    <w:lvl w:ilvl="0" w:tplc="56A694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84C"/>
    <w:multiLevelType w:val="hybridMultilevel"/>
    <w:tmpl w:val="FF40E964"/>
    <w:lvl w:ilvl="0" w:tplc="B4A6B44A">
      <w:start w:val="2201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69036B6"/>
    <w:multiLevelType w:val="hybridMultilevel"/>
    <w:tmpl w:val="77B004D0"/>
    <w:lvl w:ilvl="0" w:tplc="3DAECC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F"/>
    <w:rsid w:val="0004598B"/>
    <w:rsid w:val="00052090"/>
    <w:rsid w:val="00075DC1"/>
    <w:rsid w:val="000A5612"/>
    <w:rsid w:val="000B234F"/>
    <w:rsid w:val="000F0780"/>
    <w:rsid w:val="000F5D2F"/>
    <w:rsid w:val="00115C81"/>
    <w:rsid w:val="001C48F1"/>
    <w:rsid w:val="001F20C6"/>
    <w:rsid w:val="001F5211"/>
    <w:rsid w:val="001F5B9C"/>
    <w:rsid w:val="00223D62"/>
    <w:rsid w:val="00237225"/>
    <w:rsid w:val="0024599C"/>
    <w:rsid w:val="00252B89"/>
    <w:rsid w:val="00274ABB"/>
    <w:rsid w:val="00286C63"/>
    <w:rsid w:val="0029208F"/>
    <w:rsid w:val="002A3224"/>
    <w:rsid w:val="002B7983"/>
    <w:rsid w:val="002C5129"/>
    <w:rsid w:val="002F63D7"/>
    <w:rsid w:val="003577C8"/>
    <w:rsid w:val="004317AB"/>
    <w:rsid w:val="004E69DD"/>
    <w:rsid w:val="00510365"/>
    <w:rsid w:val="00513E16"/>
    <w:rsid w:val="005707F2"/>
    <w:rsid w:val="005A5F3C"/>
    <w:rsid w:val="00606EF3"/>
    <w:rsid w:val="006317F8"/>
    <w:rsid w:val="00693312"/>
    <w:rsid w:val="006B4DB9"/>
    <w:rsid w:val="006D12AB"/>
    <w:rsid w:val="006F1AAE"/>
    <w:rsid w:val="007232D8"/>
    <w:rsid w:val="0073385D"/>
    <w:rsid w:val="00735FD4"/>
    <w:rsid w:val="0078044A"/>
    <w:rsid w:val="007922D1"/>
    <w:rsid w:val="00792598"/>
    <w:rsid w:val="007A1455"/>
    <w:rsid w:val="008007C5"/>
    <w:rsid w:val="0082088E"/>
    <w:rsid w:val="00897977"/>
    <w:rsid w:val="008A69F0"/>
    <w:rsid w:val="008D6C35"/>
    <w:rsid w:val="00906D30"/>
    <w:rsid w:val="00910B18"/>
    <w:rsid w:val="00917651"/>
    <w:rsid w:val="00964CBE"/>
    <w:rsid w:val="009764D6"/>
    <w:rsid w:val="00985626"/>
    <w:rsid w:val="0098766C"/>
    <w:rsid w:val="00993DFF"/>
    <w:rsid w:val="009B56DD"/>
    <w:rsid w:val="009B79C6"/>
    <w:rsid w:val="009C4348"/>
    <w:rsid w:val="00A71BD1"/>
    <w:rsid w:val="00AB2941"/>
    <w:rsid w:val="00AE592D"/>
    <w:rsid w:val="00B02085"/>
    <w:rsid w:val="00B65BDA"/>
    <w:rsid w:val="00BC2DC2"/>
    <w:rsid w:val="00BC69F9"/>
    <w:rsid w:val="00C03F4F"/>
    <w:rsid w:val="00C12AE0"/>
    <w:rsid w:val="00C415A7"/>
    <w:rsid w:val="00C524CF"/>
    <w:rsid w:val="00C70C70"/>
    <w:rsid w:val="00C80E7F"/>
    <w:rsid w:val="00CC0B99"/>
    <w:rsid w:val="00CC30B6"/>
    <w:rsid w:val="00D21A32"/>
    <w:rsid w:val="00D84490"/>
    <w:rsid w:val="00D87C13"/>
    <w:rsid w:val="00DA0B7E"/>
    <w:rsid w:val="00DA4848"/>
    <w:rsid w:val="00E05741"/>
    <w:rsid w:val="00E16D1F"/>
    <w:rsid w:val="00E30418"/>
    <w:rsid w:val="00E73C52"/>
    <w:rsid w:val="00E9751A"/>
    <w:rsid w:val="00EE148C"/>
    <w:rsid w:val="00F52960"/>
    <w:rsid w:val="00FA00E8"/>
    <w:rsid w:val="00FA6F81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198"/>
  <w15:docId w15:val="{1685CE80-283F-4E85-885E-B4794FCB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9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2558B-9B53-4EE3-8A7B-A68BB36C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2BD24-96EA-4499-974A-1AE78E51D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79A4D-8351-4C52-A295-75D76DDDA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Oršl David (GFŘ)</dc:creator>
  <cp:lastModifiedBy>Brunát Milan JUDr. (GFŘ)</cp:lastModifiedBy>
  <cp:revision>5</cp:revision>
  <cp:lastPrinted>2018-11-30T08:55:00Z</cp:lastPrinted>
  <dcterms:created xsi:type="dcterms:W3CDTF">2019-10-14T07:39:00Z</dcterms:created>
  <dcterms:modified xsi:type="dcterms:W3CDTF">2019-12-20T12:50:00Z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0x0101009371CCD493E80E4490F68F9DBC9F5124</vt:lpwstr>
  </property>
</Properties>
</file>