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122.2pt;margin-top:62.05pt;width:18.95pt;height:21.35pt;z-index:-251658240;mso-position-horizontal-relative:page;mso-position-vertical-relative:page;z-index:-251658752" fillcolor="#55595E" stroked="f"/>
        </w:pict>
      </w:r>
      <w:r>
        <w:pict>
          <v:rect style="position:absolute;margin-left:218.pt;margin-top:62.05pt;width:28.55pt;height:21.35pt;z-index:-251658240;mso-position-horizontal-relative:page;mso-position-vertical-relative:page;z-index:-251658751" fillcolor="#5A5D61" stroked="f"/>
        </w:pict>
      </w:r>
      <w:r>
        <w:pict>
          <v:rect style="position:absolute;margin-left:262.4pt;margin-top:61.85pt;width:21.6pt;height:21.35pt;z-index:-251658240;mso-position-horizontal-relative:page;mso-position-vertical-relative:page;z-index:-251658750" fillcolor="#64656A" stroked="f"/>
        </w:pict>
      </w:r>
      <w:r>
        <w:pict>
          <v:rect style="position:absolute;margin-left:188.2pt;margin-top:62.05pt;width:24.7pt;height:21.35pt;z-index:-251658240;mso-position-horizontal-relative:page;mso-position-vertical-relative:page;z-index:-251658749" fillcolor="#595C61" stroked="f"/>
        </w:pict>
      </w:r>
      <w:r>
        <w:pict>
          <v:rect style="position:absolute;margin-left:152.2pt;margin-top:62.05pt;width:11.05pt;height:21.35pt;z-index:-251658240;mso-position-horizontal-relative:page;mso-position-vertical-relative:page;z-index:-251658748" fillcolor="#FCFDFE" stroked="f"/>
        </w:pict>
      </w:r>
    </w:p>
    <w:p>
      <w:pPr>
        <w:pStyle w:val="Style3"/>
        <w:framePr w:w="9926" w:h="4717" w:hRule="exact" w:wrap="none" w:vAnchor="page" w:hAnchor="page" w:x="938" w:y="1688"/>
        <w:widowControl w:val="0"/>
        <w:keepNext w:val="0"/>
        <w:keepLines w:val="0"/>
        <w:shd w:val="clear" w:color="auto" w:fill="auto"/>
        <w:bidi w:val="0"/>
        <w:spacing w:before="0" w:after="0" w:line="180" w:lineRule="exact"/>
        <w:ind w:left="380" w:right="0" w:firstLine="0"/>
      </w:pPr>
      <w:r>
        <w:rPr>
          <w:lang w:val="cs-CZ" w:eastAsia="cs-CZ" w:bidi="cs-CZ"/>
          <w:w w:val="100"/>
          <w:spacing w:val="0"/>
          <w:color w:val="000000"/>
          <w:position w:val="0"/>
        </w:rPr>
        <w:t>8593/SPB/2019-SPBM</w:t>
      </w:r>
    </w:p>
    <w:p>
      <w:pPr>
        <w:pStyle w:val="Style3"/>
        <w:framePr w:w="9926" w:h="4717" w:hRule="exact" w:wrap="none" w:vAnchor="page" w:hAnchor="page" w:x="938" w:y="1688"/>
        <w:widowControl w:val="0"/>
        <w:keepNext w:val="0"/>
        <w:keepLines w:val="0"/>
        <w:shd w:val="clear" w:color="auto" w:fill="auto"/>
        <w:bidi w:val="0"/>
        <w:spacing w:before="0" w:after="212" w:line="180" w:lineRule="exact"/>
        <w:ind w:left="380" w:right="0" w:firstLine="0"/>
      </w:pPr>
      <w:r>
        <w:rPr>
          <w:lang w:val="cs-CZ" w:eastAsia="cs-CZ" w:bidi="cs-CZ"/>
          <w:w w:val="100"/>
          <w:spacing w:val="0"/>
          <w:color w:val="000000"/>
          <w:position w:val="0"/>
        </w:rPr>
        <w:t>Čj.: UZSVM/SPB/29/2020-SPBM</w:t>
      </w:r>
    </w:p>
    <w:p>
      <w:pPr>
        <w:pStyle w:val="Style5"/>
        <w:framePr w:w="9926" w:h="4717" w:hRule="exact" w:wrap="none" w:vAnchor="page" w:hAnchor="page" w:x="938" w:y="1688"/>
        <w:widowControl w:val="0"/>
        <w:keepNext w:val="0"/>
        <w:keepLines w:val="0"/>
        <w:shd w:val="clear" w:color="auto" w:fill="auto"/>
        <w:bidi w:val="0"/>
        <w:jc w:val="both"/>
        <w:spacing w:before="0" w:after="0"/>
        <w:ind w:left="380" w:right="0" w:firstLine="0"/>
      </w:pPr>
      <w:r>
        <w:rPr>
          <w:lang w:val="cs-CZ" w:eastAsia="cs-CZ" w:bidi="cs-CZ"/>
          <w:w w:val="100"/>
          <w:spacing w:val="0"/>
          <w:color w:val="000000"/>
          <w:position w:val="0"/>
        </w:rPr>
        <w:t>Ředitelství silnic a dálnic ČR</w:t>
      </w:r>
    </w:p>
    <w:p>
      <w:pPr>
        <w:pStyle w:val="Style7"/>
        <w:framePr w:w="9926" w:h="4717" w:hRule="exact" w:wrap="none" w:vAnchor="page" w:hAnchor="page" w:x="938" w:y="1688"/>
        <w:widowControl w:val="0"/>
        <w:keepNext w:val="0"/>
        <w:keepLines w:val="0"/>
        <w:shd w:val="clear" w:color="auto" w:fill="auto"/>
        <w:bidi w:val="0"/>
        <w:jc w:val="both"/>
        <w:spacing w:before="0" w:after="0"/>
        <w:ind w:left="380" w:right="0" w:firstLine="0"/>
      </w:pPr>
      <w:r>
        <w:rPr>
          <w:lang w:val="cs-CZ" w:eastAsia="cs-CZ" w:bidi="cs-CZ"/>
          <w:w w:val="100"/>
          <w:spacing w:val="0"/>
          <w:color w:val="000000"/>
          <w:position w:val="0"/>
        </w:rPr>
        <w:t>se sídlem Na Pankráci 546/56. 140 00 Praha 4 - Nusle</w:t>
      </w:r>
    </w:p>
    <w:p>
      <w:pPr>
        <w:pStyle w:val="Style7"/>
        <w:framePr w:w="9926" w:h="4717" w:hRule="exact" w:wrap="none" w:vAnchor="page" w:hAnchor="page" w:x="938" w:y="1688"/>
        <w:tabs>
          <w:tab w:leader="none" w:pos="7244" w:val="left"/>
        </w:tabs>
        <w:widowControl w:val="0"/>
        <w:keepNext w:val="0"/>
        <w:keepLines w:val="0"/>
        <w:shd w:val="clear" w:color="auto" w:fill="auto"/>
        <w:bidi w:val="0"/>
        <w:jc w:val="both"/>
        <w:spacing w:before="0" w:after="0"/>
        <w:ind w:left="380" w:right="0" w:firstLine="0"/>
      </w:pPr>
      <w:r>
        <w:rPr>
          <w:lang w:val="cs-CZ" w:eastAsia="cs-CZ" w:bidi="cs-CZ"/>
          <w:w w:val="100"/>
          <w:spacing w:val="0"/>
          <w:color w:val="000000"/>
          <w:position w:val="0"/>
        </w:rPr>
        <w:t>zástupce:</w:t>
        <w:tab/>
        <w:t>&lt;</w:t>
      </w:r>
    </w:p>
    <w:p>
      <w:pPr>
        <w:pStyle w:val="Style7"/>
        <w:framePr w:w="9926" w:h="4717" w:hRule="exact" w:wrap="none" w:vAnchor="page" w:hAnchor="page" w:x="938" w:y="1688"/>
        <w:widowControl w:val="0"/>
        <w:keepNext w:val="0"/>
        <w:keepLines w:val="0"/>
        <w:shd w:val="clear" w:color="auto" w:fill="auto"/>
        <w:bidi w:val="0"/>
        <w:jc w:val="both"/>
        <w:spacing w:before="0" w:after="0"/>
        <w:ind w:left="380" w:right="0" w:firstLine="0"/>
      </w:pPr>
      <w:r>
        <w:rPr>
          <w:lang w:val="cs-CZ" w:eastAsia="cs-CZ" w:bidi="cs-CZ"/>
          <w:w w:val="100"/>
          <w:spacing w:val="0"/>
          <w:color w:val="000000"/>
          <w:position w:val="0"/>
        </w:rPr>
        <w:t>na základě pověření ze dne 1.2. 2019</w:t>
      </w:r>
    </w:p>
    <w:p>
      <w:pPr>
        <w:pStyle w:val="Style7"/>
        <w:framePr w:w="9926" w:h="4717" w:hRule="exact" w:wrap="none" w:vAnchor="page" w:hAnchor="page" w:x="938" w:y="1688"/>
        <w:widowControl w:val="0"/>
        <w:keepNext w:val="0"/>
        <w:keepLines w:val="0"/>
        <w:shd w:val="clear" w:color="auto" w:fill="auto"/>
        <w:bidi w:val="0"/>
        <w:jc w:val="both"/>
        <w:spacing w:before="0" w:after="0"/>
        <w:ind w:left="380" w:right="0" w:firstLine="0"/>
      </w:pPr>
      <w:r>
        <w:rPr>
          <w:lang w:val="cs-CZ" w:eastAsia="cs-CZ" w:bidi="cs-CZ"/>
          <w:w w:val="100"/>
          <w:spacing w:val="0"/>
          <w:color w:val="000000"/>
          <w:position w:val="0"/>
        </w:rPr>
        <w:t>IČO: 65993390</w:t>
      </w:r>
    </w:p>
    <w:p>
      <w:pPr>
        <w:pStyle w:val="Style7"/>
        <w:framePr w:w="9926" w:h="4717" w:hRule="exact" w:wrap="none" w:vAnchor="page" w:hAnchor="page" w:x="938" w:y="1688"/>
        <w:widowControl w:val="0"/>
        <w:keepNext w:val="0"/>
        <w:keepLines w:val="0"/>
        <w:shd w:val="clear" w:color="auto" w:fill="auto"/>
        <w:bidi w:val="0"/>
        <w:jc w:val="both"/>
        <w:spacing w:before="0" w:after="0"/>
        <w:ind w:left="380" w:right="0" w:firstLine="0"/>
      </w:pPr>
      <w:r>
        <w:rPr>
          <w:lang w:val="cs-CZ" w:eastAsia="cs-CZ" w:bidi="cs-CZ"/>
          <w:w w:val="100"/>
          <w:spacing w:val="0"/>
          <w:color w:val="000000"/>
          <w:position w:val="0"/>
        </w:rPr>
        <w:t>DIC: CZ65993390</w:t>
      </w:r>
    </w:p>
    <w:p>
      <w:pPr>
        <w:pStyle w:val="Style7"/>
        <w:framePr w:w="9926" w:h="4717" w:hRule="exact" w:wrap="none" w:vAnchor="page" w:hAnchor="page" w:x="938" w:y="1688"/>
        <w:widowControl w:val="0"/>
        <w:keepNext w:val="0"/>
        <w:keepLines w:val="0"/>
        <w:shd w:val="clear" w:color="auto" w:fill="auto"/>
        <w:bidi w:val="0"/>
        <w:jc w:val="both"/>
        <w:spacing w:before="0" w:after="268"/>
        <w:ind w:left="380" w:right="0" w:firstLine="0"/>
      </w:pPr>
      <w:r>
        <w:rPr>
          <w:lang w:val="cs-CZ" w:eastAsia="cs-CZ" w:bidi="cs-CZ"/>
          <w:w w:val="100"/>
          <w:spacing w:val="0"/>
          <w:color w:val="000000"/>
          <w:position w:val="0"/>
        </w:rPr>
        <w:t>(dále jen „předávající")</w:t>
      </w:r>
    </w:p>
    <w:p>
      <w:pPr>
        <w:pStyle w:val="Style7"/>
        <w:framePr w:w="9926" w:h="4717" w:hRule="exact" w:wrap="none" w:vAnchor="page" w:hAnchor="page" w:x="938" w:y="1688"/>
        <w:widowControl w:val="0"/>
        <w:keepNext w:val="0"/>
        <w:keepLines w:val="0"/>
        <w:shd w:val="clear" w:color="auto" w:fill="auto"/>
        <w:bidi w:val="0"/>
        <w:jc w:val="both"/>
        <w:spacing w:before="0" w:after="195" w:line="220" w:lineRule="exact"/>
        <w:ind w:left="380" w:right="0" w:firstLine="0"/>
      </w:pPr>
      <w:r>
        <w:rPr>
          <w:lang w:val="cs-CZ" w:eastAsia="cs-CZ" w:bidi="cs-CZ"/>
          <w:w w:val="100"/>
          <w:spacing w:val="0"/>
          <w:color w:val="000000"/>
          <w:position w:val="0"/>
        </w:rPr>
        <w:t>a</w:t>
      </w:r>
    </w:p>
    <w:p>
      <w:pPr>
        <w:pStyle w:val="Style5"/>
        <w:framePr w:w="9926" w:h="4717" w:hRule="exact" w:wrap="none" w:vAnchor="page" w:hAnchor="page" w:x="938" w:y="1688"/>
        <w:widowControl w:val="0"/>
        <w:keepNext w:val="0"/>
        <w:keepLines w:val="0"/>
        <w:shd w:val="clear" w:color="auto" w:fill="auto"/>
        <w:bidi w:val="0"/>
        <w:jc w:val="both"/>
        <w:spacing w:before="0" w:after="0"/>
        <w:ind w:left="380" w:right="0" w:firstLine="0"/>
      </w:pPr>
      <w:r>
        <w:rPr>
          <w:lang w:val="cs-CZ" w:eastAsia="cs-CZ" w:bidi="cs-CZ"/>
          <w:w w:val="100"/>
          <w:spacing w:val="0"/>
          <w:color w:val="000000"/>
          <w:position w:val="0"/>
        </w:rPr>
        <w:t>Česká republika - Úřad pro zastupování státu ve věcech majetkových,</w:t>
      </w:r>
    </w:p>
    <w:p>
      <w:pPr>
        <w:pStyle w:val="Style7"/>
        <w:framePr w:w="9926" w:h="4717" w:hRule="exact" w:wrap="none" w:vAnchor="page" w:hAnchor="page" w:x="938" w:y="1688"/>
        <w:widowControl w:val="0"/>
        <w:keepNext w:val="0"/>
        <w:keepLines w:val="0"/>
        <w:shd w:val="clear" w:color="auto" w:fill="auto"/>
        <w:bidi w:val="0"/>
        <w:jc w:val="left"/>
        <w:spacing w:before="0" w:after="0"/>
        <w:ind w:left="380" w:right="3120" w:firstLine="0"/>
      </w:pPr>
      <w:r>
        <w:rPr>
          <w:lang w:val="cs-CZ" w:eastAsia="cs-CZ" w:bidi="cs-CZ"/>
          <w:w w:val="100"/>
          <w:spacing w:val="0"/>
          <w:color w:val="000000"/>
          <w:position w:val="0"/>
        </w:rPr>
        <w:t>se sídlem Rašínovo nábřeží 390/42, Nové Město, 128 00 Praha 2 za kterou právně jedná</w:t>
      </w:r>
    </w:p>
    <w:p>
      <w:pPr>
        <w:pStyle w:val="Style7"/>
        <w:framePr w:w="9926" w:h="4717" w:hRule="exact" w:wrap="none" w:vAnchor="page" w:hAnchor="page" w:x="938" w:y="1688"/>
        <w:widowControl w:val="0"/>
        <w:keepNext w:val="0"/>
        <w:keepLines w:val="0"/>
        <w:shd w:val="clear" w:color="auto" w:fill="auto"/>
        <w:bidi w:val="0"/>
        <w:jc w:val="left"/>
        <w:spacing w:before="0" w:after="0"/>
        <w:ind w:left="380" w:right="3120" w:firstLine="0"/>
      </w:pPr>
      <w:r>
        <w:rPr>
          <w:lang w:val="cs-CZ" w:eastAsia="cs-CZ" w:bidi="cs-CZ"/>
          <w:w w:val="100"/>
          <w:spacing w:val="0"/>
          <w:color w:val="000000"/>
          <w:position w:val="0"/>
        </w:rPr>
        <w:t>základě Příkazu generálního ředitele č. 6/2019, v platném znění IČO: 69797111 (dále jen „přejímající")</w:t>
      </w:r>
    </w:p>
    <w:p>
      <w:pPr>
        <w:pStyle w:val="Style7"/>
        <w:framePr w:w="9926" w:h="824" w:hRule="exact" w:wrap="none" w:vAnchor="page" w:hAnchor="page" w:x="938" w:y="6849"/>
        <w:widowControl w:val="0"/>
        <w:keepNext w:val="0"/>
        <w:keepLines w:val="0"/>
        <w:shd w:val="clear" w:color="auto" w:fill="auto"/>
        <w:bidi w:val="0"/>
        <w:jc w:val="both"/>
        <w:spacing w:before="0" w:after="0"/>
        <w:ind w:left="380" w:right="0" w:firstLine="0"/>
      </w:pPr>
      <w:r>
        <w:rPr>
          <w:lang w:val="cs-CZ" w:eastAsia="cs-CZ" w:bidi="cs-CZ"/>
          <w:w w:val="100"/>
          <w:spacing w:val="0"/>
          <w:color w:val="000000"/>
          <w:position w:val="0"/>
        </w:rPr>
        <w:t>uzavírají podle ustanovení § 55 odst. 3 a § 19b zákona č. 219/2000 Sb., o majetku České republiky a jejím vystupování v právních vztazích, ve znění pozdějších předpisů, (dále jen ,,ZMS“), tuto</w:t>
      </w:r>
    </w:p>
    <w:p>
      <w:pPr>
        <w:pStyle w:val="Style9"/>
        <w:framePr w:w="9926" w:h="7248" w:hRule="exact" w:wrap="none" w:vAnchor="page" w:hAnchor="page" w:x="938" w:y="8422"/>
        <w:widowControl w:val="0"/>
        <w:keepNext w:val="0"/>
        <w:keepLines w:val="0"/>
        <w:shd w:val="clear" w:color="auto" w:fill="auto"/>
        <w:bidi w:val="0"/>
        <w:spacing w:before="0" w:after="0"/>
        <w:ind w:left="0" w:right="340" w:firstLine="0"/>
      </w:pPr>
      <w:bookmarkStart w:id="0" w:name="bookmark0"/>
      <w:r>
        <w:rPr>
          <w:lang w:val="cs-CZ" w:eastAsia="cs-CZ" w:bidi="cs-CZ"/>
          <w:w w:val="100"/>
          <w:spacing w:val="0"/>
          <w:color w:val="000000"/>
          <w:position w:val="0"/>
        </w:rPr>
        <w:t>SMLOUVU</w:t>
      </w:r>
      <w:bookmarkEnd w:id="0"/>
    </w:p>
    <w:p>
      <w:pPr>
        <w:pStyle w:val="Style5"/>
        <w:framePr w:w="9926" w:h="7248" w:hRule="exact" w:wrap="none" w:vAnchor="page" w:hAnchor="page" w:x="938" w:y="8422"/>
        <w:widowControl w:val="0"/>
        <w:keepNext w:val="0"/>
        <w:keepLines w:val="0"/>
        <w:shd w:val="clear" w:color="auto" w:fill="auto"/>
        <w:bidi w:val="0"/>
        <w:jc w:val="center"/>
        <w:spacing w:before="0" w:after="527" w:line="259" w:lineRule="exact"/>
        <w:ind w:left="0" w:right="340" w:firstLine="0"/>
      </w:pPr>
      <w:r>
        <w:rPr>
          <w:lang w:val="cs-CZ" w:eastAsia="cs-CZ" w:bidi="cs-CZ"/>
          <w:w w:val="100"/>
          <w:spacing w:val="0"/>
          <w:color w:val="000000"/>
          <w:position w:val="0"/>
        </w:rPr>
        <w:t>o předání majetku a o změně příslušnosti hospodařit s majetkem státu</w:t>
        <w:br/>
        <w:t>č. j. UZSVM/SPB/29/2020-SPBM</w:t>
      </w:r>
    </w:p>
    <w:p>
      <w:pPr>
        <w:pStyle w:val="Style11"/>
        <w:framePr w:w="9926" w:h="7248" w:hRule="exact" w:wrap="none" w:vAnchor="page" w:hAnchor="page" w:x="938" w:y="8422"/>
        <w:widowControl w:val="0"/>
        <w:keepNext w:val="0"/>
        <w:keepLines w:val="0"/>
        <w:shd w:val="clear" w:color="auto" w:fill="auto"/>
        <w:bidi w:val="0"/>
        <w:spacing w:before="0" w:after="192" w:line="200" w:lineRule="exact"/>
        <w:ind w:left="0" w:right="340" w:firstLine="0"/>
      </w:pPr>
      <w:r>
        <w:rPr>
          <w:lang w:val="cs-CZ" w:eastAsia="cs-CZ" w:bidi="cs-CZ"/>
          <w:w w:val="100"/>
          <w:spacing w:val="0"/>
          <w:color w:val="000000"/>
          <w:position w:val="0"/>
        </w:rPr>
        <w:t>ČI. I</w:t>
      </w:r>
    </w:p>
    <w:p>
      <w:pPr>
        <w:pStyle w:val="Style7"/>
        <w:numPr>
          <w:ilvl w:val="0"/>
          <w:numId w:val="1"/>
        </w:numPr>
        <w:framePr w:w="9926" w:h="7248" w:hRule="exact" w:wrap="none" w:vAnchor="page" w:hAnchor="page" w:x="938" w:y="8422"/>
        <w:tabs>
          <w:tab w:leader="none" w:pos="350" w:val="left"/>
        </w:tabs>
        <w:widowControl w:val="0"/>
        <w:keepNext w:val="0"/>
        <w:keepLines w:val="0"/>
        <w:shd w:val="clear" w:color="auto" w:fill="auto"/>
        <w:bidi w:val="0"/>
        <w:jc w:val="left"/>
        <w:spacing w:before="0" w:after="264" w:line="250" w:lineRule="exact"/>
        <w:ind w:left="380" w:right="0" w:hanging="380"/>
      </w:pPr>
      <w:r>
        <w:rPr>
          <w:lang w:val="cs-CZ" w:eastAsia="cs-CZ" w:bidi="cs-CZ"/>
          <w:w w:val="100"/>
          <w:spacing w:val="0"/>
          <w:color w:val="000000"/>
          <w:position w:val="0"/>
        </w:rPr>
        <w:t>Česká republika je na základě nabývacích titulů uvedených v Příloze č. 1 bod 1 této smlouvy vlastníkem níže uvedeného majetku a předávající je příslušný hospodařit s tímto majetkem:</w:t>
      </w:r>
    </w:p>
    <w:p>
      <w:pPr>
        <w:pStyle w:val="Style7"/>
        <w:numPr>
          <w:ilvl w:val="0"/>
          <w:numId w:val="3"/>
        </w:numPr>
        <w:framePr w:w="9926" w:h="7248" w:hRule="exact" w:wrap="none" w:vAnchor="page" w:hAnchor="page" w:x="938" w:y="8422"/>
        <w:tabs>
          <w:tab w:leader="none" w:pos="1102" w:val="left"/>
        </w:tabs>
        <w:widowControl w:val="0"/>
        <w:keepNext w:val="0"/>
        <w:keepLines w:val="0"/>
        <w:shd w:val="clear" w:color="auto" w:fill="auto"/>
        <w:bidi w:val="0"/>
        <w:jc w:val="both"/>
        <w:spacing w:before="0" w:after="243" w:line="220" w:lineRule="exact"/>
        <w:ind w:left="740" w:right="0" w:firstLine="0"/>
      </w:pPr>
      <w:r>
        <w:rPr>
          <w:lang w:val="cs-CZ" w:eastAsia="cs-CZ" w:bidi="cs-CZ"/>
          <w:w w:val="100"/>
          <w:spacing w:val="0"/>
          <w:color w:val="000000"/>
          <w:position w:val="0"/>
        </w:rPr>
        <w:t>pozemkem p. č. 3051/2 o výměře 2592 m</w:t>
      </w:r>
      <w:r>
        <w:rPr>
          <w:lang w:val="cs-CZ" w:eastAsia="cs-CZ" w:bidi="cs-CZ"/>
          <w:vertAlign w:val="superscript"/>
          <w:w w:val="100"/>
          <w:spacing w:val="0"/>
          <w:color w:val="000000"/>
          <w:position w:val="0"/>
        </w:rPr>
        <w:t>2</w:t>
      </w:r>
      <w:r>
        <w:rPr>
          <w:lang w:val="cs-CZ" w:eastAsia="cs-CZ" w:bidi="cs-CZ"/>
          <w:w w:val="100"/>
          <w:spacing w:val="0"/>
          <w:color w:val="000000"/>
          <w:position w:val="0"/>
        </w:rPr>
        <w:t>, ostatní plocha, silnice</w:t>
      </w:r>
    </w:p>
    <w:p>
      <w:pPr>
        <w:pStyle w:val="Style7"/>
        <w:numPr>
          <w:ilvl w:val="0"/>
          <w:numId w:val="3"/>
        </w:numPr>
        <w:framePr w:w="9926" w:h="7248" w:hRule="exact" w:wrap="none" w:vAnchor="page" w:hAnchor="page" w:x="938" w:y="8422"/>
        <w:tabs>
          <w:tab w:leader="none" w:pos="1102" w:val="left"/>
        </w:tabs>
        <w:widowControl w:val="0"/>
        <w:keepNext w:val="0"/>
        <w:keepLines w:val="0"/>
        <w:shd w:val="clear" w:color="auto" w:fill="auto"/>
        <w:bidi w:val="0"/>
        <w:jc w:val="both"/>
        <w:spacing w:before="0" w:after="216" w:line="220" w:lineRule="exact"/>
        <w:ind w:left="740" w:right="0" w:firstLine="0"/>
      </w:pPr>
      <w:r>
        <w:rPr>
          <w:lang w:val="cs-CZ" w:eastAsia="cs-CZ" w:bidi="cs-CZ"/>
          <w:w w:val="100"/>
          <w:spacing w:val="0"/>
          <w:color w:val="000000"/>
          <w:position w:val="0"/>
        </w:rPr>
        <w:t>pozemkem p. č. 3051/9 o výměře 133 m</w:t>
      </w:r>
      <w:r>
        <w:rPr>
          <w:lang w:val="cs-CZ" w:eastAsia="cs-CZ" w:bidi="cs-CZ"/>
          <w:vertAlign w:val="superscript"/>
          <w:w w:val="100"/>
          <w:spacing w:val="0"/>
          <w:color w:val="000000"/>
          <w:position w:val="0"/>
        </w:rPr>
        <w:t>2</w:t>
      </w:r>
      <w:r>
        <w:rPr>
          <w:lang w:val="cs-CZ" w:eastAsia="cs-CZ" w:bidi="cs-CZ"/>
          <w:w w:val="100"/>
          <w:spacing w:val="0"/>
          <w:color w:val="000000"/>
          <w:position w:val="0"/>
        </w:rPr>
        <w:t>, ostatní plocha, silnice</w:t>
      </w:r>
    </w:p>
    <w:p>
      <w:pPr>
        <w:pStyle w:val="Style7"/>
        <w:framePr w:w="9926" w:h="7248" w:hRule="exact" w:wrap="none" w:vAnchor="page" w:hAnchor="page" w:x="938" w:y="8422"/>
        <w:widowControl w:val="0"/>
        <w:keepNext w:val="0"/>
        <w:keepLines w:val="0"/>
        <w:shd w:val="clear" w:color="auto" w:fill="auto"/>
        <w:bidi w:val="0"/>
        <w:jc w:val="both"/>
        <w:spacing w:before="0" w:after="244"/>
        <w:ind w:left="380" w:right="0" w:firstLine="0"/>
      </w:pPr>
      <w:r>
        <w:rPr>
          <w:lang w:val="cs-CZ" w:eastAsia="cs-CZ" w:bidi="cs-CZ"/>
          <w:w w:val="100"/>
          <w:spacing w:val="0"/>
          <w:color w:val="000000"/>
          <w:position w:val="0"/>
        </w:rPr>
        <w:t>zapsaným na listu vlastnictví č. 2414 pro katastrální území Sedlčany, obec Sedlčany v katastru nemovitostí vedeném Katastrálním úřadem pro Středočeský kraj, Katastrálním pracovištěm Příbram.</w:t>
      </w:r>
    </w:p>
    <w:p>
      <w:pPr>
        <w:pStyle w:val="Style7"/>
        <w:framePr w:w="9926" w:h="7248" w:hRule="exact" w:wrap="none" w:vAnchor="page" w:hAnchor="page" w:x="938" w:y="8422"/>
        <w:widowControl w:val="0"/>
        <w:keepNext w:val="0"/>
        <w:keepLines w:val="0"/>
        <w:shd w:val="clear" w:color="auto" w:fill="auto"/>
        <w:bidi w:val="0"/>
        <w:jc w:val="both"/>
        <w:spacing w:before="0" w:after="236" w:line="250" w:lineRule="exact"/>
        <w:ind w:left="380" w:right="0" w:firstLine="0"/>
      </w:pPr>
      <w:r>
        <w:rPr>
          <w:lang w:val="cs-CZ" w:eastAsia="cs-CZ" w:bidi="cs-CZ"/>
          <w:w w:val="100"/>
          <w:spacing w:val="0"/>
          <w:color w:val="000000"/>
          <w:position w:val="0"/>
        </w:rPr>
        <w:t>Předmětem smlouvy jsou pozemky, které budou odděleny geometrickým plánem č. 2610- 181684/2018 ze dne 21. 12. 2018, vypracovaným spol. s r. o. Hrdlička a ověřeným oprávněným zeměměřickým inženýrem Ing. Ondřejem Macourkem, z pozemků uvedených v ČI. I. odst. 1. :</w:t>
      </w:r>
    </w:p>
    <w:p>
      <w:pPr>
        <w:pStyle w:val="Style7"/>
        <w:numPr>
          <w:ilvl w:val="0"/>
          <w:numId w:val="3"/>
        </w:numPr>
        <w:framePr w:w="9926" w:h="7248" w:hRule="exact" w:wrap="none" w:vAnchor="page" w:hAnchor="page" w:x="938" w:y="8422"/>
        <w:tabs>
          <w:tab w:leader="none" w:pos="1450" w:val="left"/>
        </w:tabs>
        <w:widowControl w:val="0"/>
        <w:keepNext w:val="0"/>
        <w:keepLines w:val="0"/>
        <w:shd w:val="clear" w:color="auto" w:fill="auto"/>
        <w:bidi w:val="0"/>
        <w:jc w:val="left"/>
        <w:spacing w:before="0" w:after="236"/>
        <w:ind w:left="380" w:right="2960" w:firstLine="700"/>
      </w:pPr>
      <w:r>
        <w:rPr>
          <w:lang w:val="cs-CZ" w:eastAsia="cs-CZ" w:bidi="cs-CZ"/>
          <w:w w:val="100"/>
          <w:spacing w:val="0"/>
          <w:color w:val="000000"/>
          <w:position w:val="0"/>
        </w:rPr>
        <w:t>p. č. 3051/16 o výměře 21 m</w:t>
      </w:r>
      <w:r>
        <w:rPr>
          <w:lang w:val="cs-CZ" w:eastAsia="cs-CZ" w:bidi="cs-CZ"/>
          <w:vertAlign w:val="superscript"/>
          <w:w w:val="100"/>
          <w:spacing w:val="0"/>
          <w:color w:val="000000"/>
          <w:position w:val="0"/>
        </w:rPr>
        <w:t>2</w:t>
      </w:r>
      <w:r>
        <w:rPr>
          <w:lang w:val="cs-CZ" w:eastAsia="cs-CZ" w:bidi="cs-CZ"/>
          <w:w w:val="100"/>
          <w:spacing w:val="0"/>
          <w:color w:val="000000"/>
          <w:position w:val="0"/>
        </w:rPr>
        <w:t>, ostatní plocha, jiná plocha oddělený z pozemku p. č. 3051/2</w:t>
      </w:r>
    </w:p>
    <w:p>
      <w:pPr>
        <w:pStyle w:val="Style7"/>
        <w:numPr>
          <w:ilvl w:val="0"/>
          <w:numId w:val="3"/>
        </w:numPr>
        <w:framePr w:w="9926" w:h="7248" w:hRule="exact" w:wrap="none" w:vAnchor="page" w:hAnchor="page" w:x="938" w:y="8422"/>
        <w:tabs>
          <w:tab w:leader="none" w:pos="1450" w:val="left"/>
        </w:tabs>
        <w:widowControl w:val="0"/>
        <w:keepNext w:val="0"/>
        <w:keepLines w:val="0"/>
        <w:shd w:val="clear" w:color="auto" w:fill="auto"/>
        <w:bidi w:val="0"/>
        <w:jc w:val="both"/>
        <w:spacing w:before="0" w:after="0" w:line="259" w:lineRule="exact"/>
        <w:ind w:left="1080" w:right="0" w:firstLine="0"/>
      </w:pPr>
      <w:r>
        <w:rPr>
          <w:lang w:val="cs-CZ" w:eastAsia="cs-CZ" w:bidi="cs-CZ"/>
          <w:w w:val="100"/>
          <w:spacing w:val="0"/>
          <w:color w:val="000000"/>
          <w:position w:val="0"/>
        </w:rPr>
        <w:t>p. č. 3051/17 o výměře 8 m</w:t>
      </w:r>
      <w:r>
        <w:rPr>
          <w:lang w:val="cs-CZ" w:eastAsia="cs-CZ" w:bidi="cs-CZ"/>
          <w:vertAlign w:val="superscript"/>
          <w:w w:val="100"/>
          <w:spacing w:val="0"/>
          <w:color w:val="000000"/>
          <w:position w:val="0"/>
        </w:rPr>
        <w:t>2</w:t>
      </w:r>
      <w:r>
        <w:rPr>
          <w:lang w:val="cs-CZ" w:eastAsia="cs-CZ" w:bidi="cs-CZ"/>
          <w:w w:val="100"/>
          <w:spacing w:val="0"/>
          <w:color w:val="000000"/>
          <w:position w:val="0"/>
        </w:rPr>
        <w:t>, ostatní plocha, jiná plocha</w:t>
      </w:r>
    </w:p>
    <w:p>
      <w:pPr>
        <w:pStyle w:val="Style7"/>
        <w:numPr>
          <w:ilvl w:val="0"/>
          <w:numId w:val="3"/>
        </w:numPr>
        <w:framePr w:w="9926" w:h="7248" w:hRule="exact" w:wrap="none" w:vAnchor="page" w:hAnchor="page" w:x="938" w:y="8422"/>
        <w:tabs>
          <w:tab w:leader="none" w:pos="1450" w:val="left"/>
        </w:tabs>
        <w:widowControl w:val="0"/>
        <w:keepNext w:val="0"/>
        <w:keepLines w:val="0"/>
        <w:shd w:val="clear" w:color="auto" w:fill="auto"/>
        <w:bidi w:val="0"/>
        <w:jc w:val="left"/>
        <w:spacing w:before="0" w:after="0" w:line="259" w:lineRule="exact"/>
        <w:ind w:left="380" w:right="3120" w:firstLine="700"/>
      </w:pPr>
      <w:r>
        <w:rPr>
          <w:lang w:val="cs-CZ" w:eastAsia="cs-CZ" w:bidi="cs-CZ"/>
          <w:w w:val="100"/>
          <w:spacing w:val="0"/>
          <w:color w:val="000000"/>
          <w:position w:val="0"/>
        </w:rPr>
        <w:t>p. č. 3051/18 o výměře 8 m</w:t>
      </w:r>
      <w:r>
        <w:rPr>
          <w:lang w:val="cs-CZ" w:eastAsia="cs-CZ" w:bidi="cs-CZ"/>
          <w:vertAlign w:val="superscript"/>
          <w:w w:val="100"/>
          <w:spacing w:val="0"/>
          <w:color w:val="000000"/>
          <w:position w:val="0"/>
        </w:rPr>
        <w:t>2</w:t>
      </w:r>
      <w:r>
        <w:rPr>
          <w:lang w:val="cs-CZ" w:eastAsia="cs-CZ" w:bidi="cs-CZ"/>
          <w:w w:val="100"/>
          <w:spacing w:val="0"/>
          <w:color w:val="000000"/>
          <w:position w:val="0"/>
        </w:rPr>
        <w:t>, ostatní plocha, jiná plocha oddělené z pozemku p. č. 3051/9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
        <w:framePr w:w="9989" w:h="1059" w:hRule="exact" w:wrap="none" w:vAnchor="page" w:hAnchor="page" w:x="946" w:y="1366"/>
        <w:widowControl w:val="0"/>
        <w:keepNext w:val="0"/>
        <w:keepLines w:val="0"/>
        <w:shd w:val="clear" w:color="auto" w:fill="auto"/>
        <w:bidi w:val="0"/>
        <w:jc w:val="left"/>
        <w:spacing w:before="0" w:after="264" w:line="250" w:lineRule="exact"/>
        <w:ind w:left="460" w:right="0" w:firstLine="0"/>
      </w:pPr>
      <w:r>
        <w:rPr>
          <w:lang w:val="cs-CZ" w:eastAsia="cs-CZ" w:bidi="cs-CZ"/>
          <w:w w:val="100"/>
          <w:spacing w:val="0"/>
          <w:color w:val="000000"/>
          <w:position w:val="0"/>
        </w:rPr>
        <w:t>Shora uvedený geometrický plán je nedílnou součástí této smlouvy,</w:t>
        <w:br/>
        <w:t>(dále jen „majetek")</w:t>
      </w:r>
    </w:p>
    <w:p>
      <w:pPr>
        <w:pStyle w:val="Style7"/>
        <w:numPr>
          <w:ilvl w:val="0"/>
          <w:numId w:val="5"/>
        </w:numPr>
        <w:framePr w:w="9989" w:h="1059" w:hRule="exact" w:wrap="none" w:vAnchor="page" w:hAnchor="page" w:x="946" w:y="1366"/>
        <w:tabs>
          <w:tab w:leader="none" w:pos="478" w:val="left"/>
        </w:tabs>
        <w:widowControl w:val="0"/>
        <w:keepNext w:val="0"/>
        <w:keepLines w:val="0"/>
        <w:shd w:val="clear" w:color="auto" w:fill="auto"/>
        <w:bidi w:val="0"/>
        <w:jc w:val="both"/>
        <w:spacing w:before="0" w:after="0" w:line="220" w:lineRule="exact"/>
        <w:ind w:left="532" w:right="2933" w:hanging="460"/>
      </w:pPr>
      <w:r>
        <w:rPr>
          <w:lang w:val="cs-CZ" w:eastAsia="cs-CZ" w:bidi="cs-CZ"/>
          <w:w w:val="100"/>
          <w:spacing w:val="0"/>
          <w:color w:val="000000"/>
          <w:position w:val="0"/>
        </w:rPr>
        <w:t>Hodnota pozemků v účetnictví činí:</w:t>
      </w:r>
    </w:p>
    <w:p>
      <w:pPr>
        <w:pStyle w:val="Style7"/>
        <w:numPr>
          <w:ilvl w:val="0"/>
          <w:numId w:val="7"/>
        </w:numPr>
        <w:framePr w:w="5424" w:h="854" w:hRule="exact" w:wrap="none" w:vAnchor="page" w:hAnchor="page" w:x="1738" w:y="2377"/>
        <w:tabs>
          <w:tab w:leader="none" w:pos="365" w:val="left"/>
          <w:tab w:leader="none" w:pos="782" w:val="right"/>
          <w:tab w:leader="none" w:pos="1680" w:val="right"/>
          <w:tab w:leader="dot" w:pos="4382" w:val="left"/>
        </w:tabs>
        <w:widowControl w:val="0"/>
        <w:keepNext w:val="0"/>
        <w:keepLines w:val="0"/>
        <w:shd w:val="clear" w:color="auto" w:fill="auto"/>
        <w:bidi w:val="0"/>
        <w:jc w:val="both"/>
        <w:spacing w:before="0" w:after="0" w:line="264" w:lineRule="exact"/>
        <w:ind w:left="0" w:right="0" w:firstLine="0"/>
      </w:pPr>
      <w:r>
        <w:rPr>
          <w:lang w:val="cs-CZ" w:eastAsia="cs-CZ" w:bidi="cs-CZ"/>
          <w:w w:val="100"/>
          <w:spacing w:val="0"/>
          <w:color w:val="000000"/>
          <w:position w:val="0"/>
        </w:rPr>
        <w:t>p.</w:t>
        <w:tab/>
        <w:t>č.</w:t>
        <w:tab/>
        <w:t>3051/16</w:t>
        <w:tab/>
        <w:t xml:space="preserve"> 1.456 Kč</w:t>
      </w:r>
    </w:p>
    <w:p>
      <w:pPr>
        <w:pStyle w:val="Style7"/>
        <w:numPr>
          <w:ilvl w:val="0"/>
          <w:numId w:val="7"/>
        </w:numPr>
        <w:framePr w:w="5424" w:h="854" w:hRule="exact" w:wrap="none" w:vAnchor="page" w:hAnchor="page" w:x="1738" w:y="2377"/>
        <w:tabs>
          <w:tab w:leader="none" w:pos="365" w:val="left"/>
          <w:tab w:leader="none" w:pos="782" w:val="right"/>
          <w:tab w:leader="none" w:pos="1680" w:val="right"/>
          <w:tab w:leader="dot" w:pos="5366" w:val="right"/>
          <w:tab w:leader="none" w:pos="5367" w:val="right"/>
        </w:tabs>
        <w:widowControl w:val="0"/>
        <w:keepNext w:val="0"/>
        <w:keepLines w:val="0"/>
        <w:shd w:val="clear" w:color="auto" w:fill="auto"/>
        <w:bidi w:val="0"/>
        <w:jc w:val="both"/>
        <w:spacing w:before="0" w:after="0" w:line="264" w:lineRule="exact"/>
        <w:ind w:left="0" w:right="0" w:firstLine="0"/>
      </w:pPr>
      <w:r>
        <w:rPr>
          <w:lang w:val="cs-CZ" w:eastAsia="cs-CZ" w:bidi="cs-CZ"/>
          <w:w w:val="100"/>
          <w:spacing w:val="0"/>
          <w:color w:val="000000"/>
          <w:position w:val="0"/>
        </w:rPr>
        <w:t>p.</w:t>
        <w:tab/>
        <w:t>č.</w:t>
        <w:tab/>
        <w:t>3051/17</w:t>
        <w:tab/>
        <w:t xml:space="preserve"> 549</w:t>
        <w:tab/>
        <w:t>Kč</w:t>
      </w:r>
    </w:p>
    <w:p>
      <w:pPr>
        <w:pStyle w:val="Style7"/>
        <w:numPr>
          <w:ilvl w:val="0"/>
          <w:numId w:val="7"/>
        </w:numPr>
        <w:framePr w:w="5424" w:h="854" w:hRule="exact" w:wrap="none" w:vAnchor="page" w:hAnchor="page" w:x="1738" w:y="2377"/>
        <w:tabs>
          <w:tab w:leader="none" w:pos="365" w:val="left"/>
          <w:tab w:leader="none" w:pos="782" w:val="right"/>
          <w:tab w:leader="none" w:pos="1680" w:val="right"/>
          <w:tab w:leader="dot" w:pos="5366" w:val="right"/>
          <w:tab w:leader="none" w:pos="5367" w:val="right"/>
        </w:tabs>
        <w:widowControl w:val="0"/>
        <w:keepNext w:val="0"/>
        <w:keepLines w:val="0"/>
        <w:shd w:val="clear" w:color="auto" w:fill="auto"/>
        <w:bidi w:val="0"/>
        <w:jc w:val="both"/>
        <w:spacing w:before="0" w:after="0" w:line="264" w:lineRule="exact"/>
        <w:ind w:left="0" w:right="0" w:firstLine="0"/>
      </w:pPr>
      <w:r>
        <w:rPr>
          <w:lang w:val="cs-CZ" w:eastAsia="cs-CZ" w:bidi="cs-CZ"/>
          <w:w w:val="100"/>
          <w:spacing w:val="0"/>
          <w:color w:val="000000"/>
          <w:position w:val="0"/>
        </w:rPr>
        <w:t>p.</w:t>
        <w:tab/>
        <w:t>č.</w:t>
        <w:tab/>
        <w:t>3051/18</w:t>
        <w:tab/>
        <w:t xml:space="preserve"> 549</w:t>
        <w:tab/>
        <w:t>Kč</w:t>
      </w:r>
    </w:p>
    <w:p>
      <w:pPr>
        <w:pStyle w:val="Style13"/>
        <w:framePr w:w="9989" w:h="11763" w:hRule="exact" w:wrap="none" w:vAnchor="page" w:hAnchor="page" w:x="946" w:y="3668"/>
        <w:widowControl w:val="0"/>
        <w:keepNext w:val="0"/>
        <w:keepLines w:val="0"/>
        <w:shd w:val="clear" w:color="auto" w:fill="auto"/>
        <w:bidi w:val="0"/>
        <w:jc w:val="left"/>
        <w:spacing w:before="0" w:after="228" w:line="210" w:lineRule="exact"/>
        <w:ind w:left="4940" w:right="0" w:firstLine="0"/>
      </w:pPr>
      <w:bookmarkStart w:id="1" w:name="bookmark1"/>
      <w:r>
        <w:rPr>
          <w:lang w:val="cs-CZ" w:eastAsia="cs-CZ" w:bidi="cs-CZ"/>
          <w:w w:val="100"/>
          <w:spacing w:val="0"/>
          <w:color w:val="000000"/>
          <w:position w:val="0"/>
        </w:rPr>
        <w:t>ČI. II.</w:t>
      </w:r>
      <w:bookmarkEnd w:id="1"/>
    </w:p>
    <w:p>
      <w:pPr>
        <w:pStyle w:val="Style7"/>
        <w:numPr>
          <w:ilvl w:val="0"/>
          <w:numId w:val="9"/>
        </w:numPr>
        <w:framePr w:w="9989" w:h="11763" w:hRule="exact" w:wrap="none" w:vAnchor="page" w:hAnchor="page" w:x="946" w:y="3668"/>
        <w:tabs>
          <w:tab w:leader="none" w:pos="406" w:val="left"/>
        </w:tabs>
        <w:widowControl w:val="0"/>
        <w:keepNext w:val="0"/>
        <w:keepLines w:val="0"/>
        <w:shd w:val="clear" w:color="auto" w:fill="auto"/>
        <w:bidi w:val="0"/>
        <w:jc w:val="both"/>
        <w:spacing w:before="0" w:after="240"/>
        <w:ind w:left="460" w:right="0" w:hanging="460"/>
      </w:pPr>
      <w:r>
        <w:rPr>
          <w:lang w:val="cs-CZ" w:eastAsia="cs-CZ" w:bidi="cs-CZ"/>
          <w:w w:val="100"/>
          <w:spacing w:val="0"/>
          <w:color w:val="000000"/>
          <w:position w:val="0"/>
        </w:rPr>
        <w:t>Předávající majetek nepotřebuje k plnění svých úkolů a rozhodl o jeho trvalé nepotřebnosti rozhodnutím č. j. 1708/31/19/31210/KRÁ ze dne 24. 7. 2019. Z tohoto důvodu předává přejímajícímu příslušnost hospodařit s majetkem ve smyslu ustanovení § 19b ZMS.</w:t>
      </w:r>
    </w:p>
    <w:p>
      <w:pPr>
        <w:pStyle w:val="Style7"/>
        <w:numPr>
          <w:ilvl w:val="0"/>
          <w:numId w:val="9"/>
        </w:numPr>
        <w:framePr w:w="9989" w:h="11763" w:hRule="exact" w:wrap="none" w:vAnchor="page" w:hAnchor="page" w:x="946" w:y="3668"/>
        <w:tabs>
          <w:tab w:leader="none" w:pos="406" w:val="left"/>
        </w:tabs>
        <w:widowControl w:val="0"/>
        <w:keepNext w:val="0"/>
        <w:keepLines w:val="0"/>
        <w:shd w:val="clear" w:color="auto" w:fill="auto"/>
        <w:bidi w:val="0"/>
        <w:jc w:val="both"/>
        <w:spacing w:before="0" w:after="448"/>
        <w:ind w:left="460" w:right="0" w:hanging="460"/>
      </w:pPr>
      <w:r>
        <w:rPr>
          <w:lang w:val="cs-CZ" w:eastAsia="cs-CZ" w:bidi="cs-CZ"/>
          <w:w w:val="100"/>
          <w:spacing w:val="0"/>
          <w:color w:val="000000"/>
          <w:position w:val="0"/>
        </w:rPr>
        <w:t>Předávající předává přejímajícímu majetek uvedený v ČI. I. odst. 2 této smlouvy. Předáním tohoto majetku se současně mění příslušnost hospodařit s majetkem uvedeným a příslušným hospodařit s tímto majetkem se stává přejímající. Změna příslušnosti hospodařit s tímto majetkem nastává dnem podání návrhu na zápis změny příslušnosti hospodařit ve prospěch přejímajícího u příslušného katastrálního úřadu.</w:t>
      </w:r>
    </w:p>
    <w:p>
      <w:pPr>
        <w:pStyle w:val="Style15"/>
        <w:framePr w:w="9989" w:h="11763" w:hRule="exact" w:wrap="none" w:vAnchor="page" w:hAnchor="page" w:x="946" w:y="3668"/>
        <w:widowControl w:val="0"/>
        <w:keepNext w:val="0"/>
        <w:keepLines w:val="0"/>
        <w:shd w:val="clear" w:color="auto" w:fill="auto"/>
        <w:bidi w:val="0"/>
        <w:jc w:val="left"/>
        <w:spacing w:before="0" w:after="191" w:line="220" w:lineRule="exact"/>
        <w:ind w:left="4940" w:right="0" w:firstLine="0"/>
      </w:pPr>
      <w:bookmarkStart w:id="2" w:name="bookmark2"/>
      <w:r>
        <w:rPr>
          <w:lang w:val="cs-CZ" w:eastAsia="cs-CZ" w:bidi="cs-CZ"/>
          <w:w w:val="100"/>
          <w:spacing w:val="0"/>
          <w:color w:val="000000"/>
          <w:position w:val="0"/>
        </w:rPr>
        <w:t>ČI. III.</w:t>
      </w:r>
      <w:bookmarkEnd w:id="2"/>
    </w:p>
    <w:p>
      <w:pPr>
        <w:pStyle w:val="Style7"/>
        <w:framePr w:w="9989" w:h="11763" w:hRule="exact" w:wrap="none" w:vAnchor="page" w:hAnchor="page" w:x="946" w:y="3668"/>
        <w:widowControl w:val="0"/>
        <w:keepNext w:val="0"/>
        <w:keepLines w:val="0"/>
        <w:shd w:val="clear" w:color="auto" w:fill="auto"/>
        <w:bidi w:val="0"/>
        <w:jc w:val="both"/>
        <w:spacing w:before="0" w:after="459" w:line="259" w:lineRule="exact"/>
        <w:ind w:left="460" w:right="0" w:firstLine="0"/>
      </w:pPr>
      <w:r>
        <w:rPr>
          <w:lang w:val="cs-CZ" w:eastAsia="cs-CZ" w:bidi="cs-CZ"/>
          <w:w w:val="100"/>
          <w:spacing w:val="0"/>
          <w:color w:val="000000"/>
          <w:position w:val="0"/>
        </w:rPr>
        <w:t>Majetek uvedený v ČI. I. této smlouvy ve smyslu ustanovení § 19b ZMS přebírá přejímající bezúplatně.</w:t>
      </w:r>
    </w:p>
    <w:p>
      <w:pPr>
        <w:pStyle w:val="Style13"/>
        <w:framePr w:w="9989" w:h="11763" w:hRule="exact" w:wrap="none" w:vAnchor="page" w:hAnchor="page" w:x="946" w:y="3668"/>
        <w:widowControl w:val="0"/>
        <w:keepNext w:val="0"/>
        <w:keepLines w:val="0"/>
        <w:shd w:val="clear" w:color="auto" w:fill="auto"/>
        <w:bidi w:val="0"/>
        <w:jc w:val="left"/>
        <w:spacing w:before="0" w:after="219" w:line="210" w:lineRule="exact"/>
        <w:ind w:left="4940" w:right="0" w:firstLine="0"/>
      </w:pPr>
      <w:bookmarkStart w:id="3" w:name="bookmark3"/>
      <w:r>
        <w:rPr>
          <w:lang w:val="cs-CZ" w:eastAsia="cs-CZ" w:bidi="cs-CZ"/>
          <w:w w:val="100"/>
          <w:spacing w:val="0"/>
          <w:color w:val="000000"/>
          <w:position w:val="0"/>
        </w:rPr>
        <w:t>ČI. IV.</w:t>
      </w:r>
      <w:bookmarkEnd w:id="3"/>
    </w:p>
    <w:p>
      <w:pPr>
        <w:pStyle w:val="Style7"/>
        <w:framePr w:w="9989" w:h="11763" w:hRule="exact" w:wrap="none" w:vAnchor="page" w:hAnchor="page" w:x="946" w:y="3668"/>
        <w:widowControl w:val="0"/>
        <w:keepNext w:val="0"/>
        <w:keepLines w:val="0"/>
        <w:shd w:val="clear" w:color="auto" w:fill="auto"/>
        <w:bidi w:val="0"/>
        <w:jc w:val="both"/>
        <w:spacing w:before="0" w:after="271" w:line="259" w:lineRule="exact"/>
        <w:ind w:left="460" w:right="0" w:firstLine="0"/>
      </w:pPr>
      <w:r>
        <w:rPr>
          <w:lang w:val="cs-CZ" w:eastAsia="cs-CZ" w:bidi="cs-CZ"/>
          <w:w w:val="100"/>
          <w:spacing w:val="0"/>
          <w:color w:val="000000"/>
          <w:position w:val="0"/>
        </w:rPr>
        <w:t>Předávající nepředává přejímajícímu žádnou stavebně technickou dokumentaci k převáděnému majetku.</w:t>
      </w:r>
    </w:p>
    <w:p>
      <w:pPr>
        <w:pStyle w:val="Style7"/>
        <w:framePr w:w="9989" w:h="11763" w:hRule="exact" w:wrap="none" w:vAnchor="page" w:hAnchor="page" w:x="946" w:y="3668"/>
        <w:widowControl w:val="0"/>
        <w:keepNext w:val="0"/>
        <w:keepLines w:val="0"/>
        <w:shd w:val="clear" w:color="auto" w:fill="auto"/>
        <w:bidi w:val="0"/>
        <w:jc w:val="both"/>
        <w:spacing w:before="0" w:after="248" w:line="220" w:lineRule="exact"/>
        <w:ind w:left="460" w:right="0" w:firstLine="0"/>
      </w:pPr>
      <w:r>
        <w:rPr>
          <w:lang w:val="cs-CZ" w:eastAsia="cs-CZ" w:bidi="cs-CZ"/>
          <w:w w:val="100"/>
          <w:spacing w:val="0"/>
          <w:color w:val="000000"/>
          <w:position w:val="0"/>
        </w:rPr>
        <w:t>Předávající prohlašuje, že ohledně převáděného majetku není vedeno žádné soudní řízení.</w:t>
      </w:r>
    </w:p>
    <w:p>
      <w:pPr>
        <w:pStyle w:val="Style7"/>
        <w:framePr w:w="9989" w:h="11763" w:hRule="exact" w:wrap="none" w:vAnchor="page" w:hAnchor="page" w:x="946" w:y="3668"/>
        <w:widowControl w:val="0"/>
        <w:keepNext w:val="0"/>
        <w:keepLines w:val="0"/>
        <w:shd w:val="clear" w:color="auto" w:fill="auto"/>
        <w:bidi w:val="0"/>
        <w:jc w:val="both"/>
        <w:spacing w:before="0" w:after="221" w:line="220" w:lineRule="exact"/>
        <w:ind w:left="460" w:right="0" w:firstLine="0"/>
      </w:pPr>
      <w:r>
        <w:rPr>
          <w:lang w:val="cs-CZ" w:eastAsia="cs-CZ" w:bidi="cs-CZ"/>
          <w:w w:val="100"/>
          <w:spacing w:val="0"/>
          <w:color w:val="000000"/>
          <w:position w:val="0"/>
        </w:rPr>
        <w:t>Předávající prohlašuje, že ohledně převáděného majetku není vedeno žádné správní řízení.</w:t>
      </w:r>
    </w:p>
    <w:p>
      <w:pPr>
        <w:pStyle w:val="Style7"/>
        <w:framePr w:w="9989" w:h="11763" w:hRule="exact" w:wrap="none" w:vAnchor="page" w:hAnchor="page" w:x="946" w:y="3668"/>
        <w:widowControl w:val="0"/>
        <w:keepNext w:val="0"/>
        <w:keepLines w:val="0"/>
        <w:shd w:val="clear" w:color="auto" w:fill="auto"/>
        <w:bidi w:val="0"/>
        <w:jc w:val="left"/>
        <w:spacing w:before="0" w:after="236"/>
        <w:ind w:left="460" w:right="0" w:firstLine="0"/>
      </w:pPr>
      <w:r>
        <w:rPr>
          <w:lang w:val="cs-CZ" w:eastAsia="cs-CZ" w:bidi="cs-CZ"/>
          <w:w w:val="100"/>
          <w:spacing w:val="0"/>
          <w:color w:val="000000"/>
          <w:position w:val="0"/>
        </w:rPr>
        <w:t>Předávající prohlašuje, že ohledně převáděného majetku není uzavřena žádná smlouva o nájmu ani smlouva o pachtu.</w:t>
      </w:r>
    </w:p>
    <w:p>
      <w:pPr>
        <w:pStyle w:val="Style7"/>
        <w:framePr w:w="9989" w:h="11763" w:hRule="exact" w:wrap="none" w:vAnchor="page" w:hAnchor="page" w:x="946" w:y="3668"/>
        <w:widowControl w:val="0"/>
        <w:keepNext w:val="0"/>
        <w:keepLines w:val="0"/>
        <w:shd w:val="clear" w:color="auto" w:fill="auto"/>
        <w:bidi w:val="0"/>
        <w:jc w:val="left"/>
        <w:spacing w:before="0" w:after="244" w:line="259" w:lineRule="exact"/>
        <w:ind w:left="460" w:right="0" w:firstLine="0"/>
      </w:pPr>
      <w:r>
        <w:rPr>
          <w:lang w:val="cs-CZ" w:eastAsia="cs-CZ" w:bidi="cs-CZ"/>
          <w:w w:val="100"/>
          <w:spacing w:val="0"/>
          <w:color w:val="000000"/>
          <w:position w:val="0"/>
        </w:rPr>
        <w:t>Předávající prohlašuje, že převáděný majetek není zatížen vedením inženýrských sítí, s výjimkou:</w:t>
      </w:r>
    </w:p>
    <w:p>
      <w:pPr>
        <w:pStyle w:val="Style7"/>
        <w:numPr>
          <w:ilvl w:val="0"/>
          <w:numId w:val="11"/>
        </w:numPr>
        <w:framePr w:w="9989" w:h="11763" w:hRule="exact" w:wrap="none" w:vAnchor="page" w:hAnchor="page" w:x="946" w:y="3668"/>
        <w:tabs>
          <w:tab w:leader="none" w:pos="1150" w:val="left"/>
        </w:tabs>
        <w:widowControl w:val="0"/>
        <w:keepNext w:val="0"/>
        <w:keepLines w:val="0"/>
        <w:shd w:val="clear" w:color="auto" w:fill="auto"/>
        <w:bidi w:val="0"/>
        <w:jc w:val="both"/>
        <w:spacing w:before="0" w:after="244"/>
        <w:ind w:left="1160" w:right="0" w:hanging="360"/>
      </w:pPr>
      <w:r>
        <w:rPr>
          <w:lang w:val="cs-CZ" w:eastAsia="cs-CZ" w:bidi="cs-CZ"/>
          <w:w w:val="100"/>
          <w:spacing w:val="0"/>
          <w:color w:val="000000"/>
          <w:position w:val="0"/>
        </w:rPr>
        <w:t>věcného břemene chůze a jízdy v rozsahu vymezeném geometrickými plány č. zak. 1527- 191/2002 a č. zak. 1562-60/03, oprávnění pro KDS Sedlčany, nožířské výrobní družstvo, Sedlecká 570, 264 01 Sedlčany</w:t>
      </w:r>
    </w:p>
    <w:p>
      <w:pPr>
        <w:pStyle w:val="Style7"/>
        <w:numPr>
          <w:ilvl w:val="0"/>
          <w:numId w:val="11"/>
        </w:numPr>
        <w:framePr w:w="9989" w:h="11763" w:hRule="exact" w:wrap="none" w:vAnchor="page" w:hAnchor="page" w:x="946" w:y="3668"/>
        <w:tabs>
          <w:tab w:leader="none" w:pos="1150" w:val="left"/>
        </w:tabs>
        <w:widowControl w:val="0"/>
        <w:keepNext w:val="0"/>
        <w:keepLines w:val="0"/>
        <w:shd w:val="clear" w:color="auto" w:fill="auto"/>
        <w:bidi w:val="0"/>
        <w:jc w:val="both"/>
        <w:spacing w:before="0" w:after="236" w:line="250" w:lineRule="exact"/>
        <w:ind w:left="1160" w:right="0" w:hanging="360"/>
      </w:pPr>
      <w:r>
        <w:rPr>
          <w:lang w:val="cs-CZ" w:eastAsia="cs-CZ" w:bidi="cs-CZ"/>
          <w:w w:val="100"/>
          <w:spacing w:val="0"/>
          <w:color w:val="000000"/>
          <w:position w:val="0"/>
        </w:rPr>
        <w:t>věcného břemene spočívající v údržbě vrtů (studen) a sítí s tím spojených v rozsahu vymezeném geometrickými plány č. zak. 1527-191/2002 a č. zak. 1562-60/03, oprávnění pro KDS Sedlčany, nožířské výrobní družstvo, Sedlecká 570, 264 01 Sedlčany</w:t>
      </w:r>
    </w:p>
    <w:p>
      <w:pPr>
        <w:pStyle w:val="Style7"/>
        <w:numPr>
          <w:ilvl w:val="0"/>
          <w:numId w:val="11"/>
        </w:numPr>
        <w:framePr w:w="9989" w:h="11763" w:hRule="exact" w:wrap="none" w:vAnchor="page" w:hAnchor="page" w:x="946" w:y="3668"/>
        <w:tabs>
          <w:tab w:leader="none" w:pos="1150" w:val="left"/>
        </w:tabs>
        <w:widowControl w:val="0"/>
        <w:keepNext w:val="0"/>
        <w:keepLines w:val="0"/>
        <w:shd w:val="clear" w:color="auto" w:fill="auto"/>
        <w:bidi w:val="0"/>
        <w:jc w:val="both"/>
        <w:spacing w:before="0" w:after="0"/>
        <w:ind w:left="1160" w:right="0" w:hanging="360"/>
      </w:pPr>
      <w:r>
        <w:rPr>
          <w:lang w:val="cs-CZ" w:eastAsia="cs-CZ" w:bidi="cs-CZ"/>
          <w:w w:val="100"/>
          <w:spacing w:val="0"/>
          <w:color w:val="000000"/>
          <w:position w:val="0"/>
        </w:rPr>
        <w:t>věcného břemene spočívající v umístění stavby Přivaděč pitné vody Benešov-Sedlčany, v právu provozovat vedení, vstupovat a vjíždět na nemovitosti. Rozsah vymezen geometrickým plánem č. 2428-13/2015, oprávnění pro Město Sedlčany, náměstí T. G. Masaryka 32, 264 01 Sedlčany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
        <w:framePr w:w="9672" w:h="4600" w:hRule="exact" w:wrap="none" w:vAnchor="page" w:hAnchor="page" w:x="1104" w:y="1375"/>
        <w:widowControl w:val="0"/>
        <w:keepNext w:val="0"/>
        <w:keepLines w:val="0"/>
        <w:shd w:val="clear" w:color="auto" w:fill="auto"/>
        <w:bidi w:val="0"/>
        <w:jc w:val="both"/>
        <w:spacing w:before="0" w:after="221" w:line="220" w:lineRule="exact"/>
        <w:ind w:left="460" w:right="0" w:hanging="460"/>
      </w:pPr>
      <w:r>
        <w:rPr>
          <w:lang w:val="cs-CZ" w:eastAsia="cs-CZ" w:bidi="cs-CZ"/>
          <w:w w:val="100"/>
          <w:spacing w:val="0"/>
          <w:color w:val="000000"/>
          <w:position w:val="0"/>
        </w:rPr>
        <w:t>předávající prohlašuje, že převáděný majetek neužívá žádná osoba bez právního důvodu.</w:t>
      </w:r>
    </w:p>
    <w:p>
      <w:pPr>
        <w:pStyle w:val="Style7"/>
        <w:framePr w:w="9672" w:h="4600" w:hRule="exact" w:wrap="none" w:vAnchor="page" w:hAnchor="page" w:x="1104" w:y="1375"/>
        <w:widowControl w:val="0"/>
        <w:keepNext w:val="0"/>
        <w:keepLines w:val="0"/>
        <w:shd w:val="clear" w:color="auto" w:fill="auto"/>
        <w:bidi w:val="0"/>
        <w:jc w:val="both"/>
        <w:spacing w:before="0" w:after="169"/>
        <w:ind w:left="0" w:right="0" w:firstLine="0"/>
      </w:pPr>
      <w:r>
        <w:rPr>
          <w:lang w:val="cs-CZ" w:eastAsia="cs-CZ" w:bidi="cs-CZ"/>
          <w:w w:val="100"/>
          <w:spacing w:val="0"/>
          <w:color w:val="000000"/>
          <w:position w:val="0"/>
        </w:rPr>
        <w:t>Předávající prohlašuje, že ohledně pozemku p. č. 3051/9 (PK p.č. 1425) byl uplatněn restituční nárok podle zákona o půdě a byl vyřešen rozhodnutím č.j. 1527/92-515, R V 175/00 ze dne 26. 9. 2000 (PM 6. 3. 2001), kterým oprávněné osobě nebyl předmětný pozemek vydán, ani nebyla přiznána náhrada.</w:t>
      </w:r>
    </w:p>
    <w:p>
      <w:pPr>
        <w:pStyle w:val="Style7"/>
        <w:framePr w:w="9672" w:h="4600" w:hRule="exact" w:wrap="none" w:vAnchor="page" w:hAnchor="page" w:x="1104" w:y="1375"/>
        <w:widowControl w:val="0"/>
        <w:keepNext w:val="0"/>
        <w:keepLines w:val="0"/>
        <w:shd w:val="clear" w:color="auto" w:fill="auto"/>
        <w:bidi w:val="0"/>
        <w:jc w:val="both"/>
        <w:spacing w:before="0" w:after="219" w:line="269" w:lineRule="exact"/>
        <w:ind w:left="0" w:right="0" w:firstLine="0"/>
      </w:pPr>
      <w:r>
        <w:rPr>
          <w:lang w:val="cs-CZ" w:eastAsia="cs-CZ" w:bidi="cs-CZ"/>
          <w:w w:val="100"/>
          <w:spacing w:val="0"/>
          <w:color w:val="000000"/>
          <w:position w:val="0"/>
        </w:rPr>
        <w:t>Předávající prohlašuje, že převáděný majetek nepodléhá žádnému zvláštnímu zákonnému režimu.</w:t>
      </w:r>
    </w:p>
    <w:p>
      <w:pPr>
        <w:pStyle w:val="Style7"/>
        <w:framePr w:w="9672" w:h="4600" w:hRule="exact" w:wrap="none" w:vAnchor="page" w:hAnchor="page" w:x="1104" w:y="1375"/>
        <w:widowControl w:val="0"/>
        <w:keepNext w:val="0"/>
        <w:keepLines w:val="0"/>
        <w:shd w:val="clear" w:color="auto" w:fill="auto"/>
        <w:bidi w:val="0"/>
        <w:jc w:val="both"/>
        <w:spacing w:before="0" w:after="213" w:line="220" w:lineRule="exact"/>
        <w:ind w:left="460" w:right="0" w:hanging="460"/>
      </w:pPr>
      <w:r>
        <w:rPr>
          <w:lang w:val="cs-CZ" w:eastAsia="cs-CZ" w:bidi="cs-CZ"/>
          <w:w w:val="100"/>
          <w:spacing w:val="0"/>
          <w:color w:val="000000"/>
          <w:position w:val="0"/>
        </w:rPr>
        <w:t>Předávající prohlašuje, že převáděný majetek není zatížen ekologickou zátěží.</w:t>
      </w:r>
    </w:p>
    <w:p>
      <w:pPr>
        <w:pStyle w:val="Style7"/>
        <w:framePr w:w="9672" w:h="4600" w:hRule="exact" w:wrap="none" w:vAnchor="page" w:hAnchor="page" w:x="1104" w:y="1375"/>
        <w:widowControl w:val="0"/>
        <w:keepNext w:val="0"/>
        <w:keepLines w:val="0"/>
        <w:shd w:val="clear" w:color="auto" w:fill="auto"/>
        <w:bidi w:val="0"/>
        <w:jc w:val="both"/>
        <w:spacing w:before="0" w:after="188" w:line="264" w:lineRule="exact"/>
        <w:ind w:left="0" w:right="0" w:firstLine="0"/>
      </w:pPr>
      <w:r>
        <w:rPr>
          <w:lang w:val="cs-CZ" w:eastAsia="cs-CZ" w:bidi="cs-CZ"/>
          <w:w w:val="100"/>
          <w:spacing w:val="0"/>
          <w:color w:val="000000"/>
          <w:position w:val="0"/>
        </w:rPr>
        <w:t>Předávající prohlašuje, že k převáděnému majetku nevznikly žádné pohledávky a přejímající žádné nepřebírá.</w:t>
      </w:r>
    </w:p>
    <w:p>
      <w:pPr>
        <w:pStyle w:val="Style7"/>
        <w:framePr w:w="9672" w:h="4600" w:hRule="exact" w:wrap="none" w:vAnchor="page" w:hAnchor="page" w:x="1104" w:y="1375"/>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Předávající prohlašuje, že nařízení exekuce zapsané na listu vlastnictví č. 2414, má pouze signalizační charakter a nemá vliv na vznik nebo zánik vlastnického práva a nesouvisí s předávaným majetkem uvedeným v ČI. I.</w:t>
      </w:r>
    </w:p>
    <w:p>
      <w:pPr>
        <w:pStyle w:val="Style13"/>
        <w:framePr w:w="9672" w:h="9206" w:hRule="exact" w:wrap="none" w:vAnchor="page" w:hAnchor="page" w:x="1104" w:y="6668"/>
        <w:widowControl w:val="0"/>
        <w:keepNext w:val="0"/>
        <w:keepLines w:val="0"/>
        <w:shd w:val="clear" w:color="auto" w:fill="auto"/>
        <w:bidi w:val="0"/>
        <w:jc w:val="center"/>
        <w:spacing w:before="0" w:after="228" w:line="210" w:lineRule="exact"/>
        <w:ind w:left="0" w:right="80" w:firstLine="0"/>
      </w:pPr>
      <w:bookmarkStart w:id="4" w:name="bookmark4"/>
      <w:r>
        <w:rPr>
          <w:lang w:val="cs-CZ" w:eastAsia="cs-CZ" w:bidi="cs-CZ"/>
          <w:w w:val="100"/>
          <w:spacing w:val="0"/>
          <w:color w:val="000000"/>
          <w:position w:val="0"/>
        </w:rPr>
        <w:t>ČI. V.</w:t>
      </w:r>
      <w:bookmarkEnd w:id="4"/>
    </w:p>
    <w:p>
      <w:pPr>
        <w:pStyle w:val="Style7"/>
        <w:framePr w:w="9672" w:h="9206" w:hRule="exact" w:wrap="none" w:vAnchor="page" w:hAnchor="page" w:x="1104" w:y="6668"/>
        <w:widowControl w:val="0"/>
        <w:keepNext w:val="0"/>
        <w:keepLines w:val="0"/>
        <w:shd w:val="clear" w:color="auto" w:fill="auto"/>
        <w:bidi w:val="0"/>
        <w:jc w:val="both"/>
        <w:spacing w:before="0" w:after="0"/>
        <w:ind w:left="460" w:right="0" w:hanging="460"/>
      </w:pPr>
      <w:r>
        <w:rPr>
          <w:lang w:val="cs-CZ" w:eastAsia="cs-CZ" w:bidi="cs-CZ"/>
          <w:w w:val="100"/>
          <w:spacing w:val="0"/>
          <w:color w:val="000000"/>
          <w:position w:val="0"/>
        </w:rPr>
        <w:t>V souvislosti s předávaným majetkem nepřevádí předávající přejímajícímu finanční prostředky a</w:t>
      </w:r>
    </w:p>
    <w:p>
      <w:pPr>
        <w:pStyle w:val="Style7"/>
        <w:framePr w:w="9672" w:h="9206" w:hRule="exact" w:wrap="none" w:vAnchor="page" w:hAnchor="page" w:x="1104" w:y="6668"/>
        <w:widowControl w:val="0"/>
        <w:keepNext w:val="0"/>
        <w:keepLines w:val="0"/>
        <w:shd w:val="clear" w:color="auto" w:fill="auto"/>
        <w:bidi w:val="0"/>
        <w:jc w:val="both"/>
        <w:spacing w:before="0" w:after="0"/>
        <w:ind w:left="460" w:right="0" w:hanging="460"/>
      </w:pPr>
      <w:r>
        <w:rPr>
          <w:lang w:val="cs-CZ" w:eastAsia="cs-CZ" w:bidi="cs-CZ"/>
          <w:w w:val="100"/>
          <w:spacing w:val="0"/>
          <w:color w:val="000000"/>
          <w:position w:val="0"/>
        </w:rPr>
        <w:t>prohlašuje, že žádné finanční prostředky nemá k předávanému majetku ve svém rozpočtu výdajů</w:t>
      </w:r>
    </w:p>
    <w:p>
      <w:pPr>
        <w:pStyle w:val="Style7"/>
        <w:framePr w:w="9672" w:h="9206" w:hRule="exact" w:wrap="none" w:vAnchor="page" w:hAnchor="page" w:x="1104" w:y="6668"/>
        <w:widowControl w:val="0"/>
        <w:keepNext w:val="0"/>
        <w:keepLines w:val="0"/>
        <w:shd w:val="clear" w:color="auto" w:fill="auto"/>
        <w:bidi w:val="0"/>
        <w:jc w:val="both"/>
        <w:spacing w:before="0" w:after="456"/>
        <w:ind w:left="460" w:right="0" w:hanging="460"/>
      </w:pPr>
      <w:r>
        <w:rPr>
          <w:lang w:val="cs-CZ" w:eastAsia="cs-CZ" w:bidi="cs-CZ"/>
          <w:w w:val="100"/>
          <w:spacing w:val="0"/>
          <w:color w:val="000000"/>
          <w:position w:val="0"/>
        </w:rPr>
        <w:t>alokovány.</w:t>
      </w:r>
    </w:p>
    <w:p>
      <w:pPr>
        <w:pStyle w:val="Style13"/>
        <w:framePr w:w="9672" w:h="9206" w:hRule="exact" w:wrap="none" w:vAnchor="page" w:hAnchor="page" w:x="1104" w:y="6668"/>
        <w:widowControl w:val="0"/>
        <w:keepNext w:val="0"/>
        <w:keepLines w:val="0"/>
        <w:shd w:val="clear" w:color="auto" w:fill="auto"/>
        <w:bidi w:val="0"/>
        <w:jc w:val="center"/>
        <w:spacing w:before="0" w:after="255" w:line="210" w:lineRule="exact"/>
        <w:ind w:left="0" w:right="80" w:firstLine="0"/>
      </w:pPr>
      <w:bookmarkStart w:id="5" w:name="bookmark5"/>
      <w:r>
        <w:rPr>
          <w:lang w:val="cs-CZ" w:eastAsia="cs-CZ" w:bidi="cs-CZ"/>
          <w:w w:val="100"/>
          <w:spacing w:val="0"/>
          <w:color w:val="000000"/>
          <w:position w:val="0"/>
        </w:rPr>
        <w:t>ČI. VI.</w:t>
      </w:r>
      <w:bookmarkEnd w:id="5"/>
    </w:p>
    <w:p>
      <w:pPr>
        <w:pStyle w:val="Style7"/>
        <w:numPr>
          <w:ilvl w:val="0"/>
          <w:numId w:val="13"/>
        </w:numPr>
        <w:framePr w:w="9672" w:h="9206" w:hRule="exact" w:wrap="none" w:vAnchor="page" w:hAnchor="page" w:x="1104" w:y="6668"/>
        <w:tabs>
          <w:tab w:leader="none" w:pos="356" w:val="left"/>
        </w:tabs>
        <w:widowControl w:val="0"/>
        <w:keepNext w:val="0"/>
        <w:keepLines w:val="0"/>
        <w:shd w:val="clear" w:color="auto" w:fill="auto"/>
        <w:bidi w:val="0"/>
        <w:jc w:val="both"/>
        <w:spacing w:before="0" w:after="221" w:line="220" w:lineRule="exact"/>
        <w:ind w:left="460" w:right="0" w:hanging="460"/>
      </w:pPr>
      <w:r>
        <w:rPr>
          <w:lang w:val="cs-CZ" w:eastAsia="cs-CZ" w:bidi="cs-CZ"/>
          <w:w w:val="100"/>
          <w:spacing w:val="0"/>
          <w:color w:val="000000"/>
          <w:position w:val="0"/>
        </w:rPr>
        <w:t>Smlouva je uzavřena a nabývá platnosti okamžikem podpisu poslední smluvní stranou.</w:t>
      </w:r>
    </w:p>
    <w:p>
      <w:pPr>
        <w:pStyle w:val="Style7"/>
        <w:numPr>
          <w:ilvl w:val="0"/>
          <w:numId w:val="13"/>
        </w:numPr>
        <w:framePr w:w="9672" w:h="9206" w:hRule="exact" w:wrap="none" w:vAnchor="page" w:hAnchor="page" w:x="1104" w:y="6668"/>
        <w:tabs>
          <w:tab w:leader="none" w:pos="356" w:val="left"/>
        </w:tabs>
        <w:widowControl w:val="0"/>
        <w:keepNext w:val="0"/>
        <w:keepLines w:val="0"/>
        <w:shd w:val="clear" w:color="auto" w:fill="auto"/>
        <w:bidi w:val="0"/>
        <w:jc w:val="both"/>
        <w:spacing w:before="0" w:after="180"/>
        <w:ind w:left="460" w:right="0" w:hanging="460"/>
      </w:pPr>
      <w:r>
        <w:rPr>
          <w:lang w:val="cs-CZ" w:eastAsia="cs-CZ" w:bidi="cs-CZ"/>
          <w:w w:val="100"/>
          <w:spacing w:val="0"/>
          <w:color w:val="000000"/>
          <w:position w:val="0"/>
        </w:rPr>
        <w:t>Smlouva nabývá účinnosti dnem jejího uveřejnění v registru smluv v souladu se zákonem č. 340/2015 Sb., o zvláštních podmínkách účinnosti některých smluv, uveřejňování těchto smluv a o registru smluv (zákon o registru smluv).</w:t>
      </w:r>
    </w:p>
    <w:p>
      <w:pPr>
        <w:pStyle w:val="Style7"/>
        <w:numPr>
          <w:ilvl w:val="0"/>
          <w:numId w:val="13"/>
        </w:numPr>
        <w:framePr w:w="9672" w:h="9206" w:hRule="exact" w:wrap="none" w:vAnchor="page" w:hAnchor="page" w:x="1104" w:y="6668"/>
        <w:tabs>
          <w:tab w:leader="none" w:pos="356" w:val="left"/>
        </w:tabs>
        <w:widowControl w:val="0"/>
        <w:keepNext w:val="0"/>
        <w:keepLines w:val="0"/>
        <w:shd w:val="clear" w:color="auto" w:fill="auto"/>
        <w:bidi w:val="0"/>
        <w:jc w:val="both"/>
        <w:spacing w:before="0" w:after="176"/>
        <w:ind w:left="460" w:right="0" w:hanging="460"/>
      </w:pPr>
      <w:r>
        <w:rPr>
          <w:lang w:val="cs-CZ" w:eastAsia="cs-CZ" w:bidi="cs-CZ"/>
          <w:w w:val="100"/>
          <w:spacing w:val="0"/>
          <w:color w:val="000000"/>
          <w:position w:val="0"/>
        </w:rPr>
        <w:t>Předávající zašle tuto smlouvu správci registru smluv k uveřejnění bez zbytečného odkladu, nejpozději však do 30 dnů od uzavření smlouvy. Předávající předá přejímajícímu doklad o uveřejnění smlouvy v registru smluv podle § 5 odst. 4 zákona č. 340/2015 Sb., o registru smluv, jako potvrzení skutečnosti, že smlouva nabyla účinnosti.</w:t>
      </w:r>
    </w:p>
    <w:p>
      <w:pPr>
        <w:pStyle w:val="Style7"/>
        <w:numPr>
          <w:ilvl w:val="0"/>
          <w:numId w:val="13"/>
        </w:numPr>
        <w:framePr w:w="9672" w:h="9206" w:hRule="exact" w:wrap="none" w:vAnchor="page" w:hAnchor="page" w:x="1104" w:y="6668"/>
        <w:tabs>
          <w:tab w:leader="none" w:pos="356" w:val="left"/>
        </w:tabs>
        <w:widowControl w:val="0"/>
        <w:keepNext w:val="0"/>
        <w:keepLines w:val="0"/>
        <w:shd w:val="clear" w:color="auto" w:fill="auto"/>
        <w:bidi w:val="0"/>
        <w:jc w:val="both"/>
        <w:spacing w:before="0" w:after="184" w:line="259" w:lineRule="exact"/>
        <w:ind w:left="460" w:right="0" w:hanging="460"/>
      </w:pPr>
      <w:r>
        <w:rPr>
          <w:lang w:val="cs-CZ" w:eastAsia="cs-CZ" w:bidi="cs-CZ"/>
          <w:w w:val="100"/>
          <w:spacing w:val="0"/>
          <w:color w:val="000000"/>
          <w:position w:val="0"/>
        </w:rPr>
        <w:t>Pro účely uveřejnění v registru smluv smluvní strany navzájem prohlašují, že smlouva neobsahuje žádné obchodní tajemství.</w:t>
      </w:r>
    </w:p>
    <w:p>
      <w:pPr>
        <w:pStyle w:val="Style7"/>
        <w:numPr>
          <w:ilvl w:val="0"/>
          <w:numId w:val="13"/>
        </w:numPr>
        <w:framePr w:w="9672" w:h="9206" w:hRule="exact" w:wrap="none" w:vAnchor="page" w:hAnchor="page" w:x="1104" w:y="6668"/>
        <w:tabs>
          <w:tab w:leader="none" w:pos="356" w:val="left"/>
        </w:tabs>
        <w:widowControl w:val="0"/>
        <w:keepNext w:val="0"/>
        <w:keepLines w:val="0"/>
        <w:shd w:val="clear" w:color="auto" w:fill="auto"/>
        <w:bidi w:val="0"/>
        <w:jc w:val="both"/>
        <w:spacing w:before="0" w:after="180"/>
        <w:ind w:left="460" w:right="0" w:hanging="460"/>
      </w:pPr>
      <w:r>
        <w:rPr>
          <w:lang w:val="cs-CZ" w:eastAsia="cs-CZ" w:bidi="cs-CZ"/>
          <w:w w:val="100"/>
          <w:spacing w:val="0"/>
          <w:color w:val="000000"/>
          <w:position w:val="0"/>
        </w:rPr>
        <w:t>Tato smlouva je vyhotovena ve třech stejnopisech, z nichž každý má platnost originálu. Každá ze smluvních stran obdrží po jednom vyhotovení, jedno vyhotovení je určeno Katastrálnímu úřadu pro Středočeský kraj, Katastrálnímu pracovišti Příbram pro podání návrhu na zápis změn záznamem ve veřejném seznamu.</w:t>
      </w:r>
    </w:p>
    <w:p>
      <w:pPr>
        <w:pStyle w:val="Style7"/>
        <w:numPr>
          <w:ilvl w:val="0"/>
          <w:numId w:val="13"/>
        </w:numPr>
        <w:framePr w:w="9672" w:h="9206" w:hRule="exact" w:wrap="none" w:vAnchor="page" w:hAnchor="page" w:x="1104" w:y="6668"/>
        <w:tabs>
          <w:tab w:leader="none" w:pos="356" w:val="left"/>
        </w:tabs>
        <w:widowControl w:val="0"/>
        <w:keepNext w:val="0"/>
        <w:keepLines w:val="0"/>
        <w:shd w:val="clear" w:color="auto" w:fill="auto"/>
        <w:bidi w:val="0"/>
        <w:jc w:val="both"/>
        <w:spacing w:before="0" w:after="180"/>
        <w:ind w:left="460" w:right="0" w:hanging="460"/>
      </w:pPr>
      <w:r>
        <w:rPr>
          <w:lang w:val="cs-CZ" w:eastAsia="cs-CZ" w:bidi="cs-CZ"/>
          <w:w w:val="100"/>
          <w:spacing w:val="0"/>
          <w:color w:val="000000"/>
          <w:position w:val="0"/>
        </w:rPr>
        <w:t>Předávající a přejímající se dohodli, že návrh na zápis změny příslušnosti hospodařit podle této smlouvy podá u katastrálního úřadu přejímající.</w:t>
      </w:r>
    </w:p>
    <w:p>
      <w:pPr>
        <w:pStyle w:val="Style7"/>
        <w:numPr>
          <w:ilvl w:val="0"/>
          <w:numId w:val="13"/>
        </w:numPr>
        <w:framePr w:w="9672" w:h="9206" w:hRule="exact" w:wrap="none" w:vAnchor="page" w:hAnchor="page" w:x="1104" w:y="6668"/>
        <w:tabs>
          <w:tab w:leader="none" w:pos="356" w:val="left"/>
        </w:tabs>
        <w:widowControl w:val="0"/>
        <w:keepNext w:val="0"/>
        <w:keepLines w:val="0"/>
        <w:shd w:val="clear" w:color="auto" w:fill="auto"/>
        <w:bidi w:val="0"/>
        <w:jc w:val="both"/>
        <w:spacing w:before="0" w:after="208"/>
        <w:ind w:left="460" w:right="0" w:hanging="460"/>
      </w:pPr>
      <w:r>
        <w:rPr>
          <w:lang w:val="cs-CZ" w:eastAsia="cs-CZ" w:bidi="cs-CZ"/>
          <w:w w:val="100"/>
          <w:spacing w:val="0"/>
          <w:color w:val="000000"/>
          <w:position w:val="0"/>
        </w:rPr>
        <w:t>Tuto smlouvu lze měnit pouze formou písemných, oboustranně dohodnutých a vzestupně číslovaných dodatků. Bez dodržení těchto podmínek není změna smlouvy platná.</w:t>
      </w:r>
    </w:p>
    <w:p>
      <w:pPr>
        <w:pStyle w:val="Style7"/>
        <w:numPr>
          <w:ilvl w:val="0"/>
          <w:numId w:val="13"/>
        </w:numPr>
        <w:framePr w:w="9672" w:h="9206" w:hRule="exact" w:wrap="none" w:vAnchor="page" w:hAnchor="page" w:x="1104" w:y="6668"/>
        <w:tabs>
          <w:tab w:leader="none" w:pos="356" w:val="left"/>
        </w:tabs>
        <w:widowControl w:val="0"/>
        <w:keepNext w:val="0"/>
        <w:keepLines w:val="0"/>
        <w:shd w:val="clear" w:color="auto" w:fill="auto"/>
        <w:bidi w:val="0"/>
        <w:jc w:val="both"/>
        <w:spacing w:before="0" w:after="0" w:line="220" w:lineRule="exact"/>
        <w:ind w:left="460" w:right="0" w:hanging="460"/>
      </w:pPr>
      <w:r>
        <w:rPr>
          <w:lang w:val="cs-CZ" w:eastAsia="cs-CZ" w:bidi="cs-CZ"/>
          <w:w w:val="100"/>
          <w:spacing w:val="0"/>
          <w:color w:val="000000"/>
          <w:position w:val="0"/>
        </w:rPr>
        <w:t>Nedílnou součástí této smlouvy je:</w:t>
      </w:r>
    </w:p>
    <w:p>
      <w:pPr>
        <w:pStyle w:val="Style7"/>
        <w:framePr w:w="9672" w:h="9206" w:hRule="exact" w:wrap="none" w:vAnchor="page" w:hAnchor="page" w:x="1104" w:y="6668"/>
        <w:widowControl w:val="0"/>
        <w:keepNext w:val="0"/>
        <w:keepLines w:val="0"/>
        <w:shd w:val="clear" w:color="auto" w:fill="auto"/>
        <w:bidi w:val="0"/>
        <w:jc w:val="left"/>
        <w:spacing w:before="0" w:after="0" w:line="220" w:lineRule="exact"/>
        <w:ind w:left="820" w:right="0" w:firstLine="0"/>
      </w:pPr>
      <w:r>
        <w:rPr>
          <w:lang w:val="cs-CZ" w:eastAsia="cs-CZ" w:bidi="cs-CZ"/>
          <w:w w:val="100"/>
          <w:spacing w:val="0"/>
          <w:color w:val="000000"/>
          <w:position w:val="0"/>
        </w:rPr>
        <w:t>• geometrický plán podle ČI. I. odst. 2 této smlouvy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
        <w:framePr w:w="9744" w:h="580" w:hRule="exact" w:wrap="none" w:vAnchor="page" w:hAnchor="page" w:x="1029" w:y="1410"/>
        <w:widowControl w:val="0"/>
        <w:keepNext w:val="0"/>
        <w:keepLines w:val="0"/>
        <w:shd w:val="clear" w:color="auto" w:fill="auto"/>
        <w:bidi w:val="0"/>
        <w:jc w:val="left"/>
        <w:spacing w:before="0" w:after="0" w:line="259" w:lineRule="exact"/>
        <w:ind w:left="400" w:right="0" w:hanging="400"/>
      </w:pPr>
      <w:r>
        <w:rPr>
          <w:lang w:val="cs-CZ" w:eastAsia="cs-CZ" w:bidi="cs-CZ"/>
          <w:w w:val="100"/>
          <w:spacing w:val="0"/>
          <w:color w:val="000000"/>
          <w:position w:val="0"/>
        </w:rPr>
        <w:t>9. Smluvní strany prohlašují, že tuto smlouvu uzavřely svobodně a vážně, nikoliv z přinucení nebo omylu. Na důkaz toho připojují své vlastnoruční podpisy.</w:t>
      </w:r>
    </w:p>
    <w:p>
      <w:pPr>
        <w:pStyle w:val="Style7"/>
        <w:framePr w:wrap="none" w:vAnchor="page" w:hAnchor="page" w:x="1164" w:y="2876"/>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V Praze dne</w:t>
      </w:r>
    </w:p>
    <w:p>
      <w:pPr>
        <w:pStyle w:val="Style19"/>
        <w:framePr w:wrap="none" w:vAnchor="page" w:hAnchor="page" w:x="2868" w:y="2697"/>
        <w:widowControl w:val="0"/>
        <w:keepNext w:val="0"/>
        <w:keepLines w:val="0"/>
        <w:shd w:val="clear" w:color="auto" w:fill="auto"/>
        <w:bidi w:val="0"/>
        <w:jc w:val="left"/>
        <w:spacing w:before="0" w:after="0" w:line="280" w:lineRule="exact"/>
        <w:ind w:left="0" w:right="0" w:firstLine="0"/>
      </w:pPr>
      <w:bookmarkStart w:id="6" w:name="bookmark6"/>
      <w:r>
        <w:rPr>
          <w:lang w:val="cs-CZ" w:eastAsia="cs-CZ" w:bidi="cs-CZ"/>
          <w:spacing w:val="0"/>
          <w:color w:val="000000"/>
          <w:position w:val="0"/>
        </w:rPr>
        <w:t>2</w:t>
      </w:r>
      <w:r>
        <w:rPr>
          <w:rStyle w:val="CharStyle21"/>
          <w:b w:val="0"/>
          <w:bCs w:val="0"/>
        </w:rPr>
        <w:t xml:space="preserve"> </w:t>
      </w:r>
      <w:r>
        <w:rPr>
          <w:lang w:val="cs-CZ" w:eastAsia="cs-CZ" w:bidi="cs-CZ"/>
          <w:spacing w:val="0"/>
          <w:color w:val="000000"/>
          <w:position w:val="0"/>
        </w:rPr>
        <w:t>9</w:t>
      </w:r>
      <w:r>
        <w:rPr>
          <w:rStyle w:val="CharStyle21"/>
          <w:b w:val="0"/>
          <w:bCs w:val="0"/>
        </w:rPr>
        <w:t xml:space="preserve">. </w:t>
      </w:r>
      <w:r>
        <w:rPr>
          <w:lang w:val="cs-CZ" w:eastAsia="cs-CZ" w:bidi="cs-CZ"/>
          <w:spacing w:val="0"/>
          <w:color w:val="000000"/>
          <w:position w:val="0"/>
        </w:rPr>
        <w:t>01</w:t>
      </w:r>
      <w:r>
        <w:rPr>
          <w:rStyle w:val="CharStyle21"/>
          <w:b w:val="0"/>
          <w:bCs w:val="0"/>
        </w:rPr>
        <w:t xml:space="preserve">. </w:t>
      </w:r>
      <w:r>
        <w:rPr>
          <w:lang w:val="cs-CZ" w:eastAsia="cs-CZ" w:bidi="cs-CZ"/>
          <w:spacing w:val="0"/>
          <w:color w:val="000000"/>
          <w:position w:val="0"/>
        </w:rPr>
        <w:t>2020</w:t>
      </w:r>
      <w:bookmarkEnd w:id="6"/>
    </w:p>
    <w:p>
      <w:pPr>
        <w:pStyle w:val="Style22"/>
        <w:framePr w:w="2966" w:h="610" w:hRule="exact" w:wrap="none" w:vAnchor="page" w:hAnchor="page" w:x="5863" w:y="2524"/>
        <w:widowControl w:val="0"/>
        <w:keepNext w:val="0"/>
        <w:keepLines w:val="0"/>
        <w:shd w:val="clear" w:color="auto" w:fill="auto"/>
        <w:bidi w:val="0"/>
        <w:jc w:val="right"/>
        <w:spacing w:before="0" w:after="0" w:line="280" w:lineRule="exact"/>
        <w:ind w:left="0" w:right="0" w:firstLine="0"/>
      </w:pPr>
      <w:bookmarkStart w:id="7" w:name="bookmark7"/>
      <w:r>
        <w:rPr>
          <w:rStyle w:val="CharStyle24"/>
          <w:b/>
          <w:bCs/>
        </w:rPr>
        <w:t>1</w:t>
      </w:r>
      <w:r>
        <w:rPr>
          <w:rStyle w:val="CharStyle25"/>
          <w:b w:val="0"/>
          <w:bCs w:val="0"/>
        </w:rPr>
        <w:t xml:space="preserve"> </w:t>
      </w:r>
      <w:r>
        <w:rPr>
          <w:rStyle w:val="CharStyle24"/>
          <w:b/>
          <w:bCs/>
        </w:rPr>
        <w:t>5</w:t>
      </w:r>
      <w:r>
        <w:rPr>
          <w:rStyle w:val="CharStyle25"/>
          <w:b w:val="0"/>
          <w:bCs w:val="0"/>
        </w:rPr>
        <w:t xml:space="preserve"> -</w:t>
      </w:r>
      <w:r>
        <w:rPr>
          <w:rStyle w:val="CharStyle24"/>
          <w:b/>
          <w:bCs/>
        </w:rPr>
        <w:t>01</w:t>
      </w:r>
      <w:r>
        <w:rPr>
          <w:rStyle w:val="CharStyle25"/>
          <w:b w:val="0"/>
          <w:bCs w:val="0"/>
        </w:rPr>
        <w:t xml:space="preserve">- </w:t>
      </w:r>
      <w:r>
        <w:rPr>
          <w:rStyle w:val="CharStyle24"/>
          <w:b/>
          <w:bCs/>
        </w:rPr>
        <w:t>2020</w:t>
      </w:r>
      <w:bookmarkEnd w:id="7"/>
    </w:p>
    <w:p>
      <w:pPr>
        <w:pStyle w:val="Style7"/>
        <w:framePr w:w="2966" w:h="610" w:hRule="exact" w:wrap="none" w:vAnchor="page" w:hAnchor="page" w:x="5863" w:y="2524"/>
        <w:tabs>
          <w:tab w:leader="dot" w:pos="2933" w:val="left"/>
        </w:tabs>
        <w:widowControl w:val="0"/>
        <w:keepNext w:val="0"/>
        <w:keepLines w:val="0"/>
        <w:shd w:val="clear" w:color="auto" w:fill="auto"/>
        <w:bidi w:val="0"/>
        <w:jc w:val="both"/>
        <w:spacing w:before="0" w:after="0" w:line="220" w:lineRule="exact"/>
        <w:ind w:left="0" w:right="0" w:firstLine="0"/>
      </w:pPr>
      <w:r>
        <w:rPr>
          <w:lang w:val="cs-CZ" w:eastAsia="cs-CZ" w:bidi="cs-CZ"/>
          <w:w w:val="100"/>
          <w:spacing w:val="0"/>
          <w:color w:val="000000"/>
          <w:position w:val="0"/>
        </w:rPr>
        <w:t>V Praze dne</w:t>
        <w:tab/>
      </w:r>
    </w:p>
    <w:p>
      <w:pPr>
        <w:pStyle w:val="Style5"/>
        <w:framePr w:w="3734" w:h="579" w:hRule="exact" w:wrap="none" w:vAnchor="page" w:hAnchor="page" w:x="1169" w:y="3590"/>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Ředitelství silnic a dálnic ČR, státní příspěvková organizace</w:t>
      </w:r>
    </w:p>
    <w:p>
      <w:pPr>
        <w:pStyle w:val="Style26"/>
        <w:framePr w:w="9744" w:h="576" w:hRule="exact" w:wrap="none" w:vAnchor="page" w:hAnchor="page" w:x="1029" w:y="3580"/>
        <w:widowControl w:val="0"/>
        <w:keepNext w:val="0"/>
        <w:keepLines w:val="0"/>
        <w:shd w:val="clear" w:color="auto" w:fill="auto"/>
        <w:bidi w:val="0"/>
        <w:spacing w:before="0" w:after="0"/>
        <w:ind w:left="4838" w:right="0" w:firstLine="0"/>
      </w:pPr>
      <w:bookmarkStart w:id="8" w:name="bookmark8"/>
      <w:r>
        <w:rPr>
          <w:lang w:val="cs-CZ" w:eastAsia="cs-CZ" w:bidi="cs-CZ"/>
          <w:w w:val="100"/>
          <w:spacing w:val="0"/>
          <w:color w:val="000000"/>
          <w:position w:val="0"/>
        </w:rPr>
        <w:t>Česká republika - Úřad pro zastupování státu</w:t>
        <w:br/>
        <w:t>ve věcech majetkových</w:t>
      </w:r>
      <w:bookmarkEnd w:id="8"/>
    </w:p>
    <w:p>
      <w:pPr>
        <w:pStyle w:val="Style26"/>
        <w:framePr w:w="9744" w:h="2327" w:hRule="exact" w:wrap="none" w:vAnchor="page" w:hAnchor="page" w:x="1029" w:y="8017"/>
        <w:widowControl w:val="0"/>
        <w:keepNext w:val="0"/>
        <w:keepLines w:val="0"/>
        <w:shd w:val="clear" w:color="auto" w:fill="auto"/>
        <w:bidi w:val="0"/>
        <w:jc w:val="left"/>
        <w:spacing w:before="0" w:after="0" w:line="250" w:lineRule="exact"/>
        <w:ind w:left="1580" w:right="0"/>
      </w:pPr>
      <w:bookmarkStart w:id="9" w:name="bookmark9"/>
      <w:r>
        <w:rPr>
          <w:lang w:val="cs-CZ" w:eastAsia="cs-CZ" w:bidi="cs-CZ"/>
          <w:w w:val="100"/>
          <w:spacing w:val="0"/>
          <w:color w:val="000000"/>
          <w:position w:val="0"/>
        </w:rPr>
        <w:t>Přílohy:</w:t>
      </w:r>
      <w:bookmarkEnd w:id="9"/>
    </w:p>
    <w:p>
      <w:pPr>
        <w:pStyle w:val="Style7"/>
        <w:framePr w:w="9744" w:h="2327" w:hRule="exact" w:wrap="none" w:vAnchor="page" w:hAnchor="page" w:x="1029" w:y="8017"/>
        <w:widowControl w:val="0"/>
        <w:keepNext w:val="0"/>
        <w:keepLines w:val="0"/>
        <w:shd w:val="clear" w:color="auto" w:fill="auto"/>
        <w:bidi w:val="0"/>
        <w:jc w:val="left"/>
        <w:spacing w:before="0" w:after="0" w:line="250" w:lineRule="exact"/>
        <w:ind w:left="1580" w:right="0" w:hanging="1580"/>
      </w:pPr>
      <w:r>
        <w:rPr>
          <w:lang w:val="cs-CZ" w:eastAsia="cs-CZ" w:bidi="cs-CZ"/>
          <w:w w:val="100"/>
          <w:spacing w:val="0"/>
          <w:color w:val="000000"/>
          <w:position w:val="0"/>
        </w:rPr>
        <w:t>Příloha č. 1 - seznam předávaných dokumentů</w:t>
      </w:r>
    </w:p>
    <w:p>
      <w:pPr>
        <w:pStyle w:val="Style7"/>
        <w:framePr w:w="9744" w:h="2327" w:hRule="exact" w:wrap="none" w:vAnchor="page" w:hAnchor="page" w:x="1029" w:y="8017"/>
        <w:widowControl w:val="0"/>
        <w:keepNext w:val="0"/>
        <w:keepLines w:val="0"/>
        <w:shd w:val="clear" w:color="auto" w:fill="auto"/>
        <w:bidi w:val="0"/>
        <w:jc w:val="left"/>
        <w:spacing w:before="0" w:after="0" w:line="250" w:lineRule="exact"/>
        <w:ind w:left="1580" w:right="0" w:hanging="1580"/>
      </w:pPr>
      <w:r>
        <w:rPr>
          <w:lang w:val="cs-CZ" w:eastAsia="cs-CZ" w:bidi="cs-CZ"/>
          <w:w w:val="100"/>
          <w:spacing w:val="0"/>
          <w:color w:val="000000"/>
          <w:position w:val="0"/>
        </w:rPr>
        <w:t>Příloha č. 2 a - Protokol o vzájemném přesunu rozpočtových prostředků určených na výdaje pro rok 2020</w:t>
      </w:r>
    </w:p>
    <w:p>
      <w:pPr>
        <w:pStyle w:val="Style7"/>
        <w:framePr w:w="9744" w:h="2327" w:hRule="exact" w:wrap="none" w:vAnchor="page" w:hAnchor="page" w:x="1029" w:y="8017"/>
        <w:widowControl w:val="0"/>
        <w:keepNext w:val="0"/>
        <w:keepLines w:val="0"/>
        <w:shd w:val="clear" w:color="auto" w:fill="auto"/>
        <w:bidi w:val="0"/>
        <w:jc w:val="left"/>
        <w:spacing w:before="0" w:after="0" w:line="250" w:lineRule="exact"/>
        <w:ind w:left="1580" w:right="0" w:hanging="1580"/>
      </w:pPr>
      <w:r>
        <w:rPr>
          <w:lang w:val="cs-CZ" w:eastAsia="cs-CZ" w:bidi="cs-CZ"/>
          <w:w w:val="100"/>
          <w:spacing w:val="0"/>
          <w:color w:val="000000"/>
          <w:position w:val="0"/>
        </w:rPr>
        <w:t>Příloha č. 2 b - I. Ostatní běžné výdaje v Kč bez výdajů programového financování</w:t>
      </w:r>
    </w:p>
    <w:p>
      <w:pPr>
        <w:pStyle w:val="Style7"/>
        <w:framePr w:w="9744" w:h="2327" w:hRule="exact" w:wrap="none" w:vAnchor="page" w:hAnchor="page" w:x="1029" w:y="8017"/>
        <w:widowControl w:val="0"/>
        <w:keepNext w:val="0"/>
        <w:keepLines w:val="0"/>
        <w:shd w:val="clear" w:color="auto" w:fill="auto"/>
        <w:bidi w:val="0"/>
        <w:jc w:val="left"/>
        <w:spacing w:before="0" w:after="0" w:line="250" w:lineRule="exact"/>
        <w:ind w:left="1820" w:right="0" w:firstLine="0"/>
      </w:pPr>
      <w:r>
        <w:rPr>
          <w:lang w:val="cs-CZ" w:eastAsia="cs-CZ" w:bidi="cs-CZ"/>
          <w:w w:val="100"/>
          <w:spacing w:val="0"/>
          <w:color w:val="000000"/>
          <w:position w:val="0"/>
        </w:rPr>
        <w:t>a osobních výdajů na zajištění předávaných dodávek/služeb k objektu</w:t>
      </w:r>
    </w:p>
    <w:p>
      <w:pPr>
        <w:pStyle w:val="Style7"/>
        <w:numPr>
          <w:ilvl w:val="0"/>
          <w:numId w:val="15"/>
        </w:numPr>
        <w:framePr w:w="9744" w:h="2327" w:hRule="exact" w:wrap="none" w:vAnchor="page" w:hAnchor="page" w:x="1029" w:y="8017"/>
        <w:tabs>
          <w:tab w:leader="none" w:pos="1919" w:val="left"/>
        </w:tabs>
        <w:widowControl w:val="0"/>
        <w:keepNext w:val="0"/>
        <w:keepLines w:val="0"/>
        <w:shd w:val="clear" w:color="auto" w:fill="auto"/>
        <w:bidi w:val="0"/>
        <w:jc w:val="both"/>
        <w:spacing w:before="0" w:after="0" w:line="250" w:lineRule="exact"/>
        <w:ind w:left="1580" w:right="0" w:firstLine="0"/>
      </w:pPr>
      <w:r>
        <w:rPr>
          <w:lang w:val="cs-CZ" w:eastAsia="cs-CZ" w:bidi="cs-CZ"/>
          <w:w w:val="100"/>
          <w:spacing w:val="0"/>
          <w:color w:val="000000"/>
          <w:position w:val="0"/>
        </w:rPr>
        <w:t>Přehled o výdajích v Kč na jednotlivé akce oprav nad 40 tis. Kč k objektu</w:t>
      </w:r>
    </w:p>
    <w:p>
      <w:pPr>
        <w:pStyle w:val="Style7"/>
        <w:numPr>
          <w:ilvl w:val="0"/>
          <w:numId w:val="15"/>
        </w:numPr>
        <w:framePr w:w="9744" w:h="2327" w:hRule="exact" w:wrap="none" w:vAnchor="page" w:hAnchor="page" w:x="1029" w:y="8017"/>
        <w:tabs>
          <w:tab w:leader="none" w:pos="1982" w:val="left"/>
        </w:tabs>
        <w:widowControl w:val="0"/>
        <w:keepNext w:val="0"/>
        <w:keepLines w:val="0"/>
        <w:shd w:val="clear" w:color="auto" w:fill="auto"/>
        <w:bidi w:val="0"/>
        <w:jc w:val="both"/>
        <w:spacing w:before="0" w:after="0" w:line="250" w:lineRule="exact"/>
        <w:ind w:left="1580" w:right="0" w:firstLine="0"/>
      </w:pPr>
      <w:r>
        <w:rPr>
          <w:lang w:val="cs-CZ" w:eastAsia="cs-CZ" w:bidi="cs-CZ"/>
          <w:w w:val="100"/>
          <w:spacing w:val="0"/>
          <w:color w:val="000000"/>
          <w:position w:val="0"/>
        </w:rPr>
        <w:t>Přehled o hrazených zálohách (údaje v Kč)</w:t>
      </w:r>
    </w:p>
    <w:p>
      <w:pPr>
        <w:pStyle w:val="Style7"/>
        <w:numPr>
          <w:ilvl w:val="0"/>
          <w:numId w:val="15"/>
        </w:numPr>
        <w:framePr w:w="9744" w:h="2327" w:hRule="exact" w:wrap="none" w:vAnchor="page" w:hAnchor="page" w:x="1029" w:y="8017"/>
        <w:tabs>
          <w:tab w:leader="none" w:pos="1906" w:val="left"/>
        </w:tabs>
        <w:widowControl w:val="0"/>
        <w:keepNext w:val="0"/>
        <w:keepLines w:val="0"/>
        <w:shd w:val="clear" w:color="auto" w:fill="auto"/>
        <w:bidi w:val="0"/>
        <w:jc w:val="both"/>
        <w:spacing w:before="0" w:after="0" w:line="250" w:lineRule="exact"/>
        <w:ind w:left="1480" w:right="0" w:firstLine="0"/>
      </w:pPr>
      <w:r>
        <w:rPr>
          <w:lang w:val="cs-CZ" w:eastAsia="cs-CZ" w:bidi="cs-CZ"/>
          <w:w w:val="100"/>
          <w:spacing w:val="0"/>
          <w:color w:val="000000"/>
          <w:position w:val="0"/>
        </w:rPr>
        <w:t>Objem příjmů vážících se k předávanému objektu (údaje v Kč)</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2674" w:h="437" w:hRule="exact" w:wrap="none" w:vAnchor="page" w:hAnchor="page" w:x="1208" w:y="842"/>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8593/S P B/2019-S P BM</w:t>
      </w:r>
    </w:p>
    <w:p>
      <w:pPr>
        <w:pStyle w:val="Style28"/>
        <w:framePr w:w="2674" w:h="437" w:hRule="exact" w:wrap="none" w:vAnchor="page" w:hAnchor="page" w:x="1208" w:y="842"/>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Čj.: UZSVM/SPB/29/2020-SPBM</w:t>
      </w:r>
    </w:p>
    <w:p>
      <w:pPr>
        <w:pStyle w:val="Style30"/>
        <w:framePr w:w="9792" w:h="12772" w:hRule="exact" w:wrap="none" w:vAnchor="page" w:hAnchor="page" w:x="1208" w:y="1886"/>
        <w:widowControl w:val="0"/>
        <w:keepNext w:val="0"/>
        <w:keepLines w:val="0"/>
        <w:shd w:val="clear" w:color="auto" w:fill="auto"/>
        <w:bidi w:val="0"/>
        <w:spacing w:before="0" w:after="0" w:line="280" w:lineRule="exact"/>
        <w:ind w:left="220" w:right="0" w:firstLine="0"/>
      </w:pPr>
      <w:r>
        <w:rPr>
          <w:lang w:val="cs-CZ" w:eastAsia="cs-CZ" w:bidi="cs-CZ"/>
          <w:w w:val="100"/>
          <w:color w:val="000000"/>
          <w:position w:val="0"/>
        </w:rPr>
        <w:t>Příloha č. 1 ke Smlouvě</w:t>
      </w:r>
    </w:p>
    <w:p>
      <w:pPr>
        <w:pStyle w:val="Style5"/>
        <w:framePr w:w="9792" w:h="12772" w:hRule="exact" w:wrap="none" w:vAnchor="page" w:hAnchor="page" w:x="1208" w:y="1886"/>
        <w:widowControl w:val="0"/>
        <w:keepNext w:val="0"/>
        <w:keepLines w:val="0"/>
        <w:shd w:val="clear" w:color="auto" w:fill="auto"/>
        <w:bidi w:val="0"/>
        <w:jc w:val="center"/>
        <w:spacing w:before="0" w:after="524"/>
        <w:ind w:left="220" w:right="0" w:firstLine="0"/>
      </w:pPr>
      <w:r>
        <w:rPr>
          <w:lang w:val="cs-CZ" w:eastAsia="cs-CZ" w:bidi="cs-CZ"/>
          <w:w w:val="100"/>
          <w:spacing w:val="0"/>
          <w:color w:val="000000"/>
          <w:position w:val="0"/>
        </w:rPr>
        <w:t>o změně příslušnosti hospodařit s majetkem státu</w:t>
        <w:br/>
        <w:t xml:space="preserve">č. </w:t>
      </w:r>
      <w:r>
        <w:rPr>
          <w:rStyle w:val="CharStyle32"/>
          <w:b w:val="0"/>
          <w:bCs w:val="0"/>
        </w:rPr>
        <w:t xml:space="preserve">j. </w:t>
      </w:r>
      <w:r>
        <w:rPr>
          <w:lang w:val="cs-CZ" w:eastAsia="cs-CZ" w:bidi="cs-CZ"/>
          <w:w w:val="100"/>
          <w:spacing w:val="0"/>
          <w:color w:val="000000"/>
          <w:position w:val="0"/>
        </w:rPr>
        <w:t>UZSVM/SPB/29/2020-SPBM</w:t>
      </w:r>
    </w:p>
    <w:p>
      <w:pPr>
        <w:pStyle w:val="Style33"/>
        <w:framePr w:w="9792" w:h="12772" w:hRule="exact" w:wrap="none" w:vAnchor="page" w:hAnchor="page" w:x="1208" w:y="1886"/>
        <w:widowControl w:val="0"/>
        <w:keepNext w:val="0"/>
        <w:keepLines w:val="0"/>
        <w:shd w:val="clear" w:color="auto" w:fill="auto"/>
        <w:bidi w:val="0"/>
        <w:spacing w:before="0" w:after="228" w:line="200" w:lineRule="exact"/>
        <w:ind w:left="0" w:right="0" w:firstLine="0"/>
      </w:pPr>
      <w:bookmarkStart w:id="10" w:name="bookmark10"/>
      <w:r>
        <w:rPr>
          <w:lang w:val="cs-CZ" w:eastAsia="cs-CZ" w:bidi="cs-CZ"/>
          <w:w w:val="100"/>
          <w:spacing w:val="0"/>
          <w:color w:val="000000"/>
          <w:position w:val="0"/>
        </w:rPr>
        <w:t>Předávající předává a přejímající přebírá níže uvedené dokumenty:</w:t>
      </w:r>
      <w:bookmarkEnd w:id="10"/>
    </w:p>
    <w:p>
      <w:pPr>
        <w:pStyle w:val="Style33"/>
        <w:numPr>
          <w:ilvl w:val="0"/>
          <w:numId w:val="17"/>
        </w:numPr>
        <w:framePr w:w="9792" w:h="12772" w:hRule="exact" w:wrap="none" w:vAnchor="page" w:hAnchor="page" w:x="1208" w:y="1886"/>
        <w:tabs>
          <w:tab w:leader="none" w:pos="589" w:val="left"/>
        </w:tabs>
        <w:widowControl w:val="0"/>
        <w:keepNext w:val="0"/>
        <w:keepLines w:val="0"/>
        <w:shd w:val="clear" w:color="auto" w:fill="auto"/>
        <w:bidi w:val="0"/>
        <w:spacing w:before="0" w:after="0" w:line="250" w:lineRule="exact"/>
        <w:ind w:left="160" w:right="0" w:firstLine="0"/>
      </w:pPr>
      <w:bookmarkStart w:id="11" w:name="bookmark11"/>
      <w:r>
        <w:rPr>
          <w:lang w:val="cs-CZ" w:eastAsia="cs-CZ" w:bidi="cs-CZ"/>
          <w:w w:val="100"/>
          <w:spacing w:val="0"/>
          <w:color w:val="000000"/>
          <w:position w:val="0"/>
        </w:rPr>
        <w:t>Nabývací tituly</w:t>
      </w:r>
      <w:bookmarkEnd w:id="11"/>
    </w:p>
    <w:p>
      <w:pPr>
        <w:pStyle w:val="Style7"/>
        <w:framePr w:w="9792" w:h="12772" w:hRule="exact" w:wrap="none" w:vAnchor="page" w:hAnchor="page" w:x="1208" w:y="1886"/>
        <w:widowControl w:val="0"/>
        <w:keepNext w:val="0"/>
        <w:keepLines w:val="0"/>
        <w:shd w:val="clear" w:color="auto" w:fill="auto"/>
        <w:bidi w:val="0"/>
        <w:jc w:val="left"/>
        <w:spacing w:before="0" w:after="60" w:line="250" w:lineRule="exact"/>
        <w:ind w:left="600" w:right="1400" w:firstLine="0"/>
      </w:pPr>
      <w:r>
        <w:rPr>
          <w:lang w:val="cs-CZ" w:eastAsia="cs-CZ" w:bidi="cs-CZ"/>
          <w:w w:val="100"/>
          <w:spacing w:val="0"/>
          <w:color w:val="000000"/>
          <w:position w:val="0"/>
        </w:rPr>
        <w:t>Porovnání parcel Knihovní vložka č. 96 Seznam V.</w:t>
      </w:r>
    </w:p>
    <w:p>
      <w:pPr>
        <w:pStyle w:val="Style7"/>
        <w:framePr w:w="9792" w:h="12772" w:hRule="exact" w:wrap="none" w:vAnchor="page" w:hAnchor="page" w:x="1208" w:y="1886"/>
        <w:widowControl w:val="0"/>
        <w:keepNext w:val="0"/>
        <w:keepLines w:val="0"/>
        <w:shd w:val="clear" w:color="auto" w:fill="auto"/>
        <w:bidi w:val="0"/>
        <w:jc w:val="left"/>
        <w:spacing w:before="0" w:after="0" w:line="250" w:lineRule="exact"/>
        <w:ind w:left="600" w:right="1400" w:firstLine="0"/>
      </w:pPr>
      <w:r>
        <w:rPr>
          <w:lang w:val="cs-CZ" w:eastAsia="cs-CZ" w:bidi="cs-CZ"/>
          <w:w w:val="100"/>
          <w:spacing w:val="0"/>
          <w:color w:val="000000"/>
          <w:position w:val="0"/>
        </w:rPr>
        <w:t>Kupní smlouva ze dne 15. 11. 1978 Prohlášení pro evidenci nemovitostí</w:t>
      </w:r>
    </w:p>
    <w:p>
      <w:pPr>
        <w:pStyle w:val="Style7"/>
        <w:framePr w:w="9792" w:h="12772" w:hRule="exact" w:wrap="none" w:vAnchor="page" w:hAnchor="page" w:x="1208" w:y="1886"/>
        <w:widowControl w:val="0"/>
        <w:keepNext w:val="0"/>
        <w:keepLines w:val="0"/>
        <w:shd w:val="clear" w:color="auto" w:fill="auto"/>
        <w:bidi w:val="0"/>
        <w:jc w:val="left"/>
        <w:spacing w:before="0" w:after="0" w:line="250" w:lineRule="exact"/>
        <w:ind w:left="600" w:right="1400" w:firstLine="0"/>
      </w:pPr>
      <w:r>
        <w:rPr>
          <w:lang w:val="cs-CZ" w:eastAsia="cs-CZ" w:bidi="cs-CZ"/>
          <w:w w:val="100"/>
          <w:spacing w:val="0"/>
          <w:color w:val="000000"/>
          <w:position w:val="0"/>
        </w:rPr>
        <w:t>Záznam změn právních vztahů v KN + Souhlasné prohlášení č. 89/08/Ko Žádost o provedení změny záznamu v KN</w:t>
      </w:r>
    </w:p>
    <w:p>
      <w:pPr>
        <w:pStyle w:val="Style7"/>
        <w:framePr w:w="9792" w:h="12772" w:hRule="exact" w:wrap="none" w:vAnchor="page" w:hAnchor="page" w:x="1208" w:y="1886"/>
        <w:widowControl w:val="0"/>
        <w:keepNext w:val="0"/>
        <w:keepLines w:val="0"/>
        <w:shd w:val="clear" w:color="auto" w:fill="auto"/>
        <w:bidi w:val="0"/>
        <w:jc w:val="left"/>
        <w:spacing w:before="0" w:after="220" w:line="250" w:lineRule="exact"/>
        <w:ind w:left="600" w:right="1000" w:firstLine="0"/>
      </w:pPr>
      <w:r>
        <w:rPr>
          <w:lang w:val="cs-CZ" w:eastAsia="cs-CZ" w:bidi="cs-CZ"/>
          <w:w w:val="100"/>
          <w:spacing w:val="0"/>
          <w:color w:val="000000"/>
          <w:position w:val="0"/>
        </w:rPr>
        <w:t>Protokol o převodu příslušnosti hospodaření k majetku státu - silnicím I. třídy včetně součástí a příslušenství</w:t>
      </w:r>
    </w:p>
    <w:p>
      <w:pPr>
        <w:pStyle w:val="Style33"/>
        <w:numPr>
          <w:ilvl w:val="0"/>
          <w:numId w:val="17"/>
        </w:numPr>
        <w:framePr w:w="9792" w:h="12772" w:hRule="exact" w:wrap="none" w:vAnchor="page" w:hAnchor="page" w:x="1208" w:y="1886"/>
        <w:tabs>
          <w:tab w:leader="none" w:pos="589" w:val="left"/>
        </w:tabs>
        <w:widowControl w:val="0"/>
        <w:keepNext w:val="0"/>
        <w:keepLines w:val="0"/>
        <w:shd w:val="clear" w:color="auto" w:fill="auto"/>
        <w:bidi w:val="0"/>
        <w:spacing w:before="0" w:after="55" w:line="200" w:lineRule="exact"/>
        <w:ind w:left="160" w:right="0" w:firstLine="0"/>
      </w:pPr>
      <w:bookmarkStart w:id="12" w:name="bookmark12"/>
      <w:r>
        <w:rPr>
          <w:lang w:val="cs-CZ" w:eastAsia="cs-CZ" w:bidi="cs-CZ"/>
          <w:w w:val="100"/>
          <w:spacing w:val="0"/>
          <w:color w:val="000000"/>
          <w:position w:val="0"/>
        </w:rPr>
        <w:t>Dokumenty prokazující příslušnost předávajícího hospodařit s majetkem</w:t>
      </w:r>
      <w:bookmarkEnd w:id="12"/>
    </w:p>
    <w:p>
      <w:pPr>
        <w:pStyle w:val="Style7"/>
        <w:framePr w:w="9792" w:h="12772" w:hRule="exact" w:wrap="none" w:vAnchor="page" w:hAnchor="page" w:x="1208" w:y="1886"/>
        <w:widowControl w:val="0"/>
        <w:keepNext w:val="0"/>
        <w:keepLines w:val="0"/>
        <w:shd w:val="clear" w:color="auto" w:fill="auto"/>
        <w:bidi w:val="0"/>
        <w:jc w:val="left"/>
        <w:spacing w:before="0" w:after="259" w:line="220" w:lineRule="exact"/>
        <w:ind w:left="600" w:right="0" w:firstLine="0"/>
      </w:pPr>
      <w:r>
        <w:rPr>
          <w:lang w:val="cs-CZ" w:eastAsia="cs-CZ" w:bidi="cs-CZ"/>
          <w:w w:val="100"/>
          <w:spacing w:val="0"/>
          <w:color w:val="000000"/>
          <w:position w:val="0"/>
        </w:rPr>
        <w:t>Smlouva o úplatném převodu práva hospodařit s nemovitostmi ve vlastnictví ČR</w:t>
      </w:r>
    </w:p>
    <w:p>
      <w:pPr>
        <w:pStyle w:val="Style33"/>
        <w:numPr>
          <w:ilvl w:val="0"/>
          <w:numId w:val="17"/>
        </w:numPr>
        <w:framePr w:w="9792" w:h="12772" w:hRule="exact" w:wrap="none" w:vAnchor="page" w:hAnchor="page" w:x="1208" w:y="1886"/>
        <w:tabs>
          <w:tab w:leader="none" w:pos="589" w:val="left"/>
        </w:tabs>
        <w:widowControl w:val="0"/>
        <w:keepNext w:val="0"/>
        <w:keepLines w:val="0"/>
        <w:shd w:val="clear" w:color="auto" w:fill="auto"/>
        <w:bidi w:val="0"/>
        <w:spacing w:before="0" w:after="12" w:line="200" w:lineRule="exact"/>
        <w:ind w:left="160" w:right="0" w:firstLine="0"/>
      </w:pPr>
      <w:bookmarkStart w:id="13" w:name="bookmark13"/>
      <w:r>
        <w:rPr>
          <w:lang w:val="cs-CZ" w:eastAsia="cs-CZ" w:bidi="cs-CZ"/>
          <w:w w:val="100"/>
          <w:spacing w:val="0"/>
          <w:color w:val="000000"/>
          <w:position w:val="0"/>
        </w:rPr>
        <w:t>Stavebně technická dokumentace</w:t>
      </w:r>
      <w:bookmarkEnd w:id="13"/>
    </w:p>
    <w:p>
      <w:pPr>
        <w:pStyle w:val="Style7"/>
        <w:framePr w:w="9792" w:h="12772" w:hRule="exact" w:wrap="none" w:vAnchor="page" w:hAnchor="page" w:x="1208" w:y="1886"/>
        <w:widowControl w:val="0"/>
        <w:keepNext w:val="0"/>
        <w:keepLines w:val="0"/>
        <w:shd w:val="clear" w:color="auto" w:fill="auto"/>
        <w:bidi w:val="0"/>
        <w:jc w:val="left"/>
        <w:spacing w:before="0" w:after="264" w:line="220" w:lineRule="exact"/>
        <w:ind w:left="600" w:right="0" w:firstLine="0"/>
      </w:pPr>
      <w:r>
        <w:rPr>
          <w:lang w:val="cs-CZ" w:eastAsia="cs-CZ" w:bidi="cs-CZ"/>
          <w:w w:val="100"/>
          <w:spacing w:val="0"/>
          <w:color w:val="000000"/>
          <w:position w:val="0"/>
        </w:rPr>
        <w:t>Nepředává se</w:t>
      </w:r>
    </w:p>
    <w:p>
      <w:pPr>
        <w:pStyle w:val="Style33"/>
        <w:numPr>
          <w:ilvl w:val="0"/>
          <w:numId w:val="17"/>
        </w:numPr>
        <w:framePr w:w="9792" w:h="12772" w:hRule="exact" w:wrap="none" w:vAnchor="page" w:hAnchor="page" w:x="1208" w:y="1886"/>
        <w:tabs>
          <w:tab w:leader="none" w:pos="589" w:val="left"/>
        </w:tabs>
        <w:widowControl w:val="0"/>
        <w:keepNext w:val="0"/>
        <w:keepLines w:val="0"/>
        <w:shd w:val="clear" w:color="auto" w:fill="auto"/>
        <w:bidi w:val="0"/>
        <w:spacing w:before="0" w:after="7" w:line="200" w:lineRule="exact"/>
        <w:ind w:left="160" w:right="0" w:firstLine="0"/>
      </w:pPr>
      <w:bookmarkStart w:id="14" w:name="bookmark14"/>
      <w:r>
        <w:rPr>
          <w:lang w:val="cs-CZ" w:eastAsia="cs-CZ" w:bidi="cs-CZ"/>
          <w:w w:val="100"/>
          <w:spacing w:val="0"/>
          <w:color w:val="000000"/>
          <w:position w:val="0"/>
        </w:rPr>
        <w:t>Dokumenty k soudním řízením</w:t>
      </w:r>
      <w:bookmarkEnd w:id="14"/>
    </w:p>
    <w:p>
      <w:pPr>
        <w:pStyle w:val="Style7"/>
        <w:framePr w:w="9792" w:h="12772" w:hRule="exact" w:wrap="none" w:vAnchor="page" w:hAnchor="page" w:x="1208" w:y="1886"/>
        <w:widowControl w:val="0"/>
        <w:keepNext w:val="0"/>
        <w:keepLines w:val="0"/>
        <w:shd w:val="clear" w:color="auto" w:fill="auto"/>
        <w:bidi w:val="0"/>
        <w:jc w:val="left"/>
        <w:spacing w:before="0" w:after="264" w:line="220" w:lineRule="exact"/>
        <w:ind w:left="600" w:right="0" w:firstLine="0"/>
      </w:pPr>
      <w:r>
        <w:rPr>
          <w:lang w:val="cs-CZ" w:eastAsia="cs-CZ" w:bidi="cs-CZ"/>
          <w:w w:val="100"/>
          <w:spacing w:val="0"/>
          <w:color w:val="000000"/>
          <w:position w:val="0"/>
        </w:rPr>
        <w:t>Nepředává se</w:t>
      </w:r>
    </w:p>
    <w:p>
      <w:pPr>
        <w:pStyle w:val="Style33"/>
        <w:numPr>
          <w:ilvl w:val="0"/>
          <w:numId w:val="17"/>
        </w:numPr>
        <w:framePr w:w="9792" w:h="12772" w:hRule="exact" w:wrap="none" w:vAnchor="page" w:hAnchor="page" w:x="1208" w:y="1886"/>
        <w:tabs>
          <w:tab w:leader="none" w:pos="589" w:val="left"/>
        </w:tabs>
        <w:widowControl w:val="0"/>
        <w:keepNext w:val="0"/>
        <w:keepLines w:val="0"/>
        <w:shd w:val="clear" w:color="auto" w:fill="auto"/>
        <w:bidi w:val="0"/>
        <w:spacing w:before="0" w:after="7" w:line="200" w:lineRule="exact"/>
        <w:ind w:left="160" w:right="0" w:firstLine="0"/>
      </w:pPr>
      <w:bookmarkStart w:id="15" w:name="bookmark15"/>
      <w:r>
        <w:rPr>
          <w:lang w:val="cs-CZ" w:eastAsia="cs-CZ" w:bidi="cs-CZ"/>
          <w:w w:val="100"/>
          <w:spacing w:val="0"/>
          <w:color w:val="000000"/>
          <w:position w:val="0"/>
        </w:rPr>
        <w:t>Dokumenty ke správním řízením</w:t>
      </w:r>
      <w:bookmarkEnd w:id="15"/>
    </w:p>
    <w:p>
      <w:pPr>
        <w:pStyle w:val="Style7"/>
        <w:framePr w:w="9792" w:h="12772" w:hRule="exact" w:wrap="none" w:vAnchor="page" w:hAnchor="page" w:x="1208" w:y="1886"/>
        <w:widowControl w:val="0"/>
        <w:keepNext w:val="0"/>
        <w:keepLines w:val="0"/>
        <w:shd w:val="clear" w:color="auto" w:fill="auto"/>
        <w:bidi w:val="0"/>
        <w:jc w:val="left"/>
        <w:spacing w:before="0" w:after="264" w:line="220" w:lineRule="exact"/>
        <w:ind w:left="600" w:right="0" w:firstLine="0"/>
      </w:pPr>
      <w:r>
        <w:rPr>
          <w:lang w:val="cs-CZ" w:eastAsia="cs-CZ" w:bidi="cs-CZ"/>
          <w:w w:val="100"/>
          <w:spacing w:val="0"/>
          <w:color w:val="000000"/>
          <w:position w:val="0"/>
        </w:rPr>
        <w:t>Nepředává se</w:t>
      </w:r>
    </w:p>
    <w:p>
      <w:pPr>
        <w:pStyle w:val="Style33"/>
        <w:numPr>
          <w:ilvl w:val="0"/>
          <w:numId w:val="17"/>
        </w:numPr>
        <w:framePr w:w="9792" w:h="12772" w:hRule="exact" w:wrap="none" w:vAnchor="page" w:hAnchor="page" w:x="1208" w:y="1886"/>
        <w:tabs>
          <w:tab w:leader="none" w:pos="589" w:val="left"/>
        </w:tabs>
        <w:widowControl w:val="0"/>
        <w:keepNext w:val="0"/>
        <w:keepLines w:val="0"/>
        <w:shd w:val="clear" w:color="auto" w:fill="auto"/>
        <w:bidi w:val="0"/>
        <w:spacing w:before="0" w:after="7" w:line="200" w:lineRule="exact"/>
        <w:ind w:left="160" w:right="0" w:firstLine="0"/>
      </w:pPr>
      <w:bookmarkStart w:id="16" w:name="bookmark16"/>
      <w:r>
        <w:rPr>
          <w:lang w:val="cs-CZ" w:eastAsia="cs-CZ" w:bidi="cs-CZ"/>
          <w:w w:val="100"/>
          <w:spacing w:val="0"/>
          <w:color w:val="000000"/>
          <w:position w:val="0"/>
        </w:rPr>
        <w:t>Dokumenty k nájemním a pachtovním smlouvám</w:t>
      </w:r>
      <w:bookmarkEnd w:id="16"/>
    </w:p>
    <w:p>
      <w:pPr>
        <w:pStyle w:val="Style7"/>
        <w:framePr w:w="9792" w:h="12772" w:hRule="exact" w:wrap="none" w:vAnchor="page" w:hAnchor="page" w:x="1208" w:y="1886"/>
        <w:widowControl w:val="0"/>
        <w:keepNext w:val="0"/>
        <w:keepLines w:val="0"/>
        <w:shd w:val="clear" w:color="auto" w:fill="auto"/>
        <w:bidi w:val="0"/>
        <w:jc w:val="left"/>
        <w:spacing w:before="0" w:after="264" w:line="220" w:lineRule="exact"/>
        <w:ind w:left="600" w:right="0" w:firstLine="0"/>
      </w:pPr>
      <w:r>
        <w:rPr>
          <w:lang w:val="cs-CZ" w:eastAsia="cs-CZ" w:bidi="cs-CZ"/>
          <w:w w:val="100"/>
          <w:spacing w:val="0"/>
          <w:color w:val="000000"/>
          <w:position w:val="0"/>
        </w:rPr>
        <w:t>Nepředává se</w:t>
      </w:r>
    </w:p>
    <w:p>
      <w:pPr>
        <w:pStyle w:val="Style33"/>
        <w:numPr>
          <w:ilvl w:val="0"/>
          <w:numId w:val="17"/>
        </w:numPr>
        <w:framePr w:w="9792" w:h="12772" w:hRule="exact" w:wrap="none" w:vAnchor="page" w:hAnchor="page" w:x="1208" w:y="1886"/>
        <w:tabs>
          <w:tab w:leader="none" w:pos="589" w:val="left"/>
        </w:tabs>
        <w:widowControl w:val="0"/>
        <w:keepNext w:val="0"/>
        <w:keepLines w:val="0"/>
        <w:shd w:val="clear" w:color="auto" w:fill="auto"/>
        <w:bidi w:val="0"/>
        <w:spacing w:before="0" w:after="12" w:line="200" w:lineRule="exact"/>
        <w:ind w:left="160" w:right="0" w:firstLine="0"/>
      </w:pPr>
      <w:bookmarkStart w:id="17" w:name="bookmark17"/>
      <w:r>
        <w:rPr>
          <w:lang w:val="cs-CZ" w:eastAsia="cs-CZ" w:bidi="cs-CZ"/>
          <w:w w:val="100"/>
          <w:spacing w:val="0"/>
          <w:color w:val="000000"/>
          <w:position w:val="0"/>
        </w:rPr>
        <w:t>Dokumenty k zatížení nemovité věci věcným právem</w:t>
      </w:r>
      <w:bookmarkEnd w:id="17"/>
    </w:p>
    <w:p>
      <w:pPr>
        <w:pStyle w:val="Style7"/>
        <w:framePr w:w="9792" w:h="12772" w:hRule="exact" w:wrap="none" w:vAnchor="page" w:hAnchor="page" w:x="1208" w:y="1886"/>
        <w:widowControl w:val="0"/>
        <w:keepNext w:val="0"/>
        <w:keepLines w:val="0"/>
        <w:shd w:val="clear" w:color="auto" w:fill="auto"/>
        <w:bidi w:val="0"/>
        <w:jc w:val="left"/>
        <w:spacing w:before="0" w:after="274" w:line="220" w:lineRule="exact"/>
        <w:ind w:left="600" w:right="0" w:firstLine="0"/>
      </w:pPr>
      <w:r>
        <w:rPr>
          <w:lang w:val="cs-CZ" w:eastAsia="cs-CZ" w:bidi="cs-CZ"/>
          <w:w w:val="100"/>
          <w:spacing w:val="0"/>
          <w:color w:val="000000"/>
          <w:position w:val="0"/>
        </w:rPr>
        <w:t>Nepředává se</w:t>
      </w:r>
    </w:p>
    <w:p>
      <w:pPr>
        <w:pStyle w:val="Style33"/>
        <w:numPr>
          <w:ilvl w:val="0"/>
          <w:numId w:val="17"/>
        </w:numPr>
        <w:framePr w:w="9792" w:h="12772" w:hRule="exact" w:wrap="none" w:vAnchor="page" w:hAnchor="page" w:x="1208" w:y="1886"/>
        <w:tabs>
          <w:tab w:leader="none" w:pos="589" w:val="left"/>
        </w:tabs>
        <w:widowControl w:val="0"/>
        <w:keepNext w:val="0"/>
        <w:keepLines w:val="0"/>
        <w:shd w:val="clear" w:color="auto" w:fill="auto"/>
        <w:bidi w:val="0"/>
        <w:spacing w:before="0" w:after="7" w:line="200" w:lineRule="exact"/>
        <w:ind w:left="160" w:right="0" w:firstLine="0"/>
      </w:pPr>
      <w:bookmarkStart w:id="18" w:name="bookmark18"/>
      <w:r>
        <w:rPr>
          <w:lang w:val="cs-CZ" w:eastAsia="cs-CZ" w:bidi="cs-CZ"/>
          <w:w w:val="100"/>
          <w:spacing w:val="0"/>
          <w:color w:val="000000"/>
          <w:position w:val="0"/>
        </w:rPr>
        <w:t>Dokumenty k užívání předávaného majetku bez právního důvodu</w:t>
      </w:r>
      <w:bookmarkEnd w:id="18"/>
    </w:p>
    <w:p>
      <w:pPr>
        <w:pStyle w:val="Style7"/>
        <w:framePr w:w="9792" w:h="12772" w:hRule="exact" w:wrap="none" w:vAnchor="page" w:hAnchor="page" w:x="1208" w:y="1886"/>
        <w:widowControl w:val="0"/>
        <w:keepNext w:val="0"/>
        <w:keepLines w:val="0"/>
        <w:shd w:val="clear" w:color="auto" w:fill="auto"/>
        <w:bidi w:val="0"/>
        <w:jc w:val="left"/>
        <w:spacing w:before="0" w:after="269" w:line="220" w:lineRule="exact"/>
        <w:ind w:left="600" w:right="0" w:firstLine="0"/>
      </w:pPr>
      <w:r>
        <w:rPr>
          <w:lang w:val="cs-CZ" w:eastAsia="cs-CZ" w:bidi="cs-CZ"/>
          <w:w w:val="100"/>
          <w:spacing w:val="0"/>
          <w:color w:val="000000"/>
          <w:position w:val="0"/>
        </w:rPr>
        <w:t>Nepředává se</w:t>
      </w:r>
    </w:p>
    <w:p>
      <w:pPr>
        <w:pStyle w:val="Style33"/>
        <w:numPr>
          <w:ilvl w:val="0"/>
          <w:numId w:val="17"/>
        </w:numPr>
        <w:framePr w:w="9792" w:h="12772" w:hRule="exact" w:wrap="none" w:vAnchor="page" w:hAnchor="page" w:x="1208" w:y="1886"/>
        <w:tabs>
          <w:tab w:leader="none" w:pos="589" w:val="left"/>
        </w:tabs>
        <w:widowControl w:val="0"/>
        <w:keepNext w:val="0"/>
        <w:keepLines w:val="0"/>
        <w:shd w:val="clear" w:color="auto" w:fill="auto"/>
        <w:bidi w:val="0"/>
        <w:spacing w:before="0" w:after="12" w:line="200" w:lineRule="exact"/>
        <w:ind w:left="160" w:right="0" w:firstLine="0"/>
      </w:pPr>
      <w:bookmarkStart w:id="19" w:name="bookmark19"/>
      <w:r>
        <w:rPr>
          <w:lang w:val="cs-CZ" w:eastAsia="cs-CZ" w:bidi="cs-CZ"/>
          <w:w w:val="100"/>
          <w:spacing w:val="0"/>
          <w:color w:val="000000"/>
          <w:position w:val="0"/>
        </w:rPr>
        <w:t>Dokumenty k uplatněným restitučním nárokům</w:t>
      </w:r>
      <w:bookmarkEnd w:id="19"/>
    </w:p>
    <w:p>
      <w:pPr>
        <w:pStyle w:val="Style7"/>
        <w:framePr w:w="9792" w:h="12772" w:hRule="exact" w:wrap="none" w:vAnchor="page" w:hAnchor="page" w:x="1208" w:y="1886"/>
        <w:widowControl w:val="0"/>
        <w:keepNext w:val="0"/>
        <w:keepLines w:val="0"/>
        <w:shd w:val="clear" w:color="auto" w:fill="auto"/>
        <w:bidi w:val="0"/>
        <w:jc w:val="left"/>
        <w:spacing w:before="0" w:after="264" w:line="220" w:lineRule="exact"/>
        <w:ind w:left="600" w:right="0" w:firstLine="0"/>
      </w:pPr>
      <w:r>
        <w:rPr>
          <w:lang w:val="cs-CZ" w:eastAsia="cs-CZ" w:bidi="cs-CZ"/>
          <w:w w:val="100"/>
          <w:spacing w:val="0"/>
          <w:color w:val="000000"/>
          <w:position w:val="0"/>
        </w:rPr>
        <w:t>Nepředává se</w:t>
      </w:r>
    </w:p>
    <w:p>
      <w:pPr>
        <w:pStyle w:val="Style33"/>
        <w:numPr>
          <w:ilvl w:val="0"/>
          <w:numId w:val="17"/>
        </w:numPr>
        <w:framePr w:w="9792" w:h="12772" w:hRule="exact" w:wrap="none" w:vAnchor="page" w:hAnchor="page" w:x="1208" w:y="1886"/>
        <w:tabs>
          <w:tab w:leader="none" w:pos="589" w:val="left"/>
        </w:tabs>
        <w:widowControl w:val="0"/>
        <w:keepNext w:val="0"/>
        <w:keepLines w:val="0"/>
        <w:shd w:val="clear" w:color="auto" w:fill="auto"/>
        <w:bidi w:val="0"/>
        <w:spacing w:before="0" w:after="7" w:line="200" w:lineRule="exact"/>
        <w:ind w:left="0" w:right="0" w:firstLine="0"/>
      </w:pPr>
      <w:bookmarkStart w:id="20" w:name="bookmark20"/>
      <w:r>
        <w:rPr>
          <w:lang w:val="cs-CZ" w:eastAsia="cs-CZ" w:bidi="cs-CZ"/>
          <w:w w:val="100"/>
          <w:spacing w:val="0"/>
          <w:color w:val="000000"/>
          <w:position w:val="0"/>
        </w:rPr>
        <w:t>Dokumenty ke zvláštnímu režimu nakládání s předávaným majetkem</w:t>
      </w:r>
      <w:bookmarkEnd w:id="20"/>
    </w:p>
    <w:p>
      <w:pPr>
        <w:pStyle w:val="Style7"/>
        <w:framePr w:w="9792" w:h="12772" w:hRule="exact" w:wrap="none" w:vAnchor="page" w:hAnchor="page" w:x="1208" w:y="1886"/>
        <w:widowControl w:val="0"/>
        <w:keepNext w:val="0"/>
        <w:keepLines w:val="0"/>
        <w:shd w:val="clear" w:color="auto" w:fill="auto"/>
        <w:bidi w:val="0"/>
        <w:jc w:val="left"/>
        <w:spacing w:before="0" w:after="264" w:line="220" w:lineRule="exact"/>
        <w:ind w:left="600" w:right="0" w:firstLine="0"/>
      </w:pPr>
      <w:r>
        <w:rPr>
          <w:lang w:val="cs-CZ" w:eastAsia="cs-CZ" w:bidi="cs-CZ"/>
          <w:w w:val="100"/>
          <w:spacing w:val="0"/>
          <w:color w:val="000000"/>
          <w:position w:val="0"/>
        </w:rPr>
        <w:t>Nepředává se</w:t>
      </w:r>
    </w:p>
    <w:p>
      <w:pPr>
        <w:pStyle w:val="Style33"/>
        <w:numPr>
          <w:ilvl w:val="0"/>
          <w:numId w:val="17"/>
        </w:numPr>
        <w:framePr w:w="9792" w:h="12772" w:hRule="exact" w:wrap="none" w:vAnchor="page" w:hAnchor="page" w:x="1208" w:y="1886"/>
        <w:tabs>
          <w:tab w:leader="none" w:pos="589" w:val="left"/>
        </w:tabs>
        <w:widowControl w:val="0"/>
        <w:keepNext w:val="0"/>
        <w:keepLines w:val="0"/>
        <w:shd w:val="clear" w:color="auto" w:fill="auto"/>
        <w:bidi w:val="0"/>
        <w:spacing w:before="0" w:after="12" w:line="200" w:lineRule="exact"/>
        <w:ind w:left="0" w:right="0" w:firstLine="0"/>
      </w:pPr>
      <w:bookmarkStart w:id="21" w:name="bookmark21"/>
      <w:r>
        <w:rPr>
          <w:lang w:val="cs-CZ" w:eastAsia="cs-CZ" w:bidi="cs-CZ"/>
          <w:w w:val="100"/>
          <w:spacing w:val="0"/>
          <w:color w:val="000000"/>
          <w:position w:val="0"/>
        </w:rPr>
        <w:t>Dokumenty k zatížení nemovité věci vedením inženýrských sítí</w:t>
      </w:r>
      <w:bookmarkEnd w:id="21"/>
    </w:p>
    <w:p>
      <w:pPr>
        <w:pStyle w:val="Style7"/>
        <w:framePr w:w="9792" w:h="12772" w:hRule="exact" w:wrap="none" w:vAnchor="page" w:hAnchor="page" w:x="1208" w:y="1886"/>
        <w:widowControl w:val="0"/>
        <w:keepNext w:val="0"/>
        <w:keepLines w:val="0"/>
        <w:shd w:val="clear" w:color="auto" w:fill="auto"/>
        <w:bidi w:val="0"/>
        <w:jc w:val="left"/>
        <w:spacing w:before="0" w:after="264" w:line="220" w:lineRule="exact"/>
        <w:ind w:left="600" w:right="0" w:firstLine="0"/>
      </w:pPr>
      <w:r>
        <w:rPr>
          <w:lang w:val="cs-CZ" w:eastAsia="cs-CZ" w:bidi="cs-CZ"/>
          <w:w w:val="100"/>
          <w:spacing w:val="0"/>
          <w:color w:val="000000"/>
          <w:position w:val="0"/>
        </w:rPr>
        <w:t>Nepředává se</w:t>
      </w:r>
    </w:p>
    <w:p>
      <w:pPr>
        <w:pStyle w:val="Style33"/>
        <w:numPr>
          <w:ilvl w:val="0"/>
          <w:numId w:val="17"/>
        </w:numPr>
        <w:framePr w:w="9792" w:h="12772" w:hRule="exact" w:wrap="none" w:vAnchor="page" w:hAnchor="page" w:x="1208" w:y="1886"/>
        <w:tabs>
          <w:tab w:leader="none" w:pos="589" w:val="left"/>
        </w:tabs>
        <w:widowControl w:val="0"/>
        <w:keepNext w:val="0"/>
        <w:keepLines w:val="0"/>
        <w:shd w:val="clear" w:color="auto" w:fill="auto"/>
        <w:bidi w:val="0"/>
        <w:spacing w:before="0" w:after="7" w:line="200" w:lineRule="exact"/>
        <w:ind w:left="0" w:right="0" w:firstLine="0"/>
      </w:pPr>
      <w:bookmarkStart w:id="22" w:name="bookmark22"/>
      <w:r>
        <w:rPr>
          <w:lang w:val="cs-CZ" w:eastAsia="cs-CZ" w:bidi="cs-CZ"/>
          <w:w w:val="100"/>
          <w:spacing w:val="0"/>
          <w:color w:val="000000"/>
          <w:position w:val="0"/>
        </w:rPr>
        <w:t>Dokumenty k ekologické zátěži na předávaném majetku</w:t>
      </w:r>
      <w:bookmarkEnd w:id="22"/>
    </w:p>
    <w:p>
      <w:pPr>
        <w:pStyle w:val="Style7"/>
        <w:framePr w:w="9792" w:h="12772" w:hRule="exact" w:wrap="none" w:vAnchor="page" w:hAnchor="page" w:x="1208" w:y="1886"/>
        <w:widowControl w:val="0"/>
        <w:keepNext w:val="0"/>
        <w:keepLines w:val="0"/>
        <w:shd w:val="clear" w:color="auto" w:fill="auto"/>
        <w:bidi w:val="0"/>
        <w:jc w:val="left"/>
        <w:spacing w:before="0" w:after="0" w:line="220" w:lineRule="exact"/>
        <w:ind w:left="600" w:right="0" w:firstLine="0"/>
      </w:pPr>
      <w:r>
        <w:rPr>
          <w:lang w:val="cs-CZ" w:eastAsia="cs-CZ" w:bidi="cs-CZ"/>
          <w:w w:val="100"/>
          <w:spacing w:val="0"/>
          <w:color w:val="000000"/>
          <w:position w:val="0"/>
        </w:rPr>
        <w:t>Nepředává se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9720" w:h="3096" w:hRule="exact" w:wrap="none" w:vAnchor="page" w:hAnchor="page" w:x="1228" w:y="1851"/>
        <w:widowControl w:val="0"/>
        <w:keepNext w:val="0"/>
        <w:keepLines w:val="0"/>
        <w:shd w:val="clear" w:color="auto" w:fill="auto"/>
        <w:bidi w:val="0"/>
        <w:jc w:val="left"/>
        <w:spacing w:before="0" w:after="0" w:line="250" w:lineRule="exact"/>
        <w:ind w:left="0" w:right="0" w:firstLine="0"/>
      </w:pPr>
      <w:bookmarkStart w:id="23" w:name="bookmark23"/>
      <w:r>
        <w:rPr>
          <w:lang w:val="cs-CZ" w:eastAsia="cs-CZ" w:bidi="cs-CZ"/>
          <w:w w:val="100"/>
          <w:spacing w:val="0"/>
          <w:color w:val="000000"/>
          <w:position w:val="0"/>
        </w:rPr>
        <w:t>13. Ostatní dokumenty související s předávaným majetkem</w:t>
      </w:r>
      <w:bookmarkEnd w:id="23"/>
    </w:p>
    <w:p>
      <w:pPr>
        <w:pStyle w:val="Style7"/>
        <w:framePr w:w="9720" w:h="3096" w:hRule="exact" w:wrap="none" w:vAnchor="page" w:hAnchor="page" w:x="1228" w:y="1851"/>
        <w:widowControl w:val="0"/>
        <w:keepNext w:val="0"/>
        <w:keepLines w:val="0"/>
        <w:shd w:val="clear" w:color="auto" w:fill="auto"/>
        <w:bidi w:val="0"/>
        <w:jc w:val="left"/>
        <w:spacing w:before="0" w:after="0" w:line="250" w:lineRule="exact"/>
        <w:ind w:left="600" w:right="2680" w:firstLine="0"/>
      </w:pPr>
      <w:r>
        <w:rPr>
          <w:lang w:val="cs-CZ" w:eastAsia="cs-CZ" w:bidi="cs-CZ"/>
          <w:w w:val="100"/>
          <w:spacing w:val="0"/>
          <w:color w:val="000000"/>
          <w:position w:val="0"/>
        </w:rPr>
        <w:t>Rozhodnutí o nepotřebnosti majetku České republiky Podpisový vzor, pověření, jmenování ředitelky Správy Praha Informace o pozemcích + ortofotomapy Evidenční listy pozemků LV č. 2414</w:t>
      </w:r>
    </w:p>
    <w:p>
      <w:pPr>
        <w:pStyle w:val="Style7"/>
        <w:framePr w:w="9720" w:h="3096" w:hRule="exact" w:wrap="none" w:vAnchor="page" w:hAnchor="page" w:x="1228" w:y="1851"/>
        <w:widowControl w:val="0"/>
        <w:keepNext w:val="0"/>
        <w:keepLines w:val="0"/>
        <w:shd w:val="clear" w:color="auto" w:fill="auto"/>
        <w:bidi w:val="0"/>
        <w:jc w:val="left"/>
        <w:spacing w:before="0" w:after="0" w:line="250" w:lineRule="exact"/>
        <w:ind w:left="600" w:right="0" w:firstLine="0"/>
      </w:pPr>
      <w:r>
        <w:rPr>
          <w:lang w:val="cs-CZ" w:eastAsia="cs-CZ" w:bidi="cs-CZ"/>
          <w:w w:val="100"/>
          <w:spacing w:val="0"/>
          <w:color w:val="000000"/>
          <w:position w:val="0"/>
        </w:rPr>
        <w:t>Stanovisko k pozemkům AOPK ČR</w:t>
      </w:r>
    </w:p>
    <w:p>
      <w:pPr>
        <w:pStyle w:val="Style7"/>
        <w:framePr w:w="9720" w:h="3096" w:hRule="exact" w:wrap="none" w:vAnchor="page" w:hAnchor="page" w:x="1228" w:y="1851"/>
        <w:widowControl w:val="0"/>
        <w:keepNext w:val="0"/>
        <w:keepLines w:val="0"/>
        <w:shd w:val="clear" w:color="auto" w:fill="auto"/>
        <w:bidi w:val="0"/>
        <w:jc w:val="left"/>
        <w:spacing w:before="0" w:after="0" w:line="250" w:lineRule="exact"/>
        <w:ind w:left="600" w:right="0" w:firstLine="0"/>
      </w:pPr>
      <w:r>
        <w:rPr>
          <w:lang w:val="cs-CZ" w:eastAsia="cs-CZ" w:bidi="cs-CZ"/>
          <w:w w:val="100"/>
          <w:spacing w:val="0"/>
          <w:color w:val="000000"/>
          <w:position w:val="0"/>
        </w:rPr>
        <w:t>Sdělení k žádosti o informaci ve věci uplatnění restitučních nároků</w:t>
      </w:r>
    </w:p>
    <w:p>
      <w:pPr>
        <w:pStyle w:val="Style7"/>
        <w:framePr w:w="9720" w:h="3096" w:hRule="exact" w:wrap="none" w:vAnchor="page" w:hAnchor="page" w:x="1228" w:y="1851"/>
        <w:widowControl w:val="0"/>
        <w:keepNext w:val="0"/>
        <w:keepLines w:val="0"/>
        <w:shd w:val="clear" w:color="auto" w:fill="auto"/>
        <w:bidi w:val="0"/>
        <w:jc w:val="left"/>
        <w:spacing w:before="0" w:after="0" w:line="250" w:lineRule="exact"/>
        <w:ind w:left="600" w:right="0" w:firstLine="0"/>
      </w:pPr>
      <w:r>
        <w:rPr>
          <w:lang w:val="cs-CZ" w:eastAsia="cs-CZ" w:bidi="cs-CZ"/>
          <w:w w:val="100"/>
          <w:spacing w:val="0"/>
          <w:color w:val="000000"/>
          <w:position w:val="0"/>
        </w:rPr>
        <w:t>Sdělení Městského úřadu Sedlčany ze dne 20. 5. 2019</w:t>
      </w:r>
    </w:p>
    <w:p>
      <w:pPr>
        <w:pStyle w:val="Style7"/>
        <w:framePr w:w="9720" w:h="3096" w:hRule="exact" w:wrap="none" w:vAnchor="page" w:hAnchor="page" w:x="1228" w:y="1851"/>
        <w:widowControl w:val="0"/>
        <w:keepNext w:val="0"/>
        <w:keepLines w:val="0"/>
        <w:shd w:val="clear" w:color="auto" w:fill="auto"/>
        <w:bidi w:val="0"/>
        <w:jc w:val="left"/>
        <w:spacing w:before="0" w:after="0" w:line="250" w:lineRule="exact"/>
        <w:ind w:left="600" w:right="0" w:firstLine="0"/>
      </w:pPr>
      <w:r>
        <w:rPr>
          <w:lang w:val="cs-CZ" w:eastAsia="cs-CZ" w:bidi="cs-CZ"/>
          <w:w w:val="100"/>
          <w:spacing w:val="0"/>
          <w:color w:val="000000"/>
          <w:position w:val="0"/>
        </w:rPr>
        <w:t>Geometrický plán č. 2610-181684/2018</w:t>
      </w:r>
    </w:p>
    <w:p>
      <w:pPr>
        <w:pStyle w:val="Style7"/>
        <w:framePr w:w="9720" w:h="3096" w:hRule="exact" w:wrap="none" w:vAnchor="page" w:hAnchor="page" w:x="1228" w:y="1851"/>
        <w:widowControl w:val="0"/>
        <w:keepNext w:val="0"/>
        <w:keepLines w:val="0"/>
        <w:shd w:val="clear" w:color="auto" w:fill="auto"/>
        <w:bidi w:val="0"/>
        <w:jc w:val="left"/>
        <w:spacing w:before="0" w:after="0" w:line="250" w:lineRule="exact"/>
        <w:ind w:left="600" w:right="0" w:firstLine="0"/>
      </w:pPr>
      <w:r>
        <w:rPr>
          <w:lang w:val="cs-CZ" w:eastAsia="cs-CZ" w:bidi="cs-CZ"/>
          <w:w w:val="100"/>
          <w:spacing w:val="0"/>
          <w:color w:val="000000"/>
          <w:position w:val="0"/>
        </w:rPr>
        <w:t>Vnitrorezortní nabídky</w:t>
      </w:r>
    </w:p>
    <w:p>
      <w:pPr>
        <w:pStyle w:val="Style7"/>
        <w:framePr w:w="9720" w:h="3096" w:hRule="exact" w:wrap="none" w:vAnchor="page" w:hAnchor="page" w:x="1228" w:y="1851"/>
        <w:widowControl w:val="0"/>
        <w:keepNext w:val="0"/>
        <w:keepLines w:val="0"/>
        <w:shd w:val="clear" w:color="auto" w:fill="auto"/>
        <w:bidi w:val="0"/>
        <w:jc w:val="left"/>
        <w:spacing w:before="0" w:after="0" w:line="250" w:lineRule="exact"/>
        <w:ind w:left="600" w:right="0" w:firstLine="0"/>
      </w:pPr>
      <w:r>
        <w:rPr>
          <w:lang w:val="cs-CZ" w:eastAsia="cs-CZ" w:bidi="cs-CZ"/>
          <w:w w:val="100"/>
          <w:spacing w:val="0"/>
          <w:color w:val="000000"/>
          <w:position w:val="0"/>
        </w:rPr>
        <w:t>Žádost Města Sedlčany o převod majetku</w:t>
      </w:r>
    </w:p>
    <w:p>
      <w:pPr>
        <w:pStyle w:val="Style7"/>
        <w:framePr w:wrap="none" w:vAnchor="page" w:hAnchor="page" w:x="1358" w:y="5949"/>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V Praze dne</w:t>
      </w:r>
    </w:p>
    <w:p>
      <w:pPr>
        <w:pStyle w:val="Style19"/>
        <w:framePr w:wrap="none" w:vAnchor="page" w:hAnchor="page" w:x="3043" w:y="5809"/>
        <w:widowControl w:val="0"/>
        <w:keepNext w:val="0"/>
        <w:keepLines w:val="0"/>
        <w:shd w:val="clear" w:color="auto" w:fill="auto"/>
        <w:bidi w:val="0"/>
        <w:jc w:val="left"/>
        <w:spacing w:before="0" w:after="0" w:line="280" w:lineRule="exact"/>
        <w:ind w:left="0" w:right="0" w:firstLine="0"/>
      </w:pPr>
      <w:bookmarkStart w:id="24" w:name="bookmark24"/>
      <w:r>
        <w:rPr>
          <w:lang w:val="cs-CZ" w:eastAsia="cs-CZ" w:bidi="cs-CZ"/>
          <w:spacing w:val="0"/>
          <w:color w:val="000000"/>
          <w:position w:val="0"/>
        </w:rPr>
        <w:t>2</w:t>
      </w:r>
      <w:r>
        <w:rPr>
          <w:rStyle w:val="CharStyle21"/>
          <w:b w:val="0"/>
          <w:bCs w:val="0"/>
        </w:rPr>
        <w:t xml:space="preserve"> </w:t>
      </w:r>
      <w:r>
        <w:rPr>
          <w:lang w:val="cs-CZ" w:eastAsia="cs-CZ" w:bidi="cs-CZ"/>
          <w:spacing w:val="0"/>
          <w:color w:val="000000"/>
          <w:position w:val="0"/>
        </w:rPr>
        <w:t>9</w:t>
      </w:r>
      <w:r>
        <w:rPr>
          <w:rStyle w:val="CharStyle21"/>
          <w:b w:val="0"/>
          <w:bCs w:val="0"/>
        </w:rPr>
        <w:t xml:space="preserve">. </w:t>
      </w:r>
      <w:r>
        <w:rPr>
          <w:lang w:val="cs-CZ" w:eastAsia="cs-CZ" w:bidi="cs-CZ"/>
          <w:spacing w:val="0"/>
          <w:color w:val="000000"/>
          <w:position w:val="0"/>
        </w:rPr>
        <w:t>01</w:t>
      </w:r>
      <w:r>
        <w:rPr>
          <w:rStyle w:val="CharStyle21"/>
          <w:b w:val="0"/>
          <w:bCs w:val="0"/>
        </w:rPr>
        <w:t xml:space="preserve">. </w:t>
      </w:r>
      <w:r>
        <w:rPr>
          <w:lang w:val="cs-CZ" w:eastAsia="cs-CZ" w:bidi="cs-CZ"/>
          <w:spacing w:val="0"/>
          <w:color w:val="000000"/>
          <w:position w:val="0"/>
        </w:rPr>
        <w:t>2020</w:t>
      </w:r>
      <w:bookmarkEnd w:id="24"/>
    </w:p>
    <w:p>
      <w:pPr>
        <w:pStyle w:val="Style7"/>
        <w:framePr w:wrap="none" w:vAnchor="page" w:hAnchor="page" w:x="6048" w:y="5940"/>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V Praze dne</w:t>
      </w:r>
    </w:p>
    <w:p>
      <w:pPr>
        <w:pStyle w:val="Style35"/>
        <w:framePr w:wrap="none" w:vAnchor="page" w:hAnchor="page" w:x="7804" w:y="5761"/>
        <w:widowControl w:val="0"/>
        <w:keepNext w:val="0"/>
        <w:keepLines w:val="0"/>
        <w:shd w:val="clear" w:color="auto" w:fill="auto"/>
        <w:bidi w:val="0"/>
        <w:jc w:val="left"/>
        <w:spacing w:before="0" w:after="0" w:line="300" w:lineRule="exact"/>
        <w:ind w:left="0" w:right="0" w:firstLine="0"/>
      </w:pPr>
      <w:bookmarkStart w:id="25" w:name="bookmark25"/>
      <w:r>
        <w:rPr>
          <w:rStyle w:val="CharStyle37"/>
          <w:b/>
          <w:bCs/>
        </w:rPr>
        <w:t>1</w:t>
      </w:r>
      <w:r>
        <w:rPr>
          <w:rStyle w:val="CharStyle38"/>
          <w:b w:val="0"/>
          <w:bCs w:val="0"/>
        </w:rPr>
        <w:t xml:space="preserve"> </w:t>
      </w:r>
      <w:r>
        <w:rPr>
          <w:rStyle w:val="CharStyle37"/>
          <w:b/>
          <w:bCs/>
        </w:rPr>
        <w:t>5</w:t>
      </w:r>
      <w:r>
        <w:rPr>
          <w:rStyle w:val="CharStyle38"/>
          <w:b w:val="0"/>
          <w:bCs w:val="0"/>
        </w:rPr>
        <w:t xml:space="preserve"> -</w:t>
      </w:r>
      <w:r>
        <w:rPr>
          <w:rStyle w:val="CharStyle37"/>
          <w:b/>
          <w:bCs/>
        </w:rPr>
        <w:t>01</w:t>
      </w:r>
      <w:r>
        <w:rPr>
          <w:rStyle w:val="CharStyle38"/>
          <w:b w:val="0"/>
          <w:bCs w:val="0"/>
        </w:rPr>
        <w:t xml:space="preserve">- </w:t>
      </w:r>
      <w:r>
        <w:rPr>
          <w:rStyle w:val="CharStyle37"/>
          <w:b/>
          <w:bCs/>
        </w:rPr>
        <w:t>2020</w:t>
      </w:r>
      <w:bookmarkEnd w:id="25"/>
    </w:p>
    <w:p>
      <w:pPr>
        <w:pStyle w:val="Style5"/>
        <w:framePr w:w="3725" w:h="579" w:hRule="exact" w:wrap="none" w:vAnchor="page" w:hAnchor="page" w:x="1358" w:y="6668"/>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Ředitelství silnic a dálnic ČR, státní příspěvková organizace</w:t>
      </w:r>
    </w:p>
    <w:p>
      <w:pPr>
        <w:pStyle w:val="Style26"/>
        <w:framePr w:w="9720" w:h="571" w:hRule="exact" w:wrap="none" w:vAnchor="page" w:hAnchor="page" w:x="1228" w:y="6667"/>
        <w:widowControl w:val="0"/>
        <w:keepNext w:val="0"/>
        <w:keepLines w:val="0"/>
        <w:shd w:val="clear" w:color="auto" w:fill="auto"/>
        <w:bidi w:val="0"/>
        <w:spacing w:before="0" w:after="0"/>
        <w:ind w:left="4824" w:right="0" w:firstLine="0"/>
      </w:pPr>
      <w:bookmarkStart w:id="26" w:name="bookmark26"/>
      <w:r>
        <w:rPr>
          <w:lang w:val="cs-CZ" w:eastAsia="cs-CZ" w:bidi="cs-CZ"/>
          <w:w w:val="100"/>
          <w:spacing w:val="0"/>
          <w:color w:val="000000"/>
          <w:position w:val="0"/>
        </w:rPr>
        <w:t>Česká republika - Úřad pro zastupování státu</w:t>
        <w:br/>
        <w:t>ve věcech majetkových</w:t>
      </w:r>
      <w:bookmarkEnd w:id="26"/>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9768" w:h="1152" w:hRule="exact" w:wrap="none" w:vAnchor="page" w:hAnchor="page" w:x="1143" w:y="1342"/>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8593/SPB/2019-SPBM</w:t>
      </w:r>
    </w:p>
    <w:p>
      <w:pPr>
        <w:pStyle w:val="Style3"/>
        <w:framePr w:w="9768" w:h="1152" w:hRule="exact" w:wrap="none" w:vAnchor="page" w:hAnchor="page" w:x="1143" w:y="1342"/>
        <w:widowControl w:val="0"/>
        <w:keepNext w:val="0"/>
        <w:keepLines w:val="0"/>
        <w:shd w:val="clear" w:color="auto" w:fill="auto"/>
        <w:bidi w:val="0"/>
        <w:jc w:val="left"/>
        <w:spacing w:before="0" w:after="222" w:line="180" w:lineRule="exact"/>
        <w:ind w:left="0" w:right="0" w:firstLine="0"/>
      </w:pPr>
      <w:r>
        <w:rPr>
          <w:lang w:val="cs-CZ" w:eastAsia="cs-CZ" w:bidi="cs-CZ"/>
          <w:w w:val="100"/>
          <w:spacing w:val="0"/>
          <w:color w:val="000000"/>
          <w:position w:val="0"/>
        </w:rPr>
        <w:t>Čj.: UZSVM/SPB/29/2020-SPBM</w:t>
      </w:r>
    </w:p>
    <w:p>
      <w:pPr>
        <w:pStyle w:val="Style5"/>
        <w:framePr w:w="9768" w:h="1152" w:hRule="exact" w:wrap="none" w:vAnchor="page" w:hAnchor="page" w:x="1143" w:y="1342"/>
        <w:widowControl w:val="0"/>
        <w:keepNext w:val="0"/>
        <w:keepLines w:val="0"/>
        <w:shd w:val="clear" w:color="auto" w:fill="auto"/>
        <w:bidi w:val="0"/>
        <w:jc w:val="center"/>
        <w:spacing w:before="0" w:after="0" w:line="200" w:lineRule="exact"/>
        <w:ind w:left="0" w:right="20" w:firstLine="0"/>
      </w:pPr>
      <w:r>
        <w:rPr>
          <w:lang w:val="cs-CZ" w:eastAsia="cs-CZ" w:bidi="cs-CZ"/>
          <w:w w:val="100"/>
          <w:spacing w:val="0"/>
          <w:color w:val="000000"/>
          <w:position w:val="0"/>
        </w:rPr>
        <w:t>Protokol o vzájemném přesunu rozpočtových prostředků určených</w:t>
      </w:r>
    </w:p>
    <w:p>
      <w:pPr>
        <w:pStyle w:val="Style26"/>
        <w:framePr w:w="9768" w:h="1152" w:hRule="exact" w:wrap="none" w:vAnchor="page" w:hAnchor="page" w:x="1143" w:y="1342"/>
        <w:widowControl w:val="0"/>
        <w:keepNext w:val="0"/>
        <w:keepLines w:val="0"/>
        <w:shd w:val="clear" w:color="auto" w:fill="auto"/>
        <w:bidi w:val="0"/>
        <w:jc w:val="center"/>
        <w:spacing w:before="0" w:after="0" w:line="200" w:lineRule="exact"/>
        <w:ind w:left="0" w:right="20" w:firstLine="0"/>
      </w:pPr>
      <w:bookmarkStart w:id="27" w:name="bookmark27"/>
      <w:r>
        <w:rPr>
          <w:lang w:val="cs-CZ" w:eastAsia="cs-CZ" w:bidi="cs-CZ"/>
          <w:w w:val="100"/>
          <w:spacing w:val="0"/>
          <w:color w:val="000000"/>
          <w:position w:val="0"/>
        </w:rPr>
        <w:t>na výdaje pro rok 2020</w:t>
      </w:r>
      <w:bookmarkEnd w:id="27"/>
    </w:p>
    <w:p>
      <w:pPr>
        <w:pStyle w:val="Style26"/>
        <w:framePr w:w="9768" w:h="6162" w:hRule="exact" w:wrap="none" w:vAnchor="page" w:hAnchor="page" w:x="1143" w:y="3200"/>
        <w:widowControl w:val="0"/>
        <w:keepNext w:val="0"/>
        <w:keepLines w:val="0"/>
        <w:shd w:val="clear" w:color="auto" w:fill="auto"/>
        <w:bidi w:val="0"/>
        <w:jc w:val="left"/>
        <w:spacing w:before="0" w:after="0" w:line="254" w:lineRule="exact"/>
        <w:ind w:left="0" w:right="0" w:firstLine="0"/>
      </w:pPr>
      <w:bookmarkStart w:id="28" w:name="bookmark28"/>
      <w:r>
        <w:rPr>
          <w:lang w:val="cs-CZ" w:eastAsia="cs-CZ" w:bidi="cs-CZ"/>
          <w:w w:val="100"/>
          <w:spacing w:val="0"/>
          <w:color w:val="000000"/>
          <w:position w:val="0"/>
        </w:rPr>
        <w:t>Ředitelství silnic a dálnic ČR,</w:t>
      </w:r>
      <w:bookmarkEnd w:id="28"/>
    </w:p>
    <w:p>
      <w:pPr>
        <w:pStyle w:val="Style7"/>
        <w:framePr w:w="9768" w:h="6162" w:hRule="exact" w:wrap="none" w:vAnchor="page" w:hAnchor="page" w:x="1143" w:y="3200"/>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se sídlem Na Pankráci 546/56, 140 00 Praha 4 - Nusle,</w:t>
      </w:r>
    </w:p>
    <w:p>
      <w:pPr>
        <w:pStyle w:val="Style39"/>
        <w:framePr w:w="9768" w:h="6162" w:hRule="exact" w:wrap="none" w:vAnchor="page" w:hAnchor="page" w:x="1143" w:y="3200"/>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zástupce:</w:t>
      </w:r>
    </w:p>
    <w:p>
      <w:pPr>
        <w:pStyle w:val="Style7"/>
        <w:framePr w:w="9768" w:h="6162" w:hRule="exact" w:wrap="none" w:vAnchor="page" w:hAnchor="page" w:x="1143" w:y="3200"/>
        <w:widowControl w:val="0"/>
        <w:keepNext w:val="0"/>
        <w:keepLines w:val="0"/>
        <w:shd w:val="clear" w:color="auto" w:fill="auto"/>
        <w:bidi w:val="0"/>
        <w:jc w:val="left"/>
        <w:spacing w:before="0" w:after="268"/>
        <w:ind w:left="0" w:right="2280" w:firstLine="0"/>
      </w:pPr>
      <w:r>
        <w:rPr>
          <w:lang w:val="cs-CZ" w:eastAsia="cs-CZ" w:bidi="cs-CZ"/>
          <w:w w:val="100"/>
          <w:spacing w:val="0"/>
          <w:color w:val="000000"/>
          <w:position w:val="0"/>
        </w:rPr>
        <w:t>na základě pověření ze dne 1. 2. 2019 IČO: 65993390 DIČ: CZ65993390 (dále jen „předávající")</w:t>
      </w:r>
    </w:p>
    <w:p>
      <w:pPr>
        <w:pStyle w:val="Style7"/>
        <w:framePr w:w="9768" w:h="6162" w:hRule="exact" w:wrap="none" w:vAnchor="page" w:hAnchor="page" w:x="1143" w:y="3200"/>
        <w:widowControl w:val="0"/>
        <w:keepNext w:val="0"/>
        <w:keepLines w:val="0"/>
        <w:shd w:val="clear" w:color="auto" w:fill="auto"/>
        <w:bidi w:val="0"/>
        <w:jc w:val="left"/>
        <w:spacing w:before="0" w:after="195" w:line="220" w:lineRule="exact"/>
        <w:ind w:left="0" w:right="0" w:firstLine="0"/>
      </w:pPr>
      <w:r>
        <w:rPr>
          <w:lang w:val="cs-CZ" w:eastAsia="cs-CZ" w:bidi="cs-CZ"/>
          <w:w w:val="100"/>
          <w:spacing w:val="0"/>
          <w:color w:val="000000"/>
          <w:position w:val="0"/>
        </w:rPr>
        <w:t>a</w:t>
      </w:r>
    </w:p>
    <w:p>
      <w:pPr>
        <w:pStyle w:val="Style5"/>
        <w:framePr w:w="9768" w:h="6162" w:hRule="exact" w:wrap="none" w:vAnchor="page" w:hAnchor="page" w:x="1143" w:y="3200"/>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Česká republika - Úřad pro zastupování státu ve věcech majetkových,</w:t>
      </w:r>
    </w:p>
    <w:p>
      <w:pPr>
        <w:pStyle w:val="Style7"/>
        <w:framePr w:w="9768" w:h="6162" w:hRule="exact" w:wrap="none" w:vAnchor="page" w:hAnchor="page" w:x="1143" w:y="3200"/>
        <w:widowControl w:val="0"/>
        <w:keepNext w:val="0"/>
        <w:keepLines w:val="0"/>
        <w:shd w:val="clear" w:color="auto" w:fill="auto"/>
        <w:bidi w:val="0"/>
        <w:jc w:val="left"/>
        <w:spacing w:before="0" w:after="0"/>
        <w:ind w:left="0" w:right="2280" w:firstLine="0"/>
      </w:pPr>
      <w:r>
        <w:rPr>
          <w:lang w:val="cs-CZ" w:eastAsia="cs-CZ" w:bidi="cs-CZ"/>
          <w:w w:val="100"/>
          <w:spacing w:val="0"/>
          <w:color w:val="000000"/>
          <w:position w:val="0"/>
        </w:rPr>
        <w:t>se sídlem Rašínovo nábřeží 390/42, Nové Město, 128 00 Praha 2, za kterou právně jedná</w:t>
      </w:r>
    </w:p>
    <w:p>
      <w:pPr>
        <w:pStyle w:val="Style7"/>
        <w:framePr w:w="9768" w:h="6162" w:hRule="exact" w:wrap="none" w:vAnchor="page" w:hAnchor="page" w:x="1143" w:y="3200"/>
        <w:widowControl w:val="0"/>
        <w:keepNext w:val="0"/>
        <w:keepLines w:val="0"/>
        <w:shd w:val="clear" w:color="auto" w:fill="auto"/>
        <w:bidi w:val="0"/>
        <w:jc w:val="left"/>
        <w:spacing w:before="0" w:after="240"/>
        <w:ind w:left="0" w:right="2280" w:firstLine="0"/>
      </w:pPr>
      <w:r>
        <w:rPr>
          <w:lang w:val="cs-CZ" w:eastAsia="cs-CZ" w:bidi="cs-CZ"/>
          <w:w w:val="100"/>
          <w:spacing w:val="0"/>
          <w:color w:val="000000"/>
          <w:position w:val="0"/>
        </w:rPr>
        <w:t>základě Příkazu generálního ředitele č. 6/2019, v platném znění IČO: 69797111 (dále jen „přejímající")</w:t>
      </w:r>
    </w:p>
    <w:p>
      <w:pPr>
        <w:pStyle w:val="Style7"/>
        <w:framePr w:w="9768" w:h="6162" w:hRule="exact" w:wrap="none" w:vAnchor="page" w:hAnchor="page" w:x="1143" w:y="3200"/>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V souvislosti s předáním nemovitého majetku pozemků pare. č. 3051/16 o výměře 21 m</w:t>
      </w:r>
      <w:r>
        <w:rPr>
          <w:lang w:val="cs-CZ" w:eastAsia="cs-CZ" w:bidi="cs-CZ"/>
          <w:vertAlign w:val="superscript"/>
          <w:w w:val="100"/>
          <w:spacing w:val="0"/>
          <w:color w:val="000000"/>
          <w:position w:val="0"/>
        </w:rPr>
        <w:t>2</w:t>
      </w:r>
      <w:r>
        <w:rPr>
          <w:lang w:val="cs-CZ" w:eastAsia="cs-CZ" w:bidi="cs-CZ"/>
          <w:w w:val="100"/>
          <w:spacing w:val="0"/>
          <w:color w:val="000000"/>
          <w:position w:val="0"/>
        </w:rPr>
        <w:t>, ostatní plocha, jiná plocha, pare. č. 3051/17 o výměře 8 m</w:t>
      </w:r>
      <w:r>
        <w:rPr>
          <w:lang w:val="cs-CZ" w:eastAsia="cs-CZ" w:bidi="cs-CZ"/>
          <w:vertAlign w:val="superscript"/>
          <w:w w:val="100"/>
          <w:spacing w:val="0"/>
          <w:color w:val="000000"/>
          <w:position w:val="0"/>
        </w:rPr>
        <w:t>2</w:t>
      </w:r>
      <w:r>
        <w:rPr>
          <w:lang w:val="cs-CZ" w:eastAsia="cs-CZ" w:bidi="cs-CZ"/>
          <w:w w:val="100"/>
          <w:spacing w:val="0"/>
          <w:color w:val="000000"/>
          <w:position w:val="0"/>
        </w:rPr>
        <w:t>, ostatní plocha, jiná plocha a pozemku pare. č. 3051/18 o výměře 8 m</w:t>
      </w:r>
      <w:r>
        <w:rPr>
          <w:lang w:val="cs-CZ" w:eastAsia="cs-CZ" w:bidi="cs-CZ"/>
          <w:vertAlign w:val="superscript"/>
          <w:w w:val="100"/>
          <w:spacing w:val="0"/>
          <w:color w:val="000000"/>
          <w:position w:val="0"/>
        </w:rPr>
        <w:t>2</w:t>
      </w:r>
      <w:r>
        <w:rPr>
          <w:lang w:val="cs-CZ" w:eastAsia="cs-CZ" w:bidi="cs-CZ"/>
          <w:w w:val="100"/>
          <w:spacing w:val="0"/>
          <w:color w:val="000000"/>
          <w:position w:val="0"/>
        </w:rPr>
        <w:t>, ostatní plocha, jiná plocha, katastrální území Sedlčany a obec Sedlčany, na základě Smlouvy o předání majetku a o změně příslušnosti hospodařit s majetkem státu č. j. UZSVM/SPB/29/2019-SPBM uzavřené mezi předávajícím a přejímajícím budou ve prospěch přejímajícího převedeny rozpočtové prostředky na výdaje v roce 2020 dle následujícího rozpisu:</w:t>
      </w:r>
    </w:p>
    <w:p>
      <w:pPr>
        <w:pStyle w:val="Style41"/>
        <w:framePr w:wrap="none" w:vAnchor="page" w:hAnchor="page" w:x="1244" w:y="9584"/>
        <w:widowControl w:val="0"/>
        <w:keepNext w:val="0"/>
        <w:keepLines w:val="0"/>
        <w:shd w:val="clear" w:color="auto" w:fill="auto"/>
        <w:bidi w:val="0"/>
        <w:jc w:val="left"/>
        <w:spacing w:before="0" w:after="0" w:line="200" w:lineRule="exact"/>
        <w:ind w:left="0" w:right="0" w:firstLine="0"/>
      </w:pPr>
      <w:r>
        <w:rPr>
          <w:rStyle w:val="CharStyle43"/>
          <w:b/>
          <w:bCs/>
        </w:rPr>
        <w:t>a) Prostředky na platy a související výdaje (v případě SO náklady):</w:t>
      </w:r>
    </w:p>
    <w:tbl>
      <w:tblPr>
        <w:tblOverlap w:val="never"/>
        <w:tblLayout w:type="fixed"/>
        <w:jc w:val="left"/>
      </w:tblPr>
      <w:tblGrid>
        <w:gridCol w:w="4766"/>
        <w:gridCol w:w="2467"/>
        <w:gridCol w:w="2534"/>
      </w:tblGrid>
      <w:tr>
        <w:trPr>
          <w:trHeight w:val="605" w:hRule="exact"/>
        </w:trPr>
        <w:tc>
          <w:tcPr>
            <w:shd w:val="clear" w:color="auto" w:fill="FFFFFF"/>
            <w:tcBorders>
              <w:left w:val="single" w:sz="4"/>
              <w:top w:val="single" w:sz="4"/>
            </w:tcBorders>
            <w:vAlign w:val="bottom"/>
          </w:tcPr>
          <w:p>
            <w:pPr>
              <w:pStyle w:val="Style7"/>
              <w:framePr w:w="9768" w:h="5170" w:wrap="none" w:vAnchor="page" w:hAnchor="page" w:x="1143" w:y="9819"/>
              <w:widowControl w:val="0"/>
              <w:keepNext w:val="0"/>
              <w:keepLines w:val="0"/>
              <w:shd w:val="clear" w:color="auto" w:fill="auto"/>
              <w:bidi w:val="0"/>
              <w:jc w:val="center"/>
              <w:spacing w:before="0" w:after="0" w:line="264" w:lineRule="exact"/>
              <w:ind w:left="0" w:right="0" w:firstLine="0"/>
            </w:pPr>
            <w:r>
              <w:rPr>
                <w:lang w:val="cs-CZ" w:eastAsia="cs-CZ" w:bidi="cs-CZ"/>
                <w:w w:val="100"/>
                <w:spacing w:val="0"/>
                <w:color w:val="000000"/>
                <w:position w:val="0"/>
              </w:rPr>
              <w:t>Název rozpočtové položky (v případě SO věcné určení částky)</w:t>
            </w:r>
          </w:p>
        </w:tc>
        <w:tc>
          <w:tcPr>
            <w:shd w:val="clear" w:color="auto" w:fill="FFFFFF"/>
            <w:tcBorders>
              <w:left w:val="single" w:sz="4"/>
              <w:top w:val="single" w:sz="4"/>
            </w:tcBorders>
            <w:vAlign w:val="bottom"/>
          </w:tcPr>
          <w:p>
            <w:pPr>
              <w:pStyle w:val="Style7"/>
              <w:framePr w:w="9768" w:h="5170" w:wrap="none" w:vAnchor="page" w:hAnchor="page" w:x="1143" w:y="9819"/>
              <w:widowControl w:val="0"/>
              <w:keepNext w:val="0"/>
              <w:keepLines w:val="0"/>
              <w:shd w:val="clear" w:color="auto" w:fill="auto"/>
              <w:bidi w:val="0"/>
              <w:jc w:val="center"/>
              <w:spacing w:before="0" w:after="0" w:line="264" w:lineRule="exact"/>
              <w:ind w:left="0" w:right="0" w:firstLine="0"/>
            </w:pPr>
            <w:r>
              <w:rPr>
                <w:lang w:val="cs-CZ" w:eastAsia="cs-CZ" w:bidi="cs-CZ"/>
                <w:w w:val="100"/>
                <w:spacing w:val="0"/>
                <w:color w:val="000000"/>
                <w:position w:val="0"/>
              </w:rPr>
              <w:t>Výdaje v celoročním vyjádření (v Kč)</w:t>
            </w:r>
          </w:p>
        </w:tc>
        <w:tc>
          <w:tcPr>
            <w:shd w:val="clear" w:color="auto" w:fill="FFFFFF"/>
            <w:tcBorders>
              <w:left w:val="single" w:sz="4"/>
              <w:right w:val="single" w:sz="4"/>
              <w:top w:val="single" w:sz="4"/>
            </w:tcBorders>
            <w:vAlign w:val="bottom"/>
          </w:tcPr>
          <w:p>
            <w:pPr>
              <w:pStyle w:val="Style7"/>
              <w:framePr w:w="9768" w:h="5170" w:wrap="none" w:vAnchor="page" w:hAnchor="page" w:x="1143" w:y="9819"/>
              <w:widowControl w:val="0"/>
              <w:keepNext w:val="0"/>
              <w:keepLines w:val="0"/>
              <w:shd w:val="clear" w:color="auto" w:fill="auto"/>
              <w:bidi w:val="0"/>
              <w:jc w:val="center"/>
              <w:spacing w:before="0" w:after="0" w:line="269" w:lineRule="exact"/>
              <w:ind w:left="0" w:right="0" w:firstLine="0"/>
            </w:pPr>
            <w:r>
              <w:rPr>
                <w:lang w:val="cs-CZ" w:eastAsia="cs-CZ" w:bidi="cs-CZ"/>
                <w:w w:val="100"/>
                <w:spacing w:val="0"/>
                <w:color w:val="000000"/>
                <w:position w:val="0"/>
              </w:rPr>
              <w:t>Výdaje v poměrném* vyjádření (v Kč)</w:t>
            </w:r>
          </w:p>
        </w:tc>
      </w:tr>
      <w:tr>
        <w:trPr>
          <w:trHeight w:val="566" w:hRule="exact"/>
        </w:trPr>
        <w:tc>
          <w:tcPr>
            <w:shd w:val="clear" w:color="auto" w:fill="FFFFFF"/>
            <w:tcBorders>
              <w:left w:val="single" w:sz="4"/>
              <w:top w:val="single" w:sz="4"/>
            </w:tcBorders>
            <w:vAlign w:val="center"/>
          </w:tcPr>
          <w:p>
            <w:pPr>
              <w:pStyle w:val="Style7"/>
              <w:framePr w:w="9768" w:h="5170" w:wrap="none" w:vAnchor="page" w:hAnchor="page" w:x="1143" w:y="9819"/>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5011 - Platy zaměstnanců v PP</w:t>
            </w:r>
          </w:p>
        </w:tc>
        <w:tc>
          <w:tcPr>
            <w:shd w:val="clear" w:color="auto" w:fill="FFFFFF"/>
            <w:tcBorders>
              <w:left w:val="single" w:sz="4"/>
              <w:top w:val="single" w:sz="4"/>
            </w:tcBorders>
            <w:vAlign w:val="center"/>
          </w:tcPr>
          <w:p>
            <w:pPr>
              <w:pStyle w:val="Style7"/>
              <w:framePr w:w="9768" w:h="5170" w:wrap="none" w:vAnchor="page" w:hAnchor="page" w:x="1143" w:y="98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c>
          <w:tcPr>
            <w:shd w:val="clear" w:color="auto" w:fill="FFFFFF"/>
            <w:tcBorders>
              <w:left w:val="single" w:sz="4"/>
              <w:right w:val="single" w:sz="4"/>
              <w:top w:val="single" w:sz="4"/>
            </w:tcBorders>
            <w:vAlign w:val="center"/>
          </w:tcPr>
          <w:p>
            <w:pPr>
              <w:pStyle w:val="Style7"/>
              <w:framePr w:w="9768" w:h="5170" w:wrap="none" w:vAnchor="page" w:hAnchor="page" w:x="1143" w:y="98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r>
      <w:tr>
        <w:trPr>
          <w:trHeight w:val="566" w:hRule="exact"/>
        </w:trPr>
        <w:tc>
          <w:tcPr>
            <w:shd w:val="clear" w:color="auto" w:fill="FFFFFF"/>
            <w:tcBorders>
              <w:left w:val="single" w:sz="4"/>
              <w:top w:val="single" w:sz="4"/>
            </w:tcBorders>
            <w:vAlign w:val="bottom"/>
          </w:tcPr>
          <w:p>
            <w:pPr>
              <w:pStyle w:val="Style7"/>
              <w:framePr w:w="9768" w:h="5170" w:wrap="none" w:vAnchor="page" w:hAnchor="page" w:x="1143" w:y="9819"/>
              <w:widowControl w:val="0"/>
              <w:keepNext w:val="0"/>
              <w:keepLines w:val="0"/>
              <w:shd w:val="clear" w:color="auto" w:fill="auto"/>
              <w:bidi w:val="0"/>
              <w:jc w:val="left"/>
              <w:spacing w:before="0" w:after="0" w:line="269" w:lineRule="exact"/>
              <w:ind w:left="0" w:right="0" w:firstLine="0"/>
            </w:pPr>
            <w:r>
              <w:rPr>
                <w:lang w:val="cs-CZ" w:eastAsia="cs-CZ" w:bidi="cs-CZ"/>
                <w:w w:val="100"/>
                <w:spacing w:val="0"/>
                <w:color w:val="000000"/>
                <w:position w:val="0"/>
              </w:rPr>
              <w:t>5012 **- Platy zaměstnanců bezpečnostních sborů a ozbrojených sil ve služeb, poměru</w:t>
            </w:r>
          </w:p>
        </w:tc>
        <w:tc>
          <w:tcPr>
            <w:shd w:val="clear" w:color="auto" w:fill="FFFFFF"/>
            <w:tcBorders>
              <w:left w:val="single" w:sz="4"/>
              <w:top w:val="single" w:sz="4"/>
            </w:tcBorders>
            <w:vAlign w:val="center"/>
          </w:tcPr>
          <w:p>
            <w:pPr>
              <w:pStyle w:val="Style7"/>
              <w:framePr w:w="9768" w:h="5170" w:wrap="none" w:vAnchor="page" w:hAnchor="page" w:x="1143" w:y="98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c>
          <w:tcPr>
            <w:shd w:val="clear" w:color="auto" w:fill="FFFFFF"/>
            <w:tcBorders>
              <w:left w:val="single" w:sz="4"/>
              <w:right w:val="single" w:sz="4"/>
              <w:top w:val="single" w:sz="4"/>
            </w:tcBorders>
            <w:vAlign w:val="center"/>
          </w:tcPr>
          <w:p>
            <w:pPr>
              <w:pStyle w:val="Style7"/>
              <w:framePr w:w="9768" w:h="5170" w:wrap="none" w:vAnchor="page" w:hAnchor="page" w:x="1143" w:y="98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r>
      <w:tr>
        <w:trPr>
          <w:trHeight w:val="571" w:hRule="exact"/>
        </w:trPr>
        <w:tc>
          <w:tcPr>
            <w:shd w:val="clear" w:color="auto" w:fill="FFFFFF"/>
            <w:tcBorders>
              <w:left w:val="single" w:sz="4"/>
              <w:top w:val="single" w:sz="4"/>
            </w:tcBorders>
            <w:vAlign w:val="bottom"/>
          </w:tcPr>
          <w:p>
            <w:pPr>
              <w:pStyle w:val="Style7"/>
              <w:framePr w:w="9768" w:h="5170" w:wrap="none" w:vAnchor="page" w:hAnchor="page" w:x="1143" w:y="9819"/>
              <w:widowControl w:val="0"/>
              <w:keepNext w:val="0"/>
              <w:keepLines w:val="0"/>
              <w:shd w:val="clear" w:color="auto" w:fill="auto"/>
              <w:bidi w:val="0"/>
              <w:jc w:val="left"/>
              <w:spacing w:before="0" w:after="0" w:line="269" w:lineRule="exact"/>
              <w:ind w:left="0" w:right="0" w:firstLine="0"/>
            </w:pPr>
            <w:r>
              <w:rPr>
                <w:lang w:val="cs-CZ" w:eastAsia="cs-CZ" w:bidi="cs-CZ"/>
                <w:w w:val="100"/>
                <w:spacing w:val="0"/>
                <w:color w:val="000000"/>
                <w:position w:val="0"/>
              </w:rPr>
              <w:t>5013 ** - Platy zaměstnanců na služebních místech podle zákona o státní službě</w:t>
            </w:r>
          </w:p>
        </w:tc>
        <w:tc>
          <w:tcPr>
            <w:shd w:val="clear" w:color="auto" w:fill="FFFFFF"/>
            <w:tcBorders>
              <w:left w:val="single" w:sz="4"/>
              <w:top w:val="single" w:sz="4"/>
            </w:tcBorders>
            <w:vAlign w:val="center"/>
          </w:tcPr>
          <w:p>
            <w:pPr>
              <w:pStyle w:val="Style7"/>
              <w:framePr w:w="9768" w:h="5170" w:wrap="none" w:vAnchor="page" w:hAnchor="page" w:x="1143" w:y="98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c>
          <w:tcPr>
            <w:shd w:val="clear" w:color="auto" w:fill="FFFFFF"/>
            <w:tcBorders>
              <w:left w:val="single" w:sz="4"/>
              <w:right w:val="single" w:sz="4"/>
              <w:top w:val="single" w:sz="4"/>
            </w:tcBorders>
            <w:vAlign w:val="center"/>
          </w:tcPr>
          <w:p>
            <w:pPr>
              <w:pStyle w:val="Style7"/>
              <w:framePr w:w="9768" w:h="5170" w:wrap="none" w:vAnchor="page" w:hAnchor="page" w:x="1143" w:y="98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r>
      <w:tr>
        <w:trPr>
          <w:trHeight w:val="571" w:hRule="exact"/>
        </w:trPr>
        <w:tc>
          <w:tcPr>
            <w:shd w:val="clear" w:color="auto" w:fill="FFFFFF"/>
            <w:tcBorders>
              <w:left w:val="single" w:sz="4"/>
              <w:top w:val="single" w:sz="4"/>
            </w:tcBorders>
            <w:vAlign w:val="center"/>
          </w:tcPr>
          <w:p>
            <w:pPr>
              <w:pStyle w:val="Style7"/>
              <w:framePr w:w="9768" w:h="5170" w:wrap="none" w:vAnchor="page" w:hAnchor="page" w:x="1143" w:y="9819"/>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5021 - Ostatní osobní výdaje</w:t>
            </w:r>
          </w:p>
        </w:tc>
        <w:tc>
          <w:tcPr>
            <w:shd w:val="clear" w:color="auto" w:fill="FFFFFF"/>
            <w:tcBorders>
              <w:left w:val="single" w:sz="4"/>
              <w:top w:val="single" w:sz="4"/>
            </w:tcBorders>
            <w:vAlign w:val="center"/>
          </w:tcPr>
          <w:p>
            <w:pPr>
              <w:pStyle w:val="Style7"/>
              <w:framePr w:w="9768" w:h="5170" w:wrap="none" w:vAnchor="page" w:hAnchor="page" w:x="1143" w:y="98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c>
          <w:tcPr>
            <w:shd w:val="clear" w:color="auto" w:fill="FFFFFF"/>
            <w:tcBorders>
              <w:left w:val="single" w:sz="4"/>
              <w:right w:val="single" w:sz="4"/>
              <w:top w:val="single" w:sz="4"/>
            </w:tcBorders>
            <w:vAlign w:val="center"/>
          </w:tcPr>
          <w:p>
            <w:pPr>
              <w:pStyle w:val="Style7"/>
              <w:framePr w:w="9768" w:h="5170" w:wrap="none" w:vAnchor="page" w:hAnchor="page" w:x="1143" w:y="98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r>
      <w:tr>
        <w:trPr>
          <w:trHeight w:val="566" w:hRule="exact"/>
        </w:trPr>
        <w:tc>
          <w:tcPr>
            <w:shd w:val="clear" w:color="auto" w:fill="FFFFFF"/>
            <w:tcBorders>
              <w:left w:val="single" w:sz="4"/>
              <w:top w:val="single" w:sz="4"/>
            </w:tcBorders>
            <w:vAlign w:val="bottom"/>
          </w:tcPr>
          <w:p>
            <w:pPr>
              <w:pStyle w:val="Style7"/>
              <w:framePr w:w="9768" w:h="5170" w:wrap="none" w:vAnchor="page" w:hAnchor="page" w:x="1143" w:y="9819"/>
              <w:widowControl w:val="0"/>
              <w:keepNext w:val="0"/>
              <w:keepLines w:val="0"/>
              <w:shd w:val="clear" w:color="auto" w:fill="auto"/>
              <w:bidi w:val="0"/>
              <w:jc w:val="left"/>
              <w:spacing w:before="0" w:after="0" w:line="274" w:lineRule="exact"/>
              <w:ind w:left="0" w:right="0" w:firstLine="0"/>
            </w:pPr>
            <w:r>
              <w:rPr>
                <w:lang w:val="cs-CZ" w:eastAsia="cs-CZ" w:bidi="cs-CZ"/>
                <w:w w:val="100"/>
                <w:spacing w:val="0"/>
                <w:color w:val="000000"/>
                <w:position w:val="0"/>
              </w:rPr>
              <w:t>5031 - Povinné pojistné na sociální zabezpečení a SPZ</w:t>
            </w:r>
          </w:p>
        </w:tc>
        <w:tc>
          <w:tcPr>
            <w:shd w:val="clear" w:color="auto" w:fill="FFFFFF"/>
            <w:tcBorders>
              <w:left w:val="single" w:sz="4"/>
              <w:top w:val="single" w:sz="4"/>
            </w:tcBorders>
            <w:vAlign w:val="center"/>
          </w:tcPr>
          <w:p>
            <w:pPr>
              <w:pStyle w:val="Style7"/>
              <w:framePr w:w="9768" w:h="5170" w:wrap="none" w:vAnchor="page" w:hAnchor="page" w:x="1143" w:y="98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c>
          <w:tcPr>
            <w:shd w:val="clear" w:color="auto" w:fill="FFFFFF"/>
            <w:tcBorders>
              <w:left w:val="single" w:sz="4"/>
              <w:right w:val="single" w:sz="4"/>
              <w:top w:val="single" w:sz="4"/>
            </w:tcBorders>
            <w:vAlign w:val="center"/>
          </w:tcPr>
          <w:p>
            <w:pPr>
              <w:pStyle w:val="Style7"/>
              <w:framePr w:w="9768" w:h="5170" w:wrap="none" w:vAnchor="page" w:hAnchor="page" w:x="1143" w:y="98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r>
      <w:tr>
        <w:trPr>
          <w:trHeight w:val="566" w:hRule="exact"/>
        </w:trPr>
        <w:tc>
          <w:tcPr>
            <w:shd w:val="clear" w:color="auto" w:fill="FFFFFF"/>
            <w:tcBorders>
              <w:left w:val="single" w:sz="4"/>
              <w:top w:val="single" w:sz="4"/>
            </w:tcBorders>
            <w:vAlign w:val="bottom"/>
          </w:tcPr>
          <w:p>
            <w:pPr>
              <w:pStyle w:val="Style7"/>
              <w:framePr w:w="9768" w:h="5170" w:wrap="none" w:vAnchor="page" w:hAnchor="page" w:x="1143" w:y="9819"/>
              <w:widowControl w:val="0"/>
              <w:keepNext w:val="0"/>
              <w:keepLines w:val="0"/>
              <w:shd w:val="clear" w:color="auto" w:fill="auto"/>
              <w:bidi w:val="0"/>
              <w:jc w:val="left"/>
              <w:spacing w:before="0" w:after="0" w:line="274" w:lineRule="exact"/>
              <w:ind w:left="0" w:right="0" w:firstLine="0"/>
            </w:pPr>
            <w:r>
              <w:rPr>
                <w:lang w:val="cs-CZ" w:eastAsia="cs-CZ" w:bidi="cs-CZ"/>
                <w:w w:val="100"/>
                <w:spacing w:val="0"/>
                <w:color w:val="000000"/>
                <w:position w:val="0"/>
              </w:rPr>
              <w:t>5032 - Povinné pojistné na veřejné zdravotní pojištění</w:t>
            </w:r>
          </w:p>
        </w:tc>
        <w:tc>
          <w:tcPr>
            <w:shd w:val="clear" w:color="auto" w:fill="FFFFFF"/>
            <w:tcBorders>
              <w:left w:val="single" w:sz="4"/>
              <w:top w:val="single" w:sz="4"/>
            </w:tcBorders>
            <w:vAlign w:val="center"/>
          </w:tcPr>
          <w:p>
            <w:pPr>
              <w:pStyle w:val="Style7"/>
              <w:framePr w:w="9768" w:h="5170" w:wrap="none" w:vAnchor="page" w:hAnchor="page" w:x="1143" w:y="98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c>
          <w:tcPr>
            <w:shd w:val="clear" w:color="auto" w:fill="FFFFFF"/>
            <w:tcBorders>
              <w:left w:val="single" w:sz="4"/>
              <w:right w:val="single" w:sz="4"/>
              <w:top w:val="single" w:sz="4"/>
            </w:tcBorders>
            <w:vAlign w:val="center"/>
          </w:tcPr>
          <w:p>
            <w:pPr>
              <w:pStyle w:val="Style7"/>
              <w:framePr w:w="9768" w:h="5170" w:wrap="none" w:vAnchor="page" w:hAnchor="page" w:x="1143" w:y="98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r>
      <w:tr>
        <w:trPr>
          <w:trHeight w:val="562" w:hRule="exact"/>
        </w:trPr>
        <w:tc>
          <w:tcPr>
            <w:shd w:val="clear" w:color="auto" w:fill="FFFFFF"/>
            <w:tcBorders>
              <w:left w:val="single" w:sz="4"/>
              <w:top w:val="single" w:sz="4"/>
            </w:tcBorders>
            <w:vAlign w:val="center"/>
          </w:tcPr>
          <w:p>
            <w:pPr>
              <w:pStyle w:val="Style7"/>
              <w:framePr w:w="9768" w:h="5170" w:wrap="none" w:vAnchor="page" w:hAnchor="page" w:x="1143" w:y="9819"/>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5342 - Převod FKSP</w:t>
            </w:r>
          </w:p>
        </w:tc>
        <w:tc>
          <w:tcPr>
            <w:shd w:val="clear" w:color="auto" w:fill="FFFFFF"/>
            <w:tcBorders>
              <w:left w:val="single" w:sz="4"/>
              <w:top w:val="single" w:sz="4"/>
            </w:tcBorders>
            <w:vAlign w:val="center"/>
          </w:tcPr>
          <w:p>
            <w:pPr>
              <w:pStyle w:val="Style7"/>
              <w:framePr w:w="9768" w:h="5170" w:wrap="none" w:vAnchor="page" w:hAnchor="page" w:x="1143" w:y="98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c>
          <w:tcPr>
            <w:shd w:val="clear" w:color="auto" w:fill="FFFFFF"/>
            <w:tcBorders>
              <w:left w:val="single" w:sz="4"/>
              <w:right w:val="single" w:sz="4"/>
              <w:top w:val="single" w:sz="4"/>
            </w:tcBorders>
            <w:vAlign w:val="center"/>
          </w:tcPr>
          <w:p>
            <w:pPr>
              <w:pStyle w:val="Style7"/>
              <w:framePr w:w="9768" w:h="5170" w:wrap="none" w:vAnchor="page" w:hAnchor="page" w:x="1143" w:y="98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r>
      <w:tr>
        <w:trPr>
          <w:trHeight w:val="595" w:hRule="exact"/>
        </w:trPr>
        <w:tc>
          <w:tcPr>
            <w:shd w:val="clear" w:color="auto" w:fill="FFFFFF"/>
            <w:tcBorders>
              <w:left w:val="single" w:sz="4"/>
              <w:top w:val="single" w:sz="4"/>
              <w:bottom w:val="single" w:sz="4"/>
            </w:tcBorders>
            <w:vAlign w:val="center"/>
          </w:tcPr>
          <w:p>
            <w:pPr>
              <w:pStyle w:val="Style7"/>
              <w:framePr w:w="9768" w:h="5170" w:wrap="none" w:vAnchor="page" w:hAnchor="page" w:x="1143" w:y="9819"/>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Celkem</w:t>
            </w:r>
          </w:p>
        </w:tc>
        <w:tc>
          <w:tcPr>
            <w:shd w:val="clear" w:color="auto" w:fill="FFFFFF"/>
            <w:tcBorders>
              <w:left w:val="single" w:sz="4"/>
              <w:top w:val="single" w:sz="4"/>
              <w:bottom w:val="single" w:sz="4"/>
            </w:tcBorders>
            <w:vAlign w:val="center"/>
          </w:tcPr>
          <w:p>
            <w:pPr>
              <w:pStyle w:val="Style7"/>
              <w:framePr w:w="9768" w:h="5170" w:wrap="none" w:vAnchor="page" w:hAnchor="page" w:x="1143" w:y="98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c>
          <w:tcPr>
            <w:shd w:val="clear" w:color="auto" w:fill="FFFFFF"/>
            <w:tcBorders>
              <w:left w:val="single" w:sz="4"/>
              <w:right w:val="single" w:sz="4"/>
              <w:top w:val="single" w:sz="4"/>
              <w:bottom w:val="single" w:sz="4"/>
            </w:tcBorders>
            <w:vAlign w:val="center"/>
          </w:tcPr>
          <w:p>
            <w:pPr>
              <w:pStyle w:val="Style7"/>
              <w:framePr w:w="9768" w:h="5170" w:wrap="none" w:vAnchor="page" w:hAnchor="page" w:x="1143" w:y="98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1158" w:y="1352"/>
        <w:widowControl w:val="0"/>
        <w:keepNext w:val="0"/>
        <w:keepLines w:val="0"/>
        <w:shd w:val="clear" w:color="auto" w:fill="auto"/>
        <w:bidi w:val="0"/>
        <w:spacing w:before="0" w:after="0" w:line="200" w:lineRule="exact"/>
        <w:ind w:left="0" w:right="0" w:firstLine="0"/>
      </w:pPr>
      <w:bookmarkStart w:id="29" w:name="bookmark29"/>
      <w:r>
        <w:rPr>
          <w:lang w:val="cs-CZ" w:eastAsia="cs-CZ" w:bidi="cs-CZ"/>
          <w:w w:val="100"/>
          <w:spacing w:val="0"/>
          <w:color w:val="000000"/>
          <w:position w:val="0"/>
        </w:rPr>
        <w:t>Počet převáděných zaměstnanců:</w:t>
      </w:r>
      <w:bookmarkEnd w:id="29"/>
    </w:p>
    <w:p>
      <w:pPr>
        <w:pStyle w:val="Style26"/>
        <w:framePr w:w="9739" w:h="2233" w:hRule="exact" w:wrap="none" w:vAnchor="page" w:hAnchor="page" w:x="1158" w:y="1774"/>
        <w:widowControl w:val="0"/>
        <w:keepNext w:val="0"/>
        <w:keepLines w:val="0"/>
        <w:shd w:val="clear" w:color="auto" w:fill="auto"/>
        <w:bidi w:val="0"/>
        <w:spacing w:before="0" w:after="0" w:line="254" w:lineRule="exact"/>
        <w:ind w:left="0" w:right="180" w:firstLine="0"/>
      </w:pPr>
      <w:bookmarkStart w:id="30" w:name="bookmark30"/>
      <w:r>
        <w:rPr>
          <w:lang w:val="cs-CZ" w:eastAsia="cs-CZ" w:bidi="cs-CZ"/>
          <w:w w:val="100"/>
          <w:spacing w:val="0"/>
          <w:color w:val="000000"/>
          <w:position w:val="0"/>
        </w:rPr>
        <w:t>^Poznámka: poměrné vyjádření - rozumí se výdaje za období od data změny příslušnosti hospodařit</w:t>
      </w:r>
      <w:bookmarkEnd w:id="30"/>
    </w:p>
    <w:p>
      <w:pPr>
        <w:pStyle w:val="Style5"/>
        <w:framePr w:w="9739" w:h="2233" w:hRule="exact" w:wrap="none" w:vAnchor="page" w:hAnchor="page" w:x="1158" w:y="1774"/>
        <w:widowControl w:val="0"/>
        <w:keepNext w:val="0"/>
        <w:keepLines w:val="0"/>
        <w:shd w:val="clear" w:color="auto" w:fill="auto"/>
        <w:bidi w:val="0"/>
        <w:jc w:val="both"/>
        <w:spacing w:before="0" w:after="176"/>
        <w:ind w:left="0" w:right="0" w:firstLine="0"/>
      </w:pPr>
      <w:r>
        <w:rPr>
          <w:lang w:val="cs-CZ" w:eastAsia="cs-CZ" w:bidi="cs-CZ"/>
          <w:w w:val="100"/>
          <w:spacing w:val="0"/>
          <w:color w:val="000000"/>
          <w:position w:val="0"/>
        </w:rPr>
        <w:t>s majetkem do konce daného rozpočtového roku.</w:t>
      </w:r>
    </w:p>
    <w:p>
      <w:pPr>
        <w:pStyle w:val="Style5"/>
        <w:framePr w:w="9739" w:h="2233" w:hRule="exact" w:wrap="none" w:vAnchor="page" w:hAnchor="page" w:x="1158" w:y="1774"/>
        <w:widowControl w:val="0"/>
        <w:keepNext w:val="0"/>
        <w:keepLines w:val="0"/>
        <w:shd w:val="clear" w:color="auto" w:fill="auto"/>
        <w:bidi w:val="0"/>
        <w:jc w:val="both"/>
        <w:spacing w:before="0" w:after="227" w:line="259" w:lineRule="exact"/>
        <w:ind w:left="0" w:right="180" w:firstLine="0"/>
      </w:pPr>
      <w:r>
        <w:rPr>
          <w:lang w:val="cs-CZ" w:eastAsia="cs-CZ" w:bidi="cs-CZ"/>
          <w:w w:val="100"/>
          <w:spacing w:val="0"/>
          <w:color w:val="000000"/>
          <w:position w:val="0"/>
        </w:rPr>
        <w:t>** Poznámka: Na straně ÚZSVM budou prostředky z těchto výdajových položek převáděny na výdajovou položku 5011, protože ÚZSVM nepodléhá zákonu o státní službě (z. č. 234/2014 Sb.).</w:t>
      </w:r>
    </w:p>
    <w:p>
      <w:pPr>
        <w:pStyle w:val="Style5"/>
        <w:framePr w:w="9739" w:h="2233" w:hRule="exact" w:wrap="none" w:vAnchor="page" w:hAnchor="page" w:x="1158" w:y="1774"/>
        <w:widowControl w:val="0"/>
        <w:keepNext w:val="0"/>
        <w:keepLines w:val="0"/>
        <w:shd w:val="clear" w:color="auto" w:fill="auto"/>
        <w:bidi w:val="0"/>
        <w:jc w:val="both"/>
        <w:spacing w:before="0" w:after="0" w:line="200" w:lineRule="exact"/>
        <w:ind w:left="0" w:right="0" w:firstLine="0"/>
      </w:pPr>
      <w:r>
        <w:rPr>
          <w:lang w:val="cs-CZ" w:eastAsia="cs-CZ" w:bidi="cs-CZ"/>
          <w:w w:val="100"/>
          <w:spacing w:val="0"/>
          <w:color w:val="000000"/>
          <w:position w:val="0"/>
        </w:rPr>
        <w:t>b) Ostatní výdaje s výjimkou mzdových a souvisejících výdajů (v případě SO nákladů):</w:t>
      </w:r>
    </w:p>
    <w:tbl>
      <w:tblPr>
        <w:tblOverlap w:val="never"/>
        <w:tblLayout w:type="fixed"/>
        <w:jc w:val="left"/>
      </w:tblPr>
      <w:tblGrid>
        <w:gridCol w:w="3403"/>
        <w:gridCol w:w="1968"/>
        <w:gridCol w:w="2155"/>
      </w:tblGrid>
      <w:tr>
        <w:trPr>
          <w:trHeight w:val="845" w:hRule="exact"/>
        </w:trPr>
        <w:tc>
          <w:tcPr>
            <w:shd w:val="clear" w:color="auto" w:fill="FFFFFF"/>
            <w:tcBorders>
              <w:left w:val="single" w:sz="4"/>
              <w:top w:val="single" w:sz="4"/>
            </w:tcBorders>
            <w:vAlign w:val="bottom"/>
          </w:tcPr>
          <w:p>
            <w:pPr>
              <w:pStyle w:val="Style7"/>
              <w:framePr w:w="7526" w:h="3226" w:wrap="none" w:vAnchor="page" w:hAnchor="page" w:x="2180" w:y="4419"/>
              <w:widowControl w:val="0"/>
              <w:keepNext w:val="0"/>
              <w:keepLines w:val="0"/>
              <w:shd w:val="clear" w:color="auto" w:fill="auto"/>
              <w:bidi w:val="0"/>
              <w:jc w:val="center"/>
              <w:spacing w:before="0" w:after="0" w:line="269" w:lineRule="exact"/>
              <w:ind w:left="0" w:right="0" w:firstLine="0"/>
            </w:pPr>
            <w:r>
              <w:rPr>
                <w:lang w:val="cs-CZ" w:eastAsia="cs-CZ" w:bidi="cs-CZ"/>
                <w:w w:val="100"/>
                <w:spacing w:val="0"/>
                <w:color w:val="000000"/>
                <w:position w:val="0"/>
              </w:rPr>
              <w:t>Název rozpočtové položky (v případě SO věcné určení částky)</w:t>
            </w:r>
          </w:p>
        </w:tc>
        <w:tc>
          <w:tcPr>
            <w:shd w:val="clear" w:color="auto" w:fill="FFFFFF"/>
            <w:tcBorders>
              <w:left w:val="single" w:sz="4"/>
              <w:top w:val="single" w:sz="4"/>
            </w:tcBorders>
            <w:vAlign w:val="bottom"/>
          </w:tcPr>
          <w:p>
            <w:pPr>
              <w:pStyle w:val="Style7"/>
              <w:framePr w:w="7526" w:h="3226" w:wrap="none" w:vAnchor="page" w:hAnchor="page" w:x="2180" w:y="4419"/>
              <w:widowControl w:val="0"/>
              <w:keepNext w:val="0"/>
              <w:keepLines w:val="0"/>
              <w:shd w:val="clear" w:color="auto" w:fill="auto"/>
              <w:bidi w:val="0"/>
              <w:jc w:val="center"/>
              <w:spacing w:before="0" w:after="0" w:line="269" w:lineRule="exact"/>
              <w:ind w:left="0" w:right="0" w:firstLine="0"/>
            </w:pPr>
            <w:r>
              <w:rPr>
                <w:lang w:val="cs-CZ" w:eastAsia="cs-CZ" w:bidi="cs-CZ"/>
                <w:w w:val="100"/>
                <w:spacing w:val="0"/>
                <w:color w:val="000000"/>
                <w:position w:val="0"/>
              </w:rPr>
              <w:t>Výdaje v celoročním vyjádření (v Kč)</w:t>
            </w:r>
          </w:p>
        </w:tc>
        <w:tc>
          <w:tcPr>
            <w:shd w:val="clear" w:color="auto" w:fill="FFFFFF"/>
            <w:tcBorders>
              <w:left w:val="single" w:sz="4"/>
              <w:right w:val="single" w:sz="4"/>
              <w:top w:val="single" w:sz="4"/>
            </w:tcBorders>
            <w:vAlign w:val="bottom"/>
          </w:tcPr>
          <w:p>
            <w:pPr>
              <w:pStyle w:val="Style7"/>
              <w:framePr w:w="7526" w:h="3226" w:wrap="none" w:vAnchor="page" w:hAnchor="page" w:x="2180" w:y="4419"/>
              <w:widowControl w:val="0"/>
              <w:keepNext w:val="0"/>
              <w:keepLines w:val="0"/>
              <w:shd w:val="clear" w:color="auto" w:fill="auto"/>
              <w:bidi w:val="0"/>
              <w:jc w:val="center"/>
              <w:spacing w:before="0" w:after="0" w:line="269" w:lineRule="exact"/>
              <w:ind w:left="0" w:right="0" w:firstLine="0"/>
            </w:pPr>
            <w:r>
              <w:rPr>
                <w:lang w:val="cs-CZ" w:eastAsia="cs-CZ" w:bidi="cs-CZ"/>
                <w:w w:val="100"/>
                <w:spacing w:val="0"/>
                <w:color w:val="000000"/>
                <w:position w:val="0"/>
              </w:rPr>
              <w:t>Výdaje v poměrném* vyjádření (v Kč)</w:t>
            </w:r>
          </w:p>
        </w:tc>
      </w:tr>
      <w:tr>
        <w:trPr>
          <w:trHeight w:val="288" w:hRule="exact"/>
        </w:trPr>
        <w:tc>
          <w:tcPr>
            <w:shd w:val="clear" w:color="auto" w:fill="FFFFFF"/>
            <w:tcBorders>
              <w:left w:val="single" w:sz="4"/>
              <w:top w:val="single" w:sz="4"/>
            </w:tcBorders>
            <w:vAlign w:val="center"/>
          </w:tcPr>
          <w:p>
            <w:pPr>
              <w:pStyle w:val="Style7"/>
              <w:framePr w:w="7526" w:h="3226" w:wrap="none" w:vAnchor="page" w:hAnchor="page" w:x="2180" w:y="4419"/>
              <w:widowControl w:val="0"/>
              <w:keepNext w:val="0"/>
              <w:keepLines w:val="0"/>
              <w:shd w:val="clear" w:color="auto" w:fill="auto"/>
              <w:bidi w:val="0"/>
              <w:jc w:val="center"/>
              <w:spacing w:before="0" w:after="0" w:line="80" w:lineRule="exact"/>
              <w:ind w:left="0" w:right="0" w:firstLine="0"/>
            </w:pPr>
            <w:r>
              <w:rPr>
                <w:rStyle w:val="CharStyle44"/>
              </w:rPr>
              <w:t>-</w:t>
            </w:r>
          </w:p>
        </w:tc>
        <w:tc>
          <w:tcPr>
            <w:shd w:val="clear" w:color="auto" w:fill="FFFFFF"/>
            <w:tcBorders>
              <w:left w:val="single" w:sz="4"/>
              <w:top w:val="single" w:sz="4"/>
            </w:tcBorders>
            <w:vAlign w:val="bottom"/>
          </w:tcPr>
          <w:p>
            <w:pPr>
              <w:pStyle w:val="Style7"/>
              <w:framePr w:w="7526" w:h="3226" w:wrap="none" w:vAnchor="page" w:hAnchor="page" w:x="2180" w:y="44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c>
          <w:tcPr>
            <w:shd w:val="clear" w:color="auto" w:fill="FFFFFF"/>
            <w:tcBorders>
              <w:left w:val="single" w:sz="4"/>
              <w:right w:val="single" w:sz="4"/>
              <w:top w:val="single" w:sz="4"/>
            </w:tcBorders>
            <w:vAlign w:val="bottom"/>
          </w:tcPr>
          <w:p>
            <w:pPr>
              <w:pStyle w:val="Style7"/>
              <w:framePr w:w="7526" w:h="3226" w:wrap="none" w:vAnchor="page" w:hAnchor="page" w:x="2180" w:y="44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r>
      <w:tr>
        <w:trPr>
          <w:trHeight w:val="595" w:hRule="exact"/>
        </w:trPr>
        <w:tc>
          <w:tcPr>
            <w:shd w:val="clear" w:color="auto" w:fill="FFFFFF"/>
            <w:tcBorders>
              <w:left w:val="single" w:sz="4"/>
              <w:top w:val="single" w:sz="4"/>
            </w:tcBorders>
            <w:vAlign w:val="center"/>
          </w:tcPr>
          <w:p>
            <w:pPr>
              <w:pStyle w:val="Style7"/>
              <w:framePr w:w="7526" w:h="3226" w:wrap="none" w:vAnchor="page" w:hAnchor="page" w:x="2180" w:y="4419"/>
              <w:widowControl w:val="0"/>
              <w:keepNext w:val="0"/>
              <w:keepLines w:val="0"/>
              <w:shd w:val="clear" w:color="auto" w:fill="auto"/>
              <w:bidi w:val="0"/>
              <w:jc w:val="center"/>
              <w:spacing w:before="0" w:after="0" w:line="80" w:lineRule="exact"/>
              <w:ind w:left="0" w:right="0" w:firstLine="0"/>
            </w:pPr>
            <w:r>
              <w:rPr>
                <w:rStyle w:val="CharStyle44"/>
              </w:rPr>
              <w:t>-</w:t>
            </w:r>
          </w:p>
        </w:tc>
        <w:tc>
          <w:tcPr>
            <w:shd w:val="clear" w:color="auto" w:fill="FFFFFF"/>
            <w:tcBorders>
              <w:left w:val="single" w:sz="4"/>
              <w:top w:val="single" w:sz="4"/>
            </w:tcBorders>
            <w:vAlign w:val="center"/>
          </w:tcPr>
          <w:p>
            <w:pPr>
              <w:pStyle w:val="Style7"/>
              <w:framePr w:w="7526" w:h="3226" w:wrap="none" w:vAnchor="page" w:hAnchor="page" w:x="2180" w:y="44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c>
          <w:tcPr>
            <w:shd w:val="clear" w:color="auto" w:fill="FFFFFF"/>
            <w:tcBorders>
              <w:left w:val="single" w:sz="4"/>
              <w:right w:val="single" w:sz="4"/>
              <w:top w:val="single" w:sz="4"/>
            </w:tcBorders>
            <w:vAlign w:val="center"/>
          </w:tcPr>
          <w:p>
            <w:pPr>
              <w:pStyle w:val="Style7"/>
              <w:framePr w:w="7526" w:h="3226" w:wrap="none" w:vAnchor="page" w:hAnchor="page" w:x="2180" w:y="44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r>
      <w:tr>
        <w:trPr>
          <w:trHeight w:val="595" w:hRule="exact"/>
        </w:trPr>
        <w:tc>
          <w:tcPr>
            <w:shd w:val="clear" w:color="auto" w:fill="FFFFFF"/>
            <w:tcBorders>
              <w:left w:val="single" w:sz="4"/>
              <w:top w:val="single" w:sz="4"/>
            </w:tcBorders>
            <w:vAlign w:val="center"/>
          </w:tcPr>
          <w:p>
            <w:pPr>
              <w:pStyle w:val="Style7"/>
              <w:framePr w:w="7526" w:h="3226" w:wrap="none" w:vAnchor="page" w:hAnchor="page" w:x="2180" w:y="4419"/>
              <w:widowControl w:val="0"/>
              <w:keepNext w:val="0"/>
              <w:keepLines w:val="0"/>
              <w:shd w:val="clear" w:color="auto" w:fill="auto"/>
              <w:bidi w:val="0"/>
              <w:jc w:val="center"/>
              <w:spacing w:before="0" w:after="0" w:line="80" w:lineRule="exact"/>
              <w:ind w:left="0" w:right="0" w:firstLine="0"/>
            </w:pPr>
            <w:r>
              <w:rPr>
                <w:rStyle w:val="CharStyle44"/>
              </w:rPr>
              <w:t>-</w:t>
            </w:r>
          </w:p>
        </w:tc>
        <w:tc>
          <w:tcPr>
            <w:shd w:val="clear" w:color="auto" w:fill="FFFFFF"/>
            <w:tcBorders>
              <w:left w:val="single" w:sz="4"/>
              <w:top w:val="single" w:sz="4"/>
            </w:tcBorders>
            <w:vAlign w:val="center"/>
          </w:tcPr>
          <w:p>
            <w:pPr>
              <w:pStyle w:val="Style7"/>
              <w:framePr w:w="7526" w:h="3226" w:wrap="none" w:vAnchor="page" w:hAnchor="page" w:x="2180" w:y="44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c>
          <w:tcPr>
            <w:shd w:val="clear" w:color="auto" w:fill="FFFFFF"/>
            <w:tcBorders>
              <w:left w:val="single" w:sz="4"/>
              <w:right w:val="single" w:sz="4"/>
              <w:top w:val="single" w:sz="4"/>
            </w:tcBorders>
            <w:vAlign w:val="center"/>
          </w:tcPr>
          <w:p>
            <w:pPr>
              <w:pStyle w:val="Style7"/>
              <w:framePr w:w="7526" w:h="3226" w:wrap="none" w:vAnchor="page" w:hAnchor="page" w:x="2180" w:y="44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r>
      <w:tr>
        <w:trPr>
          <w:trHeight w:val="590" w:hRule="exact"/>
        </w:trPr>
        <w:tc>
          <w:tcPr>
            <w:shd w:val="clear" w:color="auto" w:fill="FFFFFF"/>
            <w:tcBorders>
              <w:left w:val="single" w:sz="4"/>
              <w:top w:val="single" w:sz="4"/>
            </w:tcBorders>
            <w:vAlign w:val="center"/>
          </w:tcPr>
          <w:p>
            <w:pPr>
              <w:pStyle w:val="Style7"/>
              <w:framePr w:w="7526" w:h="3226" w:wrap="none" w:vAnchor="page" w:hAnchor="page" w:x="2180" w:y="4419"/>
              <w:widowControl w:val="0"/>
              <w:keepNext w:val="0"/>
              <w:keepLines w:val="0"/>
              <w:shd w:val="clear" w:color="auto" w:fill="auto"/>
              <w:bidi w:val="0"/>
              <w:jc w:val="center"/>
              <w:spacing w:before="0" w:after="0" w:line="80" w:lineRule="exact"/>
              <w:ind w:left="0" w:right="0" w:firstLine="0"/>
            </w:pPr>
            <w:r>
              <w:rPr>
                <w:rStyle w:val="CharStyle44"/>
              </w:rPr>
              <w:t>-</w:t>
            </w:r>
          </w:p>
        </w:tc>
        <w:tc>
          <w:tcPr>
            <w:shd w:val="clear" w:color="auto" w:fill="FFFFFF"/>
            <w:tcBorders>
              <w:left w:val="single" w:sz="4"/>
              <w:top w:val="single" w:sz="4"/>
            </w:tcBorders>
            <w:vAlign w:val="center"/>
          </w:tcPr>
          <w:p>
            <w:pPr>
              <w:pStyle w:val="Style7"/>
              <w:framePr w:w="7526" w:h="3226" w:wrap="none" w:vAnchor="page" w:hAnchor="page" w:x="2180" w:y="44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c>
          <w:tcPr>
            <w:shd w:val="clear" w:color="auto" w:fill="FFFFFF"/>
            <w:tcBorders>
              <w:left w:val="single" w:sz="4"/>
              <w:right w:val="single" w:sz="4"/>
              <w:top w:val="single" w:sz="4"/>
            </w:tcBorders>
            <w:vAlign w:val="center"/>
          </w:tcPr>
          <w:p>
            <w:pPr>
              <w:pStyle w:val="Style7"/>
              <w:framePr w:w="7526" w:h="3226" w:wrap="none" w:vAnchor="page" w:hAnchor="page" w:x="2180" w:y="44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r>
      <w:tr>
        <w:trPr>
          <w:trHeight w:val="312" w:hRule="exact"/>
        </w:trPr>
        <w:tc>
          <w:tcPr>
            <w:shd w:val="clear" w:color="auto" w:fill="FFFFFF"/>
            <w:tcBorders>
              <w:left w:val="single" w:sz="4"/>
              <w:top w:val="single" w:sz="4"/>
              <w:bottom w:val="single" w:sz="4"/>
            </w:tcBorders>
            <w:vAlign w:val="center"/>
          </w:tcPr>
          <w:p>
            <w:pPr>
              <w:pStyle w:val="Style7"/>
              <w:framePr w:w="7526" w:h="3226" w:wrap="none" w:vAnchor="page" w:hAnchor="page" w:x="2180" w:y="44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Celkem</w:t>
            </w:r>
          </w:p>
        </w:tc>
        <w:tc>
          <w:tcPr>
            <w:shd w:val="clear" w:color="auto" w:fill="FFFFFF"/>
            <w:tcBorders>
              <w:left w:val="single" w:sz="4"/>
              <w:top w:val="single" w:sz="4"/>
              <w:bottom w:val="single" w:sz="4"/>
            </w:tcBorders>
            <w:vAlign w:val="bottom"/>
          </w:tcPr>
          <w:p>
            <w:pPr>
              <w:pStyle w:val="Style7"/>
              <w:framePr w:w="7526" w:h="3226" w:wrap="none" w:vAnchor="page" w:hAnchor="page" w:x="2180" w:y="44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c>
          <w:tcPr>
            <w:shd w:val="clear" w:color="auto" w:fill="FFFFFF"/>
            <w:tcBorders>
              <w:left w:val="single" w:sz="4"/>
              <w:right w:val="single" w:sz="4"/>
              <w:top w:val="single" w:sz="4"/>
              <w:bottom w:val="single" w:sz="4"/>
            </w:tcBorders>
            <w:vAlign w:val="bottom"/>
          </w:tcPr>
          <w:p>
            <w:pPr>
              <w:pStyle w:val="Style7"/>
              <w:framePr w:w="7526" w:h="3226" w:wrap="none" w:vAnchor="page" w:hAnchor="page" w:x="2180" w:y="4419"/>
              <w:widowControl w:val="0"/>
              <w:keepNext w:val="0"/>
              <w:keepLines w:val="0"/>
              <w:shd w:val="clear" w:color="auto" w:fill="auto"/>
              <w:bidi w:val="0"/>
              <w:jc w:val="center"/>
              <w:spacing w:before="0" w:after="0" w:line="220" w:lineRule="exact"/>
              <w:ind w:left="0" w:right="0" w:firstLine="0"/>
            </w:pPr>
            <w:r>
              <w:rPr>
                <w:lang w:val="cs-CZ" w:eastAsia="cs-CZ" w:bidi="cs-CZ"/>
                <w:w w:val="100"/>
                <w:spacing w:val="0"/>
                <w:color w:val="000000"/>
                <w:position w:val="0"/>
              </w:rPr>
              <w:t>0</w:t>
            </w:r>
          </w:p>
        </w:tc>
      </w:tr>
    </w:tbl>
    <w:p>
      <w:pPr>
        <w:pStyle w:val="Style45"/>
        <w:framePr w:w="9739" w:h="2548" w:hRule="exact" w:wrap="none" w:vAnchor="page" w:hAnchor="page" w:x="1158" w:y="7807"/>
        <w:widowControl w:val="0"/>
        <w:keepNext w:val="0"/>
        <w:keepLines w:val="0"/>
        <w:shd w:val="clear" w:color="auto" w:fill="auto"/>
        <w:bidi w:val="0"/>
        <w:spacing w:before="0" w:after="0"/>
        <w:ind w:left="0" w:right="180" w:firstLine="0"/>
      </w:pPr>
      <w:r>
        <w:rPr>
          <w:lang w:val="cs-CZ" w:eastAsia="cs-CZ" w:bidi="cs-CZ"/>
          <w:w w:val="100"/>
          <w:spacing w:val="0"/>
          <w:color w:val="000000"/>
          <w:position w:val="0"/>
        </w:rPr>
        <w:t>*Poznámka: poměrné vyjádření - rozumí se výdaje za období od data změny příslušnosti hospodařit</w:t>
      </w:r>
    </w:p>
    <w:p>
      <w:pPr>
        <w:pStyle w:val="Style45"/>
        <w:framePr w:w="9739" w:h="2548" w:hRule="exact" w:wrap="none" w:vAnchor="page" w:hAnchor="page" w:x="1158" w:y="7807"/>
        <w:widowControl w:val="0"/>
        <w:keepNext w:val="0"/>
        <w:keepLines w:val="0"/>
        <w:shd w:val="clear" w:color="auto" w:fill="auto"/>
        <w:bidi w:val="0"/>
        <w:spacing w:before="0" w:after="180"/>
        <w:ind w:left="0" w:right="0" w:firstLine="0"/>
      </w:pPr>
      <w:r>
        <w:rPr>
          <w:lang w:val="cs-CZ" w:eastAsia="cs-CZ" w:bidi="cs-CZ"/>
          <w:w w:val="100"/>
          <w:spacing w:val="0"/>
          <w:color w:val="000000"/>
          <w:position w:val="0"/>
        </w:rPr>
        <w:t>s majetkem do konce daného rozpočtového roku.</w:t>
      </w:r>
    </w:p>
    <w:p>
      <w:pPr>
        <w:pStyle w:val="Style47"/>
        <w:framePr w:w="9739" w:h="2548" w:hRule="exact" w:wrap="none" w:vAnchor="page" w:hAnchor="page" w:x="1158" w:y="7807"/>
        <w:widowControl w:val="0"/>
        <w:keepNext w:val="0"/>
        <w:keepLines w:val="0"/>
        <w:shd w:val="clear" w:color="auto" w:fill="auto"/>
        <w:bidi w:val="0"/>
        <w:spacing w:before="0" w:after="0"/>
        <w:ind w:left="0" w:right="180" w:firstLine="0"/>
      </w:pPr>
      <w:r>
        <w:rPr>
          <w:lang w:val="cs-CZ" w:eastAsia="cs-CZ" w:bidi="cs-CZ"/>
          <w:w w:val="100"/>
          <w:spacing w:val="0"/>
          <w:color w:val="000000"/>
          <w:position w:val="0"/>
        </w:rPr>
        <w:t>Výdaje/náklady v celoročním vyjádření budou použity jako základna pro rozpočtové opatření v roce následujícím po převodu majetku. Při tomto postupu je vycházeno z ustanovení § 3 vyhlášky č. 133/2013 Sb. a z předpokladu, že vzhledem k termínu uskutečnění převodů majetků strana předávající neuplatnila v návrhu rozpočtu roku následujícího po převodu majetku požadavek na snížení rozpočtu a strana přejímající neuplatnila shodně požadavek na jeho navýšení.</w:t>
      </w:r>
    </w:p>
    <w:p>
      <w:pPr>
        <w:pStyle w:val="Style7"/>
        <w:framePr w:w="9739" w:h="1824" w:hRule="exact" w:wrap="none" w:vAnchor="page" w:hAnchor="page" w:x="1158" w:y="10546"/>
        <w:widowControl w:val="0"/>
        <w:keepNext w:val="0"/>
        <w:keepLines w:val="0"/>
        <w:shd w:val="clear" w:color="auto" w:fill="auto"/>
        <w:bidi w:val="0"/>
        <w:jc w:val="both"/>
        <w:spacing w:before="0" w:after="0" w:line="250" w:lineRule="exact"/>
        <w:ind w:left="5" w:right="180" w:firstLine="0"/>
      </w:pPr>
      <w:r>
        <w:rPr>
          <w:lang w:val="cs-CZ" w:eastAsia="cs-CZ" w:bidi="cs-CZ"/>
          <w:w w:val="100"/>
          <w:spacing w:val="0"/>
          <w:color w:val="000000"/>
          <w:position w:val="0"/>
        </w:rPr>
        <w:t>Převod finančních prostředků bude proveden rozpočtovým opatřením, o jehož schválení</w:t>
        <w:br/>
        <w:t>současně požádají předávající a přejímající. Tento protokol bude podkladem a zároveň</w:t>
        <w:br/>
        <w:t>i přílohou rozpočtového opatření v informačním systému státní pokladny.</w:t>
      </w:r>
    </w:p>
    <w:p>
      <w:pPr>
        <w:pStyle w:val="Style7"/>
        <w:framePr w:w="9739" w:h="1824" w:hRule="exact" w:wrap="none" w:vAnchor="page" w:hAnchor="page" w:x="1158" w:y="10546"/>
        <w:widowControl w:val="0"/>
        <w:keepNext w:val="0"/>
        <w:keepLines w:val="0"/>
        <w:shd w:val="clear" w:color="auto" w:fill="auto"/>
        <w:bidi w:val="0"/>
        <w:jc w:val="both"/>
        <w:spacing w:before="0" w:after="0" w:line="250" w:lineRule="exact"/>
        <w:ind w:left="5" w:right="163" w:firstLine="0"/>
      </w:pPr>
      <w:r>
        <w:rPr>
          <w:lang w:val="cs-CZ" w:eastAsia="cs-CZ" w:bidi="cs-CZ"/>
          <w:w w:val="100"/>
          <w:spacing w:val="0"/>
          <w:color w:val="000000"/>
          <w:position w:val="0"/>
        </w:rPr>
        <w:t>Součástí tohoto protokolu je příloha č. 2b).</w:t>
      </w:r>
    </w:p>
    <w:p>
      <w:pPr>
        <w:pStyle w:val="Style7"/>
        <w:framePr w:w="9739" w:h="1824" w:hRule="exact" w:wrap="none" w:vAnchor="page" w:hAnchor="page" w:x="1158" w:y="10546"/>
        <w:widowControl w:val="0"/>
        <w:keepNext w:val="0"/>
        <w:keepLines w:val="0"/>
        <w:shd w:val="clear" w:color="auto" w:fill="auto"/>
        <w:bidi w:val="0"/>
        <w:jc w:val="both"/>
        <w:spacing w:before="0" w:after="0" w:line="250" w:lineRule="exact"/>
        <w:ind w:left="5" w:right="180" w:firstLine="0"/>
      </w:pPr>
      <w:r>
        <w:rPr>
          <w:lang w:val="cs-CZ" w:eastAsia="cs-CZ" w:bidi="cs-CZ"/>
          <w:w w:val="100"/>
          <w:spacing w:val="0"/>
          <w:color w:val="000000"/>
          <w:position w:val="0"/>
        </w:rPr>
        <w:t>Předávající svým podpisem stvrzuje správnost uvedených údajů o převáděných finančních</w:t>
        <w:br/>
        <w:t>objemech.</w:t>
      </w:r>
    </w:p>
    <w:p>
      <w:pPr>
        <w:pStyle w:val="Style7"/>
        <w:framePr w:w="9739" w:h="1824" w:hRule="exact" w:wrap="none" w:vAnchor="page" w:hAnchor="page" w:x="1158" w:y="10546"/>
        <w:widowControl w:val="0"/>
        <w:keepNext w:val="0"/>
        <w:keepLines w:val="0"/>
        <w:shd w:val="clear" w:color="auto" w:fill="auto"/>
        <w:bidi w:val="0"/>
        <w:jc w:val="both"/>
        <w:spacing w:before="0" w:after="0" w:line="250" w:lineRule="exact"/>
        <w:ind w:left="5" w:right="163" w:firstLine="0"/>
      </w:pPr>
      <w:r>
        <w:rPr>
          <w:lang w:val="cs-CZ" w:eastAsia="cs-CZ" w:bidi="cs-CZ"/>
          <w:w w:val="100"/>
          <w:spacing w:val="0"/>
          <w:color w:val="000000"/>
          <w:position w:val="0"/>
        </w:rPr>
        <w:t>Tento protokol se vyhotovuje ve třech stejnopisech.</w:t>
      </w:r>
    </w:p>
    <w:p>
      <w:pPr>
        <w:pStyle w:val="Style7"/>
        <w:framePr w:wrap="none" w:vAnchor="page" w:hAnchor="page" w:x="1302" w:y="12754"/>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V Praze dne</w:t>
      </w:r>
    </w:p>
    <w:p>
      <w:pPr>
        <w:pStyle w:val="Style49"/>
        <w:framePr w:wrap="none" w:vAnchor="page" w:hAnchor="page" w:x="1158" w:y="12546"/>
        <w:widowControl w:val="0"/>
        <w:keepNext w:val="0"/>
        <w:keepLines w:val="0"/>
        <w:shd w:val="clear" w:color="auto" w:fill="auto"/>
        <w:bidi w:val="0"/>
        <w:spacing w:before="0" w:after="0" w:line="260" w:lineRule="exact"/>
        <w:ind w:left="1925" w:right="6628" w:firstLine="0"/>
      </w:pPr>
      <w:bookmarkStart w:id="31" w:name="bookmark31"/>
      <w:r>
        <w:rPr>
          <w:lang w:val="cs-CZ" w:eastAsia="cs-CZ" w:bidi="cs-CZ"/>
          <w:spacing w:val="0"/>
          <w:color w:val="000000"/>
          <w:position w:val="0"/>
        </w:rPr>
        <w:t>29</w:t>
      </w:r>
      <w:r>
        <w:rPr>
          <w:rStyle w:val="CharStyle51"/>
          <w:b/>
          <w:bCs/>
        </w:rPr>
        <w:t xml:space="preserve">. </w:t>
      </w:r>
      <w:r>
        <w:rPr>
          <w:lang w:val="cs-CZ" w:eastAsia="cs-CZ" w:bidi="cs-CZ"/>
          <w:spacing w:val="0"/>
          <w:color w:val="000000"/>
          <w:position w:val="0"/>
        </w:rPr>
        <w:t>01</w:t>
      </w:r>
      <w:r>
        <w:rPr>
          <w:rStyle w:val="CharStyle51"/>
          <w:b/>
          <w:bCs/>
        </w:rPr>
        <w:t xml:space="preserve">. </w:t>
      </w:r>
      <w:r>
        <w:rPr>
          <w:lang w:val="cs-CZ" w:eastAsia="cs-CZ" w:bidi="cs-CZ"/>
          <w:spacing w:val="0"/>
          <w:color w:val="000000"/>
          <w:position w:val="0"/>
        </w:rPr>
        <w:t>2020</w:t>
      </w:r>
      <w:bookmarkEnd w:id="31"/>
    </w:p>
    <w:p>
      <w:pPr>
        <w:pStyle w:val="Style52"/>
        <w:framePr w:w="2947" w:h="677" w:hRule="exact" w:wrap="none" w:vAnchor="page" w:hAnchor="page" w:x="5996" w:y="12344"/>
        <w:widowControl w:val="0"/>
        <w:keepNext w:val="0"/>
        <w:keepLines w:val="0"/>
        <w:shd w:val="clear" w:color="auto" w:fill="auto"/>
        <w:bidi w:val="0"/>
        <w:spacing w:before="0" w:after="0" w:line="300" w:lineRule="exact"/>
        <w:ind w:left="0" w:right="0" w:firstLine="0"/>
      </w:pPr>
      <w:r>
        <w:rPr>
          <w:rStyle w:val="CharStyle54"/>
          <w:b/>
          <w:bCs/>
        </w:rPr>
        <w:t>1</w:t>
      </w:r>
      <w:r>
        <w:rPr>
          <w:rStyle w:val="CharStyle55"/>
          <w:b w:val="0"/>
          <w:bCs w:val="0"/>
        </w:rPr>
        <w:t xml:space="preserve"> </w:t>
      </w:r>
      <w:r>
        <w:rPr>
          <w:rStyle w:val="CharStyle54"/>
          <w:b/>
          <w:bCs/>
        </w:rPr>
        <w:t>5</w:t>
      </w:r>
      <w:r>
        <w:rPr>
          <w:rStyle w:val="CharStyle55"/>
          <w:b w:val="0"/>
          <w:bCs w:val="0"/>
        </w:rPr>
        <w:t xml:space="preserve"> -</w:t>
      </w:r>
      <w:r>
        <w:rPr>
          <w:rStyle w:val="CharStyle54"/>
          <w:b/>
          <w:bCs/>
        </w:rPr>
        <w:t>01</w:t>
      </w:r>
      <w:r>
        <w:rPr>
          <w:rStyle w:val="CharStyle55"/>
          <w:b w:val="0"/>
          <w:bCs w:val="0"/>
        </w:rPr>
        <w:t xml:space="preserve">- </w:t>
      </w:r>
      <w:r>
        <w:rPr>
          <w:rStyle w:val="CharStyle54"/>
          <w:b/>
          <w:bCs/>
        </w:rPr>
        <w:t>2020</w:t>
      </w:r>
    </w:p>
    <w:p>
      <w:pPr>
        <w:pStyle w:val="Style7"/>
        <w:framePr w:w="2947" w:h="677" w:hRule="exact" w:wrap="none" w:vAnchor="page" w:hAnchor="page" w:x="5996" w:y="12344"/>
        <w:tabs>
          <w:tab w:leader="dot" w:pos="2914" w:val="left"/>
        </w:tabs>
        <w:widowControl w:val="0"/>
        <w:keepNext w:val="0"/>
        <w:keepLines w:val="0"/>
        <w:shd w:val="clear" w:color="auto" w:fill="auto"/>
        <w:bidi w:val="0"/>
        <w:jc w:val="both"/>
        <w:spacing w:before="0" w:after="0" w:line="220" w:lineRule="exact"/>
        <w:ind w:left="0" w:right="0" w:firstLine="0"/>
      </w:pPr>
      <w:r>
        <w:rPr>
          <w:lang w:val="cs-CZ" w:eastAsia="cs-CZ" w:bidi="cs-CZ"/>
          <w:w w:val="100"/>
          <w:spacing w:val="0"/>
          <w:color w:val="000000"/>
          <w:position w:val="0"/>
        </w:rPr>
        <w:t>V Praze dne</w:t>
        <w:tab/>
      </w:r>
    </w:p>
    <w:p>
      <w:pPr>
        <w:pStyle w:val="Style7"/>
        <w:framePr w:wrap="none" w:vAnchor="page" w:hAnchor="page" w:x="1158" w:y="13258"/>
        <w:widowControl w:val="0"/>
        <w:keepNext w:val="0"/>
        <w:keepLines w:val="0"/>
        <w:shd w:val="clear" w:color="auto" w:fill="auto"/>
        <w:bidi w:val="0"/>
        <w:jc w:val="both"/>
        <w:spacing w:before="0" w:after="0" w:line="220" w:lineRule="exact"/>
        <w:ind w:left="180" w:right="7939" w:firstLine="0"/>
      </w:pPr>
      <w:r>
        <w:rPr>
          <w:lang w:val="cs-CZ" w:eastAsia="cs-CZ" w:bidi="cs-CZ"/>
          <w:w w:val="100"/>
          <w:spacing w:val="0"/>
          <w:color w:val="000000"/>
          <w:position w:val="0"/>
        </w:rPr>
        <w:t>za předávajícího</w:t>
      </w:r>
    </w:p>
    <w:p>
      <w:pPr>
        <w:pStyle w:val="Style7"/>
        <w:framePr w:wrap="none" w:vAnchor="page" w:hAnchor="page" w:x="6001" w:y="13248"/>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za přejímajícího</w:t>
      </w:r>
    </w:p>
    <w:p>
      <w:pPr>
        <w:pStyle w:val="Style26"/>
        <w:framePr w:w="9739" w:h="576" w:hRule="exact" w:wrap="none" w:vAnchor="page" w:hAnchor="page" w:x="1158" w:y="13717"/>
        <w:tabs>
          <w:tab w:leader="none" w:pos="4867" w:val="left"/>
        </w:tabs>
        <w:widowControl w:val="0"/>
        <w:keepNext w:val="0"/>
        <w:keepLines w:val="0"/>
        <w:shd w:val="clear" w:color="auto" w:fill="auto"/>
        <w:bidi w:val="0"/>
        <w:spacing w:before="0" w:after="0" w:line="254" w:lineRule="exact"/>
        <w:ind w:left="180" w:right="0" w:firstLine="0"/>
      </w:pPr>
      <w:bookmarkStart w:id="32" w:name="bookmark32"/>
      <w:r>
        <w:rPr>
          <w:lang w:val="cs-CZ" w:eastAsia="cs-CZ" w:bidi="cs-CZ"/>
          <w:w w:val="100"/>
          <w:spacing w:val="0"/>
          <w:color w:val="000000"/>
          <w:position w:val="0"/>
        </w:rPr>
        <w:t>Ředitelství silnic a dálnic ČR,</w:t>
        <w:tab/>
        <w:t>Česká republika - Úřad pro zastupování státu</w:t>
      </w:r>
      <w:bookmarkEnd w:id="32"/>
    </w:p>
    <w:p>
      <w:pPr>
        <w:pStyle w:val="Style5"/>
        <w:framePr w:w="9739" w:h="576" w:hRule="exact" w:wrap="none" w:vAnchor="page" w:hAnchor="page" w:x="1158" w:y="13717"/>
        <w:tabs>
          <w:tab w:leader="none" w:pos="4867" w:val="left"/>
        </w:tabs>
        <w:widowControl w:val="0"/>
        <w:keepNext w:val="0"/>
        <w:keepLines w:val="0"/>
        <w:shd w:val="clear" w:color="auto" w:fill="auto"/>
        <w:bidi w:val="0"/>
        <w:jc w:val="both"/>
        <w:spacing w:before="0" w:after="0"/>
        <w:ind w:left="180" w:right="0" w:firstLine="0"/>
      </w:pPr>
      <w:r>
        <w:rPr>
          <w:lang w:val="cs-CZ" w:eastAsia="cs-CZ" w:bidi="cs-CZ"/>
          <w:w w:val="100"/>
          <w:spacing w:val="0"/>
          <w:color w:val="000000"/>
          <w:position w:val="0"/>
        </w:rPr>
        <w:t>státní příspěvková organizace</w:t>
        <w:tab/>
        <w:t>ve věcech majetkových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44.3pt;margin-top:109.pt;width:491.05pt;height:27.85pt;z-index:-251658240;mso-position-horizontal-relative:page;mso-position-vertical-relative:page;z-index:-251658747" fillcolor="#0289E8" stroked="f"/>
        </w:pict>
      </w:r>
    </w:p>
    <w:p>
      <w:pPr>
        <w:pStyle w:val="Style56"/>
        <w:framePr w:w="5266" w:h="566" w:hRule="exact" w:wrap="none" w:vAnchor="page" w:hAnchor="page" w:x="3167" w:y="1397"/>
        <w:widowControl w:val="0"/>
        <w:keepNext w:val="0"/>
        <w:keepLines w:val="0"/>
        <w:shd w:val="clear" w:color="auto" w:fill="auto"/>
        <w:bidi w:val="0"/>
        <w:spacing w:before="0" w:after="0"/>
        <w:ind w:left="0" w:right="0" w:firstLine="0"/>
      </w:pPr>
      <w:r>
        <w:rPr>
          <w:lang w:val="cs-CZ" w:eastAsia="cs-CZ" w:bidi="cs-CZ"/>
          <w:w w:val="100"/>
          <w:spacing w:val="0"/>
          <w:color w:val="000000"/>
          <w:position w:val="0"/>
        </w:rPr>
        <w:t>Příloha 2b str. 1 - § 19b, Zákon o majetku státu</w:t>
      </w:r>
    </w:p>
    <w:p>
      <w:pPr>
        <w:pStyle w:val="Style56"/>
        <w:framePr w:w="5266" w:h="566" w:hRule="exact" w:wrap="none" w:vAnchor="page" w:hAnchor="page" w:x="3167" w:y="1397"/>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(v případě SO se v kolonce výdajů uvádí příslušný objem nákladů)</w:t>
      </w:r>
    </w:p>
    <w:p>
      <w:pPr>
        <w:framePr w:wrap="none" w:vAnchor="page" w:hAnchor="page" w:x="887" w:y="2181"/>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91pt;height:28pt;">
            <v:imagedata r:id="rId5" r:href="rId6"/>
          </v:shape>
        </w:pict>
      </w:r>
    </w:p>
    <w:tbl>
      <w:tblPr>
        <w:tblOverlap w:val="never"/>
        <w:tblLayout w:type="fixed"/>
        <w:jc w:val="left"/>
      </w:tblPr>
      <w:tblGrid>
        <w:gridCol w:w="2650"/>
        <w:gridCol w:w="1181"/>
        <w:gridCol w:w="1488"/>
        <w:gridCol w:w="1522"/>
        <w:gridCol w:w="1498"/>
      </w:tblGrid>
      <w:tr>
        <w:trPr>
          <w:trHeight w:val="384" w:hRule="exact"/>
        </w:trPr>
        <w:tc>
          <w:tcPr>
            <w:shd w:val="clear" w:color="auto" w:fill="FFFFFF"/>
            <w:vMerge w:val="restart"/>
            <w:tcBorders>
              <w:left w:val="single" w:sz="4"/>
              <w:top w:val="single" w:sz="4"/>
            </w:tcBorders>
            <w:vAlign w:val="bottom"/>
          </w:tcPr>
          <w:p>
            <w:pPr>
              <w:pStyle w:val="Style7"/>
              <w:framePr w:w="8338" w:h="1714" w:wrap="none" w:vAnchor="page" w:hAnchor="page" w:x="878" w:y="2949"/>
              <w:widowControl w:val="0"/>
              <w:keepNext w:val="0"/>
              <w:keepLines w:val="0"/>
              <w:shd w:val="clear" w:color="auto" w:fill="auto"/>
              <w:bidi w:val="0"/>
              <w:jc w:val="center"/>
              <w:spacing w:before="0" w:after="0" w:line="206" w:lineRule="exact"/>
              <w:ind w:left="0" w:right="0" w:firstLine="0"/>
            </w:pPr>
            <w:r>
              <w:rPr>
                <w:rStyle w:val="CharStyle58"/>
              </w:rPr>
              <w:t>Věcný popis dodávky/služby, vyčíslení výdajů na běžné opravy a údržbu</w:t>
            </w:r>
          </w:p>
        </w:tc>
        <w:tc>
          <w:tcPr>
            <w:shd w:val="clear" w:color="auto" w:fill="FFFFFF"/>
            <w:gridSpan w:val="4"/>
            <w:tcBorders>
              <w:left w:val="single" w:sz="4"/>
              <w:right w:val="single" w:sz="4"/>
              <w:top w:val="single" w:sz="4"/>
            </w:tcBorders>
            <w:vAlign w:val="center"/>
          </w:tcPr>
          <w:p>
            <w:pPr>
              <w:pStyle w:val="Style7"/>
              <w:framePr w:w="8338" w:h="1714" w:wrap="none" w:vAnchor="page" w:hAnchor="page" w:x="878" w:y="2949"/>
              <w:widowControl w:val="0"/>
              <w:keepNext w:val="0"/>
              <w:keepLines w:val="0"/>
              <w:shd w:val="clear" w:color="auto" w:fill="auto"/>
              <w:bidi w:val="0"/>
              <w:jc w:val="center"/>
              <w:spacing w:before="0" w:after="0" w:line="130" w:lineRule="exact"/>
              <w:ind w:left="0" w:right="0" w:firstLine="0"/>
            </w:pPr>
            <w:r>
              <w:rPr>
                <w:rStyle w:val="CharStyle58"/>
              </w:rPr>
              <w:t>Výše výdajů v jednotlivých letech uhrazených předávajícím subjektem</w:t>
            </w:r>
          </w:p>
        </w:tc>
      </w:tr>
      <w:tr>
        <w:trPr>
          <w:trHeight w:val="773" w:hRule="exact"/>
        </w:trPr>
        <w:tc>
          <w:tcPr>
            <w:shd w:val="clear" w:color="auto" w:fill="FFFFFF"/>
            <w:vMerge/>
            <w:tcBorders>
              <w:left w:val="single" w:sz="4"/>
            </w:tcBorders>
            <w:vAlign w:val="bottom"/>
          </w:tcPr>
          <w:p>
            <w:pPr>
              <w:framePr w:w="8338" w:h="1714" w:wrap="none" w:vAnchor="page" w:hAnchor="page" w:x="878" w:y="2949"/>
            </w:pPr>
          </w:p>
        </w:tc>
        <w:tc>
          <w:tcPr>
            <w:shd w:val="clear" w:color="auto" w:fill="FFFFFF"/>
            <w:tcBorders>
              <w:left w:val="single" w:sz="4"/>
              <w:top w:val="single" w:sz="4"/>
            </w:tcBorders>
            <w:vAlign w:val="bottom"/>
          </w:tcPr>
          <w:p>
            <w:pPr>
              <w:pStyle w:val="Style7"/>
              <w:framePr w:w="8338" w:h="1714" w:wrap="none" w:vAnchor="page" w:hAnchor="page" w:x="878" w:y="2949"/>
              <w:widowControl w:val="0"/>
              <w:keepNext w:val="0"/>
              <w:keepLines w:val="0"/>
              <w:shd w:val="clear" w:color="auto" w:fill="auto"/>
              <w:bidi w:val="0"/>
              <w:jc w:val="center"/>
              <w:spacing w:before="0" w:after="0" w:line="150" w:lineRule="exact"/>
              <w:ind w:left="0" w:right="0" w:firstLine="0"/>
            </w:pPr>
            <w:r>
              <w:rPr>
                <w:rStyle w:val="CharStyle59"/>
              </w:rPr>
              <w:t>Rok N-3</w:t>
            </w:r>
          </w:p>
        </w:tc>
        <w:tc>
          <w:tcPr>
            <w:shd w:val="clear" w:color="auto" w:fill="FFFFFF"/>
            <w:tcBorders>
              <w:left w:val="single" w:sz="4"/>
              <w:top w:val="single" w:sz="4"/>
            </w:tcBorders>
            <w:vAlign w:val="bottom"/>
          </w:tcPr>
          <w:p>
            <w:pPr>
              <w:pStyle w:val="Style7"/>
              <w:framePr w:w="8338" w:h="1714" w:wrap="none" w:vAnchor="page" w:hAnchor="page" w:x="878" w:y="2949"/>
              <w:widowControl w:val="0"/>
              <w:keepNext w:val="0"/>
              <w:keepLines w:val="0"/>
              <w:shd w:val="clear" w:color="auto" w:fill="auto"/>
              <w:bidi w:val="0"/>
              <w:jc w:val="center"/>
              <w:spacing w:before="0" w:after="0" w:line="150" w:lineRule="exact"/>
              <w:ind w:left="0" w:right="0" w:firstLine="0"/>
            </w:pPr>
            <w:r>
              <w:rPr>
                <w:rStyle w:val="CharStyle59"/>
              </w:rPr>
              <w:t>Rok N-2</w:t>
            </w:r>
          </w:p>
        </w:tc>
        <w:tc>
          <w:tcPr>
            <w:shd w:val="clear" w:color="auto" w:fill="FFFFFF"/>
            <w:tcBorders>
              <w:left w:val="single" w:sz="4"/>
              <w:top w:val="single" w:sz="4"/>
            </w:tcBorders>
            <w:vAlign w:val="bottom"/>
          </w:tcPr>
          <w:p>
            <w:pPr>
              <w:pStyle w:val="Style7"/>
              <w:framePr w:w="8338" w:h="1714" w:wrap="none" w:vAnchor="page" w:hAnchor="page" w:x="878" w:y="2949"/>
              <w:widowControl w:val="0"/>
              <w:keepNext w:val="0"/>
              <w:keepLines w:val="0"/>
              <w:shd w:val="clear" w:color="auto" w:fill="auto"/>
              <w:bidi w:val="0"/>
              <w:jc w:val="center"/>
              <w:spacing w:before="0" w:after="0" w:line="150" w:lineRule="exact"/>
              <w:ind w:left="0" w:right="0" w:firstLine="0"/>
            </w:pPr>
            <w:r>
              <w:rPr>
                <w:rStyle w:val="CharStyle59"/>
              </w:rPr>
              <w:t>Rok N-l</w:t>
            </w:r>
          </w:p>
        </w:tc>
        <w:tc>
          <w:tcPr>
            <w:shd w:val="clear" w:color="auto" w:fill="FFFFFF"/>
            <w:tcBorders>
              <w:left w:val="single" w:sz="4"/>
              <w:right w:val="single" w:sz="4"/>
              <w:top w:val="single" w:sz="4"/>
            </w:tcBorders>
            <w:vAlign w:val="bottom"/>
          </w:tcPr>
          <w:p>
            <w:pPr>
              <w:pStyle w:val="Style7"/>
              <w:framePr w:w="8338" w:h="1714" w:wrap="none" w:vAnchor="page" w:hAnchor="page" w:x="878" w:y="2949"/>
              <w:widowControl w:val="0"/>
              <w:keepNext w:val="0"/>
              <w:keepLines w:val="0"/>
              <w:shd w:val="clear" w:color="auto" w:fill="auto"/>
              <w:bidi w:val="0"/>
              <w:jc w:val="center"/>
              <w:spacing w:before="0" w:after="0" w:line="150" w:lineRule="exact"/>
              <w:ind w:left="0" w:right="0" w:firstLine="0"/>
            </w:pPr>
            <w:r>
              <w:rPr>
                <w:rStyle w:val="CharStyle59"/>
              </w:rPr>
              <w:t>Rok N</w:t>
            </w:r>
          </w:p>
        </w:tc>
      </w:tr>
      <w:tr>
        <w:trPr>
          <w:trHeight w:val="264" w:hRule="exact"/>
        </w:trPr>
        <w:tc>
          <w:tcPr>
            <w:shd w:val="clear" w:color="auto" w:fill="FFFFFF"/>
            <w:tcBorders>
              <w:left w:val="single" w:sz="4"/>
              <w:top w:val="single" w:sz="4"/>
            </w:tcBorders>
            <w:vAlign w:val="bottom"/>
          </w:tcPr>
          <w:p>
            <w:pPr>
              <w:pStyle w:val="Style7"/>
              <w:framePr w:w="8338" w:h="1714" w:wrap="none" w:vAnchor="page" w:hAnchor="page" w:x="878" w:y="2949"/>
              <w:widowControl w:val="0"/>
              <w:keepNext w:val="0"/>
              <w:keepLines w:val="0"/>
              <w:shd w:val="clear" w:color="auto" w:fill="auto"/>
              <w:bidi w:val="0"/>
              <w:jc w:val="center"/>
              <w:spacing w:before="0" w:after="0" w:line="150" w:lineRule="exact"/>
              <w:ind w:left="0" w:right="0" w:firstLine="0"/>
            </w:pPr>
            <w:r>
              <w:rPr>
                <w:rStyle w:val="CharStyle60"/>
              </w:rPr>
              <w:t>1</w:t>
            </w:r>
          </w:p>
        </w:tc>
        <w:tc>
          <w:tcPr>
            <w:shd w:val="clear" w:color="auto" w:fill="FFFFFF"/>
            <w:tcBorders>
              <w:left w:val="single" w:sz="4"/>
              <w:top w:val="single" w:sz="4"/>
            </w:tcBorders>
            <w:vAlign w:val="bottom"/>
          </w:tcPr>
          <w:p>
            <w:pPr>
              <w:pStyle w:val="Style7"/>
              <w:framePr w:w="8338" w:h="1714" w:wrap="none" w:vAnchor="page" w:hAnchor="page" w:x="878" w:y="2949"/>
              <w:widowControl w:val="0"/>
              <w:keepNext w:val="0"/>
              <w:keepLines w:val="0"/>
              <w:shd w:val="clear" w:color="auto" w:fill="auto"/>
              <w:bidi w:val="0"/>
              <w:jc w:val="center"/>
              <w:spacing w:before="0" w:after="0" w:line="150" w:lineRule="exact"/>
              <w:ind w:left="0" w:right="0" w:firstLine="0"/>
            </w:pPr>
            <w:r>
              <w:rPr>
                <w:rStyle w:val="CharStyle60"/>
              </w:rPr>
              <w:t>2</w:t>
            </w:r>
          </w:p>
        </w:tc>
        <w:tc>
          <w:tcPr>
            <w:shd w:val="clear" w:color="auto" w:fill="FFFFFF"/>
            <w:tcBorders>
              <w:left w:val="single" w:sz="4"/>
              <w:top w:val="single" w:sz="4"/>
            </w:tcBorders>
            <w:vAlign w:val="center"/>
          </w:tcPr>
          <w:p>
            <w:pPr>
              <w:pStyle w:val="Style7"/>
              <w:framePr w:w="8338" w:h="1714" w:wrap="none" w:vAnchor="page" w:hAnchor="page" w:x="878" w:y="2949"/>
              <w:widowControl w:val="0"/>
              <w:keepNext w:val="0"/>
              <w:keepLines w:val="0"/>
              <w:shd w:val="clear" w:color="auto" w:fill="auto"/>
              <w:bidi w:val="0"/>
              <w:jc w:val="center"/>
              <w:spacing w:before="0" w:after="0" w:line="150" w:lineRule="exact"/>
              <w:ind w:left="0" w:right="0" w:firstLine="0"/>
            </w:pPr>
            <w:r>
              <w:rPr>
                <w:rStyle w:val="CharStyle60"/>
              </w:rPr>
              <w:t>3</w:t>
            </w:r>
          </w:p>
        </w:tc>
        <w:tc>
          <w:tcPr>
            <w:shd w:val="clear" w:color="auto" w:fill="FFFFFF"/>
            <w:tcBorders>
              <w:left w:val="single" w:sz="4"/>
              <w:top w:val="single" w:sz="4"/>
            </w:tcBorders>
            <w:vAlign w:val="center"/>
          </w:tcPr>
          <w:p>
            <w:pPr>
              <w:pStyle w:val="Style7"/>
              <w:framePr w:w="8338" w:h="1714" w:wrap="none" w:vAnchor="page" w:hAnchor="page" w:x="878" w:y="2949"/>
              <w:widowControl w:val="0"/>
              <w:keepNext w:val="0"/>
              <w:keepLines w:val="0"/>
              <w:shd w:val="clear" w:color="auto" w:fill="auto"/>
              <w:bidi w:val="0"/>
              <w:jc w:val="center"/>
              <w:spacing w:before="0" w:after="0" w:line="150" w:lineRule="exact"/>
              <w:ind w:left="0" w:right="0" w:firstLine="0"/>
            </w:pPr>
            <w:r>
              <w:rPr>
                <w:rStyle w:val="CharStyle60"/>
              </w:rPr>
              <w:t>4</w:t>
            </w:r>
          </w:p>
        </w:tc>
        <w:tc>
          <w:tcPr>
            <w:shd w:val="clear" w:color="auto" w:fill="FFFFFF"/>
            <w:tcBorders>
              <w:left w:val="single" w:sz="4"/>
              <w:right w:val="single" w:sz="4"/>
              <w:top w:val="single" w:sz="4"/>
            </w:tcBorders>
            <w:vAlign w:val="center"/>
          </w:tcPr>
          <w:p>
            <w:pPr>
              <w:pStyle w:val="Style7"/>
              <w:framePr w:w="8338" w:h="1714" w:wrap="none" w:vAnchor="page" w:hAnchor="page" w:x="878" w:y="2949"/>
              <w:widowControl w:val="0"/>
              <w:keepNext w:val="0"/>
              <w:keepLines w:val="0"/>
              <w:shd w:val="clear" w:color="auto" w:fill="auto"/>
              <w:bidi w:val="0"/>
              <w:jc w:val="center"/>
              <w:spacing w:before="0" w:after="0" w:line="150" w:lineRule="exact"/>
              <w:ind w:left="0" w:right="0" w:firstLine="0"/>
            </w:pPr>
            <w:r>
              <w:rPr>
                <w:rStyle w:val="CharStyle60"/>
              </w:rPr>
              <w:t>5</w:t>
            </w:r>
          </w:p>
        </w:tc>
      </w:tr>
      <w:tr>
        <w:trPr>
          <w:trHeight w:val="293" w:hRule="exact"/>
        </w:trPr>
        <w:tc>
          <w:tcPr>
            <w:shd w:val="clear" w:color="auto" w:fill="FFFFFF"/>
            <w:tcBorders>
              <w:left w:val="single" w:sz="4"/>
              <w:top w:val="single" w:sz="4"/>
              <w:bottom w:val="single" w:sz="4"/>
            </w:tcBorders>
            <w:vAlign w:val="top"/>
          </w:tcPr>
          <w:p>
            <w:pPr>
              <w:framePr w:w="8338" w:h="1714" w:wrap="none" w:vAnchor="page" w:hAnchor="page" w:x="878" w:y="2949"/>
              <w:widowControl w:val="0"/>
              <w:rPr>
                <w:sz w:val="10"/>
                <w:szCs w:val="10"/>
              </w:rPr>
            </w:pPr>
          </w:p>
        </w:tc>
        <w:tc>
          <w:tcPr>
            <w:shd w:val="clear" w:color="auto" w:fill="FFFFFF"/>
            <w:tcBorders>
              <w:left w:val="single" w:sz="4"/>
              <w:top w:val="single" w:sz="4"/>
              <w:bottom w:val="single" w:sz="4"/>
            </w:tcBorders>
            <w:vAlign w:val="top"/>
          </w:tcPr>
          <w:p>
            <w:pPr>
              <w:framePr w:w="8338" w:h="1714" w:wrap="none" w:vAnchor="page" w:hAnchor="page" w:x="878" w:y="2949"/>
              <w:widowControl w:val="0"/>
              <w:rPr>
                <w:sz w:val="10"/>
                <w:szCs w:val="10"/>
              </w:rPr>
            </w:pPr>
          </w:p>
        </w:tc>
        <w:tc>
          <w:tcPr>
            <w:shd w:val="clear" w:color="auto" w:fill="FFFFFF"/>
            <w:tcBorders>
              <w:left w:val="single" w:sz="4"/>
              <w:top w:val="single" w:sz="4"/>
              <w:bottom w:val="single" w:sz="4"/>
            </w:tcBorders>
            <w:vAlign w:val="top"/>
          </w:tcPr>
          <w:p>
            <w:pPr>
              <w:framePr w:w="8338" w:h="1714" w:wrap="none" w:vAnchor="page" w:hAnchor="page" w:x="878" w:y="2949"/>
              <w:widowControl w:val="0"/>
              <w:rPr>
                <w:sz w:val="10"/>
                <w:szCs w:val="10"/>
              </w:rPr>
            </w:pPr>
          </w:p>
        </w:tc>
        <w:tc>
          <w:tcPr>
            <w:shd w:val="clear" w:color="auto" w:fill="FFFFFF"/>
            <w:tcBorders>
              <w:left w:val="single" w:sz="4"/>
              <w:top w:val="single" w:sz="4"/>
              <w:bottom w:val="single" w:sz="4"/>
            </w:tcBorders>
            <w:vAlign w:val="top"/>
          </w:tcPr>
          <w:p>
            <w:pPr>
              <w:framePr w:w="8338" w:h="1714" w:wrap="none" w:vAnchor="page" w:hAnchor="page" w:x="878" w:y="2949"/>
              <w:widowControl w:val="0"/>
              <w:rPr>
                <w:sz w:val="10"/>
                <w:szCs w:val="10"/>
              </w:rPr>
            </w:pPr>
          </w:p>
        </w:tc>
        <w:tc>
          <w:tcPr>
            <w:shd w:val="clear" w:color="auto" w:fill="FFFFFF"/>
            <w:tcBorders>
              <w:left w:val="single" w:sz="4"/>
              <w:right w:val="single" w:sz="4"/>
              <w:top w:val="single" w:sz="4"/>
              <w:bottom w:val="single" w:sz="4"/>
            </w:tcBorders>
            <w:vAlign w:val="top"/>
          </w:tcPr>
          <w:p>
            <w:pPr>
              <w:framePr w:w="8338" w:h="1714" w:wrap="none" w:vAnchor="page" w:hAnchor="page" w:x="878" w:y="2949"/>
              <w:widowControl w:val="0"/>
              <w:rPr>
                <w:sz w:val="10"/>
                <w:szCs w:val="10"/>
              </w:rPr>
            </w:pPr>
          </w:p>
        </w:tc>
      </w:tr>
    </w:tbl>
    <w:tbl>
      <w:tblPr>
        <w:tblOverlap w:val="never"/>
        <w:tblLayout w:type="fixed"/>
        <w:jc w:val="left"/>
      </w:tblPr>
      <w:tblGrid>
        <w:gridCol w:w="2650"/>
        <w:gridCol w:w="1181"/>
        <w:gridCol w:w="1488"/>
        <w:gridCol w:w="1517"/>
        <w:gridCol w:w="1498"/>
      </w:tblGrid>
      <w:tr>
        <w:trPr>
          <w:trHeight w:val="490" w:hRule="exact"/>
        </w:trPr>
        <w:tc>
          <w:tcPr>
            <w:shd w:val="clear" w:color="auto" w:fill="FFFFFF"/>
            <w:vMerge w:val="restart"/>
            <w:tcBorders>
              <w:left w:val="single" w:sz="4"/>
              <w:top w:val="single" w:sz="4"/>
            </w:tcBorders>
            <w:vAlign w:val="bottom"/>
          </w:tcPr>
          <w:p>
            <w:pPr>
              <w:pStyle w:val="Style7"/>
              <w:framePr w:w="8333" w:h="1819" w:wrap="none" w:vAnchor="page" w:hAnchor="page" w:x="878" w:y="5123"/>
              <w:widowControl w:val="0"/>
              <w:keepNext w:val="0"/>
              <w:keepLines w:val="0"/>
              <w:shd w:val="clear" w:color="auto" w:fill="auto"/>
              <w:bidi w:val="0"/>
              <w:jc w:val="center"/>
              <w:spacing w:before="0" w:after="0" w:line="206" w:lineRule="exact"/>
              <w:ind w:left="0" w:right="0" w:firstLine="0"/>
            </w:pPr>
            <w:r>
              <w:rPr>
                <w:rStyle w:val="CharStyle58"/>
              </w:rPr>
              <w:t>Věcný popis dodávky/služby</w:t>
            </w:r>
            <w:r>
              <w:rPr>
                <w:rStyle w:val="CharStyle60"/>
              </w:rPr>
              <w:t xml:space="preserve">; </w:t>
            </w:r>
            <w:r>
              <w:rPr>
                <w:rStyle w:val="CharStyle58"/>
              </w:rPr>
              <w:t>vyčíslení výdajů na běžné opravy a údržbu</w:t>
            </w:r>
          </w:p>
        </w:tc>
        <w:tc>
          <w:tcPr>
            <w:shd w:val="clear" w:color="auto" w:fill="FFFFFF"/>
            <w:gridSpan w:val="4"/>
            <w:tcBorders>
              <w:left w:val="single" w:sz="4"/>
              <w:right w:val="single" w:sz="4"/>
              <w:top w:val="single" w:sz="4"/>
            </w:tcBorders>
            <w:vAlign w:val="bottom"/>
          </w:tcPr>
          <w:p>
            <w:pPr>
              <w:pStyle w:val="Style7"/>
              <w:framePr w:w="8333" w:h="1819" w:wrap="none" w:vAnchor="page" w:hAnchor="page" w:x="878" w:y="5123"/>
              <w:widowControl w:val="0"/>
              <w:keepNext w:val="0"/>
              <w:keepLines w:val="0"/>
              <w:shd w:val="clear" w:color="auto" w:fill="auto"/>
              <w:bidi w:val="0"/>
              <w:jc w:val="center"/>
              <w:spacing w:before="0" w:after="0" w:line="230" w:lineRule="exact"/>
              <w:ind w:left="0" w:right="0" w:firstLine="0"/>
            </w:pPr>
            <w:r>
              <w:rPr>
                <w:rStyle w:val="CharStyle61"/>
              </w:rPr>
              <w:t>Výše výdajů v jednotlivých letech přeúčtovávaných předávajícím subjektem na základě nájemních vztahů</w:t>
            </w:r>
          </w:p>
        </w:tc>
      </w:tr>
      <w:tr>
        <w:trPr>
          <w:trHeight w:val="773" w:hRule="exact"/>
        </w:trPr>
        <w:tc>
          <w:tcPr>
            <w:shd w:val="clear" w:color="auto" w:fill="FFFFFF"/>
            <w:vMerge/>
            <w:tcBorders>
              <w:left w:val="single" w:sz="4"/>
            </w:tcBorders>
            <w:vAlign w:val="bottom"/>
          </w:tcPr>
          <w:p>
            <w:pPr>
              <w:framePr w:w="8333" w:h="1819" w:wrap="none" w:vAnchor="page" w:hAnchor="page" w:x="878" w:y="5123"/>
            </w:pPr>
          </w:p>
        </w:tc>
        <w:tc>
          <w:tcPr>
            <w:shd w:val="clear" w:color="auto" w:fill="FFFFFF"/>
            <w:tcBorders>
              <w:left w:val="single" w:sz="4"/>
              <w:top w:val="single" w:sz="4"/>
            </w:tcBorders>
            <w:vAlign w:val="bottom"/>
          </w:tcPr>
          <w:p>
            <w:pPr>
              <w:pStyle w:val="Style7"/>
              <w:framePr w:w="8333" w:h="1819" w:wrap="none" w:vAnchor="page" w:hAnchor="page" w:x="878" w:y="5123"/>
              <w:widowControl w:val="0"/>
              <w:keepNext w:val="0"/>
              <w:keepLines w:val="0"/>
              <w:shd w:val="clear" w:color="auto" w:fill="auto"/>
              <w:bidi w:val="0"/>
              <w:jc w:val="center"/>
              <w:spacing w:before="0" w:after="0" w:line="150" w:lineRule="exact"/>
              <w:ind w:left="0" w:right="0" w:firstLine="0"/>
            </w:pPr>
            <w:r>
              <w:rPr>
                <w:rStyle w:val="CharStyle59"/>
              </w:rPr>
              <w:t>Rok N-3</w:t>
            </w:r>
          </w:p>
        </w:tc>
        <w:tc>
          <w:tcPr>
            <w:shd w:val="clear" w:color="auto" w:fill="FFFFFF"/>
            <w:tcBorders>
              <w:left w:val="single" w:sz="4"/>
              <w:top w:val="single" w:sz="4"/>
            </w:tcBorders>
            <w:vAlign w:val="bottom"/>
          </w:tcPr>
          <w:p>
            <w:pPr>
              <w:pStyle w:val="Style7"/>
              <w:framePr w:w="8333" w:h="1819" w:wrap="none" w:vAnchor="page" w:hAnchor="page" w:x="878" w:y="5123"/>
              <w:widowControl w:val="0"/>
              <w:keepNext w:val="0"/>
              <w:keepLines w:val="0"/>
              <w:shd w:val="clear" w:color="auto" w:fill="auto"/>
              <w:bidi w:val="0"/>
              <w:jc w:val="center"/>
              <w:spacing w:before="0" w:after="0" w:line="150" w:lineRule="exact"/>
              <w:ind w:left="0" w:right="0" w:firstLine="0"/>
            </w:pPr>
            <w:r>
              <w:rPr>
                <w:rStyle w:val="CharStyle59"/>
              </w:rPr>
              <w:t>Rok N-2</w:t>
            </w:r>
          </w:p>
        </w:tc>
        <w:tc>
          <w:tcPr>
            <w:shd w:val="clear" w:color="auto" w:fill="FFFFFF"/>
            <w:tcBorders>
              <w:left w:val="single" w:sz="4"/>
              <w:top w:val="single" w:sz="4"/>
            </w:tcBorders>
            <w:vAlign w:val="bottom"/>
          </w:tcPr>
          <w:p>
            <w:pPr>
              <w:pStyle w:val="Style7"/>
              <w:framePr w:w="8333" w:h="1819" w:wrap="none" w:vAnchor="page" w:hAnchor="page" w:x="878" w:y="5123"/>
              <w:widowControl w:val="0"/>
              <w:keepNext w:val="0"/>
              <w:keepLines w:val="0"/>
              <w:shd w:val="clear" w:color="auto" w:fill="auto"/>
              <w:bidi w:val="0"/>
              <w:jc w:val="center"/>
              <w:spacing w:before="0" w:after="0" w:line="150" w:lineRule="exact"/>
              <w:ind w:left="0" w:right="0" w:firstLine="0"/>
            </w:pPr>
            <w:r>
              <w:rPr>
                <w:rStyle w:val="CharStyle59"/>
              </w:rPr>
              <w:t>Rok N-l</w:t>
            </w:r>
          </w:p>
        </w:tc>
        <w:tc>
          <w:tcPr>
            <w:shd w:val="clear" w:color="auto" w:fill="FFFFFF"/>
            <w:tcBorders>
              <w:left w:val="single" w:sz="4"/>
              <w:right w:val="single" w:sz="4"/>
              <w:top w:val="single" w:sz="4"/>
            </w:tcBorders>
            <w:vAlign w:val="bottom"/>
          </w:tcPr>
          <w:p>
            <w:pPr>
              <w:pStyle w:val="Style7"/>
              <w:framePr w:w="8333" w:h="1819" w:wrap="none" w:vAnchor="page" w:hAnchor="page" w:x="878" w:y="5123"/>
              <w:widowControl w:val="0"/>
              <w:keepNext w:val="0"/>
              <w:keepLines w:val="0"/>
              <w:shd w:val="clear" w:color="auto" w:fill="auto"/>
              <w:bidi w:val="0"/>
              <w:jc w:val="center"/>
              <w:spacing w:before="0" w:after="0" w:line="150" w:lineRule="exact"/>
              <w:ind w:left="0" w:right="0" w:firstLine="0"/>
            </w:pPr>
            <w:r>
              <w:rPr>
                <w:rStyle w:val="CharStyle59"/>
              </w:rPr>
              <w:t>Rok N</w:t>
            </w:r>
          </w:p>
        </w:tc>
      </w:tr>
      <w:tr>
        <w:trPr>
          <w:trHeight w:val="264" w:hRule="exact"/>
        </w:trPr>
        <w:tc>
          <w:tcPr>
            <w:shd w:val="clear" w:color="auto" w:fill="FFFFFF"/>
            <w:tcBorders>
              <w:left w:val="single" w:sz="4"/>
              <w:top w:val="single" w:sz="4"/>
            </w:tcBorders>
            <w:vAlign w:val="bottom"/>
          </w:tcPr>
          <w:p>
            <w:pPr>
              <w:pStyle w:val="Style7"/>
              <w:framePr w:w="8333" w:h="1819" w:wrap="none" w:vAnchor="page" w:hAnchor="page" w:x="878" w:y="5123"/>
              <w:widowControl w:val="0"/>
              <w:keepNext w:val="0"/>
              <w:keepLines w:val="0"/>
              <w:shd w:val="clear" w:color="auto" w:fill="auto"/>
              <w:bidi w:val="0"/>
              <w:jc w:val="center"/>
              <w:spacing w:before="0" w:after="0" w:line="180" w:lineRule="exact"/>
              <w:ind w:left="0" w:right="0" w:firstLine="0"/>
            </w:pPr>
            <w:r>
              <w:rPr>
                <w:rStyle w:val="CharStyle61"/>
              </w:rPr>
              <w:t>6</w:t>
            </w:r>
          </w:p>
        </w:tc>
        <w:tc>
          <w:tcPr>
            <w:shd w:val="clear" w:color="auto" w:fill="FFFFFF"/>
            <w:tcBorders>
              <w:left w:val="single" w:sz="4"/>
              <w:top w:val="single" w:sz="4"/>
            </w:tcBorders>
            <w:vAlign w:val="center"/>
          </w:tcPr>
          <w:p>
            <w:pPr>
              <w:pStyle w:val="Style7"/>
              <w:framePr w:w="8333" w:h="1819" w:wrap="none" w:vAnchor="page" w:hAnchor="page" w:x="878" w:y="5123"/>
              <w:widowControl w:val="0"/>
              <w:keepNext w:val="0"/>
              <w:keepLines w:val="0"/>
              <w:shd w:val="clear" w:color="auto" w:fill="auto"/>
              <w:bidi w:val="0"/>
              <w:jc w:val="center"/>
              <w:spacing w:before="0" w:after="0" w:line="150" w:lineRule="exact"/>
              <w:ind w:left="0" w:right="0" w:firstLine="0"/>
            </w:pPr>
            <w:r>
              <w:rPr>
                <w:rStyle w:val="CharStyle60"/>
              </w:rPr>
              <w:t>7</w:t>
            </w:r>
          </w:p>
        </w:tc>
        <w:tc>
          <w:tcPr>
            <w:shd w:val="clear" w:color="auto" w:fill="FFFFFF"/>
            <w:tcBorders>
              <w:left w:val="single" w:sz="4"/>
              <w:top w:val="single" w:sz="4"/>
            </w:tcBorders>
            <w:vAlign w:val="bottom"/>
          </w:tcPr>
          <w:p>
            <w:pPr>
              <w:pStyle w:val="Style7"/>
              <w:framePr w:w="8333" w:h="1819" w:wrap="none" w:vAnchor="page" w:hAnchor="page" w:x="878" w:y="5123"/>
              <w:widowControl w:val="0"/>
              <w:keepNext w:val="0"/>
              <w:keepLines w:val="0"/>
              <w:shd w:val="clear" w:color="auto" w:fill="auto"/>
              <w:bidi w:val="0"/>
              <w:jc w:val="center"/>
              <w:spacing w:before="0" w:after="0" w:line="150" w:lineRule="exact"/>
              <w:ind w:left="0" w:right="0" w:firstLine="0"/>
            </w:pPr>
            <w:r>
              <w:rPr>
                <w:rStyle w:val="CharStyle60"/>
              </w:rPr>
              <w:t>8</w:t>
            </w:r>
          </w:p>
        </w:tc>
        <w:tc>
          <w:tcPr>
            <w:shd w:val="clear" w:color="auto" w:fill="FFFFFF"/>
            <w:tcBorders>
              <w:left w:val="single" w:sz="4"/>
              <w:top w:val="single" w:sz="4"/>
            </w:tcBorders>
            <w:vAlign w:val="center"/>
          </w:tcPr>
          <w:p>
            <w:pPr>
              <w:pStyle w:val="Style7"/>
              <w:framePr w:w="8333" w:h="1819" w:wrap="none" w:vAnchor="page" w:hAnchor="page" w:x="878" w:y="5123"/>
              <w:widowControl w:val="0"/>
              <w:keepNext w:val="0"/>
              <w:keepLines w:val="0"/>
              <w:shd w:val="clear" w:color="auto" w:fill="auto"/>
              <w:bidi w:val="0"/>
              <w:jc w:val="center"/>
              <w:spacing w:before="0" w:after="0" w:line="150" w:lineRule="exact"/>
              <w:ind w:left="0" w:right="0" w:firstLine="0"/>
            </w:pPr>
            <w:r>
              <w:rPr>
                <w:rStyle w:val="CharStyle60"/>
              </w:rPr>
              <w:t>9</w:t>
            </w:r>
          </w:p>
        </w:tc>
        <w:tc>
          <w:tcPr>
            <w:shd w:val="clear" w:color="auto" w:fill="FFFFFF"/>
            <w:tcBorders>
              <w:left w:val="single" w:sz="4"/>
              <w:right w:val="single" w:sz="4"/>
              <w:top w:val="single" w:sz="4"/>
            </w:tcBorders>
            <w:vAlign w:val="bottom"/>
          </w:tcPr>
          <w:p>
            <w:pPr>
              <w:pStyle w:val="Style7"/>
              <w:framePr w:w="8333" w:h="1819" w:wrap="none" w:vAnchor="page" w:hAnchor="page" w:x="878" w:y="5123"/>
              <w:widowControl w:val="0"/>
              <w:keepNext w:val="0"/>
              <w:keepLines w:val="0"/>
              <w:shd w:val="clear" w:color="auto" w:fill="auto"/>
              <w:bidi w:val="0"/>
              <w:jc w:val="center"/>
              <w:spacing w:before="0" w:after="0" w:line="150" w:lineRule="exact"/>
              <w:ind w:left="0" w:right="0" w:firstLine="0"/>
            </w:pPr>
            <w:r>
              <w:rPr>
                <w:rStyle w:val="CharStyle60"/>
              </w:rPr>
              <w:t>10</w:t>
            </w:r>
          </w:p>
        </w:tc>
      </w:tr>
      <w:tr>
        <w:trPr>
          <w:trHeight w:val="293" w:hRule="exact"/>
        </w:trPr>
        <w:tc>
          <w:tcPr>
            <w:shd w:val="clear" w:color="auto" w:fill="FFFFFF"/>
            <w:tcBorders>
              <w:left w:val="single" w:sz="4"/>
              <w:top w:val="single" w:sz="4"/>
              <w:bottom w:val="single" w:sz="4"/>
            </w:tcBorders>
            <w:vAlign w:val="top"/>
          </w:tcPr>
          <w:p>
            <w:pPr>
              <w:framePr w:w="8333" w:h="1819" w:wrap="none" w:vAnchor="page" w:hAnchor="page" w:x="878" w:y="5123"/>
              <w:widowControl w:val="0"/>
              <w:rPr>
                <w:sz w:val="10"/>
                <w:szCs w:val="10"/>
              </w:rPr>
            </w:pPr>
          </w:p>
        </w:tc>
        <w:tc>
          <w:tcPr>
            <w:shd w:val="clear" w:color="auto" w:fill="FFFFFF"/>
            <w:tcBorders>
              <w:left w:val="single" w:sz="4"/>
              <w:top w:val="single" w:sz="4"/>
              <w:bottom w:val="single" w:sz="4"/>
            </w:tcBorders>
            <w:vAlign w:val="top"/>
          </w:tcPr>
          <w:p>
            <w:pPr>
              <w:framePr w:w="8333" w:h="1819" w:wrap="none" w:vAnchor="page" w:hAnchor="page" w:x="878" w:y="5123"/>
              <w:widowControl w:val="0"/>
              <w:rPr>
                <w:sz w:val="10"/>
                <w:szCs w:val="10"/>
              </w:rPr>
            </w:pPr>
          </w:p>
        </w:tc>
        <w:tc>
          <w:tcPr>
            <w:shd w:val="clear" w:color="auto" w:fill="FFFFFF"/>
            <w:tcBorders>
              <w:left w:val="single" w:sz="4"/>
              <w:top w:val="single" w:sz="4"/>
              <w:bottom w:val="single" w:sz="4"/>
            </w:tcBorders>
            <w:vAlign w:val="top"/>
          </w:tcPr>
          <w:p>
            <w:pPr>
              <w:framePr w:w="8333" w:h="1819" w:wrap="none" w:vAnchor="page" w:hAnchor="page" w:x="878" w:y="5123"/>
              <w:widowControl w:val="0"/>
              <w:rPr>
                <w:sz w:val="10"/>
                <w:szCs w:val="10"/>
              </w:rPr>
            </w:pPr>
          </w:p>
        </w:tc>
        <w:tc>
          <w:tcPr>
            <w:shd w:val="clear" w:color="auto" w:fill="FFFFFF"/>
            <w:tcBorders>
              <w:left w:val="single" w:sz="4"/>
              <w:top w:val="single" w:sz="4"/>
              <w:bottom w:val="single" w:sz="4"/>
            </w:tcBorders>
            <w:vAlign w:val="top"/>
          </w:tcPr>
          <w:p>
            <w:pPr>
              <w:framePr w:w="8333" w:h="1819" w:wrap="none" w:vAnchor="page" w:hAnchor="page" w:x="878" w:y="5123"/>
              <w:widowControl w:val="0"/>
              <w:rPr>
                <w:sz w:val="10"/>
                <w:szCs w:val="10"/>
              </w:rPr>
            </w:pPr>
          </w:p>
        </w:tc>
        <w:tc>
          <w:tcPr>
            <w:shd w:val="clear" w:color="auto" w:fill="FFFFFF"/>
            <w:tcBorders>
              <w:left w:val="single" w:sz="4"/>
              <w:right w:val="single" w:sz="4"/>
              <w:top w:val="single" w:sz="4"/>
              <w:bottom w:val="single" w:sz="4"/>
            </w:tcBorders>
            <w:vAlign w:val="top"/>
          </w:tcPr>
          <w:p>
            <w:pPr>
              <w:framePr w:w="8333" w:h="1819" w:wrap="none" w:vAnchor="page" w:hAnchor="page" w:x="878" w:y="5123"/>
              <w:widowControl w:val="0"/>
              <w:rPr>
                <w:sz w:val="10"/>
                <w:szCs w:val="10"/>
              </w:rPr>
            </w:pPr>
          </w:p>
        </w:tc>
      </w:tr>
    </w:tbl>
    <w:tbl>
      <w:tblPr>
        <w:tblOverlap w:val="never"/>
        <w:tblLayout w:type="fixed"/>
        <w:jc w:val="left"/>
      </w:tblPr>
      <w:tblGrid>
        <w:gridCol w:w="2645"/>
        <w:gridCol w:w="1181"/>
        <w:gridCol w:w="1483"/>
        <w:gridCol w:w="1522"/>
        <w:gridCol w:w="1498"/>
      </w:tblGrid>
      <w:tr>
        <w:trPr>
          <w:trHeight w:val="514" w:hRule="exact"/>
        </w:trPr>
        <w:tc>
          <w:tcPr>
            <w:shd w:val="clear" w:color="auto" w:fill="FFFFFF"/>
            <w:vMerge w:val="restart"/>
            <w:tcBorders>
              <w:left w:val="single" w:sz="4"/>
              <w:top w:val="single" w:sz="4"/>
            </w:tcBorders>
            <w:vAlign w:val="bottom"/>
          </w:tcPr>
          <w:p>
            <w:pPr>
              <w:pStyle w:val="Style7"/>
              <w:framePr w:w="8328" w:h="1838" w:wrap="none" w:vAnchor="page" w:hAnchor="page" w:x="883" w:y="7408"/>
              <w:widowControl w:val="0"/>
              <w:keepNext w:val="0"/>
              <w:keepLines w:val="0"/>
              <w:shd w:val="clear" w:color="auto" w:fill="auto"/>
              <w:bidi w:val="0"/>
              <w:jc w:val="center"/>
              <w:spacing w:before="0" w:after="0" w:line="206" w:lineRule="exact"/>
              <w:ind w:left="0" w:right="0" w:firstLine="0"/>
            </w:pPr>
            <w:r>
              <w:rPr>
                <w:rStyle w:val="CharStyle58"/>
              </w:rPr>
              <w:t>Věcný popis dodávky/služby, vyčíslení výdajů na běžné opravy a údržbu</w:t>
            </w:r>
          </w:p>
        </w:tc>
        <w:tc>
          <w:tcPr>
            <w:shd w:val="clear" w:color="auto" w:fill="FFFFFF"/>
            <w:gridSpan w:val="4"/>
            <w:tcBorders>
              <w:left w:val="single" w:sz="4"/>
              <w:right w:val="single" w:sz="4"/>
              <w:top w:val="single" w:sz="4"/>
            </w:tcBorders>
            <w:vAlign w:val="center"/>
          </w:tcPr>
          <w:p>
            <w:pPr>
              <w:pStyle w:val="Style7"/>
              <w:framePr w:w="8328" w:h="1838" w:wrap="none" w:vAnchor="page" w:hAnchor="page" w:x="883" w:y="7408"/>
              <w:widowControl w:val="0"/>
              <w:keepNext w:val="0"/>
              <w:keepLines w:val="0"/>
              <w:shd w:val="clear" w:color="auto" w:fill="auto"/>
              <w:bidi w:val="0"/>
              <w:jc w:val="left"/>
              <w:spacing w:before="0" w:after="60" w:line="130" w:lineRule="exact"/>
              <w:ind w:left="200" w:right="0" w:firstLine="0"/>
            </w:pPr>
            <w:r>
              <w:rPr>
                <w:rStyle w:val="CharStyle58"/>
              </w:rPr>
              <w:t>Celková výše výdajů v jednotlivých letech na danou službu/dodávku/běžné opravy a</w:t>
            </w:r>
          </w:p>
          <w:p>
            <w:pPr>
              <w:pStyle w:val="Style7"/>
              <w:framePr w:w="8328" w:h="1838" w:wrap="none" w:vAnchor="page" w:hAnchor="page" w:x="883" w:y="7408"/>
              <w:widowControl w:val="0"/>
              <w:keepNext w:val="0"/>
              <w:keepLines w:val="0"/>
              <w:shd w:val="clear" w:color="auto" w:fill="auto"/>
              <w:bidi w:val="0"/>
              <w:jc w:val="center"/>
              <w:spacing w:before="60" w:after="0" w:line="130" w:lineRule="exact"/>
              <w:ind w:left="0" w:right="0" w:firstLine="0"/>
            </w:pPr>
            <w:r>
              <w:rPr>
                <w:rStyle w:val="CharStyle58"/>
              </w:rPr>
              <w:t>údržbu</w:t>
            </w:r>
          </w:p>
        </w:tc>
      </w:tr>
      <w:tr>
        <w:trPr>
          <w:trHeight w:val="768" w:hRule="exact"/>
        </w:trPr>
        <w:tc>
          <w:tcPr>
            <w:shd w:val="clear" w:color="auto" w:fill="FFFFFF"/>
            <w:vMerge/>
            <w:tcBorders>
              <w:left w:val="single" w:sz="4"/>
            </w:tcBorders>
            <w:vAlign w:val="bottom"/>
          </w:tcPr>
          <w:p>
            <w:pPr>
              <w:framePr w:w="8328" w:h="1838" w:wrap="none" w:vAnchor="page" w:hAnchor="page" w:x="883" w:y="7408"/>
            </w:pPr>
          </w:p>
        </w:tc>
        <w:tc>
          <w:tcPr>
            <w:shd w:val="clear" w:color="auto" w:fill="FFFFFF"/>
            <w:tcBorders>
              <w:left w:val="single" w:sz="4"/>
              <w:top w:val="single" w:sz="4"/>
            </w:tcBorders>
            <w:vAlign w:val="bottom"/>
          </w:tcPr>
          <w:p>
            <w:pPr>
              <w:pStyle w:val="Style7"/>
              <w:framePr w:w="8328" w:h="1838" w:wrap="none" w:vAnchor="page" w:hAnchor="page" w:x="883" w:y="7408"/>
              <w:widowControl w:val="0"/>
              <w:keepNext w:val="0"/>
              <w:keepLines w:val="0"/>
              <w:shd w:val="clear" w:color="auto" w:fill="auto"/>
              <w:bidi w:val="0"/>
              <w:jc w:val="center"/>
              <w:spacing w:before="0" w:after="0" w:line="150" w:lineRule="exact"/>
              <w:ind w:left="0" w:right="0" w:firstLine="0"/>
            </w:pPr>
            <w:r>
              <w:rPr>
                <w:rStyle w:val="CharStyle59"/>
              </w:rPr>
              <w:t>Rok N-3</w:t>
            </w:r>
          </w:p>
        </w:tc>
        <w:tc>
          <w:tcPr>
            <w:shd w:val="clear" w:color="auto" w:fill="FFFFFF"/>
            <w:tcBorders>
              <w:left w:val="single" w:sz="4"/>
              <w:top w:val="single" w:sz="4"/>
            </w:tcBorders>
            <w:vAlign w:val="bottom"/>
          </w:tcPr>
          <w:p>
            <w:pPr>
              <w:pStyle w:val="Style7"/>
              <w:framePr w:w="8328" w:h="1838" w:wrap="none" w:vAnchor="page" w:hAnchor="page" w:x="883" w:y="7408"/>
              <w:widowControl w:val="0"/>
              <w:keepNext w:val="0"/>
              <w:keepLines w:val="0"/>
              <w:shd w:val="clear" w:color="auto" w:fill="auto"/>
              <w:bidi w:val="0"/>
              <w:jc w:val="center"/>
              <w:spacing w:before="0" w:after="0" w:line="150" w:lineRule="exact"/>
              <w:ind w:left="0" w:right="0" w:firstLine="0"/>
            </w:pPr>
            <w:r>
              <w:rPr>
                <w:rStyle w:val="CharStyle59"/>
              </w:rPr>
              <w:t>Rok N-2</w:t>
            </w:r>
          </w:p>
        </w:tc>
        <w:tc>
          <w:tcPr>
            <w:shd w:val="clear" w:color="auto" w:fill="FFFFFF"/>
            <w:tcBorders>
              <w:left w:val="single" w:sz="4"/>
              <w:top w:val="single" w:sz="4"/>
            </w:tcBorders>
            <w:vAlign w:val="bottom"/>
          </w:tcPr>
          <w:p>
            <w:pPr>
              <w:pStyle w:val="Style7"/>
              <w:framePr w:w="8328" w:h="1838" w:wrap="none" w:vAnchor="page" w:hAnchor="page" w:x="883" w:y="7408"/>
              <w:widowControl w:val="0"/>
              <w:keepNext w:val="0"/>
              <w:keepLines w:val="0"/>
              <w:shd w:val="clear" w:color="auto" w:fill="auto"/>
              <w:bidi w:val="0"/>
              <w:jc w:val="center"/>
              <w:spacing w:before="0" w:after="0" w:line="150" w:lineRule="exact"/>
              <w:ind w:left="0" w:right="0" w:firstLine="0"/>
            </w:pPr>
            <w:r>
              <w:rPr>
                <w:rStyle w:val="CharStyle59"/>
              </w:rPr>
              <w:t>Rok N-l</w:t>
            </w:r>
          </w:p>
        </w:tc>
        <w:tc>
          <w:tcPr>
            <w:shd w:val="clear" w:color="auto" w:fill="FFFFFF"/>
            <w:tcBorders>
              <w:left w:val="single" w:sz="4"/>
              <w:right w:val="single" w:sz="4"/>
              <w:top w:val="single" w:sz="4"/>
            </w:tcBorders>
            <w:vAlign w:val="bottom"/>
          </w:tcPr>
          <w:p>
            <w:pPr>
              <w:pStyle w:val="Style7"/>
              <w:framePr w:w="8328" w:h="1838" w:wrap="none" w:vAnchor="page" w:hAnchor="page" w:x="883" w:y="7408"/>
              <w:widowControl w:val="0"/>
              <w:keepNext w:val="0"/>
              <w:keepLines w:val="0"/>
              <w:shd w:val="clear" w:color="auto" w:fill="auto"/>
              <w:bidi w:val="0"/>
              <w:jc w:val="right"/>
              <w:spacing w:before="0" w:after="0" w:line="150" w:lineRule="exact"/>
              <w:ind w:left="0" w:right="520" w:firstLine="0"/>
            </w:pPr>
            <w:r>
              <w:rPr>
                <w:rStyle w:val="CharStyle59"/>
              </w:rPr>
              <w:t>Rok N</w:t>
            </w:r>
          </w:p>
        </w:tc>
      </w:tr>
      <w:tr>
        <w:trPr>
          <w:trHeight w:val="269" w:hRule="exact"/>
        </w:trPr>
        <w:tc>
          <w:tcPr>
            <w:shd w:val="clear" w:color="auto" w:fill="FFFFFF"/>
            <w:tcBorders>
              <w:left w:val="single" w:sz="4"/>
              <w:top w:val="single" w:sz="4"/>
            </w:tcBorders>
            <w:vAlign w:val="center"/>
          </w:tcPr>
          <w:p>
            <w:pPr>
              <w:pStyle w:val="Style7"/>
              <w:framePr w:w="8328" w:h="1838" w:wrap="none" w:vAnchor="page" w:hAnchor="page" w:x="883" w:y="7408"/>
              <w:widowControl w:val="0"/>
              <w:keepNext w:val="0"/>
              <w:keepLines w:val="0"/>
              <w:shd w:val="clear" w:color="auto" w:fill="auto"/>
              <w:bidi w:val="0"/>
              <w:jc w:val="center"/>
              <w:spacing w:before="0" w:after="0" w:line="180" w:lineRule="exact"/>
              <w:ind w:left="0" w:right="0" w:firstLine="0"/>
            </w:pPr>
            <w:r>
              <w:rPr>
                <w:rStyle w:val="CharStyle61"/>
              </w:rPr>
              <w:t>a</w:t>
            </w:r>
          </w:p>
        </w:tc>
        <w:tc>
          <w:tcPr>
            <w:shd w:val="clear" w:color="auto" w:fill="FFFFFF"/>
            <w:tcBorders>
              <w:left w:val="single" w:sz="4"/>
              <w:top w:val="single" w:sz="4"/>
            </w:tcBorders>
            <w:vAlign w:val="center"/>
          </w:tcPr>
          <w:p>
            <w:pPr>
              <w:pStyle w:val="Style7"/>
              <w:framePr w:w="8328" w:h="1838" w:wrap="none" w:vAnchor="page" w:hAnchor="page" w:x="883" w:y="7408"/>
              <w:widowControl w:val="0"/>
              <w:keepNext w:val="0"/>
              <w:keepLines w:val="0"/>
              <w:shd w:val="clear" w:color="auto" w:fill="auto"/>
              <w:bidi w:val="0"/>
              <w:jc w:val="center"/>
              <w:spacing w:before="0" w:after="0" w:line="150" w:lineRule="exact"/>
              <w:ind w:left="0" w:right="0" w:firstLine="0"/>
            </w:pPr>
            <w:r>
              <w:rPr>
                <w:rStyle w:val="CharStyle60"/>
              </w:rPr>
              <w:t>12 *</w:t>
            </w:r>
          </w:p>
        </w:tc>
        <w:tc>
          <w:tcPr>
            <w:shd w:val="clear" w:color="auto" w:fill="FFFFFF"/>
            <w:tcBorders>
              <w:left w:val="single" w:sz="4"/>
              <w:top w:val="single" w:sz="4"/>
            </w:tcBorders>
            <w:vAlign w:val="center"/>
          </w:tcPr>
          <w:p>
            <w:pPr>
              <w:pStyle w:val="Style7"/>
              <w:framePr w:w="8328" w:h="1838" w:wrap="none" w:vAnchor="page" w:hAnchor="page" w:x="883" w:y="7408"/>
              <w:widowControl w:val="0"/>
              <w:keepNext w:val="0"/>
              <w:keepLines w:val="0"/>
              <w:shd w:val="clear" w:color="auto" w:fill="auto"/>
              <w:bidi w:val="0"/>
              <w:jc w:val="center"/>
              <w:spacing w:before="0" w:after="0" w:line="150" w:lineRule="exact"/>
              <w:ind w:left="0" w:right="0" w:firstLine="0"/>
            </w:pPr>
            <w:r>
              <w:rPr>
                <w:rStyle w:val="CharStyle60"/>
              </w:rPr>
              <w:t>13 **</w:t>
            </w:r>
          </w:p>
        </w:tc>
        <w:tc>
          <w:tcPr>
            <w:shd w:val="clear" w:color="auto" w:fill="FFFFFF"/>
            <w:tcBorders>
              <w:left w:val="single" w:sz="4"/>
              <w:top w:val="single" w:sz="4"/>
            </w:tcBorders>
            <w:vAlign w:val="center"/>
          </w:tcPr>
          <w:p>
            <w:pPr>
              <w:pStyle w:val="Style7"/>
              <w:framePr w:w="8328" w:h="1838" w:wrap="none" w:vAnchor="page" w:hAnchor="page" w:x="883" w:y="7408"/>
              <w:widowControl w:val="0"/>
              <w:keepNext w:val="0"/>
              <w:keepLines w:val="0"/>
              <w:shd w:val="clear" w:color="auto" w:fill="auto"/>
              <w:bidi w:val="0"/>
              <w:jc w:val="left"/>
              <w:spacing w:before="0" w:after="0" w:line="150" w:lineRule="exact"/>
              <w:ind w:left="760" w:right="0" w:firstLine="0"/>
            </w:pPr>
            <w:r>
              <w:rPr>
                <w:rStyle w:val="CharStyle60"/>
              </w:rPr>
              <w:t>***</w:t>
            </w:r>
          </w:p>
        </w:tc>
        <w:tc>
          <w:tcPr>
            <w:shd w:val="clear" w:color="auto" w:fill="FFFFFF"/>
            <w:tcBorders>
              <w:left w:val="single" w:sz="4"/>
              <w:right w:val="single" w:sz="4"/>
              <w:top w:val="single" w:sz="4"/>
            </w:tcBorders>
            <w:vAlign w:val="center"/>
          </w:tcPr>
          <w:p>
            <w:pPr>
              <w:pStyle w:val="Style7"/>
              <w:framePr w:w="8328" w:h="1838" w:wrap="none" w:vAnchor="page" w:hAnchor="page" w:x="883" w:y="7408"/>
              <w:widowControl w:val="0"/>
              <w:keepNext w:val="0"/>
              <w:keepLines w:val="0"/>
              <w:shd w:val="clear" w:color="auto" w:fill="auto"/>
              <w:bidi w:val="0"/>
              <w:jc w:val="right"/>
              <w:spacing w:before="0" w:after="0" w:line="150" w:lineRule="exact"/>
              <w:ind w:left="0" w:right="520" w:firstLine="0"/>
            </w:pPr>
            <w:r>
              <w:rPr>
                <w:rStyle w:val="CharStyle60"/>
              </w:rPr>
              <w:t>****</w:t>
            </w:r>
          </w:p>
        </w:tc>
      </w:tr>
      <w:tr>
        <w:trPr>
          <w:trHeight w:val="288" w:hRule="exact"/>
        </w:trPr>
        <w:tc>
          <w:tcPr>
            <w:shd w:val="clear" w:color="auto" w:fill="FFFFFF"/>
            <w:tcBorders>
              <w:left w:val="single" w:sz="4"/>
              <w:top w:val="single" w:sz="4"/>
              <w:bottom w:val="single" w:sz="4"/>
            </w:tcBorders>
            <w:vAlign w:val="top"/>
          </w:tcPr>
          <w:p>
            <w:pPr>
              <w:framePr w:w="8328" w:h="1838" w:wrap="none" w:vAnchor="page" w:hAnchor="page" w:x="883" w:y="7408"/>
              <w:widowControl w:val="0"/>
              <w:rPr>
                <w:sz w:val="10"/>
                <w:szCs w:val="10"/>
              </w:rPr>
            </w:pPr>
          </w:p>
        </w:tc>
        <w:tc>
          <w:tcPr>
            <w:shd w:val="clear" w:color="auto" w:fill="FFFFFF"/>
            <w:tcBorders>
              <w:left w:val="single" w:sz="4"/>
              <w:top w:val="single" w:sz="4"/>
              <w:bottom w:val="single" w:sz="4"/>
            </w:tcBorders>
            <w:vAlign w:val="top"/>
          </w:tcPr>
          <w:p>
            <w:pPr>
              <w:framePr w:w="8328" w:h="1838" w:wrap="none" w:vAnchor="page" w:hAnchor="page" w:x="883" w:y="7408"/>
              <w:widowControl w:val="0"/>
              <w:rPr>
                <w:sz w:val="10"/>
                <w:szCs w:val="10"/>
              </w:rPr>
            </w:pPr>
          </w:p>
        </w:tc>
        <w:tc>
          <w:tcPr>
            <w:shd w:val="clear" w:color="auto" w:fill="FFFFFF"/>
            <w:tcBorders>
              <w:left w:val="single" w:sz="4"/>
              <w:top w:val="single" w:sz="4"/>
              <w:bottom w:val="single" w:sz="4"/>
            </w:tcBorders>
            <w:vAlign w:val="top"/>
          </w:tcPr>
          <w:p>
            <w:pPr>
              <w:framePr w:w="8328" w:h="1838" w:wrap="none" w:vAnchor="page" w:hAnchor="page" w:x="883" w:y="7408"/>
              <w:widowControl w:val="0"/>
              <w:rPr>
                <w:sz w:val="10"/>
                <w:szCs w:val="10"/>
              </w:rPr>
            </w:pPr>
          </w:p>
        </w:tc>
        <w:tc>
          <w:tcPr>
            <w:shd w:val="clear" w:color="auto" w:fill="FFFFFF"/>
            <w:tcBorders>
              <w:left w:val="single" w:sz="4"/>
              <w:top w:val="single" w:sz="4"/>
              <w:bottom w:val="single" w:sz="4"/>
            </w:tcBorders>
            <w:vAlign w:val="top"/>
          </w:tcPr>
          <w:p>
            <w:pPr>
              <w:framePr w:w="8328" w:h="1838" w:wrap="none" w:vAnchor="page" w:hAnchor="page" w:x="883" w:y="7408"/>
              <w:widowControl w:val="0"/>
              <w:rPr>
                <w:sz w:val="10"/>
                <w:szCs w:val="10"/>
              </w:rPr>
            </w:pPr>
          </w:p>
        </w:tc>
        <w:tc>
          <w:tcPr>
            <w:shd w:val="clear" w:color="auto" w:fill="FFFFFF"/>
            <w:tcBorders>
              <w:left w:val="single" w:sz="4"/>
              <w:right w:val="single" w:sz="4"/>
              <w:top w:val="single" w:sz="4"/>
              <w:bottom w:val="single" w:sz="4"/>
            </w:tcBorders>
            <w:vAlign w:val="top"/>
          </w:tcPr>
          <w:p>
            <w:pPr>
              <w:framePr w:w="8328" w:h="1838" w:wrap="none" w:vAnchor="page" w:hAnchor="page" w:x="883" w:y="7408"/>
              <w:widowControl w:val="0"/>
              <w:rPr>
                <w:sz w:val="10"/>
                <w:szCs w:val="10"/>
              </w:rPr>
            </w:pPr>
          </w:p>
        </w:tc>
      </w:tr>
    </w:tbl>
    <w:p>
      <w:pPr>
        <w:pStyle w:val="Style62"/>
        <w:framePr w:w="8338" w:h="1820" w:hRule="exact" w:wrap="none" w:vAnchor="page" w:hAnchor="page" w:x="878" w:y="9445"/>
        <w:widowControl w:val="0"/>
        <w:keepNext w:val="0"/>
        <w:keepLines w:val="0"/>
        <w:shd w:val="clear" w:color="auto" w:fill="auto"/>
        <w:bidi w:val="0"/>
        <w:spacing w:before="0" w:after="0"/>
        <w:ind w:left="0" w:right="0" w:firstLine="0"/>
      </w:pPr>
      <w:r>
        <w:rPr>
          <w:lang w:val="cs-CZ" w:eastAsia="cs-CZ" w:bidi="cs-CZ"/>
          <w:w w:val="100"/>
          <w:spacing w:val="0"/>
          <w:color w:val="000000"/>
          <w:position w:val="0"/>
        </w:rPr>
        <w:t>Vysvětlivky k části I Přílohy 2b:</w:t>
      </w:r>
    </w:p>
    <w:p>
      <w:pPr>
        <w:pStyle w:val="Style64"/>
        <w:framePr w:w="8338" w:h="1820" w:hRule="exact" w:wrap="none" w:vAnchor="page" w:hAnchor="page" w:x="878" w:y="9445"/>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 xml:space="preserve">Rok N je rok, ve kterém dochází k převodu objektu na ÚZSVM, roky N-l až N-3 jsou obdobím předcházejícím danému roku. </w:t>
      </w:r>
      <w:r>
        <w:rPr>
          <w:rStyle w:val="CharStyle66"/>
        </w:rPr>
        <w:t>Poznámka:</w:t>
      </w:r>
    </w:p>
    <w:p>
      <w:pPr>
        <w:pStyle w:val="Style67"/>
        <w:framePr w:w="8338" w:h="1820" w:hRule="exact" w:wrap="none" w:vAnchor="page" w:hAnchor="page" w:x="878" w:y="9445"/>
        <w:tabs>
          <w:tab w:leader="none" w:pos="27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w:t>
        <w:tab/>
        <w:t>- sloupec 12 je součtem sloupců 2+7</w:t>
      </w:r>
    </w:p>
    <w:p>
      <w:pPr>
        <w:pStyle w:val="Style67"/>
        <w:framePr w:w="8338" w:h="1820" w:hRule="exact" w:wrap="none" w:vAnchor="page" w:hAnchor="page" w:x="878" w:y="9445"/>
        <w:widowControl w:val="0"/>
        <w:keepNext w:val="0"/>
        <w:keepLines w:val="0"/>
        <w:shd w:val="clear" w:color="auto" w:fill="auto"/>
        <w:bidi w:val="0"/>
        <w:spacing w:before="0" w:after="0"/>
        <w:ind w:left="0" w:right="5660" w:firstLine="0"/>
      </w:pPr>
      <w:r>
        <w:rPr>
          <w:lang w:val="cs-CZ" w:eastAsia="cs-CZ" w:bidi="cs-CZ"/>
          <w:w w:val="100"/>
          <w:spacing w:val="0"/>
          <w:color w:val="000000"/>
          <w:position w:val="0"/>
        </w:rPr>
        <w:t>** -sloupec 13 je součtem sloupců 3+8 *** - sloupec 14 je součtem sloupců 4+9 **** -sloupec 15 je součtem sloupců 5+10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9"/>
        <w:framePr w:w="6029" w:h="638" w:hRule="exact" w:wrap="none" w:vAnchor="page" w:hAnchor="page" w:x="3664" w:y="1292"/>
        <w:widowControl w:val="0"/>
        <w:keepNext w:val="0"/>
        <w:keepLines w:val="0"/>
        <w:shd w:val="clear" w:color="auto" w:fill="auto"/>
        <w:bidi w:val="0"/>
        <w:spacing w:before="0" w:after="0"/>
        <w:ind w:left="0" w:right="0" w:firstLine="0"/>
      </w:pPr>
      <w:r>
        <w:rPr>
          <w:lang w:val="cs-CZ" w:eastAsia="cs-CZ" w:bidi="cs-CZ"/>
          <w:w w:val="100"/>
          <w:spacing w:val="0"/>
          <w:color w:val="000000"/>
          <w:position w:val="0"/>
        </w:rPr>
        <w:t>Příloha 2b str. 2 - § 19b, Zákon o majetku státu</w:t>
      </w:r>
    </w:p>
    <w:p>
      <w:pPr>
        <w:pStyle w:val="Style69"/>
        <w:framePr w:w="6029" w:h="638" w:hRule="exact" w:wrap="none" w:vAnchor="page" w:hAnchor="page" w:x="3664" w:y="1292"/>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(v případě SO se v kolonce výdajů uvádí příslušný objem nákladů)</w:t>
      </w:r>
    </w:p>
    <w:p>
      <w:pPr>
        <w:pStyle w:val="Style33"/>
        <w:framePr w:wrap="none" w:vAnchor="page" w:hAnchor="page" w:x="995" w:y="2242"/>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200" w:lineRule="exact"/>
        <w:ind w:left="0" w:right="0" w:firstLine="0"/>
      </w:pPr>
      <w:bookmarkStart w:id="33" w:name="bookmark33"/>
      <w:r>
        <w:rPr>
          <w:rStyle w:val="CharStyle71"/>
          <w:b/>
          <w:bCs/>
        </w:rPr>
        <w:t>II. Přehled o výdajích v Kč na jednotlivé akce</w:t>
      </w:r>
      <w:r>
        <w:rPr>
          <w:lang w:val="cs-CZ" w:eastAsia="cs-CZ" w:bidi="cs-CZ"/>
          <w:w w:val="100"/>
          <w:spacing w:val="0"/>
          <w:color w:val="000000"/>
          <w:position w:val="0"/>
        </w:rPr>
        <w:t xml:space="preserve"> oprav nad 40 tis. Kč k objektu</w:t>
      </w:r>
      <w:bookmarkEnd w:id="33"/>
    </w:p>
    <w:p>
      <w:pPr>
        <w:pStyle w:val="Style72"/>
        <w:framePr w:wrap="none" w:vAnchor="page" w:hAnchor="page" w:x="952" w:y="2890"/>
        <w:widowControl w:val="0"/>
        <w:keepNext w:val="0"/>
        <w:keepLines w:val="0"/>
        <w:shd w:val="clear" w:color="auto" w:fill="auto"/>
        <w:bidi w:val="0"/>
        <w:jc w:val="left"/>
        <w:spacing w:before="0" w:after="0" w:line="190" w:lineRule="exact"/>
        <w:ind w:left="0" w:right="0" w:firstLine="0"/>
      </w:pPr>
      <w:r>
        <w:rPr>
          <w:rStyle w:val="CharStyle74"/>
          <w:b/>
          <w:bCs/>
        </w:rPr>
        <w:t xml:space="preserve">Realizované akce oprav nad 40 </w:t>
      </w:r>
      <w:r>
        <w:rPr>
          <w:rStyle w:val="CharStyle75"/>
          <w:b/>
          <w:bCs/>
        </w:rPr>
        <w:t>tis. Kč</w:t>
      </w:r>
    </w:p>
    <w:tbl>
      <w:tblPr>
        <w:tblOverlap w:val="never"/>
        <w:tblLayout w:type="fixed"/>
        <w:jc w:val="left"/>
      </w:tblPr>
      <w:tblGrid>
        <w:gridCol w:w="3293"/>
        <w:gridCol w:w="2438"/>
        <w:gridCol w:w="1421"/>
        <w:gridCol w:w="1421"/>
        <w:gridCol w:w="1421"/>
        <w:gridCol w:w="1445"/>
      </w:tblGrid>
      <w:tr>
        <w:trPr>
          <w:trHeight w:val="341" w:hRule="exact"/>
        </w:trPr>
        <w:tc>
          <w:tcPr>
            <w:shd w:val="clear" w:color="auto" w:fill="FFFFFF"/>
            <w:vMerge w:val="restart"/>
            <w:tcBorders>
              <w:left w:val="single" w:sz="4"/>
              <w:top w:val="single" w:sz="4"/>
            </w:tcBorders>
            <w:vAlign w:val="bottom"/>
          </w:tcPr>
          <w:p>
            <w:pPr>
              <w:pStyle w:val="Style7"/>
              <w:framePr w:w="11438" w:h="1579" w:wrap="none" w:vAnchor="page" w:hAnchor="page" w:x="952" w:y="3432"/>
              <w:widowControl w:val="0"/>
              <w:keepNext w:val="0"/>
              <w:keepLines w:val="0"/>
              <w:shd w:val="clear" w:color="auto" w:fill="auto"/>
              <w:bidi w:val="0"/>
              <w:jc w:val="both"/>
              <w:spacing w:before="0" w:after="0" w:line="240" w:lineRule="exact"/>
              <w:ind w:left="0" w:right="0" w:firstLine="0"/>
            </w:pPr>
            <w:r>
              <w:rPr>
                <w:rStyle w:val="CharStyle61"/>
              </w:rPr>
              <w:t>Věcný popis realizované a ukončené akce oprav a údržby</w:t>
            </w:r>
          </w:p>
        </w:tc>
        <w:tc>
          <w:tcPr>
            <w:shd w:val="clear" w:color="auto" w:fill="FFFFFF"/>
            <w:vMerge w:val="restart"/>
            <w:tcBorders>
              <w:left w:val="single" w:sz="4"/>
              <w:top w:val="single" w:sz="4"/>
            </w:tcBorders>
            <w:vAlign w:val="bottom"/>
          </w:tcPr>
          <w:p>
            <w:pPr>
              <w:pStyle w:val="Style7"/>
              <w:framePr w:w="11438" w:h="1579" w:wrap="none" w:vAnchor="page" w:hAnchor="page" w:x="952" w:y="3432"/>
              <w:widowControl w:val="0"/>
              <w:keepNext w:val="0"/>
              <w:keepLines w:val="0"/>
              <w:shd w:val="clear" w:color="auto" w:fill="auto"/>
              <w:bidi w:val="0"/>
              <w:jc w:val="left"/>
              <w:spacing w:before="0" w:after="0" w:line="235" w:lineRule="exact"/>
              <w:ind w:left="0" w:right="0" w:firstLine="0"/>
            </w:pPr>
            <w:r>
              <w:rPr>
                <w:rStyle w:val="CharStyle61"/>
              </w:rPr>
              <w:t>Číslo akce vč. označení programu/podprogramu z IS EDS/SMVS*</w:t>
            </w:r>
          </w:p>
        </w:tc>
        <w:tc>
          <w:tcPr>
            <w:shd w:val="clear" w:color="auto" w:fill="FFFFFF"/>
            <w:gridSpan w:val="4"/>
            <w:tcBorders>
              <w:left w:val="single" w:sz="4"/>
              <w:right w:val="single" w:sz="4"/>
              <w:top w:val="single" w:sz="4"/>
            </w:tcBorders>
            <w:vAlign w:val="bottom"/>
          </w:tcPr>
          <w:p>
            <w:pPr>
              <w:pStyle w:val="Style7"/>
              <w:framePr w:w="11438" w:h="1579" w:wrap="none" w:vAnchor="page" w:hAnchor="page" w:x="952" w:y="3432"/>
              <w:widowControl w:val="0"/>
              <w:keepNext w:val="0"/>
              <w:keepLines w:val="0"/>
              <w:shd w:val="clear" w:color="auto" w:fill="auto"/>
              <w:bidi w:val="0"/>
              <w:jc w:val="center"/>
              <w:spacing w:before="0" w:after="0" w:line="180" w:lineRule="exact"/>
              <w:ind w:left="0" w:right="0" w:firstLine="0"/>
            </w:pPr>
            <w:r>
              <w:rPr>
                <w:rStyle w:val="CharStyle61"/>
              </w:rPr>
              <w:t>Výše výdajů v jednotlivých letech v Kč</w:t>
            </w:r>
          </w:p>
        </w:tc>
      </w:tr>
      <w:tr>
        <w:trPr>
          <w:trHeight w:val="595" w:hRule="exact"/>
        </w:trPr>
        <w:tc>
          <w:tcPr>
            <w:shd w:val="clear" w:color="auto" w:fill="FFFFFF"/>
            <w:vMerge/>
            <w:tcBorders>
              <w:left w:val="single" w:sz="4"/>
            </w:tcBorders>
            <w:vAlign w:val="bottom"/>
          </w:tcPr>
          <w:p>
            <w:pPr>
              <w:framePr w:w="11438" w:h="1579" w:wrap="none" w:vAnchor="page" w:hAnchor="page" w:x="952" w:y="3432"/>
            </w:pPr>
          </w:p>
        </w:tc>
        <w:tc>
          <w:tcPr>
            <w:shd w:val="clear" w:color="auto" w:fill="FFFFFF"/>
            <w:vMerge/>
            <w:tcBorders>
              <w:left w:val="single" w:sz="4"/>
            </w:tcBorders>
            <w:vAlign w:val="bottom"/>
          </w:tcPr>
          <w:p>
            <w:pPr>
              <w:framePr w:w="11438" w:h="1579" w:wrap="none" w:vAnchor="page" w:hAnchor="page" w:x="952" w:y="3432"/>
            </w:pPr>
          </w:p>
        </w:tc>
        <w:tc>
          <w:tcPr>
            <w:shd w:val="clear" w:color="auto" w:fill="FFFFFF"/>
            <w:tcBorders>
              <w:left w:val="single" w:sz="4"/>
              <w:top w:val="single" w:sz="4"/>
            </w:tcBorders>
            <w:vAlign w:val="bottom"/>
          </w:tcPr>
          <w:p>
            <w:pPr>
              <w:pStyle w:val="Style7"/>
              <w:framePr w:w="11438" w:h="1579" w:wrap="none" w:vAnchor="page" w:hAnchor="page" w:x="952" w:y="3432"/>
              <w:widowControl w:val="0"/>
              <w:keepNext w:val="0"/>
              <w:keepLines w:val="0"/>
              <w:shd w:val="clear" w:color="auto" w:fill="auto"/>
              <w:bidi w:val="0"/>
              <w:jc w:val="center"/>
              <w:spacing w:before="0" w:after="0" w:line="180" w:lineRule="exact"/>
              <w:ind w:left="0" w:right="0" w:firstLine="0"/>
            </w:pPr>
            <w:r>
              <w:rPr>
                <w:rStyle w:val="CharStyle76"/>
              </w:rPr>
              <w:t>Rok N-3</w:t>
            </w:r>
          </w:p>
        </w:tc>
        <w:tc>
          <w:tcPr>
            <w:shd w:val="clear" w:color="auto" w:fill="FFFFFF"/>
            <w:tcBorders>
              <w:left w:val="single" w:sz="4"/>
              <w:top w:val="single" w:sz="4"/>
            </w:tcBorders>
            <w:vAlign w:val="bottom"/>
          </w:tcPr>
          <w:p>
            <w:pPr>
              <w:pStyle w:val="Style7"/>
              <w:framePr w:w="11438" w:h="1579" w:wrap="none" w:vAnchor="page" w:hAnchor="page" w:x="952" w:y="3432"/>
              <w:widowControl w:val="0"/>
              <w:keepNext w:val="0"/>
              <w:keepLines w:val="0"/>
              <w:shd w:val="clear" w:color="auto" w:fill="auto"/>
              <w:bidi w:val="0"/>
              <w:jc w:val="center"/>
              <w:spacing w:before="0" w:after="0" w:line="190" w:lineRule="exact"/>
              <w:ind w:left="0" w:right="0" w:firstLine="0"/>
            </w:pPr>
            <w:r>
              <w:rPr>
                <w:rStyle w:val="CharStyle77"/>
              </w:rPr>
              <w:t>Rok N-2</w:t>
            </w:r>
          </w:p>
        </w:tc>
        <w:tc>
          <w:tcPr>
            <w:shd w:val="clear" w:color="auto" w:fill="FFFFFF"/>
            <w:tcBorders>
              <w:left w:val="single" w:sz="4"/>
              <w:top w:val="single" w:sz="4"/>
            </w:tcBorders>
            <w:vAlign w:val="bottom"/>
          </w:tcPr>
          <w:p>
            <w:pPr>
              <w:pStyle w:val="Style7"/>
              <w:framePr w:w="11438" w:h="1579" w:wrap="none" w:vAnchor="page" w:hAnchor="page" w:x="952" w:y="3432"/>
              <w:widowControl w:val="0"/>
              <w:keepNext w:val="0"/>
              <w:keepLines w:val="0"/>
              <w:shd w:val="clear" w:color="auto" w:fill="auto"/>
              <w:bidi w:val="0"/>
              <w:jc w:val="center"/>
              <w:spacing w:before="0" w:after="0" w:line="190" w:lineRule="exact"/>
              <w:ind w:left="0" w:right="0" w:firstLine="0"/>
            </w:pPr>
            <w:r>
              <w:rPr>
                <w:rStyle w:val="CharStyle77"/>
              </w:rPr>
              <w:t>Rok N-l</w:t>
            </w:r>
          </w:p>
        </w:tc>
        <w:tc>
          <w:tcPr>
            <w:shd w:val="clear" w:color="auto" w:fill="FFFFFF"/>
            <w:tcBorders>
              <w:left w:val="single" w:sz="4"/>
              <w:right w:val="single" w:sz="4"/>
              <w:top w:val="single" w:sz="4"/>
            </w:tcBorders>
            <w:vAlign w:val="bottom"/>
          </w:tcPr>
          <w:p>
            <w:pPr>
              <w:pStyle w:val="Style7"/>
              <w:framePr w:w="11438" w:h="1579" w:wrap="none" w:vAnchor="page" w:hAnchor="page" w:x="952" w:y="3432"/>
              <w:widowControl w:val="0"/>
              <w:keepNext w:val="0"/>
              <w:keepLines w:val="0"/>
              <w:shd w:val="clear" w:color="auto" w:fill="auto"/>
              <w:bidi w:val="0"/>
              <w:jc w:val="center"/>
              <w:spacing w:before="0" w:after="0" w:line="190" w:lineRule="exact"/>
              <w:ind w:left="0" w:right="0" w:firstLine="0"/>
            </w:pPr>
            <w:r>
              <w:rPr>
                <w:rStyle w:val="CharStyle77"/>
              </w:rPr>
              <w:t>Rok N</w:t>
            </w:r>
          </w:p>
        </w:tc>
      </w:tr>
      <w:tr>
        <w:trPr>
          <w:trHeight w:val="307" w:hRule="exact"/>
        </w:trPr>
        <w:tc>
          <w:tcPr>
            <w:shd w:val="clear" w:color="auto" w:fill="FFFFFF"/>
            <w:tcBorders>
              <w:left w:val="single" w:sz="4"/>
              <w:top w:val="single" w:sz="4"/>
            </w:tcBorders>
            <w:vAlign w:val="bottom"/>
          </w:tcPr>
          <w:p>
            <w:pPr>
              <w:pStyle w:val="Style7"/>
              <w:framePr w:w="11438" w:h="1579" w:wrap="none" w:vAnchor="page" w:hAnchor="page" w:x="952" w:y="3432"/>
              <w:widowControl w:val="0"/>
              <w:keepNext w:val="0"/>
              <w:keepLines w:val="0"/>
              <w:shd w:val="clear" w:color="auto" w:fill="auto"/>
              <w:bidi w:val="0"/>
              <w:jc w:val="center"/>
              <w:spacing w:before="0" w:after="0" w:line="150" w:lineRule="exact"/>
              <w:ind w:left="0" w:right="0" w:firstLine="0"/>
            </w:pPr>
            <w:r>
              <w:rPr>
                <w:rStyle w:val="CharStyle59"/>
              </w:rPr>
              <w:t>1</w:t>
            </w:r>
          </w:p>
        </w:tc>
        <w:tc>
          <w:tcPr>
            <w:shd w:val="clear" w:color="auto" w:fill="FFFFFF"/>
            <w:tcBorders>
              <w:left w:val="single" w:sz="4"/>
              <w:top w:val="single" w:sz="4"/>
            </w:tcBorders>
            <w:vAlign w:val="bottom"/>
          </w:tcPr>
          <w:p>
            <w:pPr>
              <w:pStyle w:val="Style7"/>
              <w:framePr w:w="11438" w:h="1579" w:wrap="none" w:vAnchor="page" w:hAnchor="page" w:x="952" w:y="3432"/>
              <w:widowControl w:val="0"/>
              <w:keepNext w:val="0"/>
              <w:keepLines w:val="0"/>
              <w:shd w:val="clear" w:color="auto" w:fill="auto"/>
              <w:bidi w:val="0"/>
              <w:jc w:val="center"/>
              <w:spacing w:before="0" w:after="0" w:line="160" w:lineRule="exact"/>
              <w:ind w:left="0" w:right="0" w:firstLine="0"/>
            </w:pPr>
            <w:r>
              <w:rPr>
                <w:rStyle w:val="CharStyle78"/>
              </w:rPr>
              <w:t>2</w:t>
            </w:r>
          </w:p>
        </w:tc>
        <w:tc>
          <w:tcPr>
            <w:shd w:val="clear" w:color="auto" w:fill="FFFFFF"/>
            <w:tcBorders>
              <w:left w:val="single" w:sz="4"/>
              <w:top w:val="single" w:sz="4"/>
            </w:tcBorders>
            <w:vAlign w:val="center"/>
          </w:tcPr>
          <w:p>
            <w:pPr>
              <w:pStyle w:val="Style7"/>
              <w:framePr w:w="11438" w:h="1579" w:wrap="none" w:vAnchor="page" w:hAnchor="page" w:x="952" w:y="3432"/>
              <w:widowControl w:val="0"/>
              <w:keepNext w:val="0"/>
              <w:keepLines w:val="0"/>
              <w:shd w:val="clear" w:color="auto" w:fill="auto"/>
              <w:bidi w:val="0"/>
              <w:jc w:val="center"/>
              <w:spacing w:before="0" w:after="0" w:line="150" w:lineRule="exact"/>
              <w:ind w:left="0" w:right="0" w:firstLine="0"/>
            </w:pPr>
            <w:r>
              <w:rPr>
                <w:rStyle w:val="CharStyle59"/>
              </w:rPr>
              <w:t>3</w:t>
            </w:r>
          </w:p>
        </w:tc>
        <w:tc>
          <w:tcPr>
            <w:shd w:val="clear" w:color="auto" w:fill="FFFFFF"/>
            <w:tcBorders>
              <w:left w:val="single" w:sz="4"/>
              <w:top w:val="single" w:sz="4"/>
            </w:tcBorders>
            <w:vAlign w:val="center"/>
          </w:tcPr>
          <w:p>
            <w:pPr>
              <w:pStyle w:val="Style7"/>
              <w:framePr w:w="11438" w:h="1579" w:wrap="none" w:vAnchor="page" w:hAnchor="page" w:x="952" w:y="3432"/>
              <w:widowControl w:val="0"/>
              <w:keepNext w:val="0"/>
              <w:keepLines w:val="0"/>
              <w:shd w:val="clear" w:color="auto" w:fill="auto"/>
              <w:bidi w:val="0"/>
              <w:jc w:val="center"/>
              <w:spacing w:before="0" w:after="0" w:line="150" w:lineRule="exact"/>
              <w:ind w:left="0" w:right="0" w:firstLine="0"/>
            </w:pPr>
            <w:r>
              <w:rPr>
                <w:rStyle w:val="CharStyle59"/>
              </w:rPr>
              <w:t>4</w:t>
            </w:r>
          </w:p>
        </w:tc>
        <w:tc>
          <w:tcPr>
            <w:shd w:val="clear" w:color="auto" w:fill="FFFFFF"/>
            <w:tcBorders>
              <w:left w:val="single" w:sz="4"/>
              <w:top w:val="single" w:sz="4"/>
            </w:tcBorders>
            <w:vAlign w:val="center"/>
          </w:tcPr>
          <w:p>
            <w:pPr>
              <w:pStyle w:val="Style7"/>
              <w:framePr w:w="11438" w:h="1579" w:wrap="none" w:vAnchor="page" w:hAnchor="page" w:x="952" w:y="3432"/>
              <w:widowControl w:val="0"/>
              <w:keepNext w:val="0"/>
              <w:keepLines w:val="0"/>
              <w:shd w:val="clear" w:color="auto" w:fill="auto"/>
              <w:bidi w:val="0"/>
              <w:jc w:val="center"/>
              <w:spacing w:before="0" w:after="0" w:line="150" w:lineRule="exact"/>
              <w:ind w:left="0" w:right="0" w:firstLine="0"/>
            </w:pPr>
            <w:r>
              <w:rPr>
                <w:rStyle w:val="CharStyle59"/>
              </w:rPr>
              <w:t>5</w:t>
            </w:r>
          </w:p>
        </w:tc>
        <w:tc>
          <w:tcPr>
            <w:shd w:val="clear" w:color="auto" w:fill="FFFFFF"/>
            <w:tcBorders>
              <w:left w:val="single" w:sz="4"/>
              <w:right w:val="single" w:sz="4"/>
              <w:top w:val="single" w:sz="4"/>
            </w:tcBorders>
            <w:vAlign w:val="bottom"/>
          </w:tcPr>
          <w:p>
            <w:pPr>
              <w:pStyle w:val="Style7"/>
              <w:framePr w:w="11438" w:h="1579" w:wrap="none" w:vAnchor="page" w:hAnchor="page" w:x="952" w:y="3432"/>
              <w:widowControl w:val="0"/>
              <w:keepNext w:val="0"/>
              <w:keepLines w:val="0"/>
              <w:shd w:val="clear" w:color="auto" w:fill="auto"/>
              <w:bidi w:val="0"/>
              <w:jc w:val="center"/>
              <w:spacing w:before="0" w:after="0" w:line="150" w:lineRule="exact"/>
              <w:ind w:left="0" w:right="0" w:firstLine="0"/>
            </w:pPr>
            <w:r>
              <w:rPr>
                <w:rStyle w:val="CharStyle59"/>
              </w:rPr>
              <w:t>6</w:t>
            </w:r>
          </w:p>
        </w:tc>
      </w:tr>
      <w:tr>
        <w:trPr>
          <w:trHeight w:val="336" w:hRule="exact"/>
        </w:trPr>
        <w:tc>
          <w:tcPr>
            <w:shd w:val="clear" w:color="auto" w:fill="FFFFFF"/>
            <w:tcBorders>
              <w:left w:val="single" w:sz="4"/>
              <w:top w:val="single" w:sz="4"/>
              <w:bottom w:val="single" w:sz="4"/>
            </w:tcBorders>
            <w:vAlign w:val="top"/>
          </w:tcPr>
          <w:p>
            <w:pPr>
              <w:framePr w:w="11438" w:h="1579" w:wrap="none" w:vAnchor="page" w:hAnchor="page" w:x="952" w:y="3432"/>
              <w:widowControl w:val="0"/>
              <w:rPr>
                <w:sz w:val="10"/>
                <w:szCs w:val="10"/>
              </w:rPr>
            </w:pPr>
          </w:p>
        </w:tc>
        <w:tc>
          <w:tcPr>
            <w:shd w:val="clear" w:color="auto" w:fill="FFFFFF"/>
            <w:tcBorders>
              <w:left w:val="single" w:sz="4"/>
              <w:top w:val="single" w:sz="4"/>
              <w:bottom w:val="single" w:sz="4"/>
            </w:tcBorders>
            <w:vAlign w:val="top"/>
          </w:tcPr>
          <w:p>
            <w:pPr>
              <w:framePr w:w="11438" w:h="1579" w:wrap="none" w:vAnchor="page" w:hAnchor="page" w:x="952" w:y="3432"/>
              <w:widowControl w:val="0"/>
              <w:rPr>
                <w:sz w:val="10"/>
                <w:szCs w:val="10"/>
              </w:rPr>
            </w:pPr>
          </w:p>
        </w:tc>
        <w:tc>
          <w:tcPr>
            <w:shd w:val="clear" w:color="auto" w:fill="FFFFFF"/>
            <w:tcBorders>
              <w:left w:val="single" w:sz="4"/>
              <w:top w:val="single" w:sz="4"/>
              <w:bottom w:val="single" w:sz="4"/>
            </w:tcBorders>
            <w:vAlign w:val="top"/>
          </w:tcPr>
          <w:p>
            <w:pPr>
              <w:framePr w:w="11438" w:h="1579" w:wrap="none" w:vAnchor="page" w:hAnchor="page" w:x="952" w:y="3432"/>
              <w:widowControl w:val="0"/>
              <w:rPr>
                <w:sz w:val="10"/>
                <w:szCs w:val="10"/>
              </w:rPr>
            </w:pPr>
          </w:p>
        </w:tc>
        <w:tc>
          <w:tcPr>
            <w:shd w:val="clear" w:color="auto" w:fill="FFFFFF"/>
            <w:tcBorders>
              <w:left w:val="single" w:sz="4"/>
              <w:top w:val="single" w:sz="4"/>
              <w:bottom w:val="single" w:sz="4"/>
            </w:tcBorders>
            <w:vAlign w:val="top"/>
          </w:tcPr>
          <w:p>
            <w:pPr>
              <w:framePr w:w="11438" w:h="1579" w:wrap="none" w:vAnchor="page" w:hAnchor="page" w:x="952" w:y="3432"/>
              <w:widowControl w:val="0"/>
              <w:rPr>
                <w:sz w:val="10"/>
                <w:szCs w:val="10"/>
              </w:rPr>
            </w:pPr>
          </w:p>
        </w:tc>
        <w:tc>
          <w:tcPr>
            <w:shd w:val="clear" w:color="auto" w:fill="FFFFFF"/>
            <w:tcBorders>
              <w:left w:val="single" w:sz="4"/>
              <w:top w:val="single" w:sz="4"/>
              <w:bottom w:val="single" w:sz="4"/>
            </w:tcBorders>
            <w:vAlign w:val="top"/>
          </w:tcPr>
          <w:p>
            <w:pPr>
              <w:framePr w:w="11438" w:h="1579" w:wrap="none" w:vAnchor="page" w:hAnchor="page" w:x="952" w:y="3432"/>
              <w:widowControl w:val="0"/>
              <w:rPr>
                <w:sz w:val="10"/>
                <w:szCs w:val="10"/>
              </w:rPr>
            </w:pPr>
          </w:p>
        </w:tc>
        <w:tc>
          <w:tcPr>
            <w:shd w:val="clear" w:color="auto" w:fill="FFFFFF"/>
            <w:tcBorders>
              <w:left w:val="single" w:sz="4"/>
              <w:right w:val="single" w:sz="4"/>
              <w:top w:val="single" w:sz="4"/>
              <w:bottom w:val="single" w:sz="4"/>
            </w:tcBorders>
            <w:vAlign w:val="top"/>
          </w:tcPr>
          <w:p>
            <w:pPr>
              <w:framePr w:w="11438" w:h="1579" w:wrap="none" w:vAnchor="page" w:hAnchor="page" w:x="952" w:y="3432"/>
              <w:widowControl w:val="0"/>
              <w:rPr>
                <w:sz w:val="10"/>
                <w:szCs w:val="10"/>
              </w:rPr>
            </w:pPr>
          </w:p>
        </w:tc>
      </w:tr>
    </w:tbl>
    <w:p>
      <w:pPr>
        <w:pStyle w:val="Style79"/>
        <w:framePr w:w="12240" w:h="1089" w:hRule="exact" w:wrap="none" w:vAnchor="page" w:hAnchor="page" w:x="952" w:y="5328"/>
        <w:widowControl w:val="0"/>
        <w:keepNext w:val="0"/>
        <w:keepLines w:val="0"/>
        <w:shd w:val="clear" w:color="auto" w:fill="auto"/>
        <w:bidi w:val="0"/>
        <w:jc w:val="left"/>
        <w:spacing w:before="0" w:after="20" w:line="160" w:lineRule="exact"/>
        <w:ind w:left="0" w:right="0" w:firstLine="0"/>
      </w:pPr>
      <w:r>
        <w:rPr>
          <w:lang w:val="cs-CZ" w:eastAsia="cs-CZ" w:bidi="cs-CZ"/>
          <w:w w:val="100"/>
          <w:spacing w:val="0"/>
          <w:color w:val="000000"/>
          <w:position w:val="0"/>
        </w:rPr>
        <w:t>Vysvětlivky k části II Přílohy 2b:</w:t>
      </w:r>
    </w:p>
    <w:p>
      <w:pPr>
        <w:pStyle w:val="Style81"/>
        <w:framePr w:w="12240" w:h="1089" w:hRule="exact" w:wrap="none" w:vAnchor="page" w:hAnchor="page" w:x="952" w:y="5328"/>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Rok N - rok, ve kterém dochází k převodu objektu na ÚZSVM, roky N-l až N-3 jsou obdobím předcházejícím danému roku, roky označované N+l až N+3 jsou roky následující po roce předání, na které je připravován návrh státního rozpočtu vč. střednědobého výhledu.</w:t>
      </w:r>
    </w:p>
    <w:p>
      <w:pPr>
        <w:pStyle w:val="Style81"/>
        <w:framePr w:w="12240" w:h="1089" w:hRule="exact" w:wrap="none" w:vAnchor="page" w:hAnchor="page" w:x="952" w:y="5328"/>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Číslo akce v EDS/SMVS se vyplní pouze v případě, že finančním zdrojem výdajů byly prostředky programového financování.</w:t>
      </w:r>
    </w:p>
    <w:p>
      <w:pPr>
        <w:pStyle w:val="Style83"/>
        <w:framePr w:w="12202" w:h="211" w:hRule="exact" w:wrap="none" w:vAnchor="page" w:hAnchor="page" w:x="991" w:y="6802"/>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Poznámka: Evidenční dotační systém/Správa majetku ve vlastnictví státu (informační systém Ministerstva financí pro programové financování - vyplňují OSS a PO</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pStyle w:val="Style69"/>
        <w:framePr w:w="6029" w:h="643" w:hRule="exact" w:wrap="none" w:vAnchor="page" w:hAnchor="page" w:x="4327" w:y="1273"/>
        <w:widowControl w:val="0"/>
        <w:keepNext w:val="0"/>
        <w:keepLines w:val="0"/>
        <w:shd w:val="clear" w:color="auto" w:fill="auto"/>
        <w:bidi w:val="0"/>
        <w:spacing w:before="0" w:after="0" w:line="293" w:lineRule="exact"/>
        <w:ind w:left="0" w:right="0" w:firstLine="0"/>
      </w:pPr>
      <w:r>
        <w:rPr>
          <w:lang w:val="cs-CZ" w:eastAsia="cs-CZ" w:bidi="cs-CZ"/>
          <w:w w:val="100"/>
          <w:spacing w:val="0"/>
          <w:color w:val="000000"/>
          <w:position w:val="0"/>
        </w:rPr>
        <w:t>Příloha 2b str. 3 - § 19b, Zákon o majetku státu</w:t>
      </w:r>
    </w:p>
    <w:p>
      <w:pPr>
        <w:pStyle w:val="Style69"/>
        <w:framePr w:w="6029" w:h="643" w:hRule="exact" w:wrap="none" w:vAnchor="page" w:hAnchor="page" w:x="4327" w:y="1273"/>
        <w:widowControl w:val="0"/>
        <w:keepNext w:val="0"/>
        <w:keepLines w:val="0"/>
        <w:shd w:val="clear" w:color="auto" w:fill="auto"/>
        <w:bidi w:val="0"/>
        <w:jc w:val="left"/>
        <w:spacing w:before="0" w:after="0" w:line="293" w:lineRule="exact"/>
        <w:ind w:left="0" w:right="0" w:firstLine="0"/>
      </w:pPr>
      <w:r>
        <w:rPr>
          <w:lang w:val="cs-CZ" w:eastAsia="cs-CZ" w:bidi="cs-CZ"/>
          <w:w w:val="100"/>
          <w:spacing w:val="0"/>
          <w:color w:val="000000"/>
          <w:position w:val="0"/>
        </w:rPr>
        <w:t>(v případě SO se v kolonce výdajů uvádí příslušný objem nákladů)</w:t>
      </w:r>
    </w:p>
    <w:p>
      <w:pPr>
        <w:pStyle w:val="Style72"/>
        <w:numPr>
          <w:ilvl w:val="0"/>
          <w:numId w:val="19"/>
        </w:numPr>
        <w:framePr w:wrap="none" w:vAnchor="page" w:hAnchor="page" w:x="928" w:y="2227"/>
        <w:tabs>
          <w:tab w:leader="none" w:pos="4683" w:val="left"/>
        </w:tabs>
        <w:widowControl w:val="0"/>
        <w:keepNext w:val="0"/>
        <w:keepLines w:val="0"/>
        <w:shd w:val="clear" w:color="auto" w:fill="auto"/>
        <w:bidi w:val="0"/>
        <w:jc w:val="both"/>
        <w:spacing w:before="0" w:after="0" w:line="190" w:lineRule="exact"/>
        <w:ind w:left="4300" w:right="0" w:firstLine="0"/>
      </w:pPr>
      <w:r>
        <w:rPr>
          <w:lang w:val="cs-CZ" w:eastAsia="cs-CZ" w:bidi="cs-CZ"/>
          <w:w w:val="100"/>
          <w:spacing w:val="0"/>
          <w:color w:val="000000"/>
          <w:position w:val="0"/>
        </w:rPr>
        <w:t>Přehled o hrazených zálohách (údaje v Kč):</w:t>
      </w:r>
    </w:p>
    <w:tbl>
      <w:tblPr>
        <w:tblOverlap w:val="never"/>
        <w:tblLayout w:type="fixed"/>
        <w:jc w:val="left"/>
      </w:tblPr>
      <w:tblGrid>
        <w:gridCol w:w="3293"/>
        <w:gridCol w:w="1421"/>
        <w:gridCol w:w="1421"/>
        <w:gridCol w:w="1838"/>
        <w:gridCol w:w="1829"/>
        <w:gridCol w:w="3010"/>
      </w:tblGrid>
      <w:tr>
        <w:trPr>
          <w:trHeight w:val="763" w:hRule="exact"/>
        </w:trPr>
        <w:tc>
          <w:tcPr>
            <w:shd w:val="clear" w:color="auto" w:fill="FFFFFF"/>
            <w:vMerge w:val="restart"/>
            <w:tcBorders>
              <w:left w:val="single" w:sz="4"/>
              <w:top w:val="single" w:sz="4"/>
            </w:tcBorders>
            <w:vAlign w:val="bottom"/>
          </w:tcPr>
          <w:p>
            <w:pPr>
              <w:pStyle w:val="Style7"/>
              <w:framePr w:w="12811" w:h="2002" w:wrap="none" w:vAnchor="page" w:hAnchor="page" w:x="928" w:y="2760"/>
              <w:widowControl w:val="0"/>
              <w:keepNext w:val="0"/>
              <w:keepLines w:val="0"/>
              <w:shd w:val="clear" w:color="auto" w:fill="auto"/>
              <w:bidi w:val="0"/>
              <w:jc w:val="center"/>
              <w:spacing w:before="0" w:after="0" w:line="235" w:lineRule="exact"/>
              <w:ind w:left="0" w:right="0" w:firstLine="0"/>
            </w:pPr>
            <w:r>
              <w:rPr>
                <w:rStyle w:val="CharStyle78"/>
              </w:rPr>
              <w:t>Věcný popis dodávky/služby, vyčíslení výdajů na běžné opravy a údržbu</w:t>
            </w:r>
          </w:p>
        </w:tc>
        <w:tc>
          <w:tcPr>
            <w:shd w:val="clear" w:color="auto" w:fill="FFFFFF"/>
            <w:gridSpan w:val="2"/>
            <w:tcBorders>
              <w:left w:val="single" w:sz="4"/>
              <w:top w:val="single" w:sz="4"/>
            </w:tcBorders>
            <w:vAlign w:val="bottom"/>
          </w:tcPr>
          <w:p>
            <w:pPr>
              <w:pStyle w:val="Style7"/>
              <w:framePr w:w="12811" w:h="2002" w:wrap="none" w:vAnchor="page" w:hAnchor="page" w:x="928" w:y="2760"/>
              <w:widowControl w:val="0"/>
              <w:keepNext w:val="0"/>
              <w:keepLines w:val="0"/>
              <w:shd w:val="clear" w:color="auto" w:fill="auto"/>
              <w:bidi w:val="0"/>
              <w:jc w:val="center"/>
              <w:spacing w:before="0" w:after="0" w:line="235" w:lineRule="exact"/>
              <w:ind w:left="0" w:right="0" w:firstLine="0"/>
            </w:pPr>
            <w:r>
              <w:rPr>
                <w:rStyle w:val="CharStyle76"/>
              </w:rPr>
              <w:t>Zálohy v Kč hrazené v předchozích letech - informativní údaje</w:t>
            </w:r>
          </w:p>
        </w:tc>
        <w:tc>
          <w:tcPr>
            <w:shd w:val="clear" w:color="auto" w:fill="FFFFFF"/>
            <w:tcBorders>
              <w:left w:val="single" w:sz="4"/>
              <w:top w:val="single" w:sz="4"/>
            </w:tcBorders>
            <w:vAlign w:val="bottom"/>
          </w:tcPr>
          <w:p>
            <w:pPr>
              <w:pStyle w:val="Style7"/>
              <w:framePr w:w="12811" w:h="2002" w:wrap="none" w:vAnchor="page" w:hAnchor="page" w:x="928" w:y="2760"/>
              <w:widowControl w:val="0"/>
              <w:keepNext w:val="0"/>
              <w:keepLines w:val="0"/>
              <w:shd w:val="clear" w:color="auto" w:fill="auto"/>
              <w:bidi w:val="0"/>
              <w:jc w:val="left"/>
              <w:spacing w:before="0" w:after="0" w:line="235" w:lineRule="exact"/>
              <w:ind w:left="0" w:right="0" w:firstLine="340"/>
            </w:pPr>
            <w:r>
              <w:rPr>
                <w:rStyle w:val="CharStyle76"/>
              </w:rPr>
              <w:t>Výše zálohy v Kč uhrazené a vyúčtované v roce převzetí objektu</w:t>
            </w:r>
          </w:p>
        </w:tc>
        <w:tc>
          <w:tcPr>
            <w:shd w:val="clear" w:color="auto" w:fill="FFFFFF"/>
            <w:tcBorders>
              <w:left w:val="single" w:sz="4"/>
              <w:top w:val="single" w:sz="4"/>
            </w:tcBorders>
            <w:vAlign w:val="bottom"/>
          </w:tcPr>
          <w:p>
            <w:pPr>
              <w:pStyle w:val="Style7"/>
              <w:framePr w:w="12811" w:h="2002" w:wrap="none" w:vAnchor="page" w:hAnchor="page" w:x="928" w:y="2760"/>
              <w:widowControl w:val="0"/>
              <w:keepNext w:val="0"/>
              <w:keepLines w:val="0"/>
              <w:shd w:val="clear" w:color="auto" w:fill="auto"/>
              <w:bidi w:val="0"/>
              <w:jc w:val="center"/>
              <w:spacing w:before="0" w:after="0" w:line="240" w:lineRule="exact"/>
              <w:ind w:left="0" w:right="0" w:firstLine="0"/>
            </w:pPr>
            <w:r>
              <w:rPr>
                <w:rStyle w:val="CharStyle76"/>
              </w:rPr>
              <w:t>uhrazené a nevyúčtované v roce převzetí objektu</w:t>
            </w:r>
          </w:p>
        </w:tc>
        <w:tc>
          <w:tcPr>
            <w:shd w:val="clear" w:color="auto" w:fill="FFFFFF"/>
            <w:vMerge w:val="restart"/>
            <w:tcBorders>
              <w:left w:val="single" w:sz="4"/>
              <w:right w:val="single" w:sz="4"/>
              <w:top w:val="single" w:sz="4"/>
            </w:tcBorders>
            <w:vAlign w:val="bottom"/>
          </w:tcPr>
          <w:p>
            <w:pPr>
              <w:pStyle w:val="Style7"/>
              <w:framePr w:w="12811" w:h="2002" w:wrap="none" w:vAnchor="page" w:hAnchor="page" w:x="928" w:y="2760"/>
              <w:widowControl w:val="0"/>
              <w:keepNext w:val="0"/>
              <w:keepLines w:val="0"/>
              <w:shd w:val="clear" w:color="auto" w:fill="auto"/>
              <w:bidi w:val="0"/>
              <w:jc w:val="left"/>
              <w:spacing w:before="0" w:after="0" w:line="180" w:lineRule="exact"/>
              <w:ind w:left="200" w:right="0" w:firstLine="0"/>
            </w:pPr>
            <w:r>
              <w:rPr>
                <w:rStyle w:val="CharStyle76"/>
              </w:rPr>
              <w:t>Poznámka - zdůvodnění ke sloupci 5</w:t>
            </w:r>
          </w:p>
        </w:tc>
      </w:tr>
      <w:tr>
        <w:trPr>
          <w:trHeight w:val="595" w:hRule="exact"/>
        </w:trPr>
        <w:tc>
          <w:tcPr>
            <w:shd w:val="clear" w:color="auto" w:fill="FFFFFF"/>
            <w:vMerge/>
            <w:tcBorders>
              <w:left w:val="single" w:sz="4"/>
            </w:tcBorders>
            <w:vAlign w:val="bottom"/>
          </w:tcPr>
          <w:p>
            <w:pPr>
              <w:framePr w:w="12811" w:h="2002" w:wrap="none" w:vAnchor="page" w:hAnchor="page" w:x="928" w:y="2760"/>
            </w:pPr>
          </w:p>
        </w:tc>
        <w:tc>
          <w:tcPr>
            <w:shd w:val="clear" w:color="auto" w:fill="FFFFFF"/>
            <w:tcBorders>
              <w:left w:val="single" w:sz="4"/>
              <w:top w:val="single" w:sz="4"/>
            </w:tcBorders>
            <w:vAlign w:val="bottom"/>
          </w:tcPr>
          <w:p>
            <w:pPr>
              <w:pStyle w:val="Style7"/>
              <w:framePr w:w="12811" w:h="2002" w:wrap="none" w:vAnchor="page" w:hAnchor="page" w:x="928" w:y="2760"/>
              <w:widowControl w:val="0"/>
              <w:keepNext w:val="0"/>
              <w:keepLines w:val="0"/>
              <w:shd w:val="clear" w:color="auto" w:fill="auto"/>
              <w:bidi w:val="0"/>
              <w:jc w:val="center"/>
              <w:spacing w:before="0" w:after="0" w:line="190" w:lineRule="exact"/>
              <w:ind w:left="0" w:right="0" w:firstLine="0"/>
            </w:pPr>
            <w:r>
              <w:rPr>
                <w:rStyle w:val="CharStyle77"/>
              </w:rPr>
              <w:t>Rok N-2</w:t>
            </w:r>
          </w:p>
        </w:tc>
        <w:tc>
          <w:tcPr>
            <w:shd w:val="clear" w:color="auto" w:fill="FFFFFF"/>
            <w:tcBorders>
              <w:left w:val="single" w:sz="4"/>
              <w:top w:val="single" w:sz="4"/>
            </w:tcBorders>
            <w:vAlign w:val="bottom"/>
          </w:tcPr>
          <w:p>
            <w:pPr>
              <w:pStyle w:val="Style7"/>
              <w:framePr w:w="12811" w:h="2002" w:wrap="none" w:vAnchor="page" w:hAnchor="page" w:x="928" w:y="2760"/>
              <w:widowControl w:val="0"/>
              <w:keepNext w:val="0"/>
              <w:keepLines w:val="0"/>
              <w:shd w:val="clear" w:color="auto" w:fill="auto"/>
              <w:bidi w:val="0"/>
              <w:jc w:val="center"/>
              <w:spacing w:before="0" w:after="0" w:line="190" w:lineRule="exact"/>
              <w:ind w:left="0" w:right="0" w:firstLine="0"/>
            </w:pPr>
            <w:r>
              <w:rPr>
                <w:rStyle w:val="CharStyle77"/>
              </w:rPr>
              <w:t>Rok N-l</w:t>
            </w:r>
          </w:p>
        </w:tc>
        <w:tc>
          <w:tcPr>
            <w:shd w:val="clear" w:color="auto" w:fill="FFFFFF"/>
            <w:tcBorders>
              <w:left w:val="single" w:sz="4"/>
              <w:top w:val="single" w:sz="4"/>
            </w:tcBorders>
            <w:vAlign w:val="bottom"/>
          </w:tcPr>
          <w:p>
            <w:pPr>
              <w:pStyle w:val="Style7"/>
              <w:framePr w:w="12811" w:h="2002" w:wrap="none" w:vAnchor="page" w:hAnchor="page" w:x="928" w:y="2760"/>
              <w:widowControl w:val="0"/>
              <w:keepNext w:val="0"/>
              <w:keepLines w:val="0"/>
              <w:shd w:val="clear" w:color="auto" w:fill="auto"/>
              <w:bidi w:val="0"/>
              <w:jc w:val="center"/>
              <w:spacing w:before="0" w:after="0" w:line="190" w:lineRule="exact"/>
              <w:ind w:left="0" w:right="0" w:firstLine="0"/>
            </w:pPr>
            <w:r>
              <w:rPr>
                <w:rStyle w:val="CharStyle77"/>
              </w:rPr>
              <w:t>Rok N</w:t>
            </w:r>
          </w:p>
        </w:tc>
        <w:tc>
          <w:tcPr>
            <w:shd w:val="clear" w:color="auto" w:fill="FFFFFF"/>
            <w:tcBorders>
              <w:left w:val="single" w:sz="4"/>
              <w:top w:val="single" w:sz="4"/>
            </w:tcBorders>
            <w:vAlign w:val="bottom"/>
          </w:tcPr>
          <w:p>
            <w:pPr>
              <w:pStyle w:val="Style7"/>
              <w:framePr w:w="12811" w:h="2002" w:wrap="none" w:vAnchor="page" w:hAnchor="page" w:x="928" w:y="2760"/>
              <w:widowControl w:val="0"/>
              <w:keepNext w:val="0"/>
              <w:keepLines w:val="0"/>
              <w:shd w:val="clear" w:color="auto" w:fill="auto"/>
              <w:bidi w:val="0"/>
              <w:jc w:val="center"/>
              <w:spacing w:before="0" w:after="0" w:line="190" w:lineRule="exact"/>
              <w:ind w:left="0" w:right="0" w:firstLine="0"/>
            </w:pPr>
            <w:r>
              <w:rPr>
                <w:rStyle w:val="CharStyle77"/>
              </w:rPr>
              <w:t>Rok N</w:t>
            </w:r>
          </w:p>
        </w:tc>
        <w:tc>
          <w:tcPr>
            <w:shd w:val="clear" w:color="auto" w:fill="FFFFFF"/>
            <w:vMerge/>
            <w:tcBorders>
              <w:left w:val="single" w:sz="4"/>
              <w:right w:val="single" w:sz="4"/>
            </w:tcBorders>
            <w:vAlign w:val="bottom"/>
          </w:tcPr>
          <w:p>
            <w:pPr>
              <w:framePr w:w="12811" w:h="2002" w:wrap="none" w:vAnchor="page" w:hAnchor="page" w:x="928" w:y="2760"/>
            </w:pPr>
          </w:p>
        </w:tc>
      </w:tr>
      <w:tr>
        <w:trPr>
          <w:trHeight w:val="302" w:hRule="exact"/>
        </w:trPr>
        <w:tc>
          <w:tcPr>
            <w:shd w:val="clear" w:color="auto" w:fill="FFFFFF"/>
            <w:tcBorders>
              <w:left w:val="single" w:sz="4"/>
              <w:top w:val="single" w:sz="4"/>
            </w:tcBorders>
            <w:vAlign w:val="bottom"/>
          </w:tcPr>
          <w:p>
            <w:pPr>
              <w:pStyle w:val="Style7"/>
              <w:framePr w:w="12811" w:h="2002" w:wrap="none" w:vAnchor="page" w:hAnchor="page" w:x="928" w:y="2760"/>
              <w:widowControl w:val="0"/>
              <w:keepNext w:val="0"/>
              <w:keepLines w:val="0"/>
              <w:shd w:val="clear" w:color="auto" w:fill="auto"/>
              <w:bidi w:val="0"/>
              <w:jc w:val="center"/>
              <w:spacing w:before="0" w:after="0" w:line="190" w:lineRule="exact"/>
              <w:ind w:left="0" w:right="0" w:firstLine="0"/>
            </w:pPr>
            <w:r>
              <w:rPr>
                <w:rStyle w:val="CharStyle77"/>
              </w:rPr>
              <w:t>1</w:t>
            </w:r>
          </w:p>
        </w:tc>
        <w:tc>
          <w:tcPr>
            <w:shd w:val="clear" w:color="auto" w:fill="FFFFFF"/>
            <w:tcBorders>
              <w:left w:val="single" w:sz="4"/>
              <w:top w:val="single" w:sz="4"/>
            </w:tcBorders>
            <w:vAlign w:val="bottom"/>
          </w:tcPr>
          <w:p>
            <w:pPr>
              <w:pStyle w:val="Style7"/>
              <w:framePr w:w="12811" w:h="2002" w:wrap="none" w:vAnchor="page" w:hAnchor="page" w:x="928" w:y="2760"/>
              <w:widowControl w:val="0"/>
              <w:keepNext w:val="0"/>
              <w:keepLines w:val="0"/>
              <w:shd w:val="clear" w:color="auto" w:fill="auto"/>
              <w:bidi w:val="0"/>
              <w:jc w:val="center"/>
              <w:spacing w:before="0" w:after="0" w:line="190" w:lineRule="exact"/>
              <w:ind w:left="0" w:right="0" w:firstLine="0"/>
            </w:pPr>
            <w:r>
              <w:rPr>
                <w:rStyle w:val="CharStyle77"/>
              </w:rPr>
              <w:t>2</w:t>
            </w:r>
          </w:p>
        </w:tc>
        <w:tc>
          <w:tcPr>
            <w:shd w:val="clear" w:color="auto" w:fill="FFFFFF"/>
            <w:tcBorders>
              <w:left w:val="single" w:sz="4"/>
              <w:top w:val="single" w:sz="4"/>
            </w:tcBorders>
            <w:vAlign w:val="center"/>
          </w:tcPr>
          <w:p>
            <w:pPr>
              <w:pStyle w:val="Style7"/>
              <w:framePr w:w="12811" w:h="2002" w:wrap="none" w:vAnchor="page" w:hAnchor="page" w:x="928" w:y="2760"/>
              <w:widowControl w:val="0"/>
              <w:keepNext w:val="0"/>
              <w:keepLines w:val="0"/>
              <w:shd w:val="clear" w:color="auto" w:fill="auto"/>
              <w:bidi w:val="0"/>
              <w:jc w:val="center"/>
              <w:spacing w:before="0" w:after="0" w:line="190" w:lineRule="exact"/>
              <w:ind w:left="0" w:right="0" w:firstLine="0"/>
            </w:pPr>
            <w:r>
              <w:rPr>
                <w:rStyle w:val="CharStyle77"/>
              </w:rPr>
              <w:t>3</w:t>
            </w:r>
          </w:p>
        </w:tc>
        <w:tc>
          <w:tcPr>
            <w:shd w:val="clear" w:color="auto" w:fill="FFFFFF"/>
            <w:tcBorders>
              <w:left w:val="single" w:sz="4"/>
              <w:top w:val="single" w:sz="4"/>
            </w:tcBorders>
            <w:vAlign w:val="center"/>
          </w:tcPr>
          <w:p>
            <w:pPr>
              <w:pStyle w:val="Style7"/>
              <w:framePr w:w="12811" w:h="2002" w:wrap="none" w:vAnchor="page" w:hAnchor="page" w:x="928" w:y="2760"/>
              <w:widowControl w:val="0"/>
              <w:keepNext w:val="0"/>
              <w:keepLines w:val="0"/>
              <w:shd w:val="clear" w:color="auto" w:fill="auto"/>
              <w:bidi w:val="0"/>
              <w:jc w:val="center"/>
              <w:spacing w:before="0" w:after="0" w:line="190" w:lineRule="exact"/>
              <w:ind w:left="0" w:right="0" w:firstLine="0"/>
            </w:pPr>
            <w:r>
              <w:rPr>
                <w:rStyle w:val="CharStyle77"/>
              </w:rPr>
              <w:t>4</w:t>
            </w:r>
          </w:p>
        </w:tc>
        <w:tc>
          <w:tcPr>
            <w:shd w:val="clear" w:color="auto" w:fill="FFFFFF"/>
            <w:tcBorders>
              <w:left w:val="single" w:sz="4"/>
              <w:top w:val="single" w:sz="4"/>
            </w:tcBorders>
            <w:vAlign w:val="center"/>
          </w:tcPr>
          <w:p>
            <w:pPr>
              <w:pStyle w:val="Style7"/>
              <w:framePr w:w="12811" w:h="2002" w:wrap="none" w:vAnchor="page" w:hAnchor="page" w:x="928" w:y="2760"/>
              <w:widowControl w:val="0"/>
              <w:keepNext w:val="0"/>
              <w:keepLines w:val="0"/>
              <w:shd w:val="clear" w:color="auto" w:fill="auto"/>
              <w:bidi w:val="0"/>
              <w:jc w:val="center"/>
              <w:spacing w:before="0" w:after="0" w:line="190" w:lineRule="exact"/>
              <w:ind w:left="0" w:right="0" w:firstLine="0"/>
            </w:pPr>
            <w:r>
              <w:rPr>
                <w:rStyle w:val="CharStyle77"/>
              </w:rPr>
              <w:t>5</w:t>
            </w:r>
          </w:p>
        </w:tc>
        <w:tc>
          <w:tcPr>
            <w:shd w:val="clear" w:color="auto" w:fill="FFFFFF"/>
            <w:tcBorders>
              <w:left w:val="single" w:sz="4"/>
              <w:right w:val="single" w:sz="4"/>
              <w:top w:val="single" w:sz="4"/>
            </w:tcBorders>
            <w:vAlign w:val="bottom"/>
          </w:tcPr>
          <w:p>
            <w:pPr>
              <w:pStyle w:val="Style7"/>
              <w:framePr w:w="12811" w:h="2002" w:wrap="none" w:vAnchor="page" w:hAnchor="page" w:x="928" w:y="2760"/>
              <w:widowControl w:val="0"/>
              <w:keepNext w:val="0"/>
              <w:keepLines w:val="0"/>
              <w:shd w:val="clear" w:color="auto" w:fill="auto"/>
              <w:bidi w:val="0"/>
              <w:jc w:val="center"/>
              <w:spacing w:before="0" w:after="0" w:line="190" w:lineRule="exact"/>
              <w:ind w:left="0" w:right="0" w:firstLine="0"/>
            </w:pPr>
            <w:r>
              <w:rPr>
                <w:rStyle w:val="CharStyle77"/>
              </w:rPr>
              <w:t>6</w:t>
            </w:r>
          </w:p>
        </w:tc>
      </w:tr>
      <w:tr>
        <w:trPr>
          <w:trHeight w:val="341" w:hRule="exact"/>
        </w:trPr>
        <w:tc>
          <w:tcPr>
            <w:shd w:val="clear" w:color="auto" w:fill="FFFFFF"/>
            <w:tcBorders>
              <w:left w:val="single" w:sz="4"/>
              <w:top w:val="single" w:sz="4"/>
              <w:bottom w:val="single" w:sz="4"/>
            </w:tcBorders>
            <w:vAlign w:val="top"/>
          </w:tcPr>
          <w:p>
            <w:pPr>
              <w:framePr w:w="12811" w:h="2002" w:wrap="none" w:vAnchor="page" w:hAnchor="page" w:x="928" w:y="2760"/>
              <w:widowControl w:val="0"/>
              <w:rPr>
                <w:sz w:val="10"/>
                <w:szCs w:val="10"/>
              </w:rPr>
            </w:pPr>
          </w:p>
        </w:tc>
        <w:tc>
          <w:tcPr>
            <w:shd w:val="clear" w:color="auto" w:fill="FFFFFF"/>
            <w:tcBorders>
              <w:left w:val="single" w:sz="4"/>
              <w:top w:val="single" w:sz="4"/>
              <w:bottom w:val="single" w:sz="4"/>
            </w:tcBorders>
            <w:vAlign w:val="top"/>
          </w:tcPr>
          <w:p>
            <w:pPr>
              <w:framePr w:w="12811" w:h="2002" w:wrap="none" w:vAnchor="page" w:hAnchor="page" w:x="928" w:y="2760"/>
              <w:widowControl w:val="0"/>
              <w:rPr>
                <w:sz w:val="10"/>
                <w:szCs w:val="10"/>
              </w:rPr>
            </w:pPr>
          </w:p>
        </w:tc>
        <w:tc>
          <w:tcPr>
            <w:shd w:val="clear" w:color="auto" w:fill="FFFFFF"/>
            <w:tcBorders>
              <w:left w:val="single" w:sz="4"/>
              <w:top w:val="single" w:sz="4"/>
              <w:bottom w:val="single" w:sz="4"/>
            </w:tcBorders>
            <w:vAlign w:val="top"/>
          </w:tcPr>
          <w:p>
            <w:pPr>
              <w:framePr w:w="12811" w:h="2002" w:wrap="none" w:vAnchor="page" w:hAnchor="page" w:x="928" w:y="2760"/>
              <w:widowControl w:val="0"/>
              <w:rPr>
                <w:sz w:val="10"/>
                <w:szCs w:val="10"/>
              </w:rPr>
            </w:pPr>
          </w:p>
        </w:tc>
        <w:tc>
          <w:tcPr>
            <w:shd w:val="clear" w:color="auto" w:fill="FFFFFF"/>
            <w:tcBorders>
              <w:left w:val="single" w:sz="4"/>
              <w:top w:val="single" w:sz="4"/>
              <w:bottom w:val="single" w:sz="4"/>
            </w:tcBorders>
            <w:vAlign w:val="top"/>
          </w:tcPr>
          <w:p>
            <w:pPr>
              <w:framePr w:w="12811" w:h="2002" w:wrap="none" w:vAnchor="page" w:hAnchor="page" w:x="928" w:y="2760"/>
              <w:widowControl w:val="0"/>
              <w:rPr>
                <w:sz w:val="10"/>
                <w:szCs w:val="10"/>
              </w:rPr>
            </w:pPr>
          </w:p>
        </w:tc>
        <w:tc>
          <w:tcPr>
            <w:shd w:val="clear" w:color="auto" w:fill="FFFFFF"/>
            <w:tcBorders>
              <w:left w:val="single" w:sz="4"/>
              <w:top w:val="single" w:sz="4"/>
              <w:bottom w:val="single" w:sz="4"/>
            </w:tcBorders>
            <w:vAlign w:val="top"/>
          </w:tcPr>
          <w:p>
            <w:pPr>
              <w:framePr w:w="12811" w:h="2002" w:wrap="none" w:vAnchor="page" w:hAnchor="page" w:x="928" w:y="2760"/>
              <w:widowControl w:val="0"/>
              <w:rPr>
                <w:sz w:val="10"/>
                <w:szCs w:val="10"/>
              </w:rPr>
            </w:pPr>
          </w:p>
        </w:tc>
        <w:tc>
          <w:tcPr>
            <w:shd w:val="clear" w:color="auto" w:fill="FFFFFF"/>
            <w:tcBorders>
              <w:left w:val="single" w:sz="4"/>
              <w:right w:val="single" w:sz="4"/>
              <w:top w:val="single" w:sz="4"/>
              <w:bottom w:val="single" w:sz="4"/>
            </w:tcBorders>
            <w:vAlign w:val="top"/>
          </w:tcPr>
          <w:p>
            <w:pPr>
              <w:framePr w:w="12811" w:h="2002" w:wrap="none" w:vAnchor="page" w:hAnchor="page" w:x="928" w:y="2760"/>
              <w:widowControl w:val="0"/>
              <w:rPr>
                <w:sz w:val="10"/>
                <w:szCs w:val="10"/>
              </w:rPr>
            </w:pPr>
          </w:p>
        </w:tc>
      </w:tr>
    </w:tbl>
    <w:p>
      <w:pPr>
        <w:pStyle w:val="Style79"/>
        <w:framePr w:w="12811" w:h="1233" w:hRule="exact" w:wrap="none" w:vAnchor="page" w:hAnchor="page" w:x="928" w:y="4965"/>
        <w:widowControl w:val="0"/>
        <w:keepNext w:val="0"/>
        <w:keepLines w:val="0"/>
        <w:shd w:val="clear" w:color="auto" w:fill="auto"/>
        <w:bidi w:val="0"/>
        <w:jc w:val="left"/>
        <w:spacing w:before="0" w:after="0" w:line="293" w:lineRule="exact"/>
        <w:ind w:left="0" w:right="0" w:firstLine="0"/>
      </w:pPr>
      <w:r>
        <w:rPr>
          <w:lang w:val="cs-CZ" w:eastAsia="cs-CZ" w:bidi="cs-CZ"/>
          <w:w w:val="100"/>
          <w:spacing w:val="0"/>
          <w:color w:val="000000"/>
          <w:position w:val="0"/>
        </w:rPr>
        <w:t>Vysvětlivky k části lil Přílohy 2b:</w:t>
      </w:r>
    </w:p>
    <w:p>
      <w:pPr>
        <w:pStyle w:val="Style81"/>
        <w:framePr w:w="12811" w:h="1233" w:hRule="exact" w:wrap="none" w:vAnchor="page" w:hAnchor="page" w:x="928" w:y="4965"/>
        <w:widowControl w:val="0"/>
        <w:keepNext w:val="0"/>
        <w:keepLines w:val="0"/>
        <w:shd w:val="clear" w:color="auto" w:fill="auto"/>
        <w:bidi w:val="0"/>
        <w:jc w:val="both"/>
        <w:spacing w:before="0" w:after="0" w:line="293" w:lineRule="exact"/>
        <w:ind w:left="0" w:right="1840" w:firstLine="0"/>
      </w:pPr>
      <w:r>
        <w:rPr>
          <w:lang w:val="cs-CZ" w:eastAsia="cs-CZ" w:bidi="cs-CZ"/>
          <w:w w:val="100"/>
          <w:spacing w:val="0"/>
          <w:color w:val="000000"/>
          <w:position w:val="0"/>
        </w:rPr>
        <w:t>Zálohy - sloupec 5 a 6 se vyplňuje pouze ve výjimečných případech, kdy by tato situace nastala. Obecně platí zásada, že objekt je přebírán bez zatížení nevyúčtovanými zálohami, a to jak v případě záloh hrazených předávajícím subjektem, tak záloh uhrazených v případě nájemních vztahů nájemníkem. Rok N je rok, ve kterém dochází k převodu objektu na ÚZSVM, roky N-l až N-2 jsou obdobím předcházejícím danému roku převodu.</w:t>
      </w:r>
    </w:p>
    <w:p>
      <w:pPr>
        <w:pStyle w:val="Style85"/>
        <w:framePr w:w="12811" w:h="830" w:hRule="exact" w:wrap="none" w:vAnchor="page" w:hAnchor="page" w:x="928" w:y="6528"/>
        <w:widowControl w:val="0"/>
        <w:keepNext w:val="0"/>
        <w:keepLines w:val="0"/>
        <w:shd w:val="clear" w:color="auto" w:fill="auto"/>
        <w:bidi w:val="0"/>
        <w:jc w:val="left"/>
        <w:spacing w:before="0" w:after="3" w:line="150" w:lineRule="exact"/>
        <w:ind w:left="0" w:right="0" w:firstLine="0"/>
      </w:pPr>
      <w:r>
        <w:rPr>
          <w:lang w:val="cs-CZ" w:eastAsia="cs-CZ" w:bidi="cs-CZ"/>
          <w:w w:val="100"/>
          <w:spacing w:val="0"/>
          <w:color w:val="000000"/>
          <w:position w:val="0"/>
        </w:rPr>
        <w:t>Poznámka:</w:t>
      </w:r>
    </w:p>
    <w:p>
      <w:pPr>
        <w:pStyle w:val="Style85"/>
        <w:framePr w:w="12811" w:h="830" w:hRule="exact" w:wrap="none" w:vAnchor="page" w:hAnchor="page" w:x="928" w:y="6528"/>
        <w:widowControl w:val="0"/>
        <w:keepNext w:val="0"/>
        <w:keepLines w:val="0"/>
        <w:shd w:val="clear" w:color="auto" w:fill="auto"/>
        <w:bidi w:val="0"/>
        <w:jc w:val="left"/>
        <w:spacing w:before="0" w:after="0" w:line="283" w:lineRule="exact"/>
        <w:ind w:left="0" w:right="1520" w:firstLine="0"/>
      </w:pPr>
      <w:r>
        <w:rPr>
          <w:lang w:val="cs-CZ" w:eastAsia="cs-CZ" w:bidi="cs-CZ"/>
          <w:w w:val="100"/>
          <w:spacing w:val="0"/>
          <w:color w:val="000000"/>
          <w:position w:val="0"/>
        </w:rPr>
        <w:t>Při použití přeúčtování výdajů musí být v případě neobsazených ploch v objektu rozpočtově převedeny výdaje na tyto plochy a vyplněn tedy i Protokol o přesunu prostředků státního rozpočtu.</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pStyle w:val="Style69"/>
        <w:framePr w:wrap="none" w:vAnchor="page" w:hAnchor="page" w:x="5489" w:y="1372"/>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Příloha 2b str. 4 - § 19b, Zákon o majetku státu</w:t>
      </w:r>
    </w:p>
    <w:p>
      <w:pPr>
        <w:pStyle w:val="Style72"/>
        <w:numPr>
          <w:ilvl w:val="0"/>
          <w:numId w:val="19"/>
        </w:numPr>
        <w:framePr w:wrap="none" w:vAnchor="page" w:hAnchor="page" w:x="933" w:y="2258"/>
        <w:tabs>
          <w:tab w:leader="none" w:pos="4221" w:val="left"/>
        </w:tabs>
        <w:widowControl w:val="0"/>
        <w:keepNext w:val="0"/>
        <w:keepLines w:val="0"/>
        <w:shd w:val="clear" w:color="auto" w:fill="auto"/>
        <w:bidi w:val="0"/>
        <w:jc w:val="both"/>
        <w:spacing w:before="0" w:after="0" w:line="190" w:lineRule="exact"/>
        <w:ind w:left="3800" w:right="0" w:firstLine="0"/>
      </w:pPr>
      <w:r>
        <w:rPr>
          <w:lang w:val="cs-CZ" w:eastAsia="cs-CZ" w:bidi="cs-CZ"/>
          <w:w w:val="100"/>
          <w:spacing w:val="0"/>
          <w:color w:val="000000"/>
          <w:position w:val="0"/>
        </w:rPr>
        <w:t>Objem příjmů vážících se k předávanému objektu (údaje v Kč)</w:t>
      </w:r>
    </w:p>
    <w:tbl>
      <w:tblPr>
        <w:tblOverlap w:val="never"/>
        <w:tblLayout w:type="fixed"/>
        <w:jc w:val="left"/>
      </w:tblPr>
      <w:tblGrid>
        <w:gridCol w:w="3086"/>
        <w:gridCol w:w="2083"/>
        <w:gridCol w:w="2078"/>
        <w:gridCol w:w="2150"/>
        <w:gridCol w:w="4123"/>
      </w:tblGrid>
      <w:tr>
        <w:trPr>
          <w:trHeight w:val="629" w:hRule="exact"/>
        </w:trPr>
        <w:tc>
          <w:tcPr>
            <w:shd w:val="clear" w:color="auto" w:fill="FFFFFF"/>
            <w:vMerge w:val="restart"/>
            <w:tcBorders>
              <w:left w:val="single" w:sz="4"/>
              <w:top w:val="single" w:sz="4"/>
            </w:tcBorders>
            <w:vAlign w:val="bottom"/>
          </w:tcPr>
          <w:p>
            <w:pPr>
              <w:pStyle w:val="Style7"/>
              <w:framePr w:w="13522" w:h="1872" w:wrap="none" w:vAnchor="page" w:hAnchor="page" w:x="933" w:y="2790"/>
              <w:widowControl w:val="0"/>
              <w:keepNext w:val="0"/>
              <w:keepLines w:val="0"/>
              <w:shd w:val="clear" w:color="auto" w:fill="auto"/>
              <w:bidi w:val="0"/>
              <w:jc w:val="center"/>
              <w:spacing w:before="0" w:after="0" w:line="160" w:lineRule="exact"/>
              <w:ind w:left="0" w:right="0" w:firstLine="0"/>
            </w:pPr>
            <w:r>
              <w:rPr>
                <w:rStyle w:val="CharStyle78"/>
              </w:rPr>
              <w:t>Věcný popis druhu příjmu</w:t>
            </w:r>
          </w:p>
        </w:tc>
        <w:tc>
          <w:tcPr>
            <w:shd w:val="clear" w:color="auto" w:fill="FFFFFF"/>
            <w:tcBorders>
              <w:left w:val="single" w:sz="4"/>
              <w:top w:val="single" w:sz="4"/>
            </w:tcBorders>
            <w:vAlign w:val="bottom"/>
          </w:tcPr>
          <w:p>
            <w:pPr>
              <w:pStyle w:val="Style7"/>
              <w:framePr w:w="13522" w:h="1872" w:wrap="none" w:vAnchor="page" w:hAnchor="page" w:x="933" w:y="2790"/>
              <w:widowControl w:val="0"/>
              <w:keepNext w:val="0"/>
              <w:keepLines w:val="0"/>
              <w:shd w:val="clear" w:color="auto" w:fill="auto"/>
              <w:bidi w:val="0"/>
              <w:jc w:val="center"/>
              <w:spacing w:before="0" w:after="0" w:line="180" w:lineRule="exact"/>
              <w:ind w:left="0" w:right="0" w:firstLine="0"/>
            </w:pPr>
            <w:r>
              <w:rPr>
                <w:rStyle w:val="CharStyle76"/>
              </w:rPr>
              <w:t>Objem příjmů</w:t>
            </w:r>
          </w:p>
        </w:tc>
        <w:tc>
          <w:tcPr>
            <w:shd w:val="clear" w:color="auto" w:fill="FFFFFF"/>
            <w:tcBorders>
              <w:left w:val="single" w:sz="4"/>
              <w:top w:val="single" w:sz="4"/>
            </w:tcBorders>
            <w:vAlign w:val="bottom"/>
          </w:tcPr>
          <w:p>
            <w:pPr>
              <w:pStyle w:val="Style7"/>
              <w:framePr w:w="13522" w:h="1872" w:wrap="none" w:vAnchor="page" w:hAnchor="page" w:x="933" w:y="2790"/>
              <w:widowControl w:val="0"/>
              <w:keepNext w:val="0"/>
              <w:keepLines w:val="0"/>
              <w:shd w:val="clear" w:color="auto" w:fill="auto"/>
              <w:bidi w:val="0"/>
              <w:jc w:val="center"/>
              <w:spacing w:before="0" w:after="0" w:line="180" w:lineRule="exact"/>
              <w:ind w:left="0" w:right="0" w:firstLine="0"/>
            </w:pPr>
            <w:r>
              <w:rPr>
                <w:rStyle w:val="CharStyle76"/>
              </w:rPr>
              <w:t>Objem příjmů</w:t>
            </w:r>
          </w:p>
        </w:tc>
        <w:tc>
          <w:tcPr>
            <w:shd w:val="clear" w:color="auto" w:fill="FFFFFF"/>
            <w:tcBorders>
              <w:left w:val="single" w:sz="4"/>
              <w:top w:val="single" w:sz="4"/>
            </w:tcBorders>
            <w:vAlign w:val="bottom"/>
          </w:tcPr>
          <w:p>
            <w:pPr>
              <w:pStyle w:val="Style7"/>
              <w:framePr w:w="13522" w:h="1872" w:wrap="none" w:vAnchor="page" w:hAnchor="page" w:x="933" w:y="2790"/>
              <w:widowControl w:val="0"/>
              <w:keepNext w:val="0"/>
              <w:keepLines w:val="0"/>
              <w:shd w:val="clear" w:color="auto" w:fill="auto"/>
              <w:bidi w:val="0"/>
              <w:jc w:val="center"/>
              <w:spacing w:before="0" w:after="0" w:line="180" w:lineRule="exact"/>
              <w:ind w:left="0" w:right="0" w:firstLine="0"/>
            </w:pPr>
            <w:r>
              <w:rPr>
                <w:rStyle w:val="CharStyle76"/>
              </w:rPr>
              <w:t>Objem příjmů</w:t>
            </w:r>
          </w:p>
        </w:tc>
        <w:tc>
          <w:tcPr>
            <w:shd w:val="clear" w:color="auto" w:fill="FFFFFF"/>
            <w:vMerge w:val="restart"/>
            <w:tcBorders>
              <w:left w:val="single" w:sz="4"/>
              <w:right w:val="single" w:sz="4"/>
              <w:top w:val="single" w:sz="4"/>
            </w:tcBorders>
            <w:vAlign w:val="bottom"/>
          </w:tcPr>
          <w:p>
            <w:pPr>
              <w:pStyle w:val="Style7"/>
              <w:framePr w:w="13522" w:h="1872" w:wrap="none" w:vAnchor="page" w:hAnchor="page" w:x="933" w:y="2790"/>
              <w:widowControl w:val="0"/>
              <w:keepNext w:val="0"/>
              <w:keepLines w:val="0"/>
              <w:shd w:val="clear" w:color="auto" w:fill="auto"/>
              <w:bidi w:val="0"/>
              <w:jc w:val="center"/>
              <w:spacing w:before="0" w:after="0" w:line="180" w:lineRule="exact"/>
              <w:ind w:left="0" w:right="0" w:firstLine="0"/>
            </w:pPr>
            <w:r>
              <w:rPr>
                <w:rStyle w:val="CharStyle76"/>
              </w:rPr>
              <w:t>Poznámka</w:t>
            </w:r>
          </w:p>
        </w:tc>
      </w:tr>
      <w:tr>
        <w:trPr>
          <w:trHeight w:val="595" w:hRule="exact"/>
        </w:trPr>
        <w:tc>
          <w:tcPr>
            <w:shd w:val="clear" w:color="auto" w:fill="FFFFFF"/>
            <w:vMerge/>
            <w:tcBorders>
              <w:left w:val="single" w:sz="4"/>
            </w:tcBorders>
            <w:vAlign w:val="bottom"/>
          </w:tcPr>
          <w:p>
            <w:pPr>
              <w:framePr w:w="13522" w:h="1872" w:wrap="none" w:vAnchor="page" w:hAnchor="page" w:x="933" w:y="2790"/>
            </w:pPr>
          </w:p>
        </w:tc>
        <w:tc>
          <w:tcPr>
            <w:shd w:val="clear" w:color="auto" w:fill="FFFFFF"/>
            <w:tcBorders>
              <w:left w:val="single" w:sz="4"/>
              <w:top w:val="single" w:sz="4"/>
            </w:tcBorders>
            <w:vAlign w:val="bottom"/>
          </w:tcPr>
          <w:p>
            <w:pPr>
              <w:pStyle w:val="Style7"/>
              <w:framePr w:w="13522" w:h="1872" w:wrap="none" w:vAnchor="page" w:hAnchor="page" w:x="933" w:y="2790"/>
              <w:widowControl w:val="0"/>
              <w:keepNext w:val="0"/>
              <w:keepLines w:val="0"/>
              <w:shd w:val="clear" w:color="auto" w:fill="auto"/>
              <w:bidi w:val="0"/>
              <w:jc w:val="center"/>
              <w:spacing w:before="0" w:after="0" w:line="190" w:lineRule="exact"/>
              <w:ind w:left="0" w:right="0" w:firstLine="0"/>
            </w:pPr>
            <w:r>
              <w:rPr>
                <w:rStyle w:val="CharStyle77"/>
              </w:rPr>
              <w:t>Rok N</w:t>
            </w:r>
          </w:p>
        </w:tc>
        <w:tc>
          <w:tcPr>
            <w:shd w:val="clear" w:color="auto" w:fill="FFFFFF"/>
            <w:tcBorders>
              <w:left w:val="single" w:sz="4"/>
              <w:top w:val="single" w:sz="4"/>
            </w:tcBorders>
            <w:vAlign w:val="bottom"/>
          </w:tcPr>
          <w:p>
            <w:pPr>
              <w:pStyle w:val="Style7"/>
              <w:framePr w:w="13522" w:h="1872" w:wrap="none" w:vAnchor="page" w:hAnchor="page" w:x="933" w:y="2790"/>
              <w:widowControl w:val="0"/>
              <w:keepNext w:val="0"/>
              <w:keepLines w:val="0"/>
              <w:shd w:val="clear" w:color="auto" w:fill="auto"/>
              <w:bidi w:val="0"/>
              <w:jc w:val="center"/>
              <w:spacing w:before="0" w:after="0" w:line="190" w:lineRule="exact"/>
              <w:ind w:left="0" w:right="0" w:firstLine="0"/>
            </w:pPr>
            <w:r>
              <w:rPr>
                <w:rStyle w:val="CharStyle77"/>
              </w:rPr>
              <w:t>Rok N-l</w:t>
            </w:r>
          </w:p>
        </w:tc>
        <w:tc>
          <w:tcPr>
            <w:shd w:val="clear" w:color="auto" w:fill="FFFFFF"/>
            <w:tcBorders>
              <w:left w:val="single" w:sz="4"/>
              <w:top w:val="single" w:sz="4"/>
            </w:tcBorders>
            <w:vAlign w:val="bottom"/>
          </w:tcPr>
          <w:p>
            <w:pPr>
              <w:pStyle w:val="Style7"/>
              <w:framePr w:w="13522" w:h="1872" w:wrap="none" w:vAnchor="page" w:hAnchor="page" w:x="933" w:y="2790"/>
              <w:widowControl w:val="0"/>
              <w:keepNext w:val="0"/>
              <w:keepLines w:val="0"/>
              <w:shd w:val="clear" w:color="auto" w:fill="auto"/>
              <w:bidi w:val="0"/>
              <w:jc w:val="center"/>
              <w:spacing w:before="0" w:after="0" w:line="190" w:lineRule="exact"/>
              <w:ind w:left="0" w:right="0" w:firstLine="0"/>
            </w:pPr>
            <w:r>
              <w:rPr>
                <w:rStyle w:val="CharStyle77"/>
              </w:rPr>
              <w:t>Rok N-2</w:t>
            </w:r>
          </w:p>
        </w:tc>
        <w:tc>
          <w:tcPr>
            <w:shd w:val="clear" w:color="auto" w:fill="FFFFFF"/>
            <w:vMerge/>
            <w:tcBorders>
              <w:left w:val="single" w:sz="4"/>
              <w:right w:val="single" w:sz="4"/>
            </w:tcBorders>
            <w:vAlign w:val="bottom"/>
          </w:tcPr>
          <w:p>
            <w:pPr>
              <w:framePr w:w="13522" w:h="1872" w:wrap="none" w:vAnchor="page" w:hAnchor="page" w:x="933" w:y="2790"/>
            </w:pPr>
          </w:p>
        </w:tc>
      </w:tr>
      <w:tr>
        <w:trPr>
          <w:trHeight w:val="307" w:hRule="exact"/>
        </w:trPr>
        <w:tc>
          <w:tcPr>
            <w:shd w:val="clear" w:color="auto" w:fill="FFFFFF"/>
            <w:tcBorders>
              <w:left w:val="single" w:sz="4"/>
              <w:top w:val="single" w:sz="4"/>
            </w:tcBorders>
            <w:vAlign w:val="bottom"/>
          </w:tcPr>
          <w:p>
            <w:pPr>
              <w:pStyle w:val="Style7"/>
              <w:framePr w:w="13522" w:h="1872" w:wrap="none" w:vAnchor="page" w:hAnchor="page" w:x="933" w:y="2790"/>
              <w:widowControl w:val="0"/>
              <w:keepNext w:val="0"/>
              <w:keepLines w:val="0"/>
              <w:shd w:val="clear" w:color="auto" w:fill="auto"/>
              <w:bidi w:val="0"/>
              <w:jc w:val="center"/>
              <w:spacing w:before="0" w:after="0" w:line="160" w:lineRule="exact"/>
              <w:ind w:left="0" w:right="0" w:firstLine="0"/>
            </w:pPr>
            <w:r>
              <w:rPr>
                <w:rStyle w:val="CharStyle78"/>
              </w:rPr>
              <w:t>1</w:t>
            </w:r>
          </w:p>
        </w:tc>
        <w:tc>
          <w:tcPr>
            <w:shd w:val="clear" w:color="auto" w:fill="FFFFFF"/>
            <w:tcBorders>
              <w:left w:val="single" w:sz="4"/>
              <w:top w:val="single" w:sz="4"/>
            </w:tcBorders>
            <w:vAlign w:val="bottom"/>
          </w:tcPr>
          <w:p>
            <w:pPr>
              <w:pStyle w:val="Style7"/>
              <w:framePr w:w="13522" w:h="1872" w:wrap="none" w:vAnchor="page" w:hAnchor="page" w:x="933" w:y="2790"/>
              <w:widowControl w:val="0"/>
              <w:keepNext w:val="0"/>
              <w:keepLines w:val="0"/>
              <w:shd w:val="clear" w:color="auto" w:fill="auto"/>
              <w:bidi w:val="0"/>
              <w:jc w:val="center"/>
              <w:spacing w:before="0" w:after="0" w:line="190" w:lineRule="exact"/>
              <w:ind w:left="0" w:right="0" w:firstLine="0"/>
            </w:pPr>
            <w:r>
              <w:rPr>
                <w:rStyle w:val="CharStyle77"/>
              </w:rPr>
              <w:t>2</w:t>
            </w:r>
          </w:p>
        </w:tc>
        <w:tc>
          <w:tcPr>
            <w:shd w:val="clear" w:color="auto" w:fill="FFFFFF"/>
            <w:tcBorders>
              <w:left w:val="single" w:sz="4"/>
              <w:top w:val="single" w:sz="4"/>
            </w:tcBorders>
            <w:vAlign w:val="center"/>
          </w:tcPr>
          <w:p>
            <w:pPr>
              <w:pStyle w:val="Style7"/>
              <w:framePr w:w="13522" w:h="1872" w:wrap="none" w:vAnchor="page" w:hAnchor="page" w:x="933" w:y="2790"/>
              <w:widowControl w:val="0"/>
              <w:keepNext w:val="0"/>
              <w:keepLines w:val="0"/>
              <w:shd w:val="clear" w:color="auto" w:fill="auto"/>
              <w:bidi w:val="0"/>
              <w:jc w:val="center"/>
              <w:spacing w:before="0" w:after="0" w:line="190" w:lineRule="exact"/>
              <w:ind w:left="0" w:right="0" w:firstLine="0"/>
            </w:pPr>
            <w:r>
              <w:rPr>
                <w:rStyle w:val="CharStyle77"/>
              </w:rPr>
              <w:t>3</w:t>
            </w:r>
          </w:p>
        </w:tc>
        <w:tc>
          <w:tcPr>
            <w:shd w:val="clear" w:color="auto" w:fill="FFFFFF"/>
            <w:tcBorders>
              <w:left w:val="single" w:sz="4"/>
              <w:top w:val="single" w:sz="4"/>
            </w:tcBorders>
            <w:vAlign w:val="center"/>
          </w:tcPr>
          <w:p>
            <w:pPr>
              <w:pStyle w:val="Style7"/>
              <w:framePr w:w="13522" w:h="1872" w:wrap="none" w:vAnchor="page" w:hAnchor="page" w:x="933" w:y="2790"/>
              <w:widowControl w:val="0"/>
              <w:keepNext w:val="0"/>
              <w:keepLines w:val="0"/>
              <w:shd w:val="clear" w:color="auto" w:fill="auto"/>
              <w:bidi w:val="0"/>
              <w:jc w:val="center"/>
              <w:spacing w:before="0" w:after="0" w:line="190" w:lineRule="exact"/>
              <w:ind w:left="0" w:right="0" w:firstLine="0"/>
            </w:pPr>
            <w:r>
              <w:rPr>
                <w:rStyle w:val="CharStyle77"/>
              </w:rPr>
              <w:t>4</w:t>
            </w:r>
          </w:p>
        </w:tc>
        <w:tc>
          <w:tcPr>
            <w:shd w:val="clear" w:color="auto" w:fill="FFFFFF"/>
            <w:tcBorders>
              <w:left w:val="single" w:sz="4"/>
              <w:right w:val="single" w:sz="4"/>
              <w:top w:val="single" w:sz="4"/>
            </w:tcBorders>
            <w:vAlign w:val="center"/>
          </w:tcPr>
          <w:p>
            <w:pPr>
              <w:pStyle w:val="Style7"/>
              <w:framePr w:w="13522" w:h="1872" w:wrap="none" w:vAnchor="page" w:hAnchor="page" w:x="933" w:y="2790"/>
              <w:widowControl w:val="0"/>
              <w:keepNext w:val="0"/>
              <w:keepLines w:val="0"/>
              <w:shd w:val="clear" w:color="auto" w:fill="auto"/>
              <w:bidi w:val="0"/>
              <w:jc w:val="center"/>
              <w:spacing w:before="0" w:after="0" w:line="190" w:lineRule="exact"/>
              <w:ind w:left="0" w:right="0" w:firstLine="0"/>
            </w:pPr>
            <w:r>
              <w:rPr>
                <w:rStyle w:val="CharStyle77"/>
              </w:rPr>
              <w:t>5</w:t>
            </w:r>
          </w:p>
        </w:tc>
      </w:tr>
      <w:tr>
        <w:trPr>
          <w:trHeight w:val="341" w:hRule="exact"/>
        </w:trPr>
        <w:tc>
          <w:tcPr>
            <w:shd w:val="clear" w:color="auto" w:fill="FFFFFF"/>
            <w:tcBorders>
              <w:left w:val="single" w:sz="4"/>
              <w:top w:val="single" w:sz="4"/>
              <w:bottom w:val="single" w:sz="4"/>
            </w:tcBorders>
            <w:vAlign w:val="top"/>
          </w:tcPr>
          <w:p>
            <w:pPr>
              <w:framePr w:w="13522" w:h="1872" w:wrap="none" w:vAnchor="page" w:hAnchor="page" w:x="933" w:y="2790"/>
              <w:widowControl w:val="0"/>
              <w:rPr>
                <w:sz w:val="10"/>
                <w:szCs w:val="10"/>
              </w:rPr>
            </w:pPr>
          </w:p>
        </w:tc>
        <w:tc>
          <w:tcPr>
            <w:shd w:val="clear" w:color="auto" w:fill="FFFFFF"/>
            <w:tcBorders>
              <w:left w:val="single" w:sz="4"/>
              <w:top w:val="single" w:sz="4"/>
              <w:bottom w:val="single" w:sz="4"/>
            </w:tcBorders>
            <w:vAlign w:val="top"/>
          </w:tcPr>
          <w:p>
            <w:pPr>
              <w:framePr w:w="13522" w:h="1872" w:wrap="none" w:vAnchor="page" w:hAnchor="page" w:x="933" w:y="2790"/>
              <w:widowControl w:val="0"/>
              <w:rPr>
                <w:sz w:val="10"/>
                <w:szCs w:val="10"/>
              </w:rPr>
            </w:pPr>
          </w:p>
        </w:tc>
        <w:tc>
          <w:tcPr>
            <w:shd w:val="clear" w:color="auto" w:fill="FFFFFF"/>
            <w:tcBorders>
              <w:left w:val="single" w:sz="4"/>
              <w:top w:val="single" w:sz="4"/>
              <w:bottom w:val="single" w:sz="4"/>
            </w:tcBorders>
            <w:vAlign w:val="top"/>
          </w:tcPr>
          <w:p>
            <w:pPr>
              <w:framePr w:w="13522" w:h="1872" w:wrap="none" w:vAnchor="page" w:hAnchor="page" w:x="933" w:y="2790"/>
              <w:widowControl w:val="0"/>
              <w:rPr>
                <w:sz w:val="10"/>
                <w:szCs w:val="10"/>
              </w:rPr>
            </w:pPr>
          </w:p>
        </w:tc>
        <w:tc>
          <w:tcPr>
            <w:shd w:val="clear" w:color="auto" w:fill="FFFFFF"/>
            <w:tcBorders>
              <w:left w:val="single" w:sz="4"/>
              <w:top w:val="single" w:sz="4"/>
              <w:bottom w:val="single" w:sz="4"/>
            </w:tcBorders>
            <w:vAlign w:val="top"/>
          </w:tcPr>
          <w:p>
            <w:pPr>
              <w:framePr w:w="13522" w:h="1872" w:wrap="none" w:vAnchor="page" w:hAnchor="page" w:x="933" w:y="2790"/>
              <w:widowControl w:val="0"/>
              <w:rPr>
                <w:sz w:val="10"/>
                <w:szCs w:val="10"/>
              </w:rPr>
            </w:pPr>
          </w:p>
        </w:tc>
        <w:tc>
          <w:tcPr>
            <w:shd w:val="clear" w:color="auto" w:fill="FFFFFF"/>
            <w:tcBorders>
              <w:left w:val="single" w:sz="4"/>
              <w:right w:val="single" w:sz="4"/>
              <w:top w:val="single" w:sz="4"/>
              <w:bottom w:val="single" w:sz="4"/>
            </w:tcBorders>
            <w:vAlign w:val="top"/>
          </w:tcPr>
          <w:p>
            <w:pPr>
              <w:framePr w:w="13522" w:h="1872" w:wrap="none" w:vAnchor="page" w:hAnchor="page" w:x="933" w:y="2790"/>
              <w:widowControl w:val="0"/>
              <w:rPr>
                <w:sz w:val="10"/>
                <w:szCs w:val="10"/>
              </w:rPr>
            </w:pPr>
          </w:p>
        </w:tc>
      </w:tr>
    </w:tbl>
    <w:p>
      <w:pPr>
        <w:pStyle w:val="Style79"/>
        <w:framePr w:w="13522" w:h="528" w:hRule="exact" w:wrap="none" w:vAnchor="page" w:hAnchor="page" w:x="933" w:y="4979"/>
        <w:widowControl w:val="0"/>
        <w:keepNext w:val="0"/>
        <w:keepLines w:val="0"/>
        <w:shd w:val="clear" w:color="auto" w:fill="auto"/>
        <w:bidi w:val="0"/>
        <w:jc w:val="left"/>
        <w:spacing w:before="0" w:after="98" w:line="160" w:lineRule="exact"/>
        <w:ind w:left="0" w:right="0" w:firstLine="0"/>
      </w:pPr>
      <w:r>
        <w:rPr>
          <w:lang w:val="cs-CZ" w:eastAsia="cs-CZ" w:bidi="cs-CZ"/>
          <w:w w:val="100"/>
          <w:spacing w:val="0"/>
          <w:color w:val="000000"/>
          <w:position w:val="0"/>
        </w:rPr>
        <w:t>Vysvětlivky k části IV Přílohy 2b:</w:t>
      </w:r>
    </w:p>
    <w:p>
      <w:pPr>
        <w:pStyle w:val="Style81"/>
        <w:framePr w:w="13522" w:h="528" w:hRule="exact" w:wrap="none" w:vAnchor="page" w:hAnchor="page" w:x="933" w:y="4979"/>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Rok N je rok, ve kterém dochází k převodu objektu na ÚZSVM, roky N-l až N-2 jsou obdobím předcházejícím danému roku převodu.</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pStyle w:val="Style87"/>
        <w:framePr w:wrap="none" w:vAnchor="page" w:hAnchor="page" w:x="2370" w:y="1106"/>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VÝKAZ DOSAVADNÍHO A NOVÉHO STAVU ÚDAJŮ KATASTRU NEMOVITOSTÍ</w:t>
      </w:r>
    </w:p>
    <w:p>
      <w:pPr>
        <w:pStyle w:val="Style89"/>
        <w:framePr w:wrap="none" w:vAnchor="page" w:hAnchor="page" w:x="1727" w:y="1557"/>
        <w:widowControl w:val="0"/>
        <w:keepNext w:val="0"/>
        <w:keepLines w:val="0"/>
        <w:shd w:val="clear" w:color="auto" w:fill="auto"/>
        <w:bidi w:val="0"/>
        <w:jc w:val="left"/>
        <w:spacing w:before="0" w:after="0" w:line="140" w:lineRule="exact"/>
        <w:ind w:left="0" w:right="0" w:firstLine="0"/>
      </w:pPr>
      <w:r>
        <w:rPr>
          <w:lang w:val="cs-CZ" w:eastAsia="cs-CZ" w:bidi="cs-CZ"/>
          <w:spacing w:val="0"/>
          <w:color w:val="000000"/>
          <w:position w:val="0"/>
        </w:rPr>
        <w:t>Dosavadní stav</w:t>
      </w:r>
    </w:p>
    <w:p>
      <w:pPr>
        <w:pStyle w:val="Style89"/>
        <w:framePr w:wrap="none" w:vAnchor="page" w:hAnchor="page" w:x="6844" w:y="1565"/>
        <w:widowControl w:val="0"/>
        <w:keepNext w:val="0"/>
        <w:keepLines w:val="0"/>
        <w:shd w:val="clear" w:color="auto" w:fill="auto"/>
        <w:bidi w:val="0"/>
        <w:jc w:val="left"/>
        <w:spacing w:before="0" w:after="0" w:line="140" w:lineRule="exact"/>
        <w:ind w:left="0" w:right="0" w:firstLine="0"/>
      </w:pPr>
      <w:r>
        <w:rPr>
          <w:lang w:val="cs-CZ" w:eastAsia="cs-CZ" w:bidi="cs-CZ"/>
          <w:spacing w:val="0"/>
          <w:color w:val="000000"/>
          <w:position w:val="0"/>
        </w:rPr>
        <w:t>Nový stav</w:t>
      </w:r>
    </w:p>
    <w:tbl>
      <w:tblPr>
        <w:tblOverlap w:val="never"/>
        <w:tblLayout w:type="fixed"/>
        <w:jc w:val="left"/>
      </w:tblPr>
      <w:tblGrid>
        <w:gridCol w:w="725"/>
        <w:gridCol w:w="346"/>
        <w:gridCol w:w="293"/>
        <w:gridCol w:w="298"/>
        <w:gridCol w:w="936"/>
        <w:gridCol w:w="701"/>
        <w:gridCol w:w="350"/>
        <w:gridCol w:w="293"/>
        <w:gridCol w:w="298"/>
        <w:gridCol w:w="878"/>
        <w:gridCol w:w="821"/>
        <w:gridCol w:w="413"/>
        <w:gridCol w:w="701"/>
        <w:gridCol w:w="792"/>
        <w:gridCol w:w="581"/>
        <w:gridCol w:w="355"/>
        <w:gridCol w:w="288"/>
        <w:gridCol w:w="298"/>
        <w:gridCol w:w="610"/>
      </w:tblGrid>
      <w:tr>
        <w:trPr>
          <w:trHeight w:val="216" w:hRule="exact"/>
        </w:trPr>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gridSpan w:val="2"/>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tcBorders>
              <w:top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gridSpan w:val="2"/>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tcBorders>
              <w:top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gridSpan w:val="7"/>
            <w:tcBorders>
              <w:left w:val="single" w:sz="4"/>
              <w:righ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10" w:lineRule="exact"/>
              <w:ind w:left="0" w:right="0" w:firstLine="0"/>
            </w:pPr>
            <w:r>
              <w:rPr>
                <w:rStyle w:val="CharStyle91"/>
              </w:rPr>
              <w:t>Porovnání se stavem evidence právních vztahů</w:t>
            </w:r>
          </w:p>
        </w:tc>
      </w:tr>
      <w:tr>
        <w:trPr>
          <w:trHeight w:val="370" w:hRule="exact"/>
        </w:trPr>
        <w:tc>
          <w:tcPr>
            <w:shd w:val="clear" w:color="auto" w:fill="FFFFFF"/>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60" w:line="130" w:lineRule="exact"/>
              <w:ind w:left="180" w:right="0" w:firstLine="0"/>
            </w:pPr>
            <w:r>
              <w:rPr>
                <w:rStyle w:val="CharStyle92"/>
              </w:rPr>
              <w:t>Označení</w:t>
            </w:r>
          </w:p>
          <w:p>
            <w:pPr>
              <w:pStyle w:val="Style7"/>
              <w:framePr w:w="9974" w:h="4488" w:wrap="none" w:vAnchor="page" w:hAnchor="page" w:x="911" w:y="1759"/>
              <w:widowControl w:val="0"/>
              <w:keepNext w:val="0"/>
              <w:keepLines w:val="0"/>
              <w:shd w:val="clear" w:color="auto" w:fill="auto"/>
              <w:bidi w:val="0"/>
              <w:jc w:val="right"/>
              <w:spacing w:before="60" w:after="0" w:line="130" w:lineRule="exact"/>
              <w:ind w:left="0" w:right="140" w:firstLine="0"/>
            </w:pPr>
            <w:r>
              <w:rPr>
                <w:rStyle w:val="CharStyle92"/>
              </w:rPr>
              <w:t>pozemku</w:t>
            </w:r>
          </w:p>
        </w:tc>
        <w:tc>
          <w:tcPr>
            <w:shd w:val="clear" w:color="auto" w:fill="FFFFFF"/>
            <w:gridSpan w:val="3"/>
            <w:tcBorders>
              <w:left w:val="single" w:sz="4"/>
            </w:tcBorders>
            <w:vAlign w:val="top"/>
          </w:tcPr>
          <w:p>
            <w:pPr>
              <w:pStyle w:val="Style7"/>
              <w:framePr w:w="9974" w:h="4488" w:wrap="none" w:vAnchor="page" w:hAnchor="page" w:x="911" w:y="1759"/>
              <w:widowControl w:val="0"/>
              <w:keepNext w:val="0"/>
              <w:keepLines w:val="0"/>
              <w:shd w:val="clear" w:color="auto" w:fill="auto"/>
              <w:bidi w:val="0"/>
              <w:jc w:val="left"/>
              <w:spacing w:before="0" w:after="0" w:line="130" w:lineRule="exact"/>
              <w:ind w:left="180" w:right="0" w:firstLine="0"/>
            </w:pPr>
            <w:r>
              <w:rPr>
                <w:rStyle w:val="CharStyle92"/>
              </w:rPr>
              <w:t>Výměra parcely</w:t>
            </w:r>
          </w:p>
        </w:tc>
        <w:tc>
          <w:tcPr>
            <w:shd w:val="clear" w:color="auto" w:fill="FFFFFF"/>
            <w:tcBorders>
              <w:left w:val="single" w:sz="4"/>
            </w:tcBorders>
            <w:vAlign w:val="top"/>
          </w:tcPr>
          <w:p>
            <w:pPr>
              <w:pStyle w:val="Style7"/>
              <w:framePr w:w="9974" w:h="4488" w:wrap="none" w:vAnchor="page" w:hAnchor="page" w:x="911" w:y="1759"/>
              <w:widowControl w:val="0"/>
              <w:keepNext w:val="0"/>
              <w:keepLines w:val="0"/>
              <w:shd w:val="clear" w:color="auto" w:fill="auto"/>
              <w:bidi w:val="0"/>
              <w:jc w:val="left"/>
              <w:spacing w:before="0" w:after="0" w:line="130" w:lineRule="exact"/>
              <w:ind w:left="180" w:right="0" w:firstLine="0"/>
            </w:pPr>
            <w:r>
              <w:rPr>
                <w:rStyle w:val="CharStyle92"/>
              </w:rPr>
              <w:t>Druh pozemku</w:t>
            </w:r>
          </w:p>
        </w:tc>
        <w:tc>
          <w:tcPr>
            <w:shd w:val="clear" w:color="auto" w:fill="FFFFFF"/>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60" w:line="130" w:lineRule="exact"/>
              <w:ind w:left="0" w:right="0" w:firstLine="0"/>
            </w:pPr>
            <w:r>
              <w:rPr>
                <w:rStyle w:val="CharStyle92"/>
              </w:rPr>
              <w:t>Označení</w:t>
            </w:r>
          </w:p>
          <w:p>
            <w:pPr>
              <w:pStyle w:val="Style7"/>
              <w:framePr w:w="9974" w:h="4488" w:wrap="none" w:vAnchor="page" w:hAnchor="page" w:x="911" w:y="1759"/>
              <w:widowControl w:val="0"/>
              <w:keepNext w:val="0"/>
              <w:keepLines w:val="0"/>
              <w:shd w:val="clear" w:color="auto" w:fill="auto"/>
              <w:bidi w:val="0"/>
              <w:jc w:val="left"/>
              <w:spacing w:before="60" w:after="0" w:line="130" w:lineRule="exact"/>
              <w:ind w:left="0" w:right="0" w:firstLine="0"/>
            </w:pPr>
            <w:r>
              <w:rPr>
                <w:rStyle w:val="CharStyle92"/>
              </w:rPr>
              <w:t>pozemku</w:t>
            </w:r>
          </w:p>
        </w:tc>
        <w:tc>
          <w:tcPr>
            <w:shd w:val="clear" w:color="auto" w:fill="FFFFFF"/>
            <w:gridSpan w:val="3"/>
            <w:tcBorders>
              <w:left w:val="single" w:sz="4"/>
            </w:tcBorders>
            <w:vAlign w:val="top"/>
          </w:tcPr>
          <w:p>
            <w:pPr>
              <w:pStyle w:val="Style7"/>
              <w:framePr w:w="9974" w:h="4488" w:wrap="none" w:vAnchor="page" w:hAnchor="page" w:x="911" w:y="1759"/>
              <w:widowControl w:val="0"/>
              <w:keepNext w:val="0"/>
              <w:keepLines w:val="0"/>
              <w:shd w:val="clear" w:color="auto" w:fill="auto"/>
              <w:bidi w:val="0"/>
              <w:jc w:val="right"/>
              <w:spacing w:before="0" w:after="0" w:line="130" w:lineRule="exact"/>
              <w:ind w:left="0" w:right="0" w:firstLine="0"/>
            </w:pPr>
            <w:r>
              <w:rPr>
                <w:rStyle w:val="CharStyle92"/>
              </w:rPr>
              <w:t>Výměra parcely</w:t>
            </w:r>
          </w:p>
        </w:tc>
        <w:tc>
          <w:tcPr>
            <w:shd w:val="clear" w:color="auto" w:fill="FFFFFF"/>
            <w:tcBorders>
              <w:left w:val="single" w:sz="4"/>
            </w:tcBorders>
            <w:vAlign w:val="top"/>
          </w:tcPr>
          <w:p>
            <w:pPr>
              <w:pStyle w:val="Style7"/>
              <w:framePr w:w="9974" w:h="4488" w:wrap="none" w:vAnchor="page" w:hAnchor="page" w:x="911" w:y="1759"/>
              <w:widowControl w:val="0"/>
              <w:keepNext w:val="0"/>
              <w:keepLines w:val="0"/>
              <w:shd w:val="clear" w:color="auto" w:fill="auto"/>
              <w:bidi w:val="0"/>
              <w:jc w:val="left"/>
              <w:spacing w:before="0" w:after="0" w:line="130" w:lineRule="exact"/>
              <w:ind w:left="140" w:right="0" w:firstLine="0"/>
            </w:pPr>
            <w:r>
              <w:rPr>
                <w:rStyle w:val="CharStyle92"/>
              </w:rPr>
              <w:t>Druh pozemku</w:t>
            </w:r>
          </w:p>
        </w:tc>
        <w:tc>
          <w:tcPr>
            <w:shd w:val="clear" w:color="auto" w:fill="FFFFFF"/>
            <w:tcBorders>
              <w:left w:val="single" w:sz="4"/>
            </w:tcBorders>
            <w:vAlign w:val="top"/>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Typ stavby</w:t>
            </w:r>
          </w:p>
        </w:tc>
        <w:tc>
          <w:tcPr>
            <w:shd w:val="clear" w:color="auto" w:fill="FFFFFF"/>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60" w:line="130" w:lineRule="exact"/>
              <w:ind w:left="0" w:right="0" w:firstLine="0"/>
            </w:pPr>
            <w:r>
              <w:rPr>
                <w:rStyle w:val="CharStyle92"/>
              </w:rPr>
              <w:t>Způs.</w:t>
            </w:r>
          </w:p>
          <w:p>
            <w:pPr>
              <w:pStyle w:val="Style7"/>
              <w:framePr w:w="9974" w:h="4488" w:wrap="none" w:vAnchor="page" w:hAnchor="page" w:x="911" w:y="1759"/>
              <w:widowControl w:val="0"/>
              <w:keepNext w:val="0"/>
              <w:keepLines w:val="0"/>
              <w:shd w:val="clear" w:color="auto" w:fill="auto"/>
              <w:bidi w:val="0"/>
              <w:jc w:val="left"/>
              <w:spacing w:before="60" w:after="0" w:line="130" w:lineRule="exact"/>
              <w:ind w:left="0" w:right="0" w:firstLine="0"/>
            </w:pPr>
            <w:r>
              <w:rPr>
                <w:rStyle w:val="CharStyle92"/>
              </w:rPr>
              <w:t>určení</w:t>
            </w:r>
          </w:p>
        </w:tc>
        <w:tc>
          <w:tcPr>
            <w:shd w:val="clear" w:color="auto" w:fill="FFFFFF"/>
            <w:gridSpan w:val="2"/>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10" w:lineRule="exact"/>
              <w:ind w:left="0" w:right="0" w:firstLine="0"/>
            </w:pPr>
            <w:r>
              <w:rPr>
                <w:rStyle w:val="CharStyle92"/>
              </w:rPr>
              <w:t>Díl přechází z pozemku označeného v</w:t>
            </w:r>
          </w:p>
        </w:tc>
        <w:tc>
          <w:tcPr>
            <w:shd w:val="clear" w:color="auto" w:fill="FFFFFF"/>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30" w:lineRule="exact"/>
              <w:ind w:left="0" w:right="0" w:firstLine="0"/>
            </w:pPr>
            <w:r>
              <w:rPr>
                <w:rStyle w:val="CharStyle92"/>
              </w:rPr>
              <w:t>Číslo listu</w:t>
            </w:r>
          </w:p>
        </w:tc>
        <w:tc>
          <w:tcPr>
            <w:shd w:val="clear" w:color="auto" w:fill="FFFFFF"/>
            <w:gridSpan w:val="3"/>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Výměra dílu</w:t>
            </w:r>
          </w:p>
        </w:tc>
        <w:tc>
          <w:tcPr>
            <w:shd w:val="clear" w:color="auto" w:fill="FFFFFF"/>
            <w:tcBorders>
              <w:left w:val="single" w:sz="4"/>
              <w:righ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30" w:lineRule="exact"/>
              <w:ind w:left="0" w:right="0" w:firstLine="0"/>
            </w:pPr>
            <w:r>
              <w:rPr>
                <w:rStyle w:val="CharStyle92"/>
              </w:rPr>
              <w:t>Označení</w:t>
            </w:r>
          </w:p>
        </w:tc>
      </w:tr>
      <w:tr>
        <w:trPr>
          <w:trHeight w:val="360" w:hRule="exact"/>
        </w:trPr>
        <w:tc>
          <w:tcPr>
            <w:shd w:val="clear" w:color="auto" w:fill="FFFFFF"/>
            <w:tcBorders>
              <w:left w:val="single" w:sz="4"/>
            </w:tcBorders>
            <w:vAlign w:val="top"/>
          </w:tcPr>
          <w:p>
            <w:pPr>
              <w:pStyle w:val="Style7"/>
              <w:framePr w:w="9974" w:h="4488" w:wrap="none" w:vAnchor="page" w:hAnchor="page" w:x="911" w:y="1759"/>
              <w:widowControl w:val="0"/>
              <w:keepNext w:val="0"/>
              <w:keepLines w:val="0"/>
              <w:shd w:val="clear" w:color="auto" w:fill="auto"/>
              <w:bidi w:val="0"/>
              <w:jc w:val="left"/>
              <w:spacing w:before="0" w:after="0" w:line="130" w:lineRule="exact"/>
              <w:ind w:left="180" w:right="0" w:firstLine="0"/>
            </w:pPr>
            <w:r>
              <w:rPr>
                <w:rStyle w:val="CharStyle92"/>
              </w:rPr>
              <w:t>pare. číslem</w:t>
            </w:r>
          </w:p>
        </w:tc>
        <w:tc>
          <w:tcPr>
            <w:shd w:val="clear" w:color="auto" w:fill="FFFFFF"/>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right"/>
              <w:spacing w:before="0" w:after="0" w:line="130" w:lineRule="exact"/>
              <w:ind w:left="0" w:right="0" w:firstLine="0"/>
            </w:pPr>
            <w:r>
              <w:rPr>
                <w:rStyle w:val="CharStyle92"/>
              </w:rPr>
              <w:t>ha</w:t>
            </w:r>
          </w:p>
        </w:tc>
        <w:tc>
          <w:tcPr>
            <w:shd w:val="clear" w:color="auto" w:fill="FFFFFF"/>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right"/>
              <w:spacing w:before="0" w:after="0" w:line="130" w:lineRule="exact"/>
              <w:ind w:left="0" w:right="0" w:firstLine="0"/>
            </w:pPr>
            <w:r>
              <w:rPr>
                <w:rStyle w:val="CharStyle92"/>
              </w:rPr>
              <w:t>m</w:t>
            </w:r>
          </w:p>
        </w:tc>
        <w:tc>
          <w:tcPr>
            <w:shd w:val="clear" w:color="auto" w:fill="FFFFFF"/>
            <w:tcBorders>
              <w:top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10" w:lineRule="exact"/>
              <w:ind w:left="0" w:right="0" w:firstLine="0"/>
            </w:pPr>
            <w:r>
              <w:rPr>
                <w:rStyle w:val="CharStyle91"/>
              </w:rPr>
              <w:t>2</w:t>
            </w:r>
          </w:p>
        </w:tc>
        <w:tc>
          <w:tcPr>
            <w:shd w:val="clear" w:color="auto" w:fill="FFFFFF"/>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30" w:lineRule="exact"/>
              <w:ind w:left="180" w:right="0" w:firstLine="0"/>
            </w:pPr>
            <w:r>
              <w:rPr>
                <w:rStyle w:val="CharStyle92"/>
              </w:rPr>
              <w:t>Způsob využití</w:t>
            </w:r>
          </w:p>
        </w:tc>
        <w:tc>
          <w:tcPr>
            <w:shd w:val="clear" w:color="auto" w:fill="FFFFFF"/>
            <w:tcBorders>
              <w:left w:val="single" w:sz="4"/>
            </w:tcBorders>
            <w:vAlign w:val="top"/>
          </w:tcPr>
          <w:p>
            <w:pPr>
              <w:pStyle w:val="Style7"/>
              <w:framePr w:w="9974" w:h="4488" w:wrap="none" w:vAnchor="page" w:hAnchor="page" w:x="911" w:y="1759"/>
              <w:widowControl w:val="0"/>
              <w:keepNext w:val="0"/>
              <w:keepLines w:val="0"/>
              <w:shd w:val="clear" w:color="auto" w:fill="auto"/>
              <w:bidi w:val="0"/>
              <w:jc w:val="left"/>
              <w:spacing w:before="0" w:after="0" w:line="130" w:lineRule="exact"/>
              <w:ind w:left="0" w:right="0" w:firstLine="0"/>
            </w:pPr>
            <w:r>
              <w:rPr>
                <w:rStyle w:val="CharStyle92"/>
              </w:rPr>
              <w:t>pare. číslem</w:t>
            </w:r>
          </w:p>
        </w:tc>
        <w:tc>
          <w:tcPr>
            <w:shd w:val="clear" w:color="auto" w:fill="FFFFFF"/>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right"/>
              <w:spacing w:before="0" w:after="0" w:line="130" w:lineRule="exact"/>
              <w:ind w:left="0" w:right="0" w:firstLine="0"/>
            </w:pPr>
            <w:r>
              <w:rPr>
                <w:rStyle w:val="CharStyle92"/>
              </w:rPr>
              <w:t>ha</w:t>
            </w:r>
          </w:p>
        </w:tc>
        <w:tc>
          <w:tcPr>
            <w:shd w:val="clear" w:color="auto" w:fill="FFFFFF"/>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right"/>
              <w:spacing w:before="0" w:after="0" w:line="130" w:lineRule="exact"/>
              <w:ind w:left="0" w:right="0" w:firstLine="0"/>
            </w:pPr>
            <w:r>
              <w:rPr>
                <w:rStyle w:val="CharStyle92"/>
              </w:rPr>
              <w:t>m</w:t>
            </w:r>
          </w:p>
        </w:tc>
        <w:tc>
          <w:tcPr>
            <w:shd w:val="clear" w:color="auto" w:fill="FFFFFF"/>
            <w:tcBorders>
              <w:top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10" w:lineRule="exact"/>
              <w:ind w:left="0" w:right="0" w:firstLine="0"/>
            </w:pPr>
            <w:r>
              <w:rPr>
                <w:rStyle w:val="CharStyle91"/>
              </w:rPr>
              <w:t>2</w:t>
            </w:r>
          </w:p>
        </w:tc>
        <w:tc>
          <w:tcPr>
            <w:shd w:val="clear" w:color="auto" w:fill="FFFFFF"/>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30" w:lineRule="exact"/>
              <w:ind w:left="140" w:right="0" w:firstLine="0"/>
            </w:pPr>
            <w:r>
              <w:rPr>
                <w:rStyle w:val="CharStyle92"/>
              </w:rPr>
              <w:t>Způsob využití</w:t>
            </w:r>
          </w:p>
        </w:tc>
        <w:tc>
          <w:tcPr>
            <w:shd w:val="clear" w:color="auto" w:fill="FFFFFF"/>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30" w:lineRule="exact"/>
              <w:ind w:left="0" w:right="0" w:firstLine="0"/>
            </w:pPr>
            <w:r>
              <w:rPr>
                <w:rStyle w:val="CharStyle92"/>
              </w:rPr>
              <w:t>Způsob využití</w:t>
            </w:r>
          </w:p>
        </w:tc>
        <w:tc>
          <w:tcPr>
            <w:shd w:val="clear" w:color="auto" w:fill="FFFFFF"/>
            <w:tcBorders>
              <w:left w:val="single" w:sz="4"/>
            </w:tcBorders>
            <w:vAlign w:val="top"/>
          </w:tcPr>
          <w:p>
            <w:pPr>
              <w:pStyle w:val="Style7"/>
              <w:framePr w:w="9974" w:h="4488" w:wrap="none" w:vAnchor="page" w:hAnchor="page" w:x="911" w:y="1759"/>
              <w:widowControl w:val="0"/>
              <w:keepNext w:val="0"/>
              <w:keepLines w:val="0"/>
              <w:shd w:val="clear" w:color="auto" w:fill="auto"/>
              <w:bidi w:val="0"/>
              <w:jc w:val="left"/>
              <w:spacing w:before="0" w:after="0" w:line="130" w:lineRule="exact"/>
              <w:ind w:left="0" w:right="0" w:firstLine="0"/>
            </w:pPr>
            <w:r>
              <w:rPr>
                <w:rStyle w:val="CharStyle92"/>
              </w:rPr>
              <w:t>výměr</w:t>
            </w:r>
          </w:p>
        </w:tc>
        <w:tc>
          <w:tcPr>
            <w:shd w:val="clear" w:color="auto" w:fill="FFFFFF"/>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katastru</w:t>
            </w:r>
          </w:p>
          <w:p>
            <w:pPr>
              <w:pStyle w:val="Style7"/>
              <w:framePr w:w="9974" w:h="4488" w:wrap="none" w:vAnchor="page" w:hAnchor="page" w:x="911" w:y="1759"/>
              <w:widowControl w:val="0"/>
              <w:keepNext w:val="0"/>
              <w:keepLines w:val="0"/>
              <w:shd w:val="clear" w:color="auto" w:fill="auto"/>
              <w:bidi w:val="0"/>
              <w:jc w:val="left"/>
              <w:spacing w:before="0" w:after="0" w:line="130" w:lineRule="exact"/>
              <w:ind w:left="0" w:right="0" w:firstLine="0"/>
            </w:pPr>
            <w:r>
              <w:rPr>
                <w:rStyle w:val="CharStyle92"/>
              </w:rPr>
              <w:t>nemovitostí</w:t>
            </w:r>
          </w:p>
        </w:tc>
        <w:tc>
          <w:tcPr>
            <w:shd w:val="clear" w:color="auto" w:fill="FFFFFF"/>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center"/>
              <w:spacing w:before="0" w:after="0" w:line="110" w:lineRule="exact"/>
              <w:ind w:left="0" w:right="0" w:firstLine="0"/>
            </w:pPr>
            <w:r>
              <w:rPr>
                <w:rStyle w:val="CharStyle92"/>
              </w:rPr>
              <w:t>dřívější poz. evidenci</w:t>
            </w:r>
          </w:p>
        </w:tc>
        <w:tc>
          <w:tcPr>
            <w:shd w:val="clear" w:color="auto" w:fill="FFFFFF"/>
            <w:tcBorders>
              <w:left w:val="single" w:sz="4"/>
            </w:tcBorders>
            <w:vAlign w:val="top"/>
          </w:tcPr>
          <w:p>
            <w:pPr>
              <w:pStyle w:val="Style7"/>
              <w:framePr w:w="9974" w:h="4488" w:wrap="none" w:vAnchor="page" w:hAnchor="page" w:x="911" w:y="1759"/>
              <w:widowControl w:val="0"/>
              <w:keepNext w:val="0"/>
              <w:keepLines w:val="0"/>
              <w:shd w:val="clear" w:color="auto" w:fill="auto"/>
              <w:bidi w:val="0"/>
              <w:jc w:val="left"/>
              <w:spacing w:before="0" w:after="0" w:line="130" w:lineRule="exact"/>
              <w:ind w:left="0" w:right="0" w:firstLine="0"/>
            </w:pPr>
            <w:r>
              <w:rPr>
                <w:rStyle w:val="CharStyle92"/>
              </w:rPr>
              <w:t>vlastnictví</w:t>
            </w:r>
          </w:p>
        </w:tc>
        <w:tc>
          <w:tcPr>
            <w:shd w:val="clear" w:color="auto" w:fill="FFFFFF"/>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right"/>
              <w:spacing w:before="0" w:after="0" w:line="130" w:lineRule="exact"/>
              <w:ind w:left="0" w:right="0" w:firstLine="0"/>
            </w:pPr>
            <w:r>
              <w:rPr>
                <w:rStyle w:val="CharStyle92"/>
              </w:rPr>
              <w:t>ha</w:t>
            </w:r>
          </w:p>
        </w:tc>
        <w:tc>
          <w:tcPr>
            <w:shd w:val="clear" w:color="auto" w:fill="FFFFFF"/>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right"/>
              <w:spacing w:before="0" w:after="0" w:line="130" w:lineRule="exact"/>
              <w:ind w:left="0" w:right="0" w:firstLine="0"/>
            </w:pPr>
            <w:r>
              <w:rPr>
                <w:rStyle w:val="CharStyle92"/>
              </w:rPr>
              <w:t>m</w:t>
            </w:r>
          </w:p>
        </w:tc>
        <w:tc>
          <w:tcPr>
            <w:shd w:val="clear" w:color="auto" w:fill="FFFFFF"/>
            <w:tcBorders>
              <w:top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10" w:lineRule="exact"/>
              <w:ind w:left="0" w:right="0" w:firstLine="0"/>
            </w:pPr>
            <w:r>
              <w:rPr>
                <w:rStyle w:val="CharStyle91"/>
              </w:rPr>
              <w:t>2</w:t>
            </w:r>
          </w:p>
        </w:tc>
        <w:tc>
          <w:tcPr>
            <w:shd w:val="clear" w:color="auto" w:fill="FFFFFF"/>
            <w:tcBorders>
              <w:left w:val="single" w:sz="4"/>
              <w:right w:val="single" w:sz="4"/>
            </w:tcBorders>
            <w:vAlign w:val="top"/>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dílu</w:t>
            </w:r>
          </w:p>
        </w:tc>
      </w:tr>
      <w:tr>
        <w:trPr>
          <w:trHeight w:val="346" w:hRule="exact"/>
        </w:trPr>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80" w:right="0" w:firstLine="0"/>
            </w:pPr>
            <w:r>
              <w:rPr>
                <w:rStyle w:val="CharStyle93"/>
              </w:rPr>
              <w:t>3051/2</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25</w:t>
            </w: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92</w:t>
            </w:r>
          </w:p>
        </w:tc>
        <w:tc>
          <w:tcPr>
            <w:shd w:val="clear" w:color="auto" w:fill="FFFFFF"/>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 xml:space="preserve">ostat. </w:t>
            </w:r>
            <w:r>
              <w:rPr>
                <w:rStyle w:val="CharStyle94"/>
              </w:rPr>
              <w:t>dI.</w:t>
            </w: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3051/2</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25</w:t>
            </w: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91</w:t>
            </w:r>
          </w:p>
        </w:tc>
        <w:tc>
          <w:tcPr>
            <w:shd w:val="clear" w:color="auto" w:fill="FFFFFF"/>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ostat. pl.</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80" w:right="0" w:firstLine="0"/>
            </w:pPr>
            <w:r>
              <w:rPr>
                <w:rStyle w:val="CharStyle93"/>
              </w:rPr>
              <w:t>2</w:t>
            </w: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3051/2</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60" w:right="0" w:firstLine="0"/>
            </w:pPr>
            <w:r>
              <w:rPr>
                <w:rStyle w:val="CharStyle93"/>
              </w:rPr>
              <w:t>2414</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25</w:t>
            </w: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91</w:t>
            </w:r>
          </w:p>
        </w:tc>
        <w:tc>
          <w:tcPr>
            <w:shd w:val="clear" w:color="auto" w:fill="FFFFFF"/>
            <w:tcBorders>
              <w:left w:val="single" w:sz="4"/>
              <w:right w:val="single" w:sz="4"/>
              <w:top w:val="single" w:sz="4"/>
            </w:tcBorders>
            <w:vAlign w:val="top"/>
          </w:tcPr>
          <w:p>
            <w:pPr>
              <w:framePr w:w="9974" w:h="4488" w:wrap="none" w:vAnchor="page" w:hAnchor="page" w:x="911" w:y="1759"/>
              <w:widowControl w:val="0"/>
              <w:rPr>
                <w:sz w:val="10"/>
                <w:szCs w:val="10"/>
              </w:rPr>
            </w:pPr>
          </w:p>
        </w:tc>
      </w:tr>
      <w:tr>
        <w:trPr>
          <w:trHeight w:val="125" w:hRule="exact"/>
        </w:trPr>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silnice</w:t>
            </w: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silnice</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right w:val="single" w:sz="4"/>
            </w:tcBorders>
            <w:vAlign w:val="top"/>
          </w:tcPr>
          <w:p>
            <w:pPr>
              <w:framePr w:w="9974" w:h="4488" w:wrap="none" w:vAnchor="page" w:hAnchor="page" w:x="911" w:y="1759"/>
              <w:widowControl w:val="0"/>
              <w:rPr>
                <w:sz w:val="10"/>
                <w:szCs w:val="10"/>
              </w:rPr>
            </w:pPr>
          </w:p>
        </w:tc>
      </w:tr>
      <w:tr>
        <w:trPr>
          <w:trHeight w:val="115" w:hRule="exact"/>
        </w:trPr>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3051/16</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21</w:t>
            </w:r>
          </w:p>
        </w:tc>
        <w:tc>
          <w:tcPr>
            <w:shd w:val="clear" w:color="auto" w:fill="FFFFFF"/>
            <w:tcBorders>
              <w:left w:val="single" w:sz="4"/>
            </w:tcBorders>
            <w:vAlign w:val="top"/>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ostat. pl.</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80" w:right="0" w:firstLine="0"/>
            </w:pPr>
            <w:r>
              <w:rPr>
                <w:rStyle w:val="CharStyle93"/>
              </w:rPr>
              <w:t>2</w:t>
            </w:r>
          </w:p>
        </w:tc>
        <w:tc>
          <w:tcPr>
            <w:shd w:val="clear" w:color="auto" w:fill="FFFFFF"/>
            <w:vMerge w:val="restart"/>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3051/2</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60" w:right="0" w:firstLine="0"/>
            </w:pPr>
            <w:r>
              <w:rPr>
                <w:rStyle w:val="CharStyle93"/>
              </w:rPr>
              <w:t>2414</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00" w:lineRule="exact"/>
              <w:ind w:left="0" w:right="0" w:firstLine="0"/>
            </w:pPr>
            <w:r>
              <w:rPr>
                <w:rStyle w:val="CharStyle95"/>
                <w:b/>
                <w:bCs/>
              </w:rPr>
              <w:t>.</w:t>
            </w:r>
          </w:p>
        </w:tc>
        <w:tc>
          <w:tcPr>
            <w:shd w:val="clear" w:color="auto" w:fill="FFFFFF"/>
            <w:vMerge w:val="restart"/>
            <w:tcBorders>
              <w:left w:val="single" w:sz="4"/>
              <w:righ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center"/>
              <w:spacing w:before="0" w:after="0" w:line="120" w:lineRule="exact"/>
              <w:ind w:left="0" w:right="0" w:firstLine="0"/>
            </w:pPr>
            <w:r>
              <w:rPr>
                <w:rStyle w:val="CharStyle93"/>
              </w:rPr>
              <w:t>a</w:t>
            </w:r>
          </w:p>
        </w:tc>
      </w:tr>
      <w:tr>
        <w:trPr>
          <w:trHeight w:val="134" w:hRule="exact"/>
        </w:trPr>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center"/>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center"/>
          </w:tcPr>
          <w:p>
            <w:pPr>
              <w:framePr w:w="9974" w:h="4488" w:wrap="none" w:vAnchor="page" w:hAnchor="page" w:x="911" w:y="1759"/>
            </w:pPr>
          </w:p>
        </w:tc>
        <w:tc>
          <w:tcPr>
            <w:shd w:val="clear" w:color="auto" w:fill="FFFFFF"/>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jiná plocha</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center"/>
          </w:tcPr>
          <w:p>
            <w:pPr>
              <w:framePr w:w="9974" w:h="4488" w:wrap="none" w:vAnchor="page" w:hAnchor="page" w:x="911" w:y="1759"/>
            </w:pPr>
          </w:p>
        </w:tc>
        <w:tc>
          <w:tcPr>
            <w:shd w:val="clear" w:color="auto" w:fill="FFFFFF"/>
            <w:vMerge/>
            <w:tcBorders>
              <w:left w:val="single" w:sz="4"/>
            </w:tcBorders>
            <w:vAlign w:val="center"/>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center"/>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center"/>
          </w:tcPr>
          <w:p>
            <w:pPr>
              <w:pStyle w:val="Style7"/>
              <w:framePr w:w="9974" w:h="4488" w:wrap="none" w:vAnchor="page" w:hAnchor="page" w:x="911" w:y="1759"/>
              <w:widowControl w:val="0"/>
              <w:keepNext w:val="0"/>
              <w:keepLines w:val="0"/>
              <w:shd w:val="clear" w:color="auto" w:fill="auto"/>
              <w:bidi w:val="0"/>
              <w:jc w:val="right"/>
              <w:spacing w:before="0" w:after="0" w:line="110" w:lineRule="exact"/>
              <w:ind w:left="0" w:right="0" w:firstLine="0"/>
            </w:pPr>
            <w:r>
              <w:rPr>
                <w:rStyle w:val="CharStyle91"/>
              </w:rPr>
              <w:t>1</w:t>
            </w:r>
          </w:p>
        </w:tc>
        <w:tc>
          <w:tcPr>
            <w:shd w:val="clear" w:color="auto" w:fill="FFFFFF"/>
            <w:vMerge/>
            <w:tcBorders>
              <w:left w:val="single" w:sz="4"/>
              <w:right w:val="single" w:sz="4"/>
            </w:tcBorders>
            <w:vAlign w:val="center"/>
          </w:tcPr>
          <w:p>
            <w:pPr>
              <w:framePr w:w="9974" w:h="4488" w:wrap="none" w:vAnchor="page" w:hAnchor="page" w:x="911" w:y="1759"/>
            </w:pPr>
          </w:p>
        </w:tc>
      </w:tr>
      <w:tr>
        <w:trPr>
          <w:trHeight w:val="226" w:hRule="exact"/>
        </w:trPr>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3051/9</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60" w:right="0" w:firstLine="0"/>
            </w:pPr>
            <w:r>
              <w:rPr>
                <w:rStyle w:val="CharStyle93"/>
              </w:rPr>
              <w:t>2414</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20</w:t>
            </w:r>
          </w:p>
        </w:tc>
        <w:tc>
          <w:tcPr>
            <w:shd w:val="clear" w:color="auto" w:fill="FFFFFF"/>
            <w:tcBorders>
              <w:left w:val="single" w:sz="4"/>
              <w:right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10" w:lineRule="exact"/>
              <w:ind w:left="0" w:right="0" w:firstLine="0"/>
            </w:pPr>
            <w:r>
              <w:rPr>
                <w:rStyle w:val="CharStyle91"/>
              </w:rPr>
              <w:t>b</w:t>
            </w:r>
          </w:p>
        </w:tc>
      </w:tr>
      <w:tr>
        <w:trPr>
          <w:trHeight w:val="235" w:hRule="exact"/>
        </w:trPr>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21</w:t>
            </w:r>
          </w:p>
        </w:tc>
        <w:tc>
          <w:tcPr>
            <w:shd w:val="clear" w:color="auto" w:fill="FFFFFF"/>
            <w:tcBorders>
              <w:left w:val="single" w:sz="4"/>
              <w:right w:val="single" w:sz="4"/>
            </w:tcBorders>
            <w:vAlign w:val="top"/>
          </w:tcPr>
          <w:p>
            <w:pPr>
              <w:framePr w:w="9974" w:h="4488" w:wrap="none" w:vAnchor="page" w:hAnchor="page" w:x="911" w:y="1759"/>
              <w:widowControl w:val="0"/>
              <w:rPr>
                <w:sz w:val="10"/>
                <w:szCs w:val="10"/>
              </w:rPr>
            </w:pPr>
          </w:p>
        </w:tc>
      </w:tr>
      <w:tr>
        <w:trPr>
          <w:trHeight w:val="341" w:hRule="exact"/>
        </w:trPr>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80" w:right="0" w:firstLine="0"/>
            </w:pPr>
            <w:r>
              <w:rPr>
                <w:rStyle w:val="CharStyle93"/>
              </w:rPr>
              <w:t>3051/9</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1</w:t>
            </w: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33</w:t>
            </w:r>
          </w:p>
        </w:tc>
        <w:tc>
          <w:tcPr>
            <w:shd w:val="clear" w:color="auto" w:fill="FFFFFF"/>
            <w:tcBorders>
              <w:left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ostat. p|.</w:t>
            </w: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3051/9</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97</w:t>
            </w:r>
          </w:p>
        </w:tc>
        <w:tc>
          <w:tcPr>
            <w:shd w:val="clear" w:color="auto" w:fill="FFFFFF"/>
            <w:tcBorders>
              <w:left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ostat. pl.</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80" w:right="0" w:firstLine="0"/>
            </w:pPr>
            <w:r>
              <w:rPr>
                <w:rStyle w:val="CharStyle93"/>
              </w:rPr>
              <w:t>2</w:t>
            </w: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3051/9</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60" w:right="0" w:firstLine="0"/>
            </w:pPr>
            <w:r>
              <w:rPr>
                <w:rStyle w:val="CharStyle93"/>
              </w:rPr>
              <w:t>2414</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97</w:t>
            </w:r>
          </w:p>
        </w:tc>
        <w:tc>
          <w:tcPr>
            <w:shd w:val="clear" w:color="auto" w:fill="FFFFFF"/>
            <w:tcBorders>
              <w:left w:val="single" w:sz="4"/>
              <w:right w:val="single" w:sz="4"/>
              <w:top w:val="single" w:sz="4"/>
            </w:tcBorders>
            <w:vAlign w:val="top"/>
          </w:tcPr>
          <w:p>
            <w:pPr>
              <w:framePr w:w="9974" w:h="4488" w:wrap="none" w:vAnchor="page" w:hAnchor="page" w:x="911" w:y="1759"/>
              <w:widowControl w:val="0"/>
              <w:rPr>
                <w:sz w:val="10"/>
                <w:szCs w:val="10"/>
              </w:rPr>
            </w:pPr>
          </w:p>
        </w:tc>
      </w:tr>
      <w:tr>
        <w:trPr>
          <w:trHeight w:val="130" w:hRule="exact"/>
        </w:trPr>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silnice</w:t>
            </w: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silnice</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right w:val="single" w:sz="4"/>
            </w:tcBorders>
            <w:vAlign w:val="top"/>
          </w:tcPr>
          <w:p>
            <w:pPr>
              <w:framePr w:w="9974" w:h="4488" w:wrap="none" w:vAnchor="page" w:hAnchor="page" w:x="911" w:y="1759"/>
              <w:widowControl w:val="0"/>
              <w:rPr>
                <w:sz w:val="10"/>
                <w:szCs w:val="10"/>
              </w:rPr>
            </w:pPr>
          </w:p>
        </w:tc>
      </w:tr>
      <w:tr>
        <w:trPr>
          <w:trHeight w:val="110" w:hRule="exact"/>
        </w:trPr>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3051/17</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200" w:right="0" w:firstLine="0"/>
            </w:pPr>
            <w:r>
              <w:rPr>
                <w:rStyle w:val="CharStyle93"/>
              </w:rPr>
              <w:t>8</w:t>
            </w:r>
          </w:p>
        </w:tc>
        <w:tc>
          <w:tcPr>
            <w:shd w:val="clear" w:color="auto" w:fill="FFFFFF"/>
            <w:tcBorders>
              <w:left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ostat. pl.</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80" w:right="0" w:firstLine="0"/>
            </w:pPr>
            <w:r>
              <w:rPr>
                <w:rStyle w:val="CharStyle93"/>
              </w:rPr>
              <w:t>2</w:t>
            </w:r>
          </w:p>
        </w:tc>
        <w:tc>
          <w:tcPr>
            <w:shd w:val="clear" w:color="auto" w:fill="FFFFFF"/>
            <w:vMerge w:val="restart"/>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3051/9</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60" w:right="0" w:firstLine="0"/>
            </w:pPr>
            <w:r>
              <w:rPr>
                <w:rStyle w:val="CharStyle93"/>
              </w:rPr>
              <w:t>2414</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10" w:lineRule="exact"/>
              <w:ind w:left="0" w:right="0" w:firstLine="0"/>
            </w:pPr>
            <w:r>
              <w:rPr>
                <w:rStyle w:val="CharStyle91"/>
              </w:rPr>
              <w:t>8</w:t>
            </w:r>
          </w:p>
        </w:tc>
        <w:tc>
          <w:tcPr>
            <w:shd w:val="clear" w:color="auto" w:fill="FFFFFF"/>
            <w:tcBorders>
              <w:left w:val="single" w:sz="4"/>
              <w:right w:val="single" w:sz="4"/>
              <w:top w:val="single" w:sz="4"/>
            </w:tcBorders>
            <w:vAlign w:val="top"/>
          </w:tcPr>
          <w:p>
            <w:pPr>
              <w:framePr w:w="9974" w:h="4488" w:wrap="none" w:vAnchor="page" w:hAnchor="page" w:x="911" w:y="1759"/>
              <w:widowControl w:val="0"/>
              <w:rPr>
                <w:sz w:val="10"/>
                <w:szCs w:val="10"/>
              </w:rPr>
            </w:pPr>
          </w:p>
        </w:tc>
      </w:tr>
      <w:tr>
        <w:trPr>
          <w:trHeight w:val="125" w:hRule="exact"/>
        </w:trPr>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center"/>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jiná plocha</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vMerge/>
            <w:tcBorders>
              <w:left w:val="single" w:sz="4"/>
            </w:tcBorders>
            <w:vAlign w:val="center"/>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center"/>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right w:val="single" w:sz="4"/>
            </w:tcBorders>
            <w:vAlign w:val="top"/>
          </w:tcPr>
          <w:p>
            <w:pPr>
              <w:framePr w:w="9974" w:h="4488" w:wrap="none" w:vAnchor="page" w:hAnchor="page" w:x="911" w:y="1759"/>
              <w:widowControl w:val="0"/>
              <w:rPr>
                <w:sz w:val="10"/>
                <w:szCs w:val="10"/>
              </w:rPr>
            </w:pPr>
          </w:p>
        </w:tc>
      </w:tr>
      <w:tr>
        <w:trPr>
          <w:trHeight w:val="110" w:hRule="exact"/>
        </w:trPr>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3051/18</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200" w:right="0" w:firstLine="0"/>
            </w:pPr>
            <w:r>
              <w:rPr>
                <w:rStyle w:val="CharStyle93"/>
              </w:rPr>
              <w:t>8</w:t>
            </w:r>
          </w:p>
        </w:tc>
        <w:tc>
          <w:tcPr>
            <w:shd w:val="clear" w:color="auto" w:fill="FFFFFF"/>
            <w:tcBorders>
              <w:left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ostat. pl.</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80" w:right="0" w:firstLine="0"/>
            </w:pPr>
            <w:r>
              <w:rPr>
                <w:rStyle w:val="CharStyle93"/>
              </w:rPr>
              <w:t>2</w:t>
            </w:r>
          </w:p>
        </w:tc>
        <w:tc>
          <w:tcPr>
            <w:shd w:val="clear" w:color="auto" w:fill="FFFFFF"/>
            <w:vMerge w:val="restart"/>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3051/9</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60" w:right="0" w:firstLine="0"/>
            </w:pPr>
            <w:r>
              <w:rPr>
                <w:rStyle w:val="CharStyle93"/>
              </w:rPr>
              <w:t>2414</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8</w:t>
            </w:r>
          </w:p>
        </w:tc>
        <w:tc>
          <w:tcPr>
            <w:shd w:val="clear" w:color="auto" w:fill="FFFFFF"/>
            <w:tcBorders>
              <w:left w:val="single" w:sz="4"/>
              <w:right w:val="single" w:sz="4"/>
              <w:top w:val="single" w:sz="4"/>
            </w:tcBorders>
            <w:vAlign w:val="top"/>
          </w:tcPr>
          <w:p>
            <w:pPr>
              <w:framePr w:w="9974" w:h="4488" w:wrap="none" w:vAnchor="page" w:hAnchor="page" w:x="911" w:y="1759"/>
              <w:widowControl w:val="0"/>
              <w:rPr>
                <w:sz w:val="10"/>
                <w:szCs w:val="10"/>
              </w:rPr>
            </w:pPr>
          </w:p>
        </w:tc>
      </w:tr>
      <w:tr>
        <w:trPr>
          <w:trHeight w:val="125" w:hRule="exact"/>
        </w:trPr>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center"/>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jiná plocha</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vMerge/>
            <w:tcBorders>
              <w:left w:val="single" w:sz="4"/>
            </w:tcBorders>
            <w:vAlign w:val="center"/>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center"/>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right w:val="single" w:sz="4"/>
            </w:tcBorders>
            <w:vAlign w:val="top"/>
          </w:tcPr>
          <w:p>
            <w:pPr>
              <w:framePr w:w="9974" w:h="4488" w:wrap="none" w:vAnchor="page" w:hAnchor="page" w:x="911" w:y="1759"/>
              <w:widowControl w:val="0"/>
              <w:rPr>
                <w:sz w:val="10"/>
                <w:szCs w:val="10"/>
              </w:rPr>
            </w:pPr>
          </w:p>
        </w:tc>
      </w:tr>
      <w:tr>
        <w:trPr>
          <w:trHeight w:val="341" w:hRule="exact"/>
        </w:trPr>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80" w:right="0" w:firstLine="0"/>
            </w:pPr>
            <w:r>
              <w:rPr>
                <w:rStyle w:val="CharStyle93"/>
              </w:rPr>
              <w:t>3051/10</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24</w:t>
            </w: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29</w:t>
            </w:r>
          </w:p>
        </w:tc>
        <w:tc>
          <w:tcPr>
            <w:shd w:val="clear" w:color="auto" w:fill="FFFFFF"/>
            <w:tcBorders>
              <w:left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ostat. pl.</w:t>
            </w: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3051/10</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17</w:t>
            </w: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62</w:t>
            </w:r>
          </w:p>
        </w:tc>
        <w:tc>
          <w:tcPr>
            <w:shd w:val="clear" w:color="auto" w:fill="FFFFFF"/>
            <w:tcBorders>
              <w:left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ostat. pl.</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80" w:right="0" w:firstLine="0"/>
            </w:pPr>
            <w:r>
              <w:rPr>
                <w:rStyle w:val="CharStyle93"/>
              </w:rPr>
              <w:t>0</w:t>
            </w: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3051/10</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60" w:right="0" w:firstLine="0"/>
            </w:pPr>
            <w:r>
              <w:rPr>
                <w:rStyle w:val="CharStyle93"/>
              </w:rPr>
              <w:t>705</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17</w:t>
            </w: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62</w:t>
            </w:r>
          </w:p>
        </w:tc>
        <w:tc>
          <w:tcPr>
            <w:shd w:val="clear" w:color="auto" w:fill="FFFFFF"/>
            <w:tcBorders>
              <w:left w:val="single" w:sz="4"/>
              <w:right w:val="single" w:sz="4"/>
              <w:top w:val="single" w:sz="4"/>
            </w:tcBorders>
            <w:vAlign w:val="top"/>
          </w:tcPr>
          <w:p>
            <w:pPr>
              <w:framePr w:w="9974" w:h="4488" w:wrap="none" w:vAnchor="page" w:hAnchor="page" w:x="911" w:y="1759"/>
              <w:widowControl w:val="0"/>
              <w:rPr>
                <w:sz w:val="10"/>
                <w:szCs w:val="10"/>
              </w:rPr>
            </w:pPr>
          </w:p>
        </w:tc>
      </w:tr>
      <w:tr>
        <w:trPr>
          <w:trHeight w:val="130" w:hRule="exact"/>
        </w:trPr>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silnice</w:t>
            </w: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silnice</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right w:val="single" w:sz="4"/>
            </w:tcBorders>
            <w:vAlign w:val="top"/>
          </w:tcPr>
          <w:p>
            <w:pPr>
              <w:framePr w:w="9974" w:h="4488" w:wrap="none" w:vAnchor="page" w:hAnchor="page" w:x="911" w:y="1759"/>
              <w:widowControl w:val="0"/>
              <w:rPr>
                <w:sz w:val="10"/>
                <w:szCs w:val="10"/>
              </w:rPr>
            </w:pPr>
          </w:p>
        </w:tc>
      </w:tr>
      <w:tr>
        <w:trPr>
          <w:trHeight w:val="110" w:hRule="exact"/>
        </w:trPr>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3051/14</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2</w:t>
            </w:r>
          </w:p>
        </w:tc>
        <w:tc>
          <w:tcPr>
            <w:shd w:val="clear" w:color="auto" w:fill="FFFFFF"/>
            <w:vMerge w:val="restart"/>
            <w:tcBorders>
              <w:left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65</w:t>
            </w:r>
          </w:p>
        </w:tc>
        <w:tc>
          <w:tcPr>
            <w:shd w:val="clear" w:color="auto" w:fill="FFFFFF"/>
            <w:tcBorders>
              <w:left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ostat. pl.</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80" w:right="0" w:firstLine="0"/>
            </w:pPr>
            <w:r>
              <w:rPr>
                <w:rStyle w:val="CharStyle93"/>
              </w:rPr>
              <w:t>2</w:t>
            </w:r>
          </w:p>
        </w:tc>
        <w:tc>
          <w:tcPr>
            <w:shd w:val="clear" w:color="auto" w:fill="FFFFFF"/>
            <w:vMerge w:val="restart"/>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3051/10</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60" w:right="0" w:firstLine="0"/>
            </w:pPr>
            <w:r>
              <w:rPr>
                <w:rStyle w:val="CharStyle93"/>
              </w:rPr>
              <w:t>705</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2</w:t>
            </w:r>
          </w:p>
        </w:tc>
        <w:tc>
          <w:tcPr>
            <w:shd w:val="clear" w:color="auto" w:fill="FFFFFF"/>
            <w:vMerge w:val="restart"/>
            <w:tcBorders>
              <w:left w:val="single" w:sz="4"/>
              <w:top w:val="single" w:sz="4"/>
            </w:tcBorders>
            <w:vAlign w:val="center"/>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65</w:t>
            </w:r>
          </w:p>
        </w:tc>
        <w:tc>
          <w:tcPr>
            <w:shd w:val="clear" w:color="auto" w:fill="FFFFFF"/>
            <w:tcBorders>
              <w:left w:val="single" w:sz="4"/>
              <w:right w:val="single" w:sz="4"/>
              <w:top w:val="single" w:sz="4"/>
            </w:tcBorders>
            <w:vAlign w:val="top"/>
          </w:tcPr>
          <w:p>
            <w:pPr>
              <w:framePr w:w="9974" w:h="4488" w:wrap="none" w:vAnchor="page" w:hAnchor="page" w:x="911" w:y="1759"/>
              <w:widowControl w:val="0"/>
              <w:rPr>
                <w:sz w:val="10"/>
                <w:szCs w:val="10"/>
              </w:rPr>
            </w:pPr>
          </w:p>
        </w:tc>
      </w:tr>
      <w:tr>
        <w:trPr>
          <w:trHeight w:val="125" w:hRule="exact"/>
        </w:trPr>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center"/>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vMerge/>
            <w:tcBorders>
              <w:left w:val="single" w:sz="4"/>
            </w:tcBorders>
            <w:vAlign w:val="center"/>
          </w:tcPr>
          <w:p>
            <w:pPr>
              <w:framePr w:w="9974" w:h="4488" w:wrap="none" w:vAnchor="page" w:hAnchor="page" w:x="911" w:y="1759"/>
            </w:pPr>
          </w:p>
        </w:tc>
        <w:tc>
          <w:tcPr>
            <w:shd w:val="clear" w:color="auto" w:fill="FFFFFF"/>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jiná plocha</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vMerge/>
            <w:tcBorders>
              <w:left w:val="single" w:sz="4"/>
            </w:tcBorders>
            <w:vAlign w:val="center"/>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center"/>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vMerge/>
            <w:tcBorders>
              <w:left w:val="single" w:sz="4"/>
            </w:tcBorders>
            <w:vAlign w:val="center"/>
          </w:tcPr>
          <w:p>
            <w:pPr>
              <w:framePr w:w="9974" w:h="4488" w:wrap="none" w:vAnchor="page" w:hAnchor="page" w:x="911" w:y="1759"/>
            </w:pPr>
          </w:p>
        </w:tc>
        <w:tc>
          <w:tcPr>
            <w:shd w:val="clear" w:color="auto" w:fill="FFFFFF"/>
            <w:tcBorders>
              <w:left w:val="single" w:sz="4"/>
              <w:right w:val="single" w:sz="4"/>
            </w:tcBorders>
            <w:vAlign w:val="top"/>
          </w:tcPr>
          <w:p>
            <w:pPr>
              <w:framePr w:w="9974" w:h="4488" w:wrap="none" w:vAnchor="page" w:hAnchor="page" w:x="911" w:y="1759"/>
              <w:widowControl w:val="0"/>
              <w:rPr>
                <w:sz w:val="10"/>
                <w:szCs w:val="10"/>
              </w:rPr>
            </w:pPr>
          </w:p>
        </w:tc>
      </w:tr>
      <w:tr>
        <w:trPr>
          <w:trHeight w:val="110" w:hRule="exact"/>
        </w:trPr>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3051/15</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3</w:t>
            </w: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69</w:t>
            </w:r>
          </w:p>
        </w:tc>
        <w:tc>
          <w:tcPr>
            <w:shd w:val="clear" w:color="auto" w:fill="FFFFFF"/>
            <w:tcBorders>
              <w:left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ostat. pl.</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80" w:right="0" w:firstLine="0"/>
            </w:pPr>
            <w:r>
              <w:rPr>
                <w:rStyle w:val="CharStyle93"/>
              </w:rPr>
              <w:t>2</w:t>
            </w: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3051/10</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60" w:right="0" w:firstLine="0"/>
            </w:pPr>
            <w:r>
              <w:rPr>
                <w:rStyle w:val="CharStyle93"/>
              </w:rPr>
              <w:t>705</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3</w:t>
            </w: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69</w:t>
            </w:r>
          </w:p>
        </w:tc>
        <w:tc>
          <w:tcPr>
            <w:shd w:val="clear" w:color="auto" w:fill="FFFFFF"/>
            <w:tcBorders>
              <w:left w:val="single" w:sz="4"/>
              <w:right w:val="single" w:sz="4"/>
              <w:top w:val="single" w:sz="4"/>
            </w:tcBorders>
            <w:vAlign w:val="top"/>
          </w:tcPr>
          <w:p>
            <w:pPr>
              <w:framePr w:w="9974" w:h="4488" w:wrap="none" w:vAnchor="page" w:hAnchor="page" w:x="911" w:y="1759"/>
              <w:widowControl w:val="0"/>
              <w:rPr>
                <w:sz w:val="10"/>
                <w:szCs w:val="10"/>
              </w:rPr>
            </w:pPr>
          </w:p>
        </w:tc>
      </w:tr>
      <w:tr>
        <w:trPr>
          <w:trHeight w:val="125" w:hRule="exact"/>
        </w:trPr>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jiná plocha</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right w:val="single" w:sz="4"/>
            </w:tcBorders>
            <w:vAlign w:val="top"/>
          </w:tcPr>
          <w:p>
            <w:pPr>
              <w:framePr w:w="9974" w:h="4488" w:wrap="none" w:vAnchor="page" w:hAnchor="page" w:x="911" w:y="1759"/>
              <w:widowControl w:val="0"/>
              <w:rPr>
                <w:sz w:val="10"/>
                <w:szCs w:val="10"/>
              </w:rPr>
            </w:pPr>
          </w:p>
        </w:tc>
      </w:tr>
      <w:tr>
        <w:trPr>
          <w:trHeight w:val="110" w:hRule="exact"/>
        </w:trPr>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3051/19</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33</w:t>
            </w:r>
          </w:p>
        </w:tc>
        <w:tc>
          <w:tcPr>
            <w:shd w:val="clear" w:color="auto" w:fill="FFFFFF"/>
            <w:tcBorders>
              <w:left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ostat. pl.</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80" w:right="0" w:firstLine="0"/>
            </w:pPr>
            <w:r>
              <w:rPr>
                <w:rStyle w:val="CharStyle93"/>
              </w:rPr>
              <w:t>2</w:t>
            </w: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3051/10</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160" w:right="0" w:firstLine="0"/>
            </w:pPr>
            <w:r>
              <w:rPr>
                <w:rStyle w:val="CharStyle93"/>
              </w:rPr>
              <w:t>705</w:t>
            </w: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tcBorders>
            <w:vAlign w:val="top"/>
          </w:tcPr>
          <w:p>
            <w:pPr>
              <w:framePr w:w="9974" w:h="4488" w:wrap="none" w:vAnchor="page" w:hAnchor="page" w:x="911" w:y="1759"/>
              <w:widowControl w:val="0"/>
              <w:rPr>
                <w:sz w:val="10"/>
                <w:szCs w:val="10"/>
              </w:rPr>
            </w:pPr>
          </w:p>
        </w:tc>
        <w:tc>
          <w:tcPr>
            <w:shd w:val="clear" w:color="auto" w:fill="FFFFFF"/>
            <w:vMerge w:val="restart"/>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33</w:t>
            </w:r>
          </w:p>
        </w:tc>
        <w:tc>
          <w:tcPr>
            <w:shd w:val="clear" w:color="auto" w:fill="FFFFFF"/>
            <w:tcBorders>
              <w:left w:val="single" w:sz="4"/>
              <w:right w:val="single" w:sz="4"/>
              <w:top w:val="single" w:sz="4"/>
            </w:tcBorders>
            <w:vAlign w:val="top"/>
          </w:tcPr>
          <w:p>
            <w:pPr>
              <w:framePr w:w="9974" w:h="4488" w:wrap="none" w:vAnchor="page" w:hAnchor="page" w:x="911" w:y="1759"/>
              <w:widowControl w:val="0"/>
              <w:rPr>
                <w:sz w:val="10"/>
                <w:szCs w:val="10"/>
              </w:rPr>
            </w:pPr>
          </w:p>
        </w:tc>
      </w:tr>
      <w:tr>
        <w:trPr>
          <w:trHeight w:val="120" w:hRule="exact"/>
        </w:trPr>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op w:val="single" w:sz="4"/>
            </w:tcBorders>
            <w:vAlign w:val="bottom"/>
          </w:tcPr>
          <w:p>
            <w:pPr>
              <w:pStyle w:val="Style7"/>
              <w:framePr w:w="9974" w:h="4488" w:wrap="none" w:vAnchor="page" w:hAnchor="page" w:x="911" w:y="1759"/>
              <w:widowControl w:val="0"/>
              <w:keepNext w:val="0"/>
              <w:keepLines w:val="0"/>
              <w:shd w:val="clear" w:color="auto" w:fill="auto"/>
              <w:bidi w:val="0"/>
              <w:jc w:val="center"/>
              <w:spacing w:before="0" w:after="0" w:line="130" w:lineRule="exact"/>
              <w:ind w:left="0" w:right="0" w:firstLine="0"/>
            </w:pPr>
            <w:r>
              <w:rPr>
                <w:rStyle w:val="CharStyle92"/>
              </w:rPr>
              <w:t>jiná plocha</w:t>
            </w: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tcBorders>
              <w:left w:val="single" w:sz="4"/>
            </w:tcBorders>
            <w:vAlign w:val="top"/>
          </w:tcPr>
          <w:p>
            <w:pPr>
              <w:framePr w:w="9974" w:h="4488" w:wrap="none" w:vAnchor="page" w:hAnchor="page" w:x="911" w:y="1759"/>
              <w:widowControl w:val="0"/>
              <w:rPr>
                <w:sz w:val="10"/>
                <w:szCs w:val="10"/>
              </w:rPr>
            </w:pPr>
          </w:p>
        </w:tc>
        <w:tc>
          <w:tcPr>
            <w:shd w:val="clear" w:color="auto" w:fill="FFFFFF"/>
            <w:vMerge/>
            <w:tcBorders>
              <w:left w:val="single" w:sz="4"/>
            </w:tcBorders>
            <w:vAlign w:val="bottom"/>
          </w:tcPr>
          <w:p>
            <w:pPr>
              <w:framePr w:w="9974" w:h="4488" w:wrap="none" w:vAnchor="page" w:hAnchor="page" w:x="911" w:y="1759"/>
            </w:pPr>
          </w:p>
        </w:tc>
        <w:tc>
          <w:tcPr>
            <w:shd w:val="clear" w:color="auto" w:fill="FFFFFF"/>
            <w:tcBorders>
              <w:left w:val="single" w:sz="4"/>
              <w:right w:val="single" w:sz="4"/>
            </w:tcBorders>
            <w:vAlign w:val="top"/>
          </w:tcPr>
          <w:p>
            <w:pPr>
              <w:framePr w:w="9974" w:h="4488" w:wrap="none" w:vAnchor="page" w:hAnchor="page" w:x="911" w:y="1759"/>
              <w:widowControl w:val="0"/>
              <w:rPr>
                <w:sz w:val="10"/>
                <w:szCs w:val="10"/>
              </w:rPr>
            </w:pPr>
          </w:p>
        </w:tc>
      </w:tr>
      <w:tr>
        <w:trPr>
          <w:trHeight w:val="250" w:hRule="exact"/>
        </w:trPr>
        <w:tc>
          <w:tcPr>
            <w:shd w:val="clear" w:color="auto" w:fill="FFFFFF"/>
            <w:tcBorders>
              <w:left w:val="single" w:sz="4"/>
              <w:top w:val="single" w:sz="4"/>
              <w:bottom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bottom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bottom w:val="single" w:sz="4"/>
            </w:tcBorders>
            <w:vAlign w:val="top"/>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51</w:t>
            </w:r>
          </w:p>
        </w:tc>
        <w:tc>
          <w:tcPr>
            <w:shd w:val="clear" w:color="auto" w:fill="FFFFFF"/>
            <w:tcBorders>
              <w:left w:val="single" w:sz="4"/>
              <w:top w:val="single" w:sz="4"/>
              <w:bottom w:val="single" w:sz="4"/>
            </w:tcBorders>
            <w:vAlign w:val="top"/>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54</w:t>
            </w:r>
          </w:p>
        </w:tc>
        <w:tc>
          <w:tcPr>
            <w:shd w:val="clear" w:color="auto" w:fill="FFFFFF"/>
            <w:tcBorders>
              <w:left w:val="single" w:sz="4"/>
              <w:top w:val="single" w:sz="4"/>
              <w:bottom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bottom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bottom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bottom w:val="single" w:sz="4"/>
            </w:tcBorders>
            <w:vAlign w:val="top"/>
          </w:tcPr>
          <w:p>
            <w:pPr>
              <w:pStyle w:val="Style7"/>
              <w:framePr w:w="9974" w:h="4488" w:wrap="none" w:vAnchor="page" w:hAnchor="page" w:x="911" w:y="1759"/>
              <w:widowControl w:val="0"/>
              <w:keepNext w:val="0"/>
              <w:keepLines w:val="0"/>
              <w:shd w:val="clear" w:color="auto" w:fill="auto"/>
              <w:bidi w:val="0"/>
              <w:jc w:val="right"/>
              <w:spacing w:before="0" w:after="0" w:line="120" w:lineRule="exact"/>
              <w:ind w:left="0" w:right="0" w:firstLine="0"/>
            </w:pPr>
            <w:r>
              <w:rPr>
                <w:rStyle w:val="CharStyle93"/>
              </w:rPr>
              <w:t>51</w:t>
            </w:r>
          </w:p>
        </w:tc>
        <w:tc>
          <w:tcPr>
            <w:shd w:val="clear" w:color="auto" w:fill="FFFFFF"/>
            <w:tcBorders>
              <w:left w:val="single" w:sz="4"/>
              <w:top w:val="single" w:sz="4"/>
              <w:bottom w:val="single" w:sz="4"/>
            </w:tcBorders>
            <w:vAlign w:val="top"/>
          </w:tcPr>
          <w:p>
            <w:pPr>
              <w:pStyle w:val="Style7"/>
              <w:framePr w:w="9974" w:h="4488" w:wrap="none" w:vAnchor="page" w:hAnchor="page" w:x="911" w:y="1759"/>
              <w:widowControl w:val="0"/>
              <w:keepNext w:val="0"/>
              <w:keepLines w:val="0"/>
              <w:shd w:val="clear" w:color="auto" w:fill="auto"/>
              <w:bidi w:val="0"/>
              <w:jc w:val="left"/>
              <w:spacing w:before="0" w:after="0" w:line="120" w:lineRule="exact"/>
              <w:ind w:left="0" w:right="0" w:firstLine="0"/>
            </w:pPr>
            <w:r>
              <w:rPr>
                <w:rStyle w:val="CharStyle93"/>
              </w:rPr>
              <w:t>54</w:t>
            </w:r>
          </w:p>
        </w:tc>
        <w:tc>
          <w:tcPr>
            <w:shd w:val="clear" w:color="auto" w:fill="FFFFFF"/>
            <w:tcBorders>
              <w:left w:val="single" w:sz="4"/>
              <w:top w:val="single" w:sz="4"/>
              <w:bottom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bottom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bottom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bottom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bottom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bottom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bottom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bottom w:val="single" w:sz="4"/>
            </w:tcBorders>
            <w:vAlign w:val="top"/>
          </w:tcPr>
          <w:p>
            <w:pPr>
              <w:framePr w:w="9974" w:h="4488" w:wrap="none" w:vAnchor="page" w:hAnchor="page" w:x="911" w:y="1759"/>
              <w:widowControl w:val="0"/>
              <w:rPr>
                <w:sz w:val="10"/>
                <w:szCs w:val="10"/>
              </w:rPr>
            </w:pPr>
          </w:p>
        </w:tc>
        <w:tc>
          <w:tcPr>
            <w:shd w:val="clear" w:color="auto" w:fill="FFFFFF"/>
            <w:tcBorders>
              <w:left w:val="single" w:sz="4"/>
              <w:top w:val="single" w:sz="4"/>
              <w:bottom w:val="single" w:sz="4"/>
            </w:tcBorders>
            <w:vAlign w:val="top"/>
          </w:tcPr>
          <w:p>
            <w:pPr>
              <w:framePr w:w="9974" w:h="4488" w:wrap="none" w:vAnchor="page" w:hAnchor="page" w:x="911" w:y="1759"/>
              <w:widowControl w:val="0"/>
              <w:rPr>
                <w:sz w:val="10"/>
                <w:szCs w:val="10"/>
              </w:rPr>
            </w:pPr>
          </w:p>
        </w:tc>
        <w:tc>
          <w:tcPr>
            <w:shd w:val="clear" w:color="auto" w:fill="FFFFFF"/>
            <w:tcBorders>
              <w:left w:val="single" w:sz="4"/>
              <w:right w:val="single" w:sz="4"/>
              <w:top w:val="single" w:sz="4"/>
              <w:bottom w:val="single" w:sz="4"/>
            </w:tcBorders>
            <w:vAlign w:val="top"/>
          </w:tcPr>
          <w:p>
            <w:pPr>
              <w:framePr w:w="9974" w:h="4488" w:wrap="none" w:vAnchor="page" w:hAnchor="page" w:x="911" w:y="1759"/>
              <w:widowControl w:val="0"/>
              <w:rPr>
                <w:sz w:val="10"/>
                <w:szCs w:val="10"/>
              </w:rPr>
            </w:pPr>
          </w:p>
        </w:tc>
      </w:tr>
    </w:tbl>
    <w:p>
      <w:pPr>
        <w:pStyle w:val="Style96"/>
        <w:framePr w:w="1978" w:h="893" w:hRule="exact" w:wrap="none" w:vAnchor="page" w:hAnchor="page" w:x="940" w:y="11419"/>
        <w:widowControl w:val="0"/>
        <w:keepNext w:val="0"/>
        <w:keepLines w:val="0"/>
        <w:shd w:val="clear" w:color="auto" w:fill="auto"/>
        <w:bidi w:val="0"/>
        <w:spacing w:before="0" w:after="0"/>
        <w:ind w:left="0" w:right="0" w:firstLine="0"/>
      </w:pPr>
      <w:bookmarkStart w:id="34" w:name="bookmark34"/>
      <w:r>
        <w:rPr>
          <w:lang w:val="cs-CZ" w:eastAsia="cs-CZ" w:bidi="cs-CZ"/>
          <w:spacing w:val="0"/>
          <w:color w:val="000000"/>
          <w:position w:val="0"/>
        </w:rPr>
        <w:t xml:space="preserve">GEOMETRICKY PLAŇ </w:t>
      </w:r>
      <w:r>
        <w:rPr>
          <w:rStyle w:val="CharStyle98"/>
          <w:b w:val="0"/>
          <w:bCs w:val="0"/>
        </w:rPr>
        <w:t>pro</w:t>
      </w:r>
      <w:bookmarkEnd w:id="34"/>
    </w:p>
    <w:p>
      <w:pPr>
        <w:pStyle w:val="Style81"/>
        <w:framePr w:w="1978" w:h="893" w:hRule="exact" w:wrap="none" w:vAnchor="page" w:hAnchor="page" w:x="940" w:y="11419"/>
        <w:widowControl w:val="0"/>
        <w:keepNext w:val="0"/>
        <w:keepLines w:val="0"/>
        <w:shd w:val="clear" w:color="auto" w:fill="auto"/>
        <w:bidi w:val="0"/>
        <w:jc w:val="both"/>
        <w:spacing w:before="0" w:after="0" w:line="278" w:lineRule="exact"/>
        <w:ind w:left="0" w:right="0" w:firstLine="0"/>
      </w:pPr>
      <w:r>
        <w:rPr>
          <w:lang w:val="cs-CZ" w:eastAsia="cs-CZ" w:bidi="cs-CZ"/>
          <w:w w:val="100"/>
          <w:spacing w:val="0"/>
          <w:color w:val="000000"/>
          <w:position w:val="0"/>
        </w:rPr>
        <w:t>rozdělení pozemku</w:t>
      </w:r>
    </w:p>
    <w:p>
      <w:pPr>
        <w:pStyle w:val="Style99"/>
        <w:framePr w:wrap="none" w:vAnchor="page" w:hAnchor="page" w:x="3964" w:y="11518"/>
        <w:widowControl w:val="0"/>
        <w:keepNext w:val="0"/>
        <w:keepLines w:val="0"/>
        <w:shd w:val="clear" w:color="auto" w:fill="auto"/>
        <w:bidi w:val="0"/>
        <w:jc w:val="left"/>
        <w:spacing w:before="0" w:after="0" w:line="130" w:lineRule="exact"/>
        <w:ind w:left="0" w:right="0" w:firstLine="0"/>
      </w:pPr>
      <w:r>
        <w:rPr>
          <w:lang w:val="cs-CZ" w:eastAsia="cs-CZ" w:bidi="cs-CZ"/>
          <w:color w:val="000000"/>
          <w:position w:val="0"/>
        </w:rPr>
        <w:t>Geometrický plán ověřil úředně oprávněný zeměměřický inženýr</w:t>
      </w:r>
    </w:p>
    <w:p>
      <w:pPr>
        <w:pStyle w:val="Style99"/>
        <w:framePr w:wrap="none" w:vAnchor="page" w:hAnchor="page" w:x="3532" w:y="11749"/>
        <w:widowControl w:val="0"/>
        <w:keepNext w:val="0"/>
        <w:keepLines w:val="0"/>
        <w:shd w:val="clear" w:color="auto" w:fill="auto"/>
        <w:bidi w:val="0"/>
        <w:jc w:val="left"/>
        <w:spacing w:before="0" w:after="0" w:line="130" w:lineRule="exact"/>
        <w:ind w:left="0" w:right="0" w:firstLine="0"/>
      </w:pPr>
      <w:r>
        <w:rPr>
          <w:lang w:val="cs-CZ" w:eastAsia="cs-CZ" w:bidi="cs-CZ"/>
          <w:color w:val="000000"/>
          <w:position w:val="0"/>
        </w:rPr>
        <w:t>Jméno, příjmení:</w:t>
      </w:r>
    </w:p>
    <w:p>
      <w:pPr>
        <w:pStyle w:val="Style99"/>
        <w:framePr w:w="1949" w:h="272" w:hRule="exact" w:wrap="none" w:vAnchor="page" w:hAnchor="page" w:x="3532" w:y="12098"/>
        <w:widowControl w:val="0"/>
        <w:keepNext w:val="0"/>
        <w:keepLines w:val="0"/>
        <w:shd w:val="clear" w:color="auto" w:fill="auto"/>
        <w:bidi w:val="0"/>
        <w:jc w:val="both"/>
        <w:spacing w:before="0" w:after="0"/>
        <w:ind w:left="0" w:right="0" w:firstLine="0"/>
      </w:pPr>
      <w:r>
        <w:rPr>
          <w:lang w:val="cs-CZ" w:eastAsia="cs-CZ" w:bidi="cs-CZ"/>
          <w:color w:val="000000"/>
          <w:position w:val="0"/>
        </w:rPr>
        <w:t>Číslo položky seznamu úředně oprávněných zeměměřických inženýrů</w:t>
      </w:r>
    </w:p>
    <w:p>
      <w:pPr>
        <w:pStyle w:val="Style85"/>
        <w:framePr w:wrap="none" w:vAnchor="page" w:hAnchor="page" w:x="5980" w:y="12136"/>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2562/2011</w:t>
      </w:r>
    </w:p>
    <w:p>
      <w:pPr>
        <w:pStyle w:val="Style99"/>
        <w:framePr w:wrap="none" w:vAnchor="page" w:hAnchor="page" w:x="3532" w:y="12483"/>
        <w:widowControl w:val="0"/>
        <w:keepNext w:val="0"/>
        <w:keepLines w:val="0"/>
        <w:shd w:val="clear" w:color="auto" w:fill="auto"/>
        <w:bidi w:val="0"/>
        <w:jc w:val="left"/>
        <w:spacing w:before="0" w:after="0" w:line="130" w:lineRule="exact"/>
        <w:ind w:left="0" w:right="0" w:firstLine="0"/>
      </w:pPr>
      <w:r>
        <w:rPr>
          <w:lang w:val="cs-CZ" w:eastAsia="cs-CZ" w:bidi="cs-CZ"/>
          <w:color w:val="000000"/>
          <w:position w:val="0"/>
        </w:rPr>
        <w:t>Dne:</w:t>
      </w:r>
    </w:p>
    <w:p>
      <w:pPr>
        <w:pStyle w:val="Style85"/>
        <w:framePr w:wrap="none" w:vAnchor="page" w:hAnchor="page" w:x="4060" w:y="1249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21.12.2018</w:t>
      </w:r>
    </w:p>
    <w:p>
      <w:pPr>
        <w:pStyle w:val="Style85"/>
        <w:framePr w:wrap="none" w:vAnchor="page" w:hAnchor="page" w:x="5663" w:y="12472"/>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číslo; 551/2018</w:t>
      </w:r>
    </w:p>
    <w:p>
      <w:pPr>
        <w:pStyle w:val="Style99"/>
        <w:framePr w:wrap="none" w:vAnchor="page" w:hAnchor="page" w:x="3532" w:y="12752"/>
        <w:widowControl w:val="0"/>
        <w:keepNext w:val="0"/>
        <w:keepLines w:val="0"/>
        <w:shd w:val="clear" w:color="auto" w:fill="auto"/>
        <w:bidi w:val="0"/>
        <w:jc w:val="left"/>
        <w:spacing w:before="0" w:after="0" w:line="130" w:lineRule="exact"/>
        <w:ind w:left="0" w:right="0" w:firstLine="0"/>
      </w:pPr>
      <w:r>
        <w:rPr>
          <w:lang w:val="cs-CZ" w:eastAsia="cs-CZ" w:bidi="cs-CZ"/>
          <w:color w:val="000000"/>
          <w:position w:val="0"/>
        </w:rPr>
        <w:t>Náležitostmi a přesností odpovídá právním předpisům.</w:t>
      </w:r>
    </w:p>
    <w:p>
      <w:pPr>
        <w:pStyle w:val="Style99"/>
        <w:framePr w:wrap="none" w:vAnchor="page" w:hAnchor="page" w:x="7804" w:y="11528"/>
        <w:widowControl w:val="0"/>
        <w:keepNext w:val="0"/>
        <w:keepLines w:val="0"/>
        <w:shd w:val="clear" w:color="auto" w:fill="auto"/>
        <w:bidi w:val="0"/>
        <w:jc w:val="left"/>
        <w:spacing w:before="0" w:after="0" w:line="130" w:lineRule="exact"/>
        <w:ind w:left="0" w:right="0" w:firstLine="0"/>
      </w:pPr>
      <w:r>
        <w:rPr>
          <w:lang w:val="cs-CZ" w:eastAsia="cs-CZ" w:bidi="cs-CZ"/>
          <w:color w:val="000000"/>
          <w:position w:val="0"/>
        </w:rPr>
        <w:t>Stejnopis ověřil úředně oprávněný zeměměřický inženýr:</w:t>
      </w:r>
    </w:p>
    <w:p>
      <w:pPr>
        <w:pStyle w:val="Style99"/>
        <w:framePr w:wrap="none" w:vAnchor="page" w:hAnchor="page" w:x="7295" w:y="11758"/>
        <w:widowControl w:val="0"/>
        <w:keepNext w:val="0"/>
        <w:keepLines w:val="0"/>
        <w:shd w:val="clear" w:color="auto" w:fill="auto"/>
        <w:bidi w:val="0"/>
        <w:jc w:val="left"/>
        <w:spacing w:before="0" w:after="0" w:line="130" w:lineRule="exact"/>
        <w:ind w:left="0" w:right="0" w:firstLine="0"/>
      </w:pPr>
      <w:r>
        <w:rPr>
          <w:lang w:val="cs-CZ" w:eastAsia="cs-CZ" w:bidi="cs-CZ"/>
          <w:color w:val="000000"/>
          <w:position w:val="0"/>
        </w:rPr>
        <w:t>Jméno, příjmení:</w:t>
      </w:r>
    </w:p>
    <w:p>
      <w:pPr>
        <w:pStyle w:val="Style99"/>
        <w:framePr w:w="2976" w:h="269" w:hRule="exact" w:wrap="none" w:vAnchor="page" w:hAnchor="page" w:x="7286" w:y="12107"/>
        <w:tabs>
          <w:tab w:leader="none" w:pos="2078" w:val="left"/>
        </w:tabs>
        <w:widowControl w:val="0"/>
        <w:keepNext w:val="0"/>
        <w:keepLines w:val="0"/>
        <w:shd w:val="clear" w:color="auto" w:fill="auto"/>
        <w:bidi w:val="0"/>
        <w:jc w:val="both"/>
        <w:spacing w:before="0" w:after="0" w:line="101" w:lineRule="exact"/>
        <w:ind w:left="0" w:right="0" w:firstLine="0"/>
      </w:pPr>
      <w:r>
        <w:rPr>
          <w:lang w:val="cs-CZ" w:eastAsia="cs-CZ" w:bidi="cs-CZ"/>
          <w:color w:val="000000"/>
          <w:position w:val="0"/>
        </w:rPr>
        <w:t>Číslo položky seznamu úředně oprávněných</w:t>
        <w:tab/>
      </w:r>
      <w:r>
        <w:rPr>
          <w:rStyle w:val="CharStyle101"/>
        </w:rPr>
        <w:t>0RP.0</w:t>
      </w:r>
      <w:r>
        <w:rPr>
          <w:lang w:val="cs-CZ" w:eastAsia="cs-CZ" w:bidi="cs-CZ"/>
          <w:color w:val="000000"/>
          <w:position w:val="0"/>
        </w:rPr>
        <w:t>/oni 1</w:t>
      </w:r>
    </w:p>
    <w:p>
      <w:pPr>
        <w:pStyle w:val="Style99"/>
        <w:framePr w:w="2976" w:h="269" w:hRule="exact" w:wrap="none" w:vAnchor="page" w:hAnchor="page" w:x="7286" w:y="12107"/>
        <w:tabs>
          <w:tab w:leader="none" w:pos="2093" w:val="left"/>
        </w:tabs>
        <w:widowControl w:val="0"/>
        <w:keepNext w:val="0"/>
        <w:keepLines w:val="0"/>
        <w:shd w:val="clear" w:color="auto" w:fill="auto"/>
        <w:bidi w:val="0"/>
        <w:jc w:val="both"/>
        <w:spacing w:before="0" w:after="0" w:line="101" w:lineRule="exact"/>
        <w:ind w:left="0" w:right="0" w:firstLine="0"/>
      </w:pPr>
      <w:r>
        <w:rPr>
          <w:lang w:val="cs-CZ" w:eastAsia="cs-CZ" w:bidi="cs-CZ"/>
          <w:color w:val="000000"/>
          <w:position w:val="0"/>
        </w:rPr>
        <w:t>zeměměřických inženýrů</w:t>
        <w:tab/>
      </w:r>
      <w:r>
        <w:rPr>
          <w:rStyle w:val="CharStyle102"/>
        </w:rPr>
        <w:t>ZDOZ/ZU I I</w:t>
      </w:r>
    </w:p>
    <w:p>
      <w:pPr>
        <w:pStyle w:val="Style85"/>
        <w:framePr w:wrap="none" w:vAnchor="page" w:hAnchor="page" w:x="7583" w:y="1250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09.01.2019</w:t>
      </w:r>
    </w:p>
    <w:p>
      <w:pPr>
        <w:pStyle w:val="Style99"/>
        <w:framePr w:wrap="none" w:vAnchor="page" w:hAnchor="page" w:x="8975" w:y="12498"/>
        <w:widowControl w:val="0"/>
        <w:keepNext w:val="0"/>
        <w:keepLines w:val="0"/>
        <w:shd w:val="clear" w:color="auto" w:fill="auto"/>
        <w:bidi w:val="0"/>
        <w:jc w:val="left"/>
        <w:spacing w:before="0" w:after="0" w:line="130" w:lineRule="exact"/>
        <w:ind w:left="0" w:right="0" w:firstLine="0"/>
      </w:pPr>
      <w:r>
        <w:rPr>
          <w:lang w:val="cs-CZ" w:eastAsia="cs-CZ" w:bidi="cs-CZ"/>
          <w:color w:val="000000"/>
          <w:position w:val="0"/>
        </w:rPr>
        <w:t>Číslo:</w:t>
      </w:r>
    </w:p>
    <w:p>
      <w:pPr>
        <w:pStyle w:val="Style85"/>
        <w:framePr w:wrap="none" w:vAnchor="page" w:hAnchor="page" w:x="9426" w:y="1249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301/2019</w:t>
      </w:r>
    </w:p>
    <w:p>
      <w:pPr>
        <w:pStyle w:val="Style99"/>
        <w:framePr w:w="3005" w:h="257" w:hRule="exact" w:wrap="none" w:vAnchor="page" w:hAnchor="page" w:x="7286" w:y="12770"/>
        <w:widowControl w:val="0"/>
        <w:keepNext w:val="0"/>
        <w:keepLines w:val="0"/>
        <w:shd w:val="clear" w:color="auto" w:fill="auto"/>
        <w:bidi w:val="0"/>
        <w:jc w:val="both"/>
        <w:spacing w:before="0" w:after="0"/>
        <w:ind w:left="0" w:right="0" w:firstLine="0"/>
      </w:pPr>
      <w:r>
        <w:rPr>
          <w:lang w:val="cs-CZ" w:eastAsia="cs-CZ" w:bidi="cs-CZ"/>
          <w:color w:val="000000"/>
          <w:position w:val="0"/>
        </w:rPr>
        <w:t>Tento stejnopis odpovídá geometrickému plánu v elektronické podobě uloženému v dokumentaci katastrálního úřadu.</w:t>
      </w:r>
    </w:p>
    <w:p>
      <w:pPr>
        <w:pStyle w:val="Style99"/>
        <w:framePr w:wrap="none" w:vAnchor="page" w:hAnchor="page" w:x="959" w:y="13059"/>
        <w:widowControl w:val="0"/>
        <w:keepNext w:val="0"/>
        <w:keepLines w:val="0"/>
        <w:shd w:val="clear" w:color="auto" w:fill="auto"/>
        <w:bidi w:val="0"/>
        <w:jc w:val="left"/>
        <w:spacing w:before="0" w:after="0" w:line="130" w:lineRule="exact"/>
        <w:ind w:left="0" w:right="0" w:firstLine="0"/>
      </w:pPr>
      <w:r>
        <w:rPr>
          <w:lang w:val="cs-CZ" w:eastAsia="cs-CZ" w:bidi="cs-CZ"/>
          <w:color w:val="000000"/>
          <w:position w:val="0"/>
        </w:rPr>
        <w:t>Vyhotovitel:</w:t>
      </w:r>
    </w:p>
    <w:tbl>
      <w:tblPr>
        <w:tblOverlap w:val="never"/>
        <w:tblLayout w:type="fixed"/>
        <w:jc w:val="left"/>
      </w:tblPr>
      <w:tblGrid>
        <w:gridCol w:w="653"/>
        <w:gridCol w:w="1949"/>
      </w:tblGrid>
      <w:tr>
        <w:trPr>
          <w:trHeight w:val="216" w:hRule="exact"/>
        </w:trPr>
        <w:tc>
          <w:tcPr>
            <w:shd w:val="clear" w:color="auto" w:fill="FFFFFF"/>
            <w:tcBorders>
              <w:left w:val="single" w:sz="4"/>
              <w:top w:val="single" w:sz="4"/>
            </w:tcBorders>
            <w:vAlign w:val="bottom"/>
          </w:tcPr>
          <w:p>
            <w:pPr>
              <w:pStyle w:val="Style7"/>
              <w:framePr w:w="2602" w:h="1051" w:wrap="none" w:vAnchor="page" w:hAnchor="page" w:x="892" w:y="13787"/>
              <w:widowControl w:val="0"/>
              <w:keepNext w:val="0"/>
              <w:keepLines w:val="0"/>
              <w:shd w:val="clear" w:color="auto" w:fill="auto"/>
              <w:bidi w:val="0"/>
              <w:jc w:val="left"/>
              <w:spacing w:before="0" w:after="0" w:line="130" w:lineRule="exact"/>
              <w:ind w:left="0" w:right="0" w:firstLine="0"/>
            </w:pPr>
            <w:r>
              <w:rPr>
                <w:rStyle w:val="CharStyle92"/>
              </w:rPr>
              <w:t>Číslo plánu:</w:t>
            </w:r>
          </w:p>
        </w:tc>
        <w:tc>
          <w:tcPr>
            <w:shd w:val="clear" w:color="auto" w:fill="FFFFFF"/>
            <w:tcBorders>
              <w:right w:val="single" w:sz="4"/>
              <w:top w:val="single" w:sz="4"/>
            </w:tcBorders>
            <w:vAlign w:val="bottom"/>
          </w:tcPr>
          <w:p>
            <w:pPr>
              <w:pStyle w:val="Style7"/>
              <w:framePr w:w="2602" w:h="1051" w:wrap="none" w:vAnchor="page" w:hAnchor="page" w:x="892" w:y="13787"/>
              <w:widowControl w:val="0"/>
              <w:keepNext w:val="0"/>
              <w:keepLines w:val="0"/>
              <w:shd w:val="clear" w:color="auto" w:fill="auto"/>
              <w:bidi w:val="0"/>
              <w:jc w:val="left"/>
              <w:spacing w:before="0" w:after="0" w:line="120" w:lineRule="exact"/>
              <w:ind w:left="0" w:right="0" w:firstLine="0"/>
            </w:pPr>
            <w:r>
              <w:rPr>
                <w:rStyle w:val="CharStyle93"/>
              </w:rPr>
              <w:t>2610-181684/2018</w:t>
            </w:r>
          </w:p>
        </w:tc>
      </w:tr>
      <w:tr>
        <w:trPr>
          <w:trHeight w:val="211" w:hRule="exact"/>
        </w:trPr>
        <w:tc>
          <w:tcPr>
            <w:shd w:val="clear" w:color="auto" w:fill="FFFFFF"/>
            <w:tcBorders>
              <w:left w:val="single" w:sz="4"/>
              <w:top w:val="single" w:sz="4"/>
            </w:tcBorders>
            <w:vAlign w:val="bottom"/>
          </w:tcPr>
          <w:p>
            <w:pPr>
              <w:pStyle w:val="Style7"/>
              <w:framePr w:w="2602" w:h="1051" w:wrap="none" w:vAnchor="page" w:hAnchor="page" w:x="892" w:y="13787"/>
              <w:widowControl w:val="0"/>
              <w:keepNext w:val="0"/>
              <w:keepLines w:val="0"/>
              <w:shd w:val="clear" w:color="auto" w:fill="auto"/>
              <w:bidi w:val="0"/>
              <w:jc w:val="left"/>
              <w:spacing w:before="0" w:after="0" w:line="130" w:lineRule="exact"/>
              <w:ind w:left="0" w:right="0" w:firstLine="0"/>
            </w:pPr>
            <w:r>
              <w:rPr>
                <w:rStyle w:val="CharStyle92"/>
              </w:rPr>
              <w:t>Okres:</w:t>
            </w:r>
          </w:p>
        </w:tc>
        <w:tc>
          <w:tcPr>
            <w:shd w:val="clear" w:color="auto" w:fill="FFFFFF"/>
            <w:tcBorders>
              <w:right w:val="single" w:sz="4"/>
              <w:top w:val="single" w:sz="4"/>
            </w:tcBorders>
            <w:vAlign w:val="bottom"/>
          </w:tcPr>
          <w:p>
            <w:pPr>
              <w:pStyle w:val="Style7"/>
              <w:framePr w:w="2602" w:h="1051" w:wrap="none" w:vAnchor="page" w:hAnchor="page" w:x="892" w:y="13787"/>
              <w:widowControl w:val="0"/>
              <w:keepNext w:val="0"/>
              <w:keepLines w:val="0"/>
              <w:shd w:val="clear" w:color="auto" w:fill="auto"/>
              <w:bidi w:val="0"/>
              <w:jc w:val="left"/>
              <w:spacing w:before="0" w:after="0" w:line="120" w:lineRule="exact"/>
              <w:ind w:left="0" w:right="0" w:firstLine="0"/>
            </w:pPr>
            <w:r>
              <w:rPr>
                <w:rStyle w:val="CharStyle93"/>
              </w:rPr>
              <w:t>Příbram</w:t>
            </w:r>
          </w:p>
        </w:tc>
      </w:tr>
      <w:tr>
        <w:trPr>
          <w:trHeight w:val="202" w:hRule="exact"/>
        </w:trPr>
        <w:tc>
          <w:tcPr>
            <w:shd w:val="clear" w:color="auto" w:fill="FFFFFF"/>
            <w:tcBorders>
              <w:left w:val="single" w:sz="4"/>
              <w:top w:val="single" w:sz="4"/>
            </w:tcBorders>
            <w:vAlign w:val="bottom"/>
          </w:tcPr>
          <w:p>
            <w:pPr>
              <w:pStyle w:val="Style7"/>
              <w:framePr w:w="2602" w:h="1051" w:wrap="none" w:vAnchor="page" w:hAnchor="page" w:x="892" w:y="13787"/>
              <w:widowControl w:val="0"/>
              <w:keepNext w:val="0"/>
              <w:keepLines w:val="0"/>
              <w:shd w:val="clear" w:color="auto" w:fill="auto"/>
              <w:bidi w:val="0"/>
              <w:jc w:val="left"/>
              <w:spacing w:before="0" w:after="0" w:line="130" w:lineRule="exact"/>
              <w:ind w:left="0" w:right="0" w:firstLine="0"/>
            </w:pPr>
            <w:r>
              <w:rPr>
                <w:rStyle w:val="CharStyle92"/>
              </w:rPr>
              <w:t>Obec:</w:t>
            </w:r>
          </w:p>
        </w:tc>
        <w:tc>
          <w:tcPr>
            <w:shd w:val="clear" w:color="auto" w:fill="FFFFFF"/>
            <w:tcBorders>
              <w:right w:val="single" w:sz="4"/>
              <w:top w:val="single" w:sz="4"/>
            </w:tcBorders>
            <w:vAlign w:val="bottom"/>
          </w:tcPr>
          <w:p>
            <w:pPr>
              <w:pStyle w:val="Style7"/>
              <w:framePr w:w="2602" w:h="1051" w:wrap="none" w:vAnchor="page" w:hAnchor="page" w:x="892" w:y="13787"/>
              <w:widowControl w:val="0"/>
              <w:keepNext w:val="0"/>
              <w:keepLines w:val="0"/>
              <w:shd w:val="clear" w:color="auto" w:fill="auto"/>
              <w:bidi w:val="0"/>
              <w:jc w:val="left"/>
              <w:spacing w:before="0" w:after="0" w:line="120" w:lineRule="exact"/>
              <w:ind w:left="0" w:right="0" w:firstLine="0"/>
            </w:pPr>
            <w:r>
              <w:rPr>
                <w:rStyle w:val="CharStyle93"/>
              </w:rPr>
              <w:t>Sedlčany</w:t>
            </w:r>
          </w:p>
        </w:tc>
      </w:tr>
      <w:tr>
        <w:trPr>
          <w:trHeight w:val="202" w:hRule="exact"/>
        </w:trPr>
        <w:tc>
          <w:tcPr>
            <w:shd w:val="clear" w:color="auto" w:fill="FFFFFF"/>
            <w:tcBorders>
              <w:left w:val="single" w:sz="4"/>
              <w:top w:val="single" w:sz="4"/>
            </w:tcBorders>
            <w:vAlign w:val="bottom"/>
          </w:tcPr>
          <w:p>
            <w:pPr>
              <w:pStyle w:val="Style7"/>
              <w:framePr w:w="2602" w:h="1051" w:wrap="none" w:vAnchor="page" w:hAnchor="page" w:x="892" w:y="13787"/>
              <w:widowControl w:val="0"/>
              <w:keepNext w:val="0"/>
              <w:keepLines w:val="0"/>
              <w:shd w:val="clear" w:color="auto" w:fill="auto"/>
              <w:bidi w:val="0"/>
              <w:jc w:val="left"/>
              <w:spacing w:before="0" w:after="0" w:line="130" w:lineRule="exact"/>
              <w:ind w:left="0" w:right="0" w:firstLine="0"/>
            </w:pPr>
            <w:r>
              <w:rPr>
                <w:rStyle w:val="CharStyle92"/>
              </w:rPr>
              <w:t>Kat. území:</w:t>
            </w:r>
          </w:p>
        </w:tc>
        <w:tc>
          <w:tcPr>
            <w:shd w:val="clear" w:color="auto" w:fill="FFFFFF"/>
            <w:tcBorders>
              <w:right w:val="single" w:sz="4"/>
              <w:top w:val="single" w:sz="4"/>
            </w:tcBorders>
            <w:vAlign w:val="bottom"/>
          </w:tcPr>
          <w:p>
            <w:pPr>
              <w:pStyle w:val="Style7"/>
              <w:framePr w:w="2602" w:h="1051" w:wrap="none" w:vAnchor="page" w:hAnchor="page" w:x="892" w:y="13787"/>
              <w:widowControl w:val="0"/>
              <w:keepNext w:val="0"/>
              <w:keepLines w:val="0"/>
              <w:shd w:val="clear" w:color="auto" w:fill="auto"/>
              <w:bidi w:val="0"/>
              <w:jc w:val="left"/>
              <w:spacing w:before="0" w:after="0" w:line="120" w:lineRule="exact"/>
              <w:ind w:left="0" w:right="0" w:firstLine="0"/>
            </w:pPr>
            <w:r>
              <w:rPr>
                <w:rStyle w:val="CharStyle93"/>
              </w:rPr>
              <w:t>Sedlčany</w:t>
            </w:r>
          </w:p>
        </w:tc>
      </w:tr>
      <w:tr>
        <w:trPr>
          <w:trHeight w:val="221" w:hRule="exact"/>
        </w:trPr>
        <w:tc>
          <w:tcPr>
            <w:shd w:val="clear" w:color="auto" w:fill="FFFFFF"/>
            <w:tcBorders>
              <w:left w:val="single" w:sz="4"/>
              <w:top w:val="single" w:sz="4"/>
              <w:bottom w:val="single" w:sz="4"/>
            </w:tcBorders>
            <w:vAlign w:val="bottom"/>
          </w:tcPr>
          <w:p>
            <w:pPr>
              <w:pStyle w:val="Style7"/>
              <w:framePr w:w="2602" w:h="1051" w:wrap="none" w:vAnchor="page" w:hAnchor="page" w:x="892" w:y="13787"/>
              <w:widowControl w:val="0"/>
              <w:keepNext w:val="0"/>
              <w:keepLines w:val="0"/>
              <w:shd w:val="clear" w:color="auto" w:fill="auto"/>
              <w:bidi w:val="0"/>
              <w:jc w:val="left"/>
              <w:spacing w:before="0" w:after="0" w:line="130" w:lineRule="exact"/>
              <w:ind w:left="0" w:right="0" w:firstLine="0"/>
            </w:pPr>
            <w:r>
              <w:rPr>
                <w:rStyle w:val="CharStyle92"/>
              </w:rPr>
              <w:t>Mapový list:</w:t>
            </w:r>
          </w:p>
        </w:tc>
        <w:tc>
          <w:tcPr>
            <w:shd w:val="clear" w:color="auto" w:fill="FFFFFF"/>
            <w:tcBorders>
              <w:right w:val="single" w:sz="4"/>
              <w:top w:val="single" w:sz="4"/>
              <w:bottom w:val="single" w:sz="4"/>
            </w:tcBorders>
            <w:vAlign w:val="bottom"/>
          </w:tcPr>
          <w:p>
            <w:pPr>
              <w:pStyle w:val="Style7"/>
              <w:framePr w:w="2602" w:h="1051" w:wrap="none" w:vAnchor="page" w:hAnchor="page" w:x="892" w:y="13787"/>
              <w:widowControl w:val="0"/>
              <w:keepNext w:val="0"/>
              <w:keepLines w:val="0"/>
              <w:shd w:val="clear" w:color="auto" w:fill="auto"/>
              <w:bidi w:val="0"/>
              <w:jc w:val="left"/>
              <w:spacing w:before="0" w:after="0" w:line="120" w:lineRule="exact"/>
              <w:ind w:left="0" w:right="0" w:firstLine="0"/>
            </w:pPr>
            <w:r>
              <w:rPr>
                <w:rStyle w:val="CharStyle93"/>
              </w:rPr>
              <w:t>Sedlčany 9-5/23 (DKM)</w:t>
            </w:r>
          </w:p>
        </w:tc>
      </w:tr>
    </w:tbl>
    <w:p>
      <w:pPr>
        <w:pStyle w:val="Style99"/>
        <w:framePr w:w="2170" w:h="873" w:hRule="exact" w:wrap="none" w:vAnchor="page" w:hAnchor="page" w:x="950" w:y="14843"/>
        <w:widowControl w:val="0"/>
        <w:keepNext w:val="0"/>
        <w:keepLines w:val="0"/>
        <w:shd w:val="clear" w:color="auto" w:fill="auto"/>
        <w:bidi w:val="0"/>
        <w:jc w:val="left"/>
        <w:spacing w:before="0" w:after="156"/>
        <w:ind w:left="0" w:right="0" w:firstLine="0"/>
      </w:pPr>
      <w:r>
        <w:rPr>
          <w:lang w:val="cs-CZ" w:eastAsia="cs-CZ" w:bidi="cs-CZ"/>
          <w:color w:val="000000"/>
          <w:position w:val="0"/>
        </w:rPr>
        <w:t>Dosavadním vlastníkům pozemků byla poskytnuta možnost seznámit se v terénu s průběhem navrhovaných nových hranic, které byly označeny předepsaným způsobem:</w:t>
      </w:r>
    </w:p>
    <w:p>
      <w:pPr>
        <w:pStyle w:val="Style89"/>
        <w:framePr w:w="2170" w:h="873" w:hRule="exact" w:wrap="none" w:vAnchor="page" w:hAnchor="page" w:x="950" w:y="14843"/>
        <w:widowControl w:val="0"/>
        <w:keepNext w:val="0"/>
        <w:keepLines w:val="0"/>
        <w:shd w:val="clear" w:color="auto" w:fill="auto"/>
        <w:bidi w:val="0"/>
        <w:jc w:val="left"/>
        <w:spacing w:before="0" w:after="0" w:line="140" w:lineRule="exact"/>
        <w:ind w:left="620" w:right="0" w:firstLine="0"/>
      </w:pPr>
      <w:r>
        <w:rPr>
          <w:lang w:val="cs-CZ" w:eastAsia="cs-CZ" w:bidi="cs-CZ"/>
          <w:spacing w:val="0"/>
          <w:color w:val="000000"/>
          <w:position w:val="0"/>
        </w:rPr>
        <w:t>viz seznam souřadnic</w:t>
      </w:r>
    </w:p>
    <w:p>
      <w:pPr>
        <w:pStyle w:val="Style99"/>
        <w:framePr w:wrap="none" w:vAnchor="page" w:hAnchor="page" w:x="3532" w:y="13064"/>
        <w:widowControl w:val="0"/>
        <w:keepNext w:val="0"/>
        <w:keepLines w:val="0"/>
        <w:shd w:val="clear" w:color="auto" w:fill="auto"/>
        <w:bidi w:val="0"/>
        <w:jc w:val="left"/>
        <w:spacing w:before="0" w:after="0" w:line="130" w:lineRule="exact"/>
        <w:ind w:left="0" w:right="0" w:firstLine="0"/>
      </w:pPr>
      <w:r>
        <w:rPr>
          <w:lang w:val="cs-CZ" w:eastAsia="cs-CZ" w:bidi="cs-CZ"/>
          <w:color w:val="000000"/>
          <w:position w:val="0"/>
        </w:rPr>
        <w:t>Katastrální úřad souhlasí s očíslováním parcel.</w:t>
      </w:r>
    </w:p>
    <w:p>
      <w:pPr>
        <w:pStyle w:val="Style81"/>
        <w:framePr w:w="2112" w:h="817" w:hRule="exact" w:wrap="none" w:vAnchor="page" w:hAnchor="page" w:x="3782" w:y="14123"/>
        <w:widowControl w:val="0"/>
        <w:keepNext w:val="0"/>
        <w:keepLines w:val="0"/>
        <w:shd w:val="clear" w:color="auto" w:fill="auto"/>
        <w:bidi w:val="0"/>
        <w:jc w:val="left"/>
        <w:spacing w:before="0" w:after="0" w:line="149" w:lineRule="exact"/>
        <w:ind w:left="0" w:right="0" w:firstLine="0"/>
      </w:pPr>
      <w:r>
        <w:rPr>
          <w:lang w:val="cs-CZ" w:eastAsia="cs-CZ" w:bidi="cs-CZ"/>
          <w:w w:val="100"/>
          <w:spacing w:val="0"/>
          <w:color w:val="000000"/>
          <w:position w:val="0"/>
        </w:rPr>
        <w:t>KU pro Středočeský kraj KP Příbram Kateřina Grebeňová PGP-2512/2018-211 2019.01.08 11:58:37 CET</w:t>
      </w:r>
    </w:p>
    <w:p>
      <w:pPr>
        <w:pStyle w:val="Style99"/>
        <w:framePr w:wrap="none" w:vAnchor="page" w:hAnchor="page" w:x="7295" w:y="13074"/>
        <w:widowControl w:val="0"/>
        <w:keepNext w:val="0"/>
        <w:keepLines w:val="0"/>
        <w:shd w:val="clear" w:color="auto" w:fill="auto"/>
        <w:bidi w:val="0"/>
        <w:jc w:val="left"/>
        <w:spacing w:before="0" w:after="0" w:line="130" w:lineRule="exact"/>
        <w:ind w:left="0" w:right="0" w:firstLine="0"/>
      </w:pPr>
      <w:r>
        <w:rPr>
          <w:lang w:val="cs-CZ" w:eastAsia="cs-CZ" w:bidi="cs-CZ"/>
          <w:color w:val="000000"/>
          <w:position w:val="0"/>
        </w:rPr>
        <w:t>Ověření stejnopisu geometrického plánu v listinné podobě.</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2433" w:y="3455"/>
        <w:widowControl w:val="0"/>
        <w:rPr>
          <w:sz w:val="2"/>
          <w:szCs w:val="2"/>
        </w:rPr>
      </w:pPr>
      <w:r>
        <w:pict>
          <v:shape id="_x0000_s1027" type="#_x0000_t75" style="width:599pt;height:845pt;">
            <v:imagedata r:id="rId7" r:href="rId8"/>
          </v:shape>
        </w:pict>
      </w:r>
    </w:p>
    <w:p>
      <w:pPr>
        <w:widowControl w:val="0"/>
        <w:rPr>
          <w:sz w:val="2"/>
          <w:szCs w:val="2"/>
        </w:rPr>
        <w:sectPr>
          <w:footnotePr>
            <w:pos w:val="pageBottom"/>
            <w:numFmt w:val="decimal"/>
            <w:numRestart w:val="continuous"/>
          </w:footnotePr>
          <w:pgSz w:w="16840" w:h="23800"/>
          <w:pgMar w:top="360" w:left="360" w:right="360" w:bottom="360" w:header="0" w:footer="3" w:gutter="0"/>
          <w:rtlGutter w:val="0"/>
          <w:cols w:space="720"/>
          <w:noEndnote/>
          <w:docGrid w:linePitch="360"/>
        </w:sectPr>
      </w:pPr>
    </w:p>
    <w:p>
      <w:pPr>
        <w:pStyle w:val="Style103"/>
        <w:framePr w:w="243" w:h="619" w:hRule="exact" w:wrap="none" w:vAnchor="page" w:hAnchor="page" w:x="680" w:y="13341"/>
        <w:widowControl w:val="0"/>
        <w:keepNext w:val="0"/>
        <w:keepLines w:val="0"/>
        <w:shd w:val="clear" w:color="auto" w:fill="auto"/>
        <w:bidi w:val="0"/>
        <w:jc w:val="left"/>
        <w:textDirection w:val="tbRl"/>
        <w:spacing w:before="0" w:after="0" w:line="180" w:lineRule="exact"/>
        <w:ind w:left="0" w:right="0" w:firstLine="0"/>
      </w:pPr>
      <w:r>
        <w:rPr>
          <w:lang w:val="cs-CZ" w:eastAsia="cs-CZ" w:bidi="cs-CZ"/>
          <w:w w:val="100"/>
          <w:spacing w:val="0"/>
          <w:color w:val="000000"/>
          <w:position w:val="0"/>
        </w:rPr>
        <w:t>3051/9</w:t>
      </w:r>
    </w:p>
    <w:p>
      <w:pPr>
        <w:framePr w:wrap="none" w:vAnchor="page" w:hAnchor="page" w:y="343"/>
        <w:widowControl w:val="0"/>
        <w:rPr>
          <w:sz w:val="2"/>
          <w:szCs w:val="2"/>
        </w:rPr>
      </w:pPr>
      <w:r>
        <w:pict>
          <v:shape id="_x0000_s1028" type="#_x0000_t75" style="width:572pt;height:470pt;">
            <v:imagedata r:id="rId9" r:href="rId10"/>
          </v:shape>
        </w:pict>
      </w:r>
    </w:p>
    <w:tbl>
      <w:tblPr>
        <w:tblOverlap w:val="never"/>
        <w:tblLayout w:type="fixed"/>
        <w:jc w:val="left"/>
      </w:tblPr>
      <w:tblGrid>
        <w:gridCol w:w="1315"/>
        <w:gridCol w:w="1320"/>
        <w:gridCol w:w="1099"/>
        <w:gridCol w:w="394"/>
        <w:gridCol w:w="1762"/>
      </w:tblGrid>
      <w:tr>
        <w:trPr>
          <w:trHeight w:val="187" w:hRule="exact"/>
        </w:trPr>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Souřadnice pro</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zápis do KN</w:t>
            </w:r>
          </w:p>
        </w:tc>
        <w:tc>
          <w:tcPr>
            <w:shd w:val="clear" w:color="auto" w:fill="FFFFFF"/>
            <w:tcBorders/>
            <w:vAlign w:val="top"/>
          </w:tcPr>
          <w:p>
            <w:pPr>
              <w:framePr w:w="5890" w:h="5928" w:wrap="none" w:vAnchor="page" w:hAnchor="page" w:x="2953" w:y="9866"/>
              <w:widowControl w:val="0"/>
              <w:rPr>
                <w:sz w:val="10"/>
                <w:szCs w:val="10"/>
              </w:rPr>
            </w:pPr>
          </w:p>
        </w:tc>
        <w:tc>
          <w:tcPr>
            <w:shd w:val="clear" w:color="auto" w:fill="FFFFFF"/>
            <w:tcBorders/>
            <w:vAlign w:val="top"/>
          </w:tcPr>
          <w:p>
            <w:pPr>
              <w:framePr w:w="5890" w:h="5928" w:wrap="none" w:vAnchor="page" w:hAnchor="page" w:x="2953" w:y="9866"/>
              <w:widowControl w:val="0"/>
              <w:rPr>
                <w:sz w:val="10"/>
                <w:szCs w:val="10"/>
              </w:rPr>
            </w:pPr>
          </w:p>
        </w:tc>
        <w:tc>
          <w:tcPr>
            <w:shd w:val="clear" w:color="auto" w:fill="FFFFFF"/>
            <w:tcBorders/>
            <w:vAlign w:val="top"/>
          </w:tcPr>
          <w:p>
            <w:pPr>
              <w:framePr w:w="5890" w:h="5928" w:wrap="none" w:vAnchor="page" w:hAnchor="page" w:x="2953" w:y="9866"/>
              <w:widowControl w:val="0"/>
              <w:rPr>
                <w:sz w:val="10"/>
                <w:szCs w:val="10"/>
              </w:rPr>
            </w:pPr>
          </w:p>
        </w:tc>
      </w:tr>
      <w:tr>
        <w:trPr>
          <w:trHeight w:val="168" w:hRule="exact"/>
        </w:trPr>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Číslo bodu</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center"/>
              <w:spacing w:before="0" w:after="0" w:line="130" w:lineRule="exact"/>
              <w:ind w:left="0" w:right="0" w:firstLine="0"/>
            </w:pPr>
            <w:r>
              <w:rPr>
                <w:rStyle w:val="CharStyle105"/>
              </w:rPr>
              <w:t>Y</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400" w:right="0" w:firstLine="0"/>
            </w:pPr>
            <w:r>
              <w:rPr>
                <w:rStyle w:val="CharStyle105"/>
              </w:rPr>
              <w:t>X</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kk</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Poznámka</w:t>
            </w:r>
          </w:p>
        </w:tc>
      </w:tr>
      <w:tr>
        <w:trPr>
          <w:trHeight w:val="173" w:hRule="exact"/>
        </w:trPr>
        <w:tc>
          <w:tcPr>
            <w:shd w:val="clear" w:color="auto" w:fill="FFFFFF"/>
            <w:tcBorders>
              <w:top w:val="single" w:sz="4"/>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25-240</w:t>
            </w:r>
          </w:p>
        </w:tc>
        <w:tc>
          <w:tcPr>
            <w:shd w:val="clear" w:color="auto" w:fill="FFFFFF"/>
            <w:tcBorders>
              <w:top w:val="single" w:sz="4"/>
            </w:tcBorders>
            <w:vAlign w:val="bottom"/>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748738.43</w:t>
            </w:r>
          </w:p>
        </w:tc>
        <w:tc>
          <w:tcPr>
            <w:shd w:val="clear" w:color="auto" w:fill="FFFFFF"/>
            <w:tcBorders>
              <w:top w:val="single" w:sz="4"/>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1090840.97</w:t>
            </w:r>
          </w:p>
        </w:tc>
        <w:tc>
          <w:tcPr>
            <w:shd w:val="clear" w:color="auto" w:fill="FFFFFF"/>
            <w:tcBorders>
              <w:top w:val="single" w:sz="4"/>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top w:val="single" w:sz="4"/>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barva</w:t>
            </w:r>
          </w:p>
        </w:tc>
      </w:tr>
      <w:tr>
        <w:trPr>
          <w:trHeight w:val="168" w:hRule="exact"/>
        </w:trPr>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25-242</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748732.71</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1090841.05</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kolík</w:t>
            </w:r>
          </w:p>
        </w:tc>
      </w:tr>
      <w:tr>
        <w:trPr>
          <w:trHeight w:val="168" w:hRule="exact"/>
        </w:trPr>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25-244</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748730.15</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1090841.19</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kolík</w:t>
            </w:r>
          </w:p>
        </w:tc>
      </w:tr>
      <w:tr>
        <w:trPr>
          <w:trHeight w:val="173" w:hRule="exact"/>
        </w:trPr>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76-166</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748647.94</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1090843.72</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opěrná zeď + barva</w:t>
            </w:r>
          </w:p>
        </w:tc>
      </w:tr>
      <w:tr>
        <w:trPr>
          <w:trHeight w:val="163" w:hRule="exact"/>
        </w:trPr>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1</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748641.42</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1090838.35</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w:t>
            </w:r>
          </w:p>
        </w:tc>
      </w:tr>
      <w:tr>
        <w:trPr>
          <w:trHeight w:val="173" w:hRule="exact"/>
        </w:trPr>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6</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748641.47</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1090835.88</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w:t>
            </w:r>
          </w:p>
        </w:tc>
      </w:tr>
      <w:tr>
        <w:trPr>
          <w:trHeight w:val="168" w:hRule="exact"/>
        </w:trPr>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7</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748641.64</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1090833.84</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w:t>
            </w:r>
          </w:p>
        </w:tc>
      </w:tr>
      <w:tr>
        <w:trPr>
          <w:trHeight w:val="168" w:hRule="exact"/>
        </w:trPr>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12</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748655.11</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1090837.99</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w:t>
            </w:r>
          </w:p>
        </w:tc>
      </w:tr>
      <w:tr>
        <w:trPr>
          <w:trHeight w:val="168" w:hRule="exact"/>
        </w:trPr>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14</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748655.21</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1090838.50</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schodiště</w:t>
            </w:r>
          </w:p>
        </w:tc>
      </w:tr>
      <w:tr>
        <w:trPr>
          <w:trHeight w:val="173" w:hRule="exact"/>
        </w:trPr>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15</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748656.37</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1090838.49</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schodiště</w:t>
            </w:r>
          </w:p>
        </w:tc>
      </w:tr>
      <w:tr>
        <w:trPr>
          <w:trHeight w:val="163" w:hRule="exact"/>
        </w:trPr>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17</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748656.45</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1090837.95</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w:t>
            </w:r>
          </w:p>
        </w:tc>
      </w:tr>
      <w:tr>
        <w:trPr>
          <w:trHeight w:val="168" w:hRule="exact"/>
        </w:trPr>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19</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748656.48</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1090843.46</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schodiště + barva</w:t>
            </w:r>
          </w:p>
        </w:tc>
      </w:tr>
      <w:tr>
        <w:trPr>
          <w:trHeight w:val="173" w:hRule="exact"/>
        </w:trPr>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21</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748655.33</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1090843.49</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schodiště + barva</w:t>
            </w:r>
          </w:p>
        </w:tc>
      </w:tr>
      <w:tr>
        <w:trPr>
          <w:trHeight w:val="168" w:hRule="exact"/>
        </w:trPr>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38</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748656.50</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1090835.19</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w:t>
            </w:r>
          </w:p>
        </w:tc>
      </w:tr>
      <w:tr>
        <w:trPr>
          <w:trHeight w:val="168" w:hRule="exact"/>
        </w:trPr>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40</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748656.52</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1090833.98</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w:t>
            </w:r>
          </w:p>
        </w:tc>
      </w:tr>
      <w:tr>
        <w:trPr>
          <w:trHeight w:val="168" w:hRule="exact"/>
        </w:trPr>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41</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748666.78</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1090834.48</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w:t>
            </w:r>
          </w:p>
        </w:tc>
      </w:tr>
      <w:tr>
        <w:trPr>
          <w:trHeight w:val="168" w:hRule="exact"/>
        </w:trPr>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43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748667.76</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1090834.11</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w:t>
            </w:r>
          </w:p>
        </w:tc>
      </w:tr>
      <w:tr>
        <w:trPr>
          <w:trHeight w:val="168" w:hRule="exact"/>
        </w:trPr>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44</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748670.41</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1090836.96</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w:t>
            </w:r>
          </w:p>
        </w:tc>
      </w:tr>
      <w:tr>
        <w:trPr>
          <w:trHeight w:val="168" w:hRule="exact"/>
        </w:trPr>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45</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748687.25</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1090837.18</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w:t>
            </w:r>
          </w:p>
        </w:tc>
      </w:tr>
      <w:tr>
        <w:trPr>
          <w:trHeight w:val="168" w:hRule="exact"/>
        </w:trPr>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47</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748687.14</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1090834.36</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w:t>
            </w:r>
          </w:p>
        </w:tc>
      </w:tr>
      <w:tr>
        <w:trPr>
          <w:trHeight w:val="168" w:hRule="exact"/>
        </w:trPr>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50</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748701.45</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1090837.35</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w:t>
            </w:r>
          </w:p>
        </w:tc>
      </w:tr>
      <w:tr>
        <w:trPr>
          <w:trHeight w:val="168" w:hRule="exact"/>
        </w:trPr>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53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748701.42</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1090834.53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w:t>
            </w:r>
          </w:p>
        </w:tc>
      </w:tr>
      <w:tr>
        <w:trPr>
          <w:trHeight w:val="163" w:hRule="exact"/>
        </w:trPr>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54</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748724.85</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1090834.86</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w:t>
            </w:r>
          </w:p>
        </w:tc>
      </w:tr>
      <w:tr>
        <w:trPr>
          <w:trHeight w:val="168" w:hRule="exact"/>
        </w:trPr>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56</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748724.35</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1090837.68</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w:t>
            </w:r>
          </w:p>
        </w:tc>
      </w:tr>
      <w:tr>
        <w:trPr>
          <w:trHeight w:val="168" w:hRule="exact"/>
        </w:trPr>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57</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748727.69</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1090838.43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w:t>
            </w:r>
          </w:p>
        </w:tc>
      </w:tr>
      <w:tr>
        <w:trPr>
          <w:trHeight w:val="163" w:hRule="exact"/>
        </w:trPr>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67</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748730.80</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1090834.92</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w:t>
            </w:r>
          </w:p>
        </w:tc>
      </w:tr>
      <w:tr>
        <w:trPr>
          <w:trHeight w:val="163" w:hRule="exact"/>
        </w:trPr>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71</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748732.49</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1090834.96</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 + barva</w:t>
            </w:r>
          </w:p>
        </w:tc>
      </w:tr>
      <w:tr>
        <w:trPr>
          <w:trHeight w:val="168" w:hRule="exact"/>
        </w:trPr>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75</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748732.62</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1090838.51</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 + barva</w:t>
            </w:r>
          </w:p>
        </w:tc>
      </w:tr>
      <w:tr>
        <w:trPr>
          <w:trHeight w:val="168" w:hRule="exact"/>
        </w:trPr>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79</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748738.75</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1090835.06</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 + barva</w:t>
            </w:r>
          </w:p>
        </w:tc>
      </w:tr>
      <w:tr>
        <w:trPr>
          <w:trHeight w:val="158" w:hRule="exact"/>
        </w:trPr>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82</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748739.76</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1090835.08</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w:t>
            </w:r>
          </w:p>
        </w:tc>
      </w:tr>
      <w:tr>
        <w:trPr>
          <w:trHeight w:val="178" w:hRule="exact"/>
        </w:trPr>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85</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748738.68</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1090836.39</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 + barva</w:t>
            </w:r>
          </w:p>
        </w:tc>
      </w:tr>
      <w:tr>
        <w:trPr>
          <w:trHeight w:val="158" w:hRule="exact"/>
        </w:trPr>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91</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748736.73</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1090838.71</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w:t>
            </w:r>
          </w:p>
        </w:tc>
      </w:tr>
      <w:tr>
        <w:trPr>
          <w:trHeight w:val="206" w:hRule="exact"/>
        </w:trPr>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95</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right"/>
              <w:spacing w:before="0" w:after="0" w:line="130" w:lineRule="exact"/>
              <w:ind w:left="0" w:right="140" w:firstLine="0"/>
            </w:pPr>
            <w:r>
              <w:rPr>
                <w:rStyle w:val="CharStyle105"/>
              </w:rPr>
              <w:t>748734.84</w:t>
            </w:r>
          </w:p>
        </w:tc>
        <w:tc>
          <w:tcPr>
            <w:shd w:val="clear" w:color="auto" w:fill="FFFFFF"/>
            <w:tcBorders/>
            <w:vAlign w:val="bottom"/>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109(j)841.02</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0" w:right="0" w:firstLine="0"/>
            </w:pPr>
            <w:r>
              <w:rPr>
                <w:rStyle w:val="CharStyle105"/>
              </w:rPr>
              <w:t>3</w:t>
            </w:r>
          </w:p>
        </w:tc>
        <w:tc>
          <w:tcPr>
            <w:shd w:val="clear" w:color="auto" w:fill="FFFFFF"/>
            <w:tcBorders/>
            <w:vAlign w:val="top"/>
          </w:tcPr>
          <w:p>
            <w:pPr>
              <w:pStyle w:val="Style7"/>
              <w:framePr w:w="5890" w:h="5928" w:wrap="none" w:vAnchor="page" w:hAnchor="page" w:x="2953" w:y="9866"/>
              <w:widowControl w:val="0"/>
              <w:keepNext w:val="0"/>
              <w:keepLines w:val="0"/>
              <w:shd w:val="clear" w:color="auto" w:fill="auto"/>
              <w:bidi w:val="0"/>
              <w:jc w:val="left"/>
              <w:spacing w:before="0" w:after="0" w:line="130" w:lineRule="exact"/>
              <w:ind w:left="140" w:right="0" w:firstLine="0"/>
            </w:pPr>
            <w:r>
              <w:rPr>
                <w:rStyle w:val="CharStyle105"/>
              </w:rPr>
              <w:t>obruba + barva</w:t>
            </w:r>
          </w:p>
        </w:tc>
      </w:tr>
    </w:tbl>
    <w:p>
      <w:pPr>
        <w:widowControl w:val="0"/>
        <w:rPr>
          <w:sz w:val="2"/>
          <w:szCs w:val="2"/>
        </w:rPr>
      </w:pPr>
      <w:r>
        <w:pict>
          <v:shape id="_x0000_s1029" type="#_x0000_t75" style="position:absolute;margin-left:0;margin-top:651.4pt;width:91.2pt;height:128.15pt;z-index:-251658746;mso-wrap-distance-left:5.pt;mso-wrap-distance-right:5.pt;mso-position-horizontal-relative:page;mso-position-vertical-relative:page" wrapcoords="0 0">
            <v:imagedata r:id="rId11" r:href="rId12"/>
            <w10:wrap anchorx="page" anchory="page"/>
          </v:shape>
        </w:pict>
      </w: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2">
    <w:multiLevelType w:val="multilevel"/>
    <w:lvl w:ilvl="0">
      <w:start w:val="1"/>
      <w:numFmt w:val="bullet"/>
      <w:lvlText w:val="•"/>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6">
    <w:multiLevelType w:val="multilevel"/>
    <w:lvl w:ilvl="0">
      <w:start w:val="1"/>
      <w:numFmt w:val="bullet"/>
      <w:lvlText w:val="•"/>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10">
    <w:multiLevelType w:val="multilevel"/>
    <w:lvl w:ilvl="0">
      <w:start w:val="1"/>
      <w:numFmt w:val="bullet"/>
      <w:lvlText w:val="•"/>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12">
    <w:multiLevelType w:val="multilevel"/>
    <w:lvl w:ilvl="0">
      <w:start w:val="1"/>
      <w:numFmt w:val="decimal"/>
      <w:lvlText w:val="%1."/>
      <w:rPr>
        <w:lang w:val="cs-CZ" w:eastAsia="cs-CZ" w:bidi="cs-CZ"/>
        <w:b w:val="0"/>
        <w:bCs w:val="0"/>
        <w:i w:val="0"/>
        <w:iCs w:val="0"/>
        <w:u w:val="none"/>
        <w:strike w:val="0"/>
        <w:smallCaps w:val="0"/>
        <w:sz w:val="21"/>
        <w:szCs w:val="21"/>
        <w:rFonts w:ascii="Arial" w:eastAsia="Arial" w:hAnsi="Arial" w:cs="Arial"/>
        <w:w w:val="100"/>
        <w:spacing w:val="0"/>
        <w:color w:val="000000"/>
        <w:position w:val="0"/>
      </w:rPr>
    </w:lvl>
  </w:abstractNum>
  <w:abstractNum w:abstractNumId="14">
    <w:multiLevelType w:val="multilevel"/>
    <w:lvl w:ilvl="0">
      <w:start w:val="2"/>
      <w:numFmt w:val="upperRoman"/>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16">
    <w:multiLevelType w:val="multilevel"/>
    <w:lvl w:ilvl="0">
      <w:start w:val="1"/>
      <w:numFmt w:val="decimal"/>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8">
    <w:multiLevelType w:val="multilevel"/>
    <w:lvl w:ilvl="0">
      <w:start w:val="3"/>
      <w:numFmt w:val="upperRoman"/>
      <w:lvlText w:val="%1."/>
      <w:rPr>
        <w:lang w:val="cs-CZ" w:eastAsia="cs-CZ" w:bidi="cs-CZ"/>
        <w:b/>
        <w:bCs/>
        <w:i w:val="0"/>
        <w:iCs w:val="0"/>
        <w:u w:val="none"/>
        <w:strike w:val="0"/>
        <w:smallCaps w:val="0"/>
        <w:sz w:val="19"/>
        <w:szCs w:val="19"/>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2)_"/>
    <w:basedOn w:val="DefaultParagraphFont"/>
    <w:link w:val="Style3"/>
    <w:rPr>
      <w:b w:val="0"/>
      <w:bCs w:val="0"/>
      <w:i w:val="0"/>
      <w:iCs w:val="0"/>
      <w:u w:val="none"/>
      <w:strike w:val="0"/>
      <w:smallCaps w:val="0"/>
      <w:sz w:val="18"/>
      <w:szCs w:val="18"/>
      <w:rFonts w:ascii="Arial" w:eastAsia="Arial" w:hAnsi="Arial" w:cs="Arial"/>
    </w:rPr>
  </w:style>
  <w:style w:type="character" w:customStyle="1" w:styleId="CharStyle6">
    <w:name w:val="Základní text (3)_"/>
    <w:basedOn w:val="DefaultParagraphFont"/>
    <w:link w:val="Style5"/>
    <w:rPr>
      <w:b/>
      <w:bCs/>
      <w:i w:val="0"/>
      <w:iCs w:val="0"/>
      <w:u w:val="none"/>
      <w:strike w:val="0"/>
      <w:smallCaps w:val="0"/>
      <w:sz w:val="20"/>
      <w:szCs w:val="20"/>
      <w:rFonts w:ascii="Arial" w:eastAsia="Arial" w:hAnsi="Arial" w:cs="Arial"/>
    </w:rPr>
  </w:style>
  <w:style w:type="character" w:customStyle="1" w:styleId="CharStyle8">
    <w:name w:val="Základní text (2)_"/>
    <w:basedOn w:val="DefaultParagraphFont"/>
    <w:link w:val="Style7"/>
    <w:rPr>
      <w:b w:val="0"/>
      <w:bCs w:val="0"/>
      <w:i w:val="0"/>
      <w:iCs w:val="0"/>
      <w:u w:val="none"/>
      <w:strike w:val="0"/>
      <w:smallCaps w:val="0"/>
      <w:sz w:val="22"/>
      <w:szCs w:val="22"/>
      <w:rFonts w:ascii="Arial" w:eastAsia="Arial" w:hAnsi="Arial" w:cs="Arial"/>
    </w:rPr>
  </w:style>
  <w:style w:type="character" w:customStyle="1" w:styleId="CharStyle10">
    <w:name w:val="Nadpis #3 (5)_"/>
    <w:basedOn w:val="DefaultParagraphFont"/>
    <w:link w:val="Style9"/>
    <w:rPr>
      <w:b/>
      <w:bCs/>
      <w:i w:val="0"/>
      <w:iCs w:val="0"/>
      <w:u w:val="none"/>
      <w:strike w:val="0"/>
      <w:smallCaps w:val="0"/>
      <w:sz w:val="28"/>
      <w:szCs w:val="28"/>
      <w:rFonts w:ascii="Arial" w:eastAsia="Arial" w:hAnsi="Arial" w:cs="Arial"/>
    </w:rPr>
  </w:style>
  <w:style w:type="character" w:customStyle="1" w:styleId="CharStyle12">
    <w:name w:val="Základní text (23)_"/>
    <w:basedOn w:val="DefaultParagraphFont"/>
    <w:link w:val="Style11"/>
    <w:rPr>
      <w:b/>
      <w:bCs/>
      <w:i w:val="0"/>
      <w:iCs w:val="0"/>
      <w:u w:val="none"/>
      <w:strike w:val="0"/>
      <w:smallCaps w:val="0"/>
      <w:sz w:val="20"/>
      <w:szCs w:val="20"/>
      <w:rFonts w:ascii="Arial" w:eastAsia="Arial" w:hAnsi="Arial" w:cs="Arial"/>
    </w:rPr>
  </w:style>
  <w:style w:type="character" w:customStyle="1" w:styleId="CharStyle14">
    <w:name w:val="Nadpis #3 (3)_"/>
    <w:basedOn w:val="DefaultParagraphFont"/>
    <w:link w:val="Style13"/>
    <w:rPr>
      <w:b/>
      <w:bCs/>
      <w:i w:val="0"/>
      <w:iCs w:val="0"/>
      <w:u w:val="none"/>
      <w:strike w:val="0"/>
      <w:smallCaps w:val="0"/>
      <w:sz w:val="21"/>
      <w:szCs w:val="21"/>
      <w:rFonts w:ascii="Arial" w:eastAsia="Arial" w:hAnsi="Arial" w:cs="Arial"/>
    </w:rPr>
  </w:style>
  <w:style w:type="character" w:customStyle="1" w:styleId="CharStyle16">
    <w:name w:val="Nadpis #3 (2)_"/>
    <w:basedOn w:val="DefaultParagraphFont"/>
    <w:link w:val="Style15"/>
    <w:rPr>
      <w:b w:val="0"/>
      <w:bCs w:val="0"/>
      <w:i w:val="0"/>
      <w:iCs w:val="0"/>
      <w:u w:val="none"/>
      <w:strike w:val="0"/>
      <w:smallCaps w:val="0"/>
      <w:sz w:val="22"/>
      <w:szCs w:val="22"/>
      <w:rFonts w:ascii="Arial" w:eastAsia="Arial" w:hAnsi="Arial" w:cs="Arial"/>
    </w:rPr>
  </w:style>
  <w:style w:type="character" w:customStyle="1" w:styleId="CharStyle17">
    <w:name w:val="Základní text (2) + 10,5 pt"/>
    <w:basedOn w:val="CharStyle8"/>
    <w:rPr>
      <w:lang w:val="cs-CZ" w:eastAsia="cs-CZ" w:bidi="cs-CZ"/>
      <w:sz w:val="21"/>
      <w:szCs w:val="21"/>
      <w:w w:val="100"/>
      <w:spacing w:val="0"/>
      <w:color w:val="000000"/>
      <w:position w:val="0"/>
    </w:rPr>
  </w:style>
  <w:style w:type="character" w:customStyle="1" w:styleId="CharStyle18">
    <w:name w:val="Základní text (2) + 7 pt"/>
    <w:basedOn w:val="CharStyle8"/>
    <w:rPr>
      <w:lang w:val="cs-CZ" w:eastAsia="cs-CZ" w:bidi="cs-CZ"/>
      <w:sz w:val="14"/>
      <w:szCs w:val="14"/>
      <w:w w:val="100"/>
      <w:spacing w:val="0"/>
      <w:color w:val="000000"/>
      <w:position w:val="0"/>
    </w:rPr>
  </w:style>
  <w:style w:type="character" w:customStyle="1" w:styleId="CharStyle20">
    <w:name w:val="Nadpis #4_"/>
    <w:basedOn w:val="DefaultParagraphFont"/>
    <w:link w:val="Style19"/>
    <w:rPr>
      <w:b/>
      <w:bCs/>
      <w:i w:val="0"/>
      <w:iCs w:val="0"/>
      <w:u w:val="none"/>
      <w:strike w:val="0"/>
      <w:smallCaps w:val="0"/>
      <w:sz w:val="28"/>
      <w:szCs w:val="28"/>
      <w:rFonts w:ascii="Arial" w:eastAsia="Arial" w:hAnsi="Arial" w:cs="Arial"/>
      <w:w w:val="60"/>
    </w:rPr>
  </w:style>
  <w:style w:type="character" w:customStyle="1" w:styleId="CharStyle21">
    <w:name w:val="Nadpis #4 + Verdana,7 pt,Ne tučné,Měřítko 100%"/>
    <w:basedOn w:val="CharStyle20"/>
    <w:rPr>
      <w:lang w:val="cs-CZ" w:eastAsia="cs-CZ" w:bidi="cs-CZ"/>
      <w:b/>
      <w:bCs/>
      <w:sz w:val="14"/>
      <w:szCs w:val="14"/>
      <w:rFonts w:ascii="Verdana" w:eastAsia="Verdana" w:hAnsi="Verdana" w:cs="Verdana"/>
      <w:w w:val="100"/>
      <w:spacing w:val="0"/>
      <w:color w:val="000000"/>
      <w:position w:val="0"/>
    </w:rPr>
  </w:style>
  <w:style w:type="character" w:customStyle="1" w:styleId="CharStyle23">
    <w:name w:val="Nadpis #1 (2)_"/>
    <w:basedOn w:val="DefaultParagraphFont"/>
    <w:link w:val="Style22"/>
    <w:rPr>
      <w:b/>
      <w:bCs/>
      <w:i w:val="0"/>
      <w:iCs w:val="0"/>
      <w:u w:val="none"/>
      <w:strike w:val="0"/>
      <w:smallCaps w:val="0"/>
      <w:sz w:val="28"/>
      <w:szCs w:val="28"/>
      <w:rFonts w:ascii="Arial" w:eastAsia="Arial" w:hAnsi="Arial" w:cs="Arial"/>
      <w:w w:val="60"/>
    </w:rPr>
  </w:style>
  <w:style w:type="character" w:customStyle="1" w:styleId="CharStyle24">
    <w:name w:val="Nadpis #1 (2)"/>
    <w:basedOn w:val="CharStyle23"/>
    <w:rPr>
      <w:lang w:val="cs-CZ" w:eastAsia="cs-CZ" w:bidi="cs-CZ"/>
      <w:spacing w:val="0"/>
      <w:color w:val="000000"/>
      <w:position w:val="0"/>
    </w:rPr>
  </w:style>
  <w:style w:type="character" w:customStyle="1" w:styleId="CharStyle25">
    <w:name w:val="Nadpis #1 (2) + Verdana,7 pt,Ne tučné,Měřítko 100%"/>
    <w:basedOn w:val="CharStyle23"/>
    <w:rPr>
      <w:lang w:val="cs-CZ" w:eastAsia="cs-CZ" w:bidi="cs-CZ"/>
      <w:b/>
      <w:bCs/>
      <w:sz w:val="14"/>
      <w:szCs w:val="14"/>
      <w:rFonts w:ascii="Verdana" w:eastAsia="Verdana" w:hAnsi="Verdana" w:cs="Verdana"/>
      <w:w w:val="100"/>
      <w:spacing w:val="0"/>
      <w:color w:val="000000"/>
      <w:position w:val="0"/>
    </w:rPr>
  </w:style>
  <w:style w:type="character" w:customStyle="1" w:styleId="CharStyle27">
    <w:name w:val="Nadpis #5_"/>
    <w:basedOn w:val="DefaultParagraphFont"/>
    <w:link w:val="Style26"/>
    <w:rPr>
      <w:b/>
      <w:bCs/>
      <w:i w:val="0"/>
      <w:iCs w:val="0"/>
      <w:u w:val="none"/>
      <w:strike w:val="0"/>
      <w:smallCaps w:val="0"/>
      <w:sz w:val="20"/>
      <w:szCs w:val="20"/>
      <w:rFonts w:ascii="Arial" w:eastAsia="Arial" w:hAnsi="Arial" w:cs="Arial"/>
    </w:rPr>
  </w:style>
  <w:style w:type="character" w:customStyle="1" w:styleId="CharStyle29">
    <w:name w:val="Záhlaví nebo Zápatí (2)_"/>
    <w:basedOn w:val="DefaultParagraphFont"/>
    <w:link w:val="Style28"/>
    <w:rPr>
      <w:b w:val="0"/>
      <w:bCs w:val="0"/>
      <w:i w:val="0"/>
      <w:iCs w:val="0"/>
      <w:u w:val="none"/>
      <w:strike w:val="0"/>
      <w:smallCaps w:val="0"/>
      <w:sz w:val="18"/>
      <w:szCs w:val="18"/>
      <w:rFonts w:ascii="Arial" w:eastAsia="Arial" w:hAnsi="Arial" w:cs="Arial"/>
    </w:rPr>
  </w:style>
  <w:style w:type="character" w:customStyle="1" w:styleId="CharStyle31">
    <w:name w:val="Základní text (8)_"/>
    <w:basedOn w:val="DefaultParagraphFont"/>
    <w:link w:val="Style30"/>
    <w:rPr>
      <w:b/>
      <w:bCs/>
      <w:i w:val="0"/>
      <w:iCs w:val="0"/>
      <w:u w:val="none"/>
      <w:strike w:val="0"/>
      <w:smallCaps w:val="0"/>
      <w:sz w:val="28"/>
      <w:szCs w:val="28"/>
      <w:rFonts w:ascii="Arial" w:eastAsia="Arial" w:hAnsi="Arial" w:cs="Arial"/>
      <w:spacing w:val="0"/>
    </w:rPr>
  </w:style>
  <w:style w:type="character" w:customStyle="1" w:styleId="CharStyle32">
    <w:name w:val="Základní text (3) + Calibri,9 pt,Ne tučné"/>
    <w:basedOn w:val="CharStyle6"/>
    <w:rPr>
      <w:lang w:val="cs-CZ" w:eastAsia="cs-CZ" w:bidi="cs-CZ"/>
      <w:b/>
      <w:bCs/>
      <w:sz w:val="18"/>
      <w:szCs w:val="18"/>
      <w:rFonts w:ascii="Calibri" w:eastAsia="Calibri" w:hAnsi="Calibri" w:cs="Calibri"/>
      <w:w w:val="100"/>
      <w:spacing w:val="0"/>
      <w:color w:val="000000"/>
      <w:position w:val="0"/>
    </w:rPr>
  </w:style>
  <w:style w:type="character" w:customStyle="1" w:styleId="CharStyle34">
    <w:name w:val="Nadpis #3_"/>
    <w:basedOn w:val="DefaultParagraphFont"/>
    <w:link w:val="Style33"/>
    <w:rPr>
      <w:b/>
      <w:bCs/>
      <w:i w:val="0"/>
      <w:iCs w:val="0"/>
      <w:u w:val="none"/>
      <w:strike w:val="0"/>
      <w:smallCaps w:val="0"/>
      <w:sz w:val="20"/>
      <w:szCs w:val="20"/>
      <w:rFonts w:ascii="Arial" w:eastAsia="Arial" w:hAnsi="Arial" w:cs="Arial"/>
    </w:rPr>
  </w:style>
  <w:style w:type="character" w:customStyle="1" w:styleId="CharStyle36">
    <w:name w:val="Nadpis #4 (2)_"/>
    <w:basedOn w:val="DefaultParagraphFont"/>
    <w:link w:val="Style35"/>
    <w:rPr>
      <w:b/>
      <w:bCs/>
      <w:i w:val="0"/>
      <w:iCs w:val="0"/>
      <w:u w:val="none"/>
      <w:strike w:val="0"/>
      <w:smallCaps w:val="0"/>
      <w:sz w:val="30"/>
      <w:szCs w:val="30"/>
      <w:rFonts w:ascii="Arial" w:eastAsia="Arial" w:hAnsi="Arial" w:cs="Arial"/>
      <w:w w:val="50"/>
      <w:spacing w:val="-10"/>
    </w:rPr>
  </w:style>
  <w:style w:type="character" w:customStyle="1" w:styleId="CharStyle37">
    <w:name w:val="Nadpis #4 (2)"/>
    <w:basedOn w:val="CharStyle36"/>
    <w:rPr>
      <w:lang w:val="cs-CZ" w:eastAsia="cs-CZ" w:bidi="cs-CZ"/>
      <w:color w:val="000000"/>
      <w:position w:val="0"/>
    </w:rPr>
  </w:style>
  <w:style w:type="character" w:customStyle="1" w:styleId="CharStyle38">
    <w:name w:val="Nadpis #4 (2) + 4 pt,Ne tučné,Řádkování 0 pt,Měřítko 100%"/>
    <w:basedOn w:val="CharStyle36"/>
    <w:rPr>
      <w:lang w:val="cs-CZ" w:eastAsia="cs-CZ" w:bidi="cs-CZ"/>
      <w:b/>
      <w:bCs/>
      <w:sz w:val="8"/>
      <w:szCs w:val="8"/>
      <w:w w:val="100"/>
      <w:spacing w:val="0"/>
      <w:color w:val="000000"/>
      <w:position w:val="0"/>
    </w:rPr>
  </w:style>
  <w:style w:type="character" w:customStyle="1" w:styleId="CharStyle40">
    <w:name w:val="Základní text (24)_"/>
    <w:basedOn w:val="DefaultParagraphFont"/>
    <w:link w:val="Style39"/>
    <w:rPr>
      <w:b w:val="0"/>
      <w:bCs w:val="0"/>
      <w:i w:val="0"/>
      <w:iCs w:val="0"/>
      <w:u w:val="none"/>
      <w:strike w:val="0"/>
      <w:smallCaps w:val="0"/>
      <w:sz w:val="22"/>
      <w:szCs w:val="22"/>
      <w:rFonts w:ascii="Arial" w:eastAsia="Arial" w:hAnsi="Arial" w:cs="Arial"/>
    </w:rPr>
  </w:style>
  <w:style w:type="character" w:customStyle="1" w:styleId="CharStyle42">
    <w:name w:val="Titulek tabulky_"/>
    <w:basedOn w:val="DefaultParagraphFont"/>
    <w:link w:val="Style41"/>
    <w:rPr>
      <w:b/>
      <w:bCs/>
      <w:i w:val="0"/>
      <w:iCs w:val="0"/>
      <w:u w:val="none"/>
      <w:strike w:val="0"/>
      <w:smallCaps w:val="0"/>
      <w:sz w:val="20"/>
      <w:szCs w:val="20"/>
      <w:rFonts w:ascii="Arial" w:eastAsia="Arial" w:hAnsi="Arial" w:cs="Arial"/>
    </w:rPr>
  </w:style>
  <w:style w:type="character" w:customStyle="1" w:styleId="CharStyle43">
    <w:name w:val="Titulek tabulky"/>
    <w:basedOn w:val="CharStyle42"/>
    <w:rPr>
      <w:lang w:val="cs-CZ" w:eastAsia="cs-CZ" w:bidi="cs-CZ"/>
      <w:u w:val="single"/>
      <w:w w:val="100"/>
      <w:spacing w:val="0"/>
      <w:color w:val="000000"/>
      <w:position w:val="0"/>
    </w:rPr>
  </w:style>
  <w:style w:type="character" w:customStyle="1" w:styleId="CharStyle44">
    <w:name w:val="Základní text (2) + 4 pt"/>
    <w:basedOn w:val="CharStyle8"/>
    <w:rPr>
      <w:lang w:val="cs-CZ" w:eastAsia="cs-CZ" w:bidi="cs-CZ"/>
      <w:sz w:val="8"/>
      <w:szCs w:val="8"/>
      <w:w w:val="100"/>
      <w:spacing w:val="0"/>
      <w:color w:val="000000"/>
      <w:position w:val="0"/>
    </w:rPr>
  </w:style>
  <w:style w:type="character" w:customStyle="1" w:styleId="CharStyle46">
    <w:name w:val="Základní text (10)_"/>
    <w:basedOn w:val="DefaultParagraphFont"/>
    <w:link w:val="Style45"/>
    <w:rPr>
      <w:b/>
      <w:bCs/>
      <w:i/>
      <w:iCs/>
      <w:u w:val="none"/>
      <w:strike w:val="0"/>
      <w:smallCaps w:val="0"/>
      <w:sz w:val="22"/>
      <w:szCs w:val="22"/>
      <w:rFonts w:ascii="Arial" w:eastAsia="Arial" w:hAnsi="Arial" w:cs="Arial"/>
    </w:rPr>
  </w:style>
  <w:style w:type="character" w:customStyle="1" w:styleId="CharStyle48">
    <w:name w:val="Základní text (11)_"/>
    <w:basedOn w:val="DefaultParagraphFont"/>
    <w:link w:val="Style47"/>
    <w:rPr>
      <w:b w:val="0"/>
      <w:bCs w:val="0"/>
      <w:i/>
      <w:iCs/>
      <w:u w:val="none"/>
      <w:strike w:val="0"/>
      <w:smallCaps w:val="0"/>
      <w:sz w:val="22"/>
      <w:szCs w:val="22"/>
      <w:rFonts w:ascii="Arial" w:eastAsia="Arial" w:hAnsi="Arial" w:cs="Arial"/>
    </w:rPr>
  </w:style>
  <w:style w:type="character" w:customStyle="1" w:styleId="CharStyle50">
    <w:name w:val="Nadpis #2 (2)_"/>
    <w:basedOn w:val="DefaultParagraphFont"/>
    <w:link w:val="Style49"/>
    <w:rPr>
      <w:b/>
      <w:bCs/>
      <w:i w:val="0"/>
      <w:iCs w:val="0"/>
      <w:u w:val="none"/>
      <w:strike w:val="0"/>
      <w:smallCaps w:val="0"/>
      <w:sz w:val="26"/>
      <w:szCs w:val="26"/>
      <w:rFonts w:ascii="Arial" w:eastAsia="Arial" w:hAnsi="Arial" w:cs="Arial"/>
      <w:w w:val="60"/>
    </w:rPr>
  </w:style>
  <w:style w:type="character" w:customStyle="1" w:styleId="CharStyle51">
    <w:name w:val="Nadpis #2 (2) + Arial Narrow,11,5 pt,Měřítko 100%"/>
    <w:basedOn w:val="CharStyle50"/>
    <w:rPr>
      <w:lang w:val="cs-CZ" w:eastAsia="cs-CZ" w:bidi="cs-CZ"/>
      <w:sz w:val="23"/>
      <w:szCs w:val="23"/>
      <w:rFonts w:ascii="Arial Narrow" w:eastAsia="Arial Narrow" w:hAnsi="Arial Narrow" w:cs="Arial Narrow"/>
      <w:w w:val="100"/>
      <w:spacing w:val="0"/>
      <w:color w:val="000000"/>
      <w:position w:val="0"/>
    </w:rPr>
  </w:style>
  <w:style w:type="character" w:customStyle="1" w:styleId="CharStyle53">
    <w:name w:val="Základní text (25)_"/>
    <w:basedOn w:val="DefaultParagraphFont"/>
    <w:link w:val="Style52"/>
    <w:rPr>
      <w:b/>
      <w:bCs/>
      <w:i w:val="0"/>
      <w:iCs w:val="0"/>
      <w:u w:val="none"/>
      <w:strike w:val="0"/>
      <w:smallCaps w:val="0"/>
      <w:sz w:val="30"/>
      <w:szCs w:val="30"/>
      <w:rFonts w:ascii="Arial" w:eastAsia="Arial" w:hAnsi="Arial" w:cs="Arial"/>
      <w:w w:val="50"/>
      <w:spacing w:val="0"/>
    </w:rPr>
  </w:style>
  <w:style w:type="character" w:customStyle="1" w:styleId="CharStyle54">
    <w:name w:val="Základní text (25)"/>
    <w:basedOn w:val="CharStyle53"/>
    <w:rPr>
      <w:lang w:val="cs-CZ" w:eastAsia="cs-CZ" w:bidi="cs-CZ"/>
      <w:color w:val="000000"/>
      <w:position w:val="0"/>
    </w:rPr>
  </w:style>
  <w:style w:type="character" w:customStyle="1" w:styleId="CharStyle55">
    <w:name w:val="Základní text (25) + 4 pt,Ne tučné,Měřítko 100%"/>
    <w:basedOn w:val="CharStyle53"/>
    <w:rPr>
      <w:lang w:val="cs-CZ" w:eastAsia="cs-CZ" w:bidi="cs-CZ"/>
      <w:b/>
      <w:bCs/>
      <w:sz w:val="8"/>
      <w:szCs w:val="8"/>
      <w:w w:val="100"/>
      <w:spacing w:val="0"/>
      <w:color w:val="000000"/>
      <w:position w:val="0"/>
    </w:rPr>
  </w:style>
  <w:style w:type="character" w:customStyle="1" w:styleId="CharStyle57">
    <w:name w:val="Záhlaví nebo Zápatí (3)_"/>
    <w:basedOn w:val="DefaultParagraphFont"/>
    <w:link w:val="Style56"/>
    <w:rPr>
      <w:b/>
      <w:bCs/>
      <w:i w:val="0"/>
      <w:iCs w:val="0"/>
      <w:u w:val="none"/>
      <w:strike w:val="0"/>
      <w:smallCaps w:val="0"/>
      <w:sz w:val="16"/>
      <w:szCs w:val="16"/>
      <w:rFonts w:ascii="Arial" w:eastAsia="Arial" w:hAnsi="Arial" w:cs="Arial"/>
    </w:rPr>
  </w:style>
  <w:style w:type="character" w:customStyle="1" w:styleId="CharStyle58">
    <w:name w:val="Základní text (2) + 6,5 pt,Kurzíva"/>
    <w:basedOn w:val="CharStyle8"/>
    <w:rPr>
      <w:lang w:val="cs-CZ" w:eastAsia="cs-CZ" w:bidi="cs-CZ"/>
      <w:i/>
      <w:iCs/>
      <w:sz w:val="13"/>
      <w:szCs w:val="13"/>
      <w:w w:val="100"/>
      <w:spacing w:val="0"/>
      <w:color w:val="000000"/>
      <w:position w:val="0"/>
    </w:rPr>
  </w:style>
  <w:style w:type="character" w:customStyle="1" w:styleId="CharStyle59">
    <w:name w:val="Základní text (2) + 7,5 pt,Tučné"/>
    <w:basedOn w:val="CharStyle8"/>
    <w:rPr>
      <w:lang w:val="cs-CZ" w:eastAsia="cs-CZ" w:bidi="cs-CZ"/>
      <w:b/>
      <w:bCs/>
      <w:sz w:val="15"/>
      <w:szCs w:val="15"/>
      <w:w w:val="100"/>
      <w:spacing w:val="0"/>
      <w:color w:val="000000"/>
      <w:position w:val="0"/>
    </w:rPr>
  </w:style>
  <w:style w:type="character" w:customStyle="1" w:styleId="CharStyle60">
    <w:name w:val="Základní text (2) + Calibri,7,5 pt,Tučné"/>
    <w:basedOn w:val="CharStyle8"/>
    <w:rPr>
      <w:lang w:val="cs-CZ" w:eastAsia="cs-CZ" w:bidi="cs-CZ"/>
      <w:b/>
      <w:bCs/>
      <w:sz w:val="15"/>
      <w:szCs w:val="15"/>
      <w:rFonts w:ascii="Calibri" w:eastAsia="Calibri" w:hAnsi="Calibri" w:cs="Calibri"/>
      <w:w w:val="100"/>
      <w:spacing w:val="0"/>
      <w:color w:val="000000"/>
      <w:position w:val="0"/>
    </w:rPr>
  </w:style>
  <w:style w:type="character" w:customStyle="1" w:styleId="CharStyle61">
    <w:name w:val="Základní text (2) + 9 pt,Kurzíva"/>
    <w:basedOn w:val="CharStyle8"/>
    <w:rPr>
      <w:lang w:val="cs-CZ" w:eastAsia="cs-CZ" w:bidi="cs-CZ"/>
      <w:i/>
      <w:iCs/>
      <w:sz w:val="18"/>
      <w:szCs w:val="18"/>
      <w:w w:val="100"/>
      <w:spacing w:val="0"/>
      <w:color w:val="000000"/>
      <w:position w:val="0"/>
    </w:rPr>
  </w:style>
  <w:style w:type="character" w:customStyle="1" w:styleId="CharStyle63">
    <w:name w:val="Základní text (12)_"/>
    <w:basedOn w:val="DefaultParagraphFont"/>
    <w:link w:val="Style62"/>
    <w:rPr>
      <w:b w:val="0"/>
      <w:bCs w:val="0"/>
      <w:i/>
      <w:iCs/>
      <w:u w:val="none"/>
      <w:strike w:val="0"/>
      <w:smallCaps w:val="0"/>
      <w:sz w:val="15"/>
      <w:szCs w:val="15"/>
      <w:rFonts w:ascii="Calibri" w:eastAsia="Calibri" w:hAnsi="Calibri" w:cs="Calibri"/>
    </w:rPr>
  </w:style>
  <w:style w:type="character" w:customStyle="1" w:styleId="CharStyle65">
    <w:name w:val="Základní text (13)_"/>
    <w:basedOn w:val="DefaultParagraphFont"/>
    <w:link w:val="Style64"/>
    <w:rPr>
      <w:b w:val="0"/>
      <w:bCs w:val="0"/>
      <w:i w:val="0"/>
      <w:iCs w:val="0"/>
      <w:u w:val="none"/>
      <w:strike w:val="0"/>
      <w:smallCaps w:val="0"/>
      <w:sz w:val="14"/>
      <w:szCs w:val="14"/>
      <w:rFonts w:ascii="Arial" w:eastAsia="Arial" w:hAnsi="Arial" w:cs="Arial"/>
    </w:rPr>
  </w:style>
  <w:style w:type="character" w:customStyle="1" w:styleId="CharStyle66">
    <w:name w:val="Základní text (13) + Calibri,7,5 pt,Kurzíva"/>
    <w:basedOn w:val="CharStyle65"/>
    <w:rPr>
      <w:lang w:val="cs-CZ" w:eastAsia="cs-CZ" w:bidi="cs-CZ"/>
      <w:i/>
      <w:iCs/>
      <w:sz w:val="15"/>
      <w:szCs w:val="15"/>
      <w:rFonts w:ascii="Calibri" w:eastAsia="Calibri" w:hAnsi="Calibri" w:cs="Calibri"/>
      <w:w w:val="100"/>
      <w:spacing w:val="0"/>
      <w:color w:val="000000"/>
      <w:position w:val="0"/>
    </w:rPr>
  </w:style>
  <w:style w:type="character" w:customStyle="1" w:styleId="CharStyle68">
    <w:name w:val="Základní text (14)_"/>
    <w:basedOn w:val="DefaultParagraphFont"/>
    <w:link w:val="Style67"/>
    <w:rPr>
      <w:b/>
      <w:bCs/>
      <w:i w:val="0"/>
      <w:iCs w:val="0"/>
      <w:u w:val="none"/>
      <w:strike w:val="0"/>
      <w:smallCaps w:val="0"/>
      <w:sz w:val="15"/>
      <w:szCs w:val="15"/>
      <w:rFonts w:ascii="Calibri" w:eastAsia="Calibri" w:hAnsi="Calibri" w:cs="Calibri"/>
    </w:rPr>
  </w:style>
  <w:style w:type="character" w:customStyle="1" w:styleId="CharStyle70">
    <w:name w:val="Záhlaví nebo Zápatí_"/>
    <w:basedOn w:val="DefaultParagraphFont"/>
    <w:link w:val="Style69"/>
    <w:rPr>
      <w:b/>
      <w:bCs/>
      <w:i w:val="0"/>
      <w:iCs w:val="0"/>
      <w:u w:val="none"/>
      <w:strike w:val="0"/>
      <w:smallCaps w:val="0"/>
      <w:sz w:val="22"/>
      <w:szCs w:val="22"/>
      <w:rFonts w:ascii="Calibri" w:eastAsia="Calibri" w:hAnsi="Calibri" w:cs="Calibri"/>
    </w:rPr>
  </w:style>
  <w:style w:type="character" w:customStyle="1" w:styleId="CharStyle71">
    <w:name w:val="Nadpis #3"/>
    <w:basedOn w:val="CharStyle34"/>
    <w:rPr>
      <w:lang w:val="cs-CZ" w:eastAsia="cs-CZ" w:bidi="cs-CZ"/>
      <w:u w:val="single"/>
      <w:w w:val="100"/>
      <w:spacing w:val="0"/>
      <w:color w:val="000000"/>
      <w:position w:val="0"/>
    </w:rPr>
  </w:style>
  <w:style w:type="character" w:customStyle="1" w:styleId="CharStyle73">
    <w:name w:val="Základní text (15)_"/>
    <w:basedOn w:val="DefaultParagraphFont"/>
    <w:link w:val="Style72"/>
    <w:rPr>
      <w:b/>
      <w:bCs/>
      <w:i w:val="0"/>
      <w:iCs w:val="0"/>
      <w:u w:val="none"/>
      <w:strike w:val="0"/>
      <w:smallCaps w:val="0"/>
      <w:sz w:val="19"/>
      <w:szCs w:val="19"/>
      <w:rFonts w:ascii="Arial" w:eastAsia="Arial" w:hAnsi="Arial" w:cs="Arial"/>
    </w:rPr>
  </w:style>
  <w:style w:type="character" w:customStyle="1" w:styleId="CharStyle74">
    <w:name w:val="Základní text (15) + Řádkování 2 pt"/>
    <w:basedOn w:val="CharStyle73"/>
    <w:rPr>
      <w:lang w:val="cs-CZ" w:eastAsia="cs-CZ" w:bidi="cs-CZ"/>
      <w:w w:val="100"/>
      <w:spacing w:val="50"/>
      <w:color w:val="000000"/>
      <w:position w:val="0"/>
    </w:rPr>
  </w:style>
  <w:style w:type="character" w:customStyle="1" w:styleId="CharStyle75">
    <w:name w:val="Základní text (15) + Řádkování 2 pt"/>
    <w:basedOn w:val="CharStyle73"/>
    <w:rPr>
      <w:lang w:val="cs-CZ" w:eastAsia="cs-CZ" w:bidi="cs-CZ"/>
      <w:w w:val="100"/>
      <w:spacing w:val="50"/>
      <w:color w:val="000000"/>
      <w:position w:val="0"/>
    </w:rPr>
  </w:style>
  <w:style w:type="character" w:customStyle="1" w:styleId="CharStyle76">
    <w:name w:val="Základní text (2) + Calibri,9 pt"/>
    <w:basedOn w:val="CharStyle8"/>
    <w:rPr>
      <w:lang w:val="cs-CZ" w:eastAsia="cs-CZ" w:bidi="cs-CZ"/>
      <w:sz w:val="18"/>
      <w:szCs w:val="18"/>
      <w:rFonts w:ascii="Calibri" w:eastAsia="Calibri" w:hAnsi="Calibri" w:cs="Calibri"/>
      <w:w w:val="100"/>
      <w:spacing w:val="0"/>
      <w:color w:val="000000"/>
      <w:position w:val="0"/>
    </w:rPr>
  </w:style>
  <w:style w:type="character" w:customStyle="1" w:styleId="CharStyle77">
    <w:name w:val="Základní text (2) + Cambria,9,5 pt"/>
    <w:basedOn w:val="CharStyle8"/>
    <w:rPr>
      <w:lang w:val="cs-CZ" w:eastAsia="cs-CZ" w:bidi="cs-CZ"/>
      <w:sz w:val="19"/>
      <w:szCs w:val="19"/>
      <w:rFonts w:ascii="Cambria" w:eastAsia="Cambria" w:hAnsi="Cambria" w:cs="Cambria"/>
      <w:w w:val="100"/>
      <w:spacing w:val="0"/>
      <w:color w:val="000000"/>
      <w:position w:val="0"/>
    </w:rPr>
  </w:style>
  <w:style w:type="character" w:customStyle="1" w:styleId="CharStyle78">
    <w:name w:val="Základní text (2) + 8 pt,Kurzíva"/>
    <w:basedOn w:val="CharStyle8"/>
    <w:rPr>
      <w:lang w:val="cs-CZ" w:eastAsia="cs-CZ" w:bidi="cs-CZ"/>
      <w:i/>
      <w:iCs/>
      <w:sz w:val="16"/>
      <w:szCs w:val="16"/>
      <w:w w:val="100"/>
      <w:spacing w:val="0"/>
      <w:color w:val="000000"/>
      <w:position w:val="0"/>
    </w:rPr>
  </w:style>
  <w:style w:type="character" w:customStyle="1" w:styleId="CharStyle80">
    <w:name w:val="Základní text (16)_"/>
    <w:basedOn w:val="DefaultParagraphFont"/>
    <w:link w:val="Style79"/>
    <w:rPr>
      <w:b w:val="0"/>
      <w:bCs w:val="0"/>
      <w:i/>
      <w:iCs/>
      <w:u w:val="none"/>
      <w:strike w:val="0"/>
      <w:smallCaps w:val="0"/>
      <w:sz w:val="16"/>
      <w:szCs w:val="16"/>
      <w:rFonts w:ascii="Arial" w:eastAsia="Arial" w:hAnsi="Arial" w:cs="Arial"/>
    </w:rPr>
  </w:style>
  <w:style w:type="character" w:customStyle="1" w:styleId="CharStyle82">
    <w:name w:val="Základní text (17)_"/>
    <w:basedOn w:val="DefaultParagraphFont"/>
    <w:link w:val="Style81"/>
    <w:rPr>
      <w:b w:val="0"/>
      <w:bCs w:val="0"/>
      <w:i w:val="0"/>
      <w:iCs w:val="0"/>
      <w:u w:val="none"/>
      <w:strike w:val="0"/>
      <w:smallCaps w:val="0"/>
      <w:sz w:val="18"/>
      <w:szCs w:val="18"/>
      <w:rFonts w:ascii="Calibri" w:eastAsia="Calibri" w:hAnsi="Calibri" w:cs="Calibri"/>
    </w:rPr>
  </w:style>
  <w:style w:type="character" w:customStyle="1" w:styleId="CharStyle84">
    <w:name w:val="Poznámka pod čarou_"/>
    <w:basedOn w:val="DefaultParagraphFont"/>
    <w:link w:val="Style83"/>
    <w:rPr>
      <w:b/>
      <w:bCs/>
      <w:i w:val="0"/>
      <w:iCs w:val="0"/>
      <w:u w:val="none"/>
      <w:strike w:val="0"/>
      <w:smallCaps w:val="0"/>
      <w:sz w:val="15"/>
      <w:szCs w:val="15"/>
      <w:rFonts w:ascii="Arial" w:eastAsia="Arial" w:hAnsi="Arial" w:cs="Arial"/>
    </w:rPr>
  </w:style>
  <w:style w:type="character" w:customStyle="1" w:styleId="CharStyle86">
    <w:name w:val="Základní text (18)_"/>
    <w:basedOn w:val="DefaultParagraphFont"/>
    <w:link w:val="Style85"/>
    <w:rPr>
      <w:b/>
      <w:bCs/>
      <w:i w:val="0"/>
      <w:iCs w:val="0"/>
      <w:u w:val="none"/>
      <w:strike w:val="0"/>
      <w:smallCaps w:val="0"/>
      <w:sz w:val="15"/>
      <w:szCs w:val="15"/>
      <w:rFonts w:ascii="Arial" w:eastAsia="Arial" w:hAnsi="Arial" w:cs="Arial"/>
    </w:rPr>
  </w:style>
  <w:style w:type="character" w:customStyle="1" w:styleId="CharStyle88">
    <w:name w:val="Záhlaví nebo Zápatí (4)_"/>
    <w:basedOn w:val="DefaultParagraphFont"/>
    <w:link w:val="Style87"/>
    <w:rPr>
      <w:b/>
      <w:bCs/>
      <w:i w:val="0"/>
      <w:iCs w:val="0"/>
      <w:u w:val="none"/>
      <w:strike w:val="0"/>
      <w:smallCaps w:val="0"/>
      <w:sz w:val="21"/>
      <w:szCs w:val="21"/>
      <w:rFonts w:ascii="Arial Narrow" w:eastAsia="Arial Narrow" w:hAnsi="Arial Narrow" w:cs="Arial Narrow"/>
    </w:rPr>
  </w:style>
  <w:style w:type="character" w:customStyle="1" w:styleId="CharStyle90">
    <w:name w:val="Základní text (26)_"/>
    <w:basedOn w:val="DefaultParagraphFont"/>
    <w:link w:val="Style89"/>
    <w:rPr>
      <w:b w:val="0"/>
      <w:bCs w:val="0"/>
      <w:i w:val="0"/>
      <w:iCs w:val="0"/>
      <w:u w:val="none"/>
      <w:strike w:val="0"/>
      <w:smallCaps w:val="0"/>
      <w:sz w:val="14"/>
      <w:szCs w:val="14"/>
      <w:rFonts w:ascii="Calibri" w:eastAsia="Calibri" w:hAnsi="Calibri" w:cs="Calibri"/>
      <w:w w:val="100"/>
    </w:rPr>
  </w:style>
  <w:style w:type="character" w:customStyle="1" w:styleId="CharStyle91">
    <w:name w:val="Základní text (2) + Arial Narrow,5,5 pt,Tučné"/>
    <w:basedOn w:val="CharStyle8"/>
    <w:rPr>
      <w:lang w:val="cs-CZ" w:eastAsia="cs-CZ" w:bidi="cs-CZ"/>
      <w:b/>
      <w:bCs/>
      <w:sz w:val="11"/>
      <w:szCs w:val="11"/>
      <w:rFonts w:ascii="Arial Narrow" w:eastAsia="Arial Narrow" w:hAnsi="Arial Narrow" w:cs="Arial Narrow"/>
      <w:w w:val="100"/>
      <w:spacing w:val="0"/>
      <w:color w:val="000000"/>
      <w:position w:val="0"/>
    </w:rPr>
  </w:style>
  <w:style w:type="character" w:customStyle="1" w:styleId="CharStyle92">
    <w:name w:val="Základní text (2) + Calibri,6,5 pt"/>
    <w:basedOn w:val="CharStyle8"/>
    <w:rPr>
      <w:lang w:val="cs-CZ" w:eastAsia="cs-CZ" w:bidi="cs-CZ"/>
      <w:sz w:val="13"/>
      <w:szCs w:val="13"/>
      <w:rFonts w:ascii="Calibri" w:eastAsia="Calibri" w:hAnsi="Calibri" w:cs="Calibri"/>
      <w:w w:val="100"/>
      <w:spacing w:val="0"/>
      <w:color w:val="000000"/>
      <w:position w:val="0"/>
    </w:rPr>
  </w:style>
  <w:style w:type="character" w:customStyle="1" w:styleId="CharStyle93">
    <w:name w:val="Základní text (2) + 6 pt"/>
    <w:basedOn w:val="CharStyle8"/>
    <w:rPr>
      <w:lang w:val="cs-CZ" w:eastAsia="cs-CZ" w:bidi="cs-CZ"/>
      <w:sz w:val="12"/>
      <w:szCs w:val="12"/>
      <w:w w:val="100"/>
      <w:spacing w:val="0"/>
      <w:color w:val="000000"/>
      <w:position w:val="0"/>
    </w:rPr>
  </w:style>
  <w:style w:type="character" w:customStyle="1" w:styleId="CharStyle94">
    <w:name w:val="Základní text (2) + Arial Narrow,5,5 pt,Tučné,Malá písmena"/>
    <w:basedOn w:val="CharStyle8"/>
    <w:rPr>
      <w:lang w:val="cs-CZ" w:eastAsia="cs-CZ" w:bidi="cs-CZ"/>
      <w:b/>
      <w:bCs/>
      <w:smallCaps/>
      <w:sz w:val="11"/>
      <w:szCs w:val="11"/>
      <w:rFonts w:ascii="Arial Narrow" w:eastAsia="Arial Narrow" w:hAnsi="Arial Narrow" w:cs="Arial Narrow"/>
      <w:w w:val="100"/>
      <w:spacing w:val="0"/>
      <w:color w:val="000000"/>
      <w:position w:val="0"/>
    </w:rPr>
  </w:style>
  <w:style w:type="character" w:customStyle="1" w:styleId="CharStyle95">
    <w:name w:val="Základní text (2) + Arial Narrow,5 pt,Tučné"/>
    <w:basedOn w:val="CharStyle8"/>
    <w:rPr>
      <w:lang w:val="cs-CZ" w:eastAsia="cs-CZ" w:bidi="cs-CZ"/>
      <w:b/>
      <w:bCs/>
      <w:sz w:val="10"/>
      <w:szCs w:val="10"/>
      <w:rFonts w:ascii="Arial Narrow" w:eastAsia="Arial Narrow" w:hAnsi="Arial Narrow" w:cs="Arial Narrow"/>
      <w:w w:val="100"/>
      <w:spacing w:val="0"/>
      <w:color w:val="000000"/>
      <w:position w:val="0"/>
    </w:rPr>
  </w:style>
  <w:style w:type="character" w:customStyle="1" w:styleId="CharStyle97">
    <w:name w:val="Nadpis #5 (2)_"/>
    <w:basedOn w:val="DefaultParagraphFont"/>
    <w:link w:val="Style96"/>
    <w:rPr>
      <w:b/>
      <w:bCs/>
      <w:i w:val="0"/>
      <w:iCs w:val="0"/>
      <w:u w:val="none"/>
      <w:strike w:val="0"/>
      <w:smallCaps w:val="0"/>
      <w:sz w:val="21"/>
      <w:szCs w:val="21"/>
      <w:rFonts w:ascii="Calibri" w:eastAsia="Calibri" w:hAnsi="Calibri" w:cs="Calibri"/>
      <w:w w:val="100"/>
    </w:rPr>
  </w:style>
  <w:style w:type="character" w:customStyle="1" w:styleId="CharStyle98">
    <w:name w:val="Nadpis #5 (2) + Arial,11 pt,Ne tučné"/>
    <w:basedOn w:val="CharStyle97"/>
    <w:rPr>
      <w:lang w:val="cs-CZ" w:eastAsia="cs-CZ" w:bidi="cs-CZ"/>
      <w:b/>
      <w:bCs/>
      <w:sz w:val="22"/>
      <w:szCs w:val="22"/>
      <w:rFonts w:ascii="Arial" w:eastAsia="Arial" w:hAnsi="Arial" w:cs="Arial"/>
      <w:w w:val="100"/>
      <w:spacing w:val="0"/>
      <w:color w:val="000000"/>
      <w:position w:val="0"/>
    </w:rPr>
  </w:style>
  <w:style w:type="character" w:customStyle="1" w:styleId="CharStyle100">
    <w:name w:val="Základní text (21)_"/>
    <w:basedOn w:val="DefaultParagraphFont"/>
    <w:link w:val="Style99"/>
    <w:rPr>
      <w:b w:val="0"/>
      <w:bCs w:val="0"/>
      <w:i w:val="0"/>
      <w:iCs w:val="0"/>
      <w:u w:val="none"/>
      <w:strike w:val="0"/>
      <w:smallCaps w:val="0"/>
      <w:sz w:val="13"/>
      <w:szCs w:val="13"/>
      <w:rFonts w:ascii="Calibri" w:eastAsia="Calibri" w:hAnsi="Calibri" w:cs="Calibri"/>
      <w:w w:val="100"/>
      <w:spacing w:val="0"/>
    </w:rPr>
  </w:style>
  <w:style w:type="character" w:customStyle="1" w:styleId="CharStyle101">
    <w:name w:val="Základní text (21) + 6 pt,Kurzíva"/>
    <w:basedOn w:val="CharStyle100"/>
    <w:rPr>
      <w:lang w:val="cs-CZ" w:eastAsia="cs-CZ" w:bidi="cs-CZ"/>
      <w:i/>
      <w:iCs/>
      <w:sz w:val="12"/>
      <w:szCs w:val="12"/>
      <w:w w:val="100"/>
      <w:spacing w:val="0"/>
      <w:color w:val="000000"/>
      <w:position w:val="0"/>
    </w:rPr>
  </w:style>
  <w:style w:type="character" w:customStyle="1" w:styleId="CharStyle102">
    <w:name w:val="Základní text (21) + Arial Narrow,5,5 pt,Tučné"/>
    <w:basedOn w:val="CharStyle100"/>
    <w:rPr>
      <w:lang w:val="cs-CZ" w:eastAsia="cs-CZ" w:bidi="cs-CZ"/>
      <w:b/>
      <w:bCs/>
      <w:sz w:val="11"/>
      <w:szCs w:val="11"/>
      <w:rFonts w:ascii="Arial Narrow" w:eastAsia="Arial Narrow" w:hAnsi="Arial Narrow" w:cs="Arial Narrow"/>
      <w:w w:val="100"/>
      <w:spacing w:val="0"/>
      <w:color w:val="000000"/>
      <w:position w:val="0"/>
    </w:rPr>
  </w:style>
  <w:style w:type="character" w:customStyle="1" w:styleId="CharStyle104">
    <w:name w:val="Titulek obrázku (4)_"/>
    <w:basedOn w:val="DefaultParagraphFont"/>
    <w:link w:val="Style103"/>
    <w:rPr>
      <w:b w:val="0"/>
      <w:bCs w:val="0"/>
      <w:i/>
      <w:iCs/>
      <w:u w:val="none"/>
      <w:strike w:val="0"/>
      <w:smallCaps w:val="0"/>
      <w:sz w:val="18"/>
      <w:szCs w:val="18"/>
      <w:rFonts w:ascii="Arial" w:eastAsia="Arial" w:hAnsi="Arial" w:cs="Arial"/>
    </w:rPr>
  </w:style>
  <w:style w:type="character" w:customStyle="1" w:styleId="CharStyle105">
    <w:name w:val="Základní text (2) + Cambria,6,5 pt,Řádkování 0 pt"/>
    <w:basedOn w:val="CharStyle8"/>
    <w:rPr>
      <w:lang w:val="cs-CZ" w:eastAsia="cs-CZ" w:bidi="cs-CZ"/>
      <w:sz w:val="13"/>
      <w:szCs w:val="13"/>
      <w:rFonts w:ascii="Cambria" w:eastAsia="Cambria" w:hAnsi="Cambria" w:cs="Cambria"/>
      <w:w w:val="100"/>
      <w:spacing w:val="10"/>
      <w:color w:val="000000"/>
      <w:position w:val="0"/>
    </w:rPr>
  </w:style>
  <w:style w:type="paragraph" w:customStyle="1" w:styleId="Style3">
    <w:name w:val="Základní text (22)"/>
    <w:basedOn w:val="Normal"/>
    <w:link w:val="CharStyle4"/>
    <w:pPr>
      <w:widowControl w:val="0"/>
      <w:shd w:val="clear" w:color="auto" w:fill="FFFFFF"/>
      <w:jc w:val="both"/>
      <w:spacing w:line="0" w:lineRule="exact"/>
    </w:pPr>
    <w:rPr>
      <w:b w:val="0"/>
      <w:bCs w:val="0"/>
      <w:i w:val="0"/>
      <w:iCs w:val="0"/>
      <w:u w:val="none"/>
      <w:strike w:val="0"/>
      <w:smallCaps w:val="0"/>
      <w:sz w:val="18"/>
      <w:szCs w:val="18"/>
      <w:rFonts w:ascii="Arial" w:eastAsia="Arial" w:hAnsi="Arial" w:cs="Arial"/>
    </w:rPr>
  </w:style>
  <w:style w:type="paragraph" w:customStyle="1" w:styleId="Style5">
    <w:name w:val="Základní text (3)"/>
    <w:basedOn w:val="Normal"/>
    <w:link w:val="CharStyle6"/>
    <w:pPr>
      <w:widowControl w:val="0"/>
      <w:shd w:val="clear" w:color="auto" w:fill="FFFFFF"/>
      <w:spacing w:line="254" w:lineRule="exact"/>
    </w:pPr>
    <w:rPr>
      <w:b/>
      <w:bCs/>
      <w:i w:val="0"/>
      <w:iCs w:val="0"/>
      <w:u w:val="none"/>
      <w:strike w:val="0"/>
      <w:smallCaps w:val="0"/>
      <w:sz w:val="20"/>
      <w:szCs w:val="20"/>
      <w:rFonts w:ascii="Arial" w:eastAsia="Arial" w:hAnsi="Arial" w:cs="Arial"/>
    </w:rPr>
  </w:style>
  <w:style w:type="paragraph" w:customStyle="1" w:styleId="Style7">
    <w:name w:val="Základní text (2)"/>
    <w:basedOn w:val="Normal"/>
    <w:link w:val="CharStyle8"/>
    <w:pPr>
      <w:widowControl w:val="0"/>
      <w:shd w:val="clear" w:color="auto" w:fill="FFFFFF"/>
      <w:spacing w:line="254" w:lineRule="exact"/>
      <w:ind w:hanging="1560"/>
    </w:pPr>
    <w:rPr>
      <w:b w:val="0"/>
      <w:bCs w:val="0"/>
      <w:i w:val="0"/>
      <w:iCs w:val="0"/>
      <w:u w:val="none"/>
      <w:strike w:val="0"/>
      <w:smallCaps w:val="0"/>
      <w:sz w:val="22"/>
      <w:szCs w:val="22"/>
      <w:rFonts w:ascii="Arial" w:eastAsia="Arial" w:hAnsi="Arial" w:cs="Arial"/>
    </w:rPr>
  </w:style>
  <w:style w:type="paragraph" w:customStyle="1" w:styleId="Style9">
    <w:name w:val="Nadpis #3 (5)"/>
    <w:basedOn w:val="Normal"/>
    <w:link w:val="CharStyle10"/>
    <w:pPr>
      <w:widowControl w:val="0"/>
      <w:shd w:val="clear" w:color="auto" w:fill="FFFFFF"/>
      <w:jc w:val="center"/>
      <w:outlineLvl w:val="2"/>
      <w:spacing w:before="780" w:line="259" w:lineRule="exact"/>
    </w:pPr>
    <w:rPr>
      <w:b/>
      <w:bCs/>
      <w:i w:val="0"/>
      <w:iCs w:val="0"/>
      <w:u w:val="none"/>
      <w:strike w:val="0"/>
      <w:smallCaps w:val="0"/>
      <w:sz w:val="28"/>
      <w:szCs w:val="28"/>
      <w:rFonts w:ascii="Arial" w:eastAsia="Arial" w:hAnsi="Arial" w:cs="Arial"/>
    </w:rPr>
  </w:style>
  <w:style w:type="paragraph" w:customStyle="1" w:styleId="Style11">
    <w:name w:val="Základní text (23)"/>
    <w:basedOn w:val="Normal"/>
    <w:link w:val="CharStyle12"/>
    <w:pPr>
      <w:widowControl w:val="0"/>
      <w:shd w:val="clear" w:color="auto" w:fill="FFFFFF"/>
      <w:jc w:val="center"/>
      <w:spacing w:before="480" w:after="240" w:line="0" w:lineRule="exact"/>
    </w:pPr>
    <w:rPr>
      <w:b/>
      <w:bCs/>
      <w:i w:val="0"/>
      <w:iCs w:val="0"/>
      <w:u w:val="none"/>
      <w:strike w:val="0"/>
      <w:smallCaps w:val="0"/>
      <w:sz w:val="20"/>
      <w:szCs w:val="20"/>
      <w:rFonts w:ascii="Arial" w:eastAsia="Arial" w:hAnsi="Arial" w:cs="Arial"/>
    </w:rPr>
  </w:style>
  <w:style w:type="paragraph" w:customStyle="1" w:styleId="Style13">
    <w:name w:val="Nadpis #3 (3)"/>
    <w:basedOn w:val="Normal"/>
    <w:link w:val="CharStyle14"/>
    <w:pPr>
      <w:widowControl w:val="0"/>
      <w:shd w:val="clear" w:color="auto" w:fill="FFFFFF"/>
      <w:outlineLvl w:val="2"/>
      <w:spacing w:before="420" w:after="300" w:line="0" w:lineRule="exact"/>
    </w:pPr>
    <w:rPr>
      <w:b/>
      <w:bCs/>
      <w:i w:val="0"/>
      <w:iCs w:val="0"/>
      <w:u w:val="none"/>
      <w:strike w:val="0"/>
      <w:smallCaps w:val="0"/>
      <w:sz w:val="21"/>
      <w:szCs w:val="21"/>
      <w:rFonts w:ascii="Arial" w:eastAsia="Arial" w:hAnsi="Arial" w:cs="Arial"/>
    </w:rPr>
  </w:style>
  <w:style w:type="paragraph" w:customStyle="1" w:styleId="Style15">
    <w:name w:val="Nadpis #3 (2)"/>
    <w:basedOn w:val="Normal"/>
    <w:link w:val="CharStyle16"/>
    <w:pPr>
      <w:widowControl w:val="0"/>
      <w:shd w:val="clear" w:color="auto" w:fill="FFFFFF"/>
      <w:jc w:val="center"/>
      <w:outlineLvl w:val="2"/>
      <w:spacing w:before="480" w:after="240" w:line="0" w:lineRule="exact"/>
    </w:pPr>
    <w:rPr>
      <w:b w:val="0"/>
      <w:bCs w:val="0"/>
      <w:i w:val="0"/>
      <w:iCs w:val="0"/>
      <w:u w:val="none"/>
      <w:strike w:val="0"/>
      <w:smallCaps w:val="0"/>
      <w:sz w:val="22"/>
      <w:szCs w:val="22"/>
      <w:rFonts w:ascii="Arial" w:eastAsia="Arial" w:hAnsi="Arial" w:cs="Arial"/>
    </w:rPr>
  </w:style>
  <w:style w:type="paragraph" w:customStyle="1" w:styleId="Style19">
    <w:name w:val="Nadpis #4"/>
    <w:basedOn w:val="Normal"/>
    <w:link w:val="CharStyle20"/>
    <w:pPr>
      <w:widowControl w:val="0"/>
      <w:shd w:val="clear" w:color="auto" w:fill="FFFFFF"/>
      <w:outlineLvl w:val="3"/>
      <w:spacing w:line="0" w:lineRule="exact"/>
    </w:pPr>
    <w:rPr>
      <w:b/>
      <w:bCs/>
      <w:i w:val="0"/>
      <w:iCs w:val="0"/>
      <w:u w:val="none"/>
      <w:strike w:val="0"/>
      <w:smallCaps w:val="0"/>
      <w:sz w:val="28"/>
      <w:szCs w:val="28"/>
      <w:rFonts w:ascii="Arial" w:eastAsia="Arial" w:hAnsi="Arial" w:cs="Arial"/>
      <w:w w:val="60"/>
    </w:rPr>
  </w:style>
  <w:style w:type="paragraph" w:customStyle="1" w:styleId="Style22">
    <w:name w:val="Nadpis #1 (2)"/>
    <w:basedOn w:val="Normal"/>
    <w:link w:val="CharStyle23"/>
    <w:pPr>
      <w:widowControl w:val="0"/>
      <w:shd w:val="clear" w:color="auto" w:fill="FFFFFF"/>
      <w:outlineLvl w:val="0"/>
      <w:spacing w:line="0" w:lineRule="exact"/>
    </w:pPr>
    <w:rPr>
      <w:b/>
      <w:bCs/>
      <w:i w:val="0"/>
      <w:iCs w:val="0"/>
      <w:u w:val="none"/>
      <w:strike w:val="0"/>
      <w:smallCaps w:val="0"/>
      <w:sz w:val="28"/>
      <w:szCs w:val="28"/>
      <w:rFonts w:ascii="Arial" w:eastAsia="Arial" w:hAnsi="Arial" w:cs="Arial"/>
      <w:w w:val="60"/>
    </w:rPr>
  </w:style>
  <w:style w:type="paragraph" w:customStyle="1" w:styleId="Style26">
    <w:name w:val="Nadpis #5"/>
    <w:basedOn w:val="Normal"/>
    <w:link w:val="CharStyle27"/>
    <w:pPr>
      <w:widowControl w:val="0"/>
      <w:shd w:val="clear" w:color="auto" w:fill="FFFFFF"/>
      <w:jc w:val="both"/>
      <w:outlineLvl w:val="4"/>
      <w:spacing w:after="3840" w:line="259" w:lineRule="exact"/>
      <w:ind w:hanging="1580"/>
    </w:pPr>
    <w:rPr>
      <w:b/>
      <w:bCs/>
      <w:i w:val="0"/>
      <w:iCs w:val="0"/>
      <w:u w:val="none"/>
      <w:strike w:val="0"/>
      <w:smallCaps w:val="0"/>
      <w:sz w:val="20"/>
      <w:szCs w:val="20"/>
      <w:rFonts w:ascii="Arial" w:eastAsia="Arial" w:hAnsi="Arial" w:cs="Arial"/>
    </w:rPr>
  </w:style>
  <w:style w:type="paragraph" w:customStyle="1" w:styleId="Style28">
    <w:name w:val="Záhlaví nebo Zápatí (2)"/>
    <w:basedOn w:val="Normal"/>
    <w:link w:val="CharStyle29"/>
    <w:pPr>
      <w:widowControl w:val="0"/>
      <w:shd w:val="clear" w:color="auto" w:fill="FFFFFF"/>
      <w:spacing w:line="0" w:lineRule="exact"/>
    </w:pPr>
    <w:rPr>
      <w:b w:val="0"/>
      <w:bCs w:val="0"/>
      <w:i w:val="0"/>
      <w:iCs w:val="0"/>
      <w:u w:val="none"/>
      <w:strike w:val="0"/>
      <w:smallCaps w:val="0"/>
      <w:sz w:val="18"/>
      <w:szCs w:val="18"/>
      <w:rFonts w:ascii="Arial" w:eastAsia="Arial" w:hAnsi="Arial" w:cs="Arial"/>
    </w:rPr>
  </w:style>
  <w:style w:type="paragraph" w:customStyle="1" w:styleId="Style30">
    <w:name w:val="Základní text (8)"/>
    <w:basedOn w:val="Normal"/>
    <w:link w:val="CharStyle31"/>
    <w:pPr>
      <w:widowControl w:val="0"/>
      <w:shd w:val="clear" w:color="auto" w:fill="FFFFFF"/>
      <w:jc w:val="center"/>
      <w:spacing w:after="60" w:line="0" w:lineRule="exact"/>
    </w:pPr>
    <w:rPr>
      <w:b/>
      <w:bCs/>
      <w:i w:val="0"/>
      <w:iCs w:val="0"/>
      <w:u w:val="none"/>
      <w:strike w:val="0"/>
      <w:smallCaps w:val="0"/>
      <w:sz w:val="28"/>
      <w:szCs w:val="28"/>
      <w:rFonts w:ascii="Arial" w:eastAsia="Arial" w:hAnsi="Arial" w:cs="Arial"/>
      <w:spacing w:val="0"/>
    </w:rPr>
  </w:style>
  <w:style w:type="paragraph" w:customStyle="1" w:styleId="Style33">
    <w:name w:val="Nadpis #3"/>
    <w:basedOn w:val="Normal"/>
    <w:link w:val="CharStyle34"/>
    <w:pPr>
      <w:widowControl w:val="0"/>
      <w:shd w:val="clear" w:color="auto" w:fill="FFFFFF"/>
      <w:jc w:val="both"/>
      <w:outlineLvl w:val="2"/>
      <w:spacing w:after="60" w:line="259" w:lineRule="exact"/>
      <w:ind w:hanging="1560"/>
    </w:pPr>
    <w:rPr>
      <w:b/>
      <w:bCs/>
      <w:i w:val="0"/>
      <w:iCs w:val="0"/>
      <w:u w:val="none"/>
      <w:strike w:val="0"/>
      <w:smallCaps w:val="0"/>
      <w:sz w:val="20"/>
      <w:szCs w:val="20"/>
      <w:rFonts w:ascii="Arial" w:eastAsia="Arial" w:hAnsi="Arial" w:cs="Arial"/>
    </w:rPr>
  </w:style>
  <w:style w:type="paragraph" w:customStyle="1" w:styleId="Style35">
    <w:name w:val="Nadpis #4 (2)"/>
    <w:basedOn w:val="Normal"/>
    <w:link w:val="CharStyle36"/>
    <w:pPr>
      <w:widowControl w:val="0"/>
      <w:shd w:val="clear" w:color="auto" w:fill="FFFFFF"/>
      <w:outlineLvl w:val="3"/>
      <w:spacing w:line="0" w:lineRule="exact"/>
    </w:pPr>
    <w:rPr>
      <w:b/>
      <w:bCs/>
      <w:i w:val="0"/>
      <w:iCs w:val="0"/>
      <w:u w:val="none"/>
      <w:strike w:val="0"/>
      <w:smallCaps w:val="0"/>
      <w:sz w:val="30"/>
      <w:szCs w:val="30"/>
      <w:rFonts w:ascii="Arial" w:eastAsia="Arial" w:hAnsi="Arial" w:cs="Arial"/>
      <w:w w:val="50"/>
      <w:spacing w:val="-10"/>
    </w:rPr>
  </w:style>
  <w:style w:type="paragraph" w:customStyle="1" w:styleId="Style39">
    <w:name w:val="Základní text (24)"/>
    <w:basedOn w:val="Normal"/>
    <w:link w:val="CharStyle40"/>
    <w:pPr>
      <w:widowControl w:val="0"/>
      <w:shd w:val="clear" w:color="auto" w:fill="FFFFFF"/>
      <w:spacing w:line="254" w:lineRule="exact"/>
    </w:pPr>
    <w:rPr>
      <w:b w:val="0"/>
      <w:bCs w:val="0"/>
      <w:i w:val="0"/>
      <w:iCs w:val="0"/>
      <w:u w:val="none"/>
      <w:strike w:val="0"/>
      <w:smallCaps w:val="0"/>
      <w:sz w:val="22"/>
      <w:szCs w:val="22"/>
      <w:rFonts w:ascii="Arial" w:eastAsia="Arial" w:hAnsi="Arial" w:cs="Arial"/>
    </w:rPr>
  </w:style>
  <w:style w:type="paragraph" w:customStyle="1" w:styleId="Style41">
    <w:name w:val="Titulek tabulky"/>
    <w:basedOn w:val="Normal"/>
    <w:link w:val="CharStyle42"/>
    <w:pPr>
      <w:widowControl w:val="0"/>
      <w:shd w:val="clear" w:color="auto" w:fill="FFFFFF"/>
      <w:spacing w:line="0" w:lineRule="exact"/>
    </w:pPr>
    <w:rPr>
      <w:b/>
      <w:bCs/>
      <w:i w:val="0"/>
      <w:iCs w:val="0"/>
      <w:u w:val="none"/>
      <w:strike w:val="0"/>
      <w:smallCaps w:val="0"/>
      <w:sz w:val="20"/>
      <w:szCs w:val="20"/>
      <w:rFonts w:ascii="Arial" w:eastAsia="Arial" w:hAnsi="Arial" w:cs="Arial"/>
    </w:rPr>
  </w:style>
  <w:style w:type="paragraph" w:customStyle="1" w:styleId="Style45">
    <w:name w:val="Základní text (10)"/>
    <w:basedOn w:val="Normal"/>
    <w:link w:val="CharStyle46"/>
    <w:pPr>
      <w:widowControl w:val="0"/>
      <w:shd w:val="clear" w:color="auto" w:fill="FFFFFF"/>
      <w:jc w:val="both"/>
      <w:spacing w:before="180" w:line="254" w:lineRule="exact"/>
    </w:pPr>
    <w:rPr>
      <w:b/>
      <w:bCs/>
      <w:i/>
      <w:iCs/>
      <w:u w:val="none"/>
      <w:strike w:val="0"/>
      <w:smallCaps w:val="0"/>
      <w:sz w:val="22"/>
      <w:szCs w:val="22"/>
      <w:rFonts w:ascii="Arial" w:eastAsia="Arial" w:hAnsi="Arial" w:cs="Arial"/>
    </w:rPr>
  </w:style>
  <w:style w:type="paragraph" w:customStyle="1" w:styleId="Style47">
    <w:name w:val="Základní text (11)"/>
    <w:basedOn w:val="Normal"/>
    <w:link w:val="CharStyle48"/>
    <w:pPr>
      <w:widowControl w:val="0"/>
      <w:shd w:val="clear" w:color="auto" w:fill="FFFFFF"/>
      <w:jc w:val="both"/>
      <w:spacing w:before="180" w:after="180" w:line="254" w:lineRule="exact"/>
    </w:pPr>
    <w:rPr>
      <w:b w:val="0"/>
      <w:bCs w:val="0"/>
      <w:i/>
      <w:iCs/>
      <w:u w:val="none"/>
      <w:strike w:val="0"/>
      <w:smallCaps w:val="0"/>
      <w:sz w:val="22"/>
      <w:szCs w:val="22"/>
      <w:rFonts w:ascii="Arial" w:eastAsia="Arial" w:hAnsi="Arial" w:cs="Arial"/>
    </w:rPr>
  </w:style>
  <w:style w:type="paragraph" w:customStyle="1" w:styleId="Style49">
    <w:name w:val="Nadpis #2 (2)"/>
    <w:basedOn w:val="Normal"/>
    <w:link w:val="CharStyle50"/>
    <w:pPr>
      <w:widowControl w:val="0"/>
      <w:shd w:val="clear" w:color="auto" w:fill="FFFFFF"/>
      <w:jc w:val="both"/>
      <w:outlineLvl w:val="1"/>
      <w:spacing w:before="180" w:after="480" w:line="0" w:lineRule="exact"/>
    </w:pPr>
    <w:rPr>
      <w:b/>
      <w:bCs/>
      <w:i w:val="0"/>
      <w:iCs w:val="0"/>
      <w:u w:val="none"/>
      <w:strike w:val="0"/>
      <w:smallCaps w:val="0"/>
      <w:sz w:val="26"/>
      <w:szCs w:val="26"/>
      <w:rFonts w:ascii="Arial" w:eastAsia="Arial" w:hAnsi="Arial" w:cs="Arial"/>
      <w:w w:val="60"/>
    </w:rPr>
  </w:style>
  <w:style w:type="paragraph" w:customStyle="1" w:styleId="Style52">
    <w:name w:val="Základní text (25)"/>
    <w:basedOn w:val="Normal"/>
    <w:link w:val="CharStyle53"/>
    <w:pPr>
      <w:widowControl w:val="0"/>
      <w:shd w:val="clear" w:color="auto" w:fill="FFFFFF"/>
      <w:jc w:val="right"/>
      <w:spacing w:after="60" w:line="0" w:lineRule="exact"/>
    </w:pPr>
    <w:rPr>
      <w:b/>
      <w:bCs/>
      <w:i w:val="0"/>
      <w:iCs w:val="0"/>
      <w:u w:val="none"/>
      <w:strike w:val="0"/>
      <w:smallCaps w:val="0"/>
      <w:sz w:val="30"/>
      <w:szCs w:val="30"/>
      <w:rFonts w:ascii="Arial" w:eastAsia="Arial" w:hAnsi="Arial" w:cs="Arial"/>
      <w:w w:val="50"/>
      <w:spacing w:val="0"/>
    </w:rPr>
  </w:style>
  <w:style w:type="paragraph" w:customStyle="1" w:styleId="Style56">
    <w:name w:val="Záhlaví nebo Zápatí (3)"/>
    <w:basedOn w:val="Normal"/>
    <w:link w:val="CharStyle57"/>
    <w:pPr>
      <w:widowControl w:val="0"/>
      <w:shd w:val="clear" w:color="auto" w:fill="FFFFFF"/>
      <w:jc w:val="center"/>
      <w:spacing w:line="254" w:lineRule="exact"/>
    </w:pPr>
    <w:rPr>
      <w:b/>
      <w:bCs/>
      <w:i w:val="0"/>
      <w:iCs w:val="0"/>
      <w:u w:val="none"/>
      <w:strike w:val="0"/>
      <w:smallCaps w:val="0"/>
      <w:sz w:val="16"/>
      <w:szCs w:val="16"/>
      <w:rFonts w:ascii="Arial" w:eastAsia="Arial" w:hAnsi="Arial" w:cs="Arial"/>
    </w:rPr>
  </w:style>
  <w:style w:type="paragraph" w:customStyle="1" w:styleId="Style62">
    <w:name w:val="Základní text (12)"/>
    <w:basedOn w:val="Normal"/>
    <w:link w:val="CharStyle63"/>
    <w:pPr>
      <w:widowControl w:val="0"/>
      <w:shd w:val="clear" w:color="auto" w:fill="FFFFFF"/>
      <w:jc w:val="both"/>
      <w:spacing w:line="250" w:lineRule="exact"/>
    </w:pPr>
    <w:rPr>
      <w:b w:val="0"/>
      <w:bCs w:val="0"/>
      <w:i/>
      <w:iCs/>
      <w:u w:val="none"/>
      <w:strike w:val="0"/>
      <w:smallCaps w:val="0"/>
      <w:sz w:val="15"/>
      <w:szCs w:val="15"/>
      <w:rFonts w:ascii="Calibri" w:eastAsia="Calibri" w:hAnsi="Calibri" w:cs="Calibri"/>
    </w:rPr>
  </w:style>
  <w:style w:type="paragraph" w:customStyle="1" w:styleId="Style64">
    <w:name w:val="Základní text (13)"/>
    <w:basedOn w:val="Normal"/>
    <w:link w:val="CharStyle65"/>
    <w:pPr>
      <w:widowControl w:val="0"/>
      <w:shd w:val="clear" w:color="auto" w:fill="FFFFFF"/>
      <w:spacing w:line="250" w:lineRule="exact"/>
    </w:pPr>
    <w:rPr>
      <w:b w:val="0"/>
      <w:bCs w:val="0"/>
      <w:i w:val="0"/>
      <w:iCs w:val="0"/>
      <w:u w:val="none"/>
      <w:strike w:val="0"/>
      <w:smallCaps w:val="0"/>
      <w:sz w:val="14"/>
      <w:szCs w:val="14"/>
      <w:rFonts w:ascii="Arial" w:eastAsia="Arial" w:hAnsi="Arial" w:cs="Arial"/>
    </w:rPr>
  </w:style>
  <w:style w:type="paragraph" w:customStyle="1" w:styleId="Style67">
    <w:name w:val="Základní text (14)"/>
    <w:basedOn w:val="Normal"/>
    <w:link w:val="CharStyle68"/>
    <w:pPr>
      <w:widowControl w:val="0"/>
      <w:shd w:val="clear" w:color="auto" w:fill="FFFFFF"/>
      <w:jc w:val="both"/>
      <w:spacing w:line="250" w:lineRule="exact"/>
    </w:pPr>
    <w:rPr>
      <w:b/>
      <w:bCs/>
      <w:i w:val="0"/>
      <w:iCs w:val="0"/>
      <w:u w:val="none"/>
      <w:strike w:val="0"/>
      <w:smallCaps w:val="0"/>
      <w:sz w:val="15"/>
      <w:szCs w:val="15"/>
      <w:rFonts w:ascii="Calibri" w:eastAsia="Calibri" w:hAnsi="Calibri" w:cs="Calibri"/>
    </w:rPr>
  </w:style>
  <w:style w:type="paragraph" w:customStyle="1" w:styleId="Style69">
    <w:name w:val="Záhlaví nebo Zápatí"/>
    <w:basedOn w:val="Normal"/>
    <w:link w:val="CharStyle70"/>
    <w:pPr>
      <w:widowControl w:val="0"/>
      <w:shd w:val="clear" w:color="auto" w:fill="FFFFFF"/>
      <w:jc w:val="center"/>
      <w:spacing w:line="288" w:lineRule="exact"/>
    </w:pPr>
    <w:rPr>
      <w:b/>
      <w:bCs/>
      <w:i w:val="0"/>
      <w:iCs w:val="0"/>
      <w:u w:val="none"/>
      <w:strike w:val="0"/>
      <w:smallCaps w:val="0"/>
      <w:sz w:val="22"/>
      <w:szCs w:val="22"/>
      <w:rFonts w:ascii="Calibri" w:eastAsia="Calibri" w:hAnsi="Calibri" w:cs="Calibri"/>
    </w:rPr>
  </w:style>
  <w:style w:type="paragraph" w:customStyle="1" w:styleId="Style72">
    <w:name w:val="Základní text (15)"/>
    <w:basedOn w:val="Normal"/>
    <w:link w:val="CharStyle73"/>
    <w:pPr>
      <w:widowControl w:val="0"/>
      <w:shd w:val="clear" w:color="auto" w:fill="FFFFFF"/>
      <w:spacing w:line="0" w:lineRule="exact"/>
    </w:pPr>
    <w:rPr>
      <w:b/>
      <w:bCs/>
      <w:i w:val="0"/>
      <w:iCs w:val="0"/>
      <w:u w:val="none"/>
      <w:strike w:val="0"/>
      <w:smallCaps w:val="0"/>
      <w:sz w:val="19"/>
      <w:szCs w:val="19"/>
      <w:rFonts w:ascii="Arial" w:eastAsia="Arial" w:hAnsi="Arial" w:cs="Arial"/>
    </w:rPr>
  </w:style>
  <w:style w:type="paragraph" w:customStyle="1" w:styleId="Style79">
    <w:name w:val="Základní text (16)"/>
    <w:basedOn w:val="Normal"/>
    <w:link w:val="CharStyle80"/>
    <w:pPr>
      <w:widowControl w:val="0"/>
      <w:shd w:val="clear" w:color="auto" w:fill="FFFFFF"/>
      <w:spacing w:before="300" w:after="120" w:line="0" w:lineRule="exact"/>
    </w:pPr>
    <w:rPr>
      <w:b w:val="0"/>
      <w:bCs w:val="0"/>
      <w:i/>
      <w:iCs/>
      <w:u w:val="none"/>
      <w:strike w:val="0"/>
      <w:smallCaps w:val="0"/>
      <w:sz w:val="16"/>
      <w:szCs w:val="16"/>
      <w:rFonts w:ascii="Arial" w:eastAsia="Arial" w:hAnsi="Arial" w:cs="Arial"/>
    </w:rPr>
  </w:style>
  <w:style w:type="paragraph" w:customStyle="1" w:styleId="Style81">
    <w:name w:val="Základní text (17)"/>
    <w:basedOn w:val="Normal"/>
    <w:link w:val="CharStyle82"/>
    <w:pPr>
      <w:widowControl w:val="0"/>
      <w:shd w:val="clear" w:color="auto" w:fill="FFFFFF"/>
      <w:spacing w:before="120" w:line="283" w:lineRule="exact"/>
    </w:pPr>
    <w:rPr>
      <w:b w:val="0"/>
      <w:bCs w:val="0"/>
      <w:i w:val="0"/>
      <w:iCs w:val="0"/>
      <w:u w:val="none"/>
      <w:strike w:val="0"/>
      <w:smallCaps w:val="0"/>
      <w:sz w:val="18"/>
      <w:szCs w:val="18"/>
      <w:rFonts w:ascii="Calibri" w:eastAsia="Calibri" w:hAnsi="Calibri" w:cs="Calibri"/>
    </w:rPr>
  </w:style>
  <w:style w:type="paragraph" w:customStyle="1" w:styleId="Style83">
    <w:name w:val="Poznámka pod čarou"/>
    <w:basedOn w:val="Normal"/>
    <w:link w:val="CharStyle84"/>
    <w:pPr>
      <w:widowControl w:val="0"/>
      <w:shd w:val="clear" w:color="auto" w:fill="FFFFFF"/>
      <w:spacing w:line="0" w:lineRule="exact"/>
    </w:pPr>
    <w:rPr>
      <w:b/>
      <w:bCs/>
      <w:i w:val="0"/>
      <w:iCs w:val="0"/>
      <w:u w:val="none"/>
      <w:strike w:val="0"/>
      <w:smallCaps w:val="0"/>
      <w:sz w:val="15"/>
      <w:szCs w:val="15"/>
      <w:rFonts w:ascii="Arial" w:eastAsia="Arial" w:hAnsi="Arial" w:cs="Arial"/>
    </w:rPr>
  </w:style>
  <w:style w:type="paragraph" w:customStyle="1" w:styleId="Style85">
    <w:name w:val="Základní text (18)"/>
    <w:basedOn w:val="Normal"/>
    <w:link w:val="CharStyle86"/>
    <w:pPr>
      <w:widowControl w:val="0"/>
      <w:shd w:val="clear" w:color="auto" w:fill="FFFFFF"/>
      <w:spacing w:before="300" w:after="120" w:line="0" w:lineRule="exact"/>
    </w:pPr>
    <w:rPr>
      <w:b/>
      <w:bCs/>
      <w:i w:val="0"/>
      <w:iCs w:val="0"/>
      <w:u w:val="none"/>
      <w:strike w:val="0"/>
      <w:smallCaps w:val="0"/>
      <w:sz w:val="15"/>
      <w:szCs w:val="15"/>
      <w:rFonts w:ascii="Arial" w:eastAsia="Arial" w:hAnsi="Arial" w:cs="Arial"/>
    </w:rPr>
  </w:style>
  <w:style w:type="paragraph" w:customStyle="1" w:styleId="Style87">
    <w:name w:val="Záhlaví nebo Zápatí (4)"/>
    <w:basedOn w:val="Normal"/>
    <w:link w:val="CharStyle88"/>
    <w:pPr>
      <w:widowControl w:val="0"/>
      <w:shd w:val="clear" w:color="auto" w:fill="FFFFFF"/>
      <w:spacing w:line="0" w:lineRule="exact"/>
    </w:pPr>
    <w:rPr>
      <w:b/>
      <w:bCs/>
      <w:i w:val="0"/>
      <w:iCs w:val="0"/>
      <w:u w:val="none"/>
      <w:strike w:val="0"/>
      <w:smallCaps w:val="0"/>
      <w:sz w:val="21"/>
      <w:szCs w:val="21"/>
      <w:rFonts w:ascii="Arial Narrow" w:eastAsia="Arial Narrow" w:hAnsi="Arial Narrow" w:cs="Arial Narrow"/>
    </w:rPr>
  </w:style>
  <w:style w:type="paragraph" w:customStyle="1" w:styleId="Style89">
    <w:name w:val="Základní text (26)"/>
    <w:basedOn w:val="Normal"/>
    <w:link w:val="CharStyle90"/>
    <w:pPr>
      <w:widowControl w:val="0"/>
      <w:shd w:val="clear" w:color="auto" w:fill="FFFFFF"/>
      <w:spacing w:line="0" w:lineRule="exact"/>
    </w:pPr>
    <w:rPr>
      <w:b w:val="0"/>
      <w:bCs w:val="0"/>
      <w:i w:val="0"/>
      <w:iCs w:val="0"/>
      <w:u w:val="none"/>
      <w:strike w:val="0"/>
      <w:smallCaps w:val="0"/>
      <w:sz w:val="14"/>
      <w:szCs w:val="14"/>
      <w:rFonts w:ascii="Calibri" w:eastAsia="Calibri" w:hAnsi="Calibri" w:cs="Calibri"/>
      <w:w w:val="100"/>
    </w:rPr>
  </w:style>
  <w:style w:type="paragraph" w:customStyle="1" w:styleId="Style96">
    <w:name w:val="Nadpis #5 (2)"/>
    <w:basedOn w:val="Normal"/>
    <w:link w:val="CharStyle97"/>
    <w:pPr>
      <w:widowControl w:val="0"/>
      <w:shd w:val="clear" w:color="auto" w:fill="FFFFFF"/>
      <w:jc w:val="both"/>
      <w:outlineLvl w:val="4"/>
      <w:spacing w:line="278" w:lineRule="exact"/>
    </w:pPr>
    <w:rPr>
      <w:b/>
      <w:bCs/>
      <w:i w:val="0"/>
      <w:iCs w:val="0"/>
      <w:u w:val="none"/>
      <w:strike w:val="0"/>
      <w:smallCaps w:val="0"/>
      <w:sz w:val="21"/>
      <w:szCs w:val="21"/>
      <w:rFonts w:ascii="Calibri" w:eastAsia="Calibri" w:hAnsi="Calibri" w:cs="Calibri"/>
      <w:w w:val="100"/>
    </w:rPr>
  </w:style>
  <w:style w:type="paragraph" w:customStyle="1" w:styleId="Style99">
    <w:name w:val="Základní text (21)"/>
    <w:basedOn w:val="Normal"/>
    <w:link w:val="CharStyle100"/>
    <w:pPr>
      <w:widowControl w:val="0"/>
      <w:shd w:val="clear" w:color="auto" w:fill="FFFFFF"/>
      <w:spacing w:after="180" w:line="110" w:lineRule="exact"/>
    </w:pPr>
    <w:rPr>
      <w:b w:val="0"/>
      <w:bCs w:val="0"/>
      <w:i w:val="0"/>
      <w:iCs w:val="0"/>
      <w:u w:val="none"/>
      <w:strike w:val="0"/>
      <w:smallCaps w:val="0"/>
      <w:sz w:val="13"/>
      <w:szCs w:val="13"/>
      <w:rFonts w:ascii="Calibri" w:eastAsia="Calibri" w:hAnsi="Calibri" w:cs="Calibri"/>
      <w:w w:val="100"/>
      <w:spacing w:val="0"/>
    </w:rPr>
  </w:style>
  <w:style w:type="paragraph" w:customStyle="1" w:styleId="Style103">
    <w:name w:val="Titulek obrázku (4)"/>
    <w:basedOn w:val="Normal"/>
    <w:link w:val="CharStyle104"/>
    <w:pPr>
      <w:widowControl w:val="0"/>
      <w:shd w:val="clear" w:color="auto" w:fill="FFFFFF"/>
      <w:spacing w:line="0" w:lineRule="exact"/>
    </w:pPr>
    <w:rPr>
      <w:b w:val="0"/>
      <w:bCs w:val="0"/>
      <w:i/>
      <w:iCs/>
      <w:u w:val="none"/>
      <w:strike w:val="0"/>
      <w:smallCaps w:val="0"/>
      <w:sz w:val="18"/>
      <w:szCs w:val="18"/>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png"/><Relationship Id="rId12" Type="http://schemas.openxmlformats.org/officeDocument/2006/relationships/image" Target="media/image4.png" TargetMode="External"/></Relationships>
</file>