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6947A2">
        <w:trPr>
          <w:cantSplit/>
        </w:trPr>
        <w:tc>
          <w:tcPr>
            <w:tcW w:w="215" w:type="dxa"/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47A2">
        <w:trPr>
          <w:cantSplit/>
        </w:trPr>
        <w:tc>
          <w:tcPr>
            <w:tcW w:w="215" w:type="dxa"/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6947A2" w:rsidRDefault="006947A2"/>
        </w:tc>
        <w:tc>
          <w:tcPr>
            <w:tcW w:w="323" w:type="dxa"/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6947A2">
        <w:trPr>
          <w:cantSplit/>
        </w:trPr>
        <w:tc>
          <w:tcPr>
            <w:tcW w:w="1831" w:type="dxa"/>
            <w:gridSpan w:val="3"/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</w:t>
            </w:r>
          </w:p>
        </w:tc>
        <w:tc>
          <w:tcPr>
            <w:tcW w:w="4848" w:type="dxa"/>
            <w:gridSpan w:val="5"/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47A2">
        <w:trPr>
          <w:cantSplit/>
        </w:trPr>
        <w:tc>
          <w:tcPr>
            <w:tcW w:w="1831" w:type="dxa"/>
            <w:gridSpan w:val="3"/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47116617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47A2">
        <w:trPr>
          <w:cantSplit/>
        </w:trPr>
        <w:tc>
          <w:tcPr>
            <w:tcW w:w="1831" w:type="dxa"/>
            <w:gridSpan w:val="3"/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Kooperativa pojišťovna, a.s., </w:t>
            </w:r>
            <w:proofErr w:type="spellStart"/>
            <w:r>
              <w:rPr>
                <w:rFonts w:ascii="Arial" w:hAnsi="Arial"/>
                <w:b/>
                <w:sz w:val="21"/>
              </w:rPr>
              <w:t>Vienna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Insurance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Group</w:t>
            </w:r>
          </w:p>
        </w:tc>
      </w:tr>
      <w:tr w:rsidR="006947A2">
        <w:trPr>
          <w:cantSplit/>
        </w:trPr>
        <w:tc>
          <w:tcPr>
            <w:tcW w:w="215" w:type="dxa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Pobřežní 665/21</w:t>
            </w:r>
          </w:p>
        </w:tc>
      </w:tr>
      <w:tr w:rsidR="006947A2">
        <w:trPr>
          <w:cantSplit/>
        </w:trPr>
        <w:tc>
          <w:tcPr>
            <w:tcW w:w="215" w:type="dxa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6947A2" w:rsidRDefault="00FA1F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xxxxxxxxxxxxxxxxxx</w:t>
            </w:r>
            <w:proofErr w:type="spellEnd"/>
          </w:p>
        </w:tc>
        <w:tc>
          <w:tcPr>
            <w:tcW w:w="539" w:type="dxa"/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Karlín</w:t>
            </w:r>
          </w:p>
        </w:tc>
      </w:tr>
      <w:tr w:rsidR="006947A2">
        <w:trPr>
          <w:cantSplit/>
        </w:trPr>
        <w:tc>
          <w:tcPr>
            <w:tcW w:w="1831" w:type="dxa"/>
            <w:gridSpan w:val="3"/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186 00  Praha</w:t>
            </w:r>
            <w:proofErr w:type="gramEnd"/>
          </w:p>
        </w:tc>
      </w:tr>
      <w:tr w:rsidR="006947A2">
        <w:trPr>
          <w:cantSplit/>
        </w:trPr>
        <w:tc>
          <w:tcPr>
            <w:tcW w:w="1831" w:type="dxa"/>
            <w:gridSpan w:val="3"/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947A2">
        <w:trPr>
          <w:cantSplit/>
        </w:trPr>
        <w:tc>
          <w:tcPr>
            <w:tcW w:w="5278" w:type="dxa"/>
            <w:gridSpan w:val="9"/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947A2">
        <w:trPr>
          <w:cantSplit/>
        </w:trPr>
        <w:tc>
          <w:tcPr>
            <w:tcW w:w="10772" w:type="dxa"/>
            <w:gridSpan w:val="16"/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47A2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6947A2" w:rsidRDefault="006947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6947A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6947A2" w:rsidRDefault="006947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F50B75" w:rsidRDefault="00F50B7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Pojištění podnikatelských rizik TREND 1</w:t>
            </w:r>
            <w:r w:rsidR="00FE52F7">
              <w:rPr>
                <w:rFonts w:ascii="Courier New" w:hAnsi="Courier New"/>
                <w:sz w:val="18"/>
              </w:rPr>
              <w:t xml:space="preserve">4 na období </w:t>
            </w:r>
            <w:proofErr w:type="gramStart"/>
            <w:r w:rsidR="00FE52F7">
              <w:rPr>
                <w:rFonts w:ascii="Courier New" w:hAnsi="Courier New"/>
                <w:sz w:val="18"/>
              </w:rPr>
              <w:t>1.2.2020</w:t>
            </w:r>
            <w:proofErr w:type="gramEnd"/>
            <w:r w:rsidR="00FE52F7">
              <w:rPr>
                <w:rFonts w:ascii="Courier New" w:hAnsi="Courier New"/>
                <w:sz w:val="18"/>
              </w:rPr>
              <w:t xml:space="preserve"> – 31.1.2021.</w:t>
            </w:r>
          </w:p>
          <w:p w:rsidR="00FE52F7" w:rsidRDefault="00FE52F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Výše pojistného – 79 233 Kč.</w:t>
            </w:r>
          </w:p>
          <w:p w:rsidR="00FE52F7" w:rsidRDefault="00FE52F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FE52F7" w:rsidRDefault="00FE52F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FE52F7" w:rsidRDefault="00FE52F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FE52F7" w:rsidRDefault="00FE52F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F50B75" w:rsidRDefault="00F50B7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F50B75" w:rsidRDefault="00F50B7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F50B75" w:rsidRDefault="00F50B7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947A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6947A2" w:rsidRDefault="006947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6947A2" w:rsidRDefault="006947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6947A2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6947A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31.01.2020</w:t>
            </w:r>
            <w:proofErr w:type="gramEnd"/>
          </w:p>
        </w:tc>
      </w:tr>
      <w:tr w:rsidR="006947A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947A2" w:rsidRDefault="00FA1F3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</w:t>
            </w:r>
            <w:proofErr w:type="spellEnd"/>
          </w:p>
        </w:tc>
      </w:tr>
      <w:tr w:rsidR="006947A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947A2" w:rsidRDefault="00FA1F3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</w:t>
            </w:r>
            <w:proofErr w:type="spellEnd"/>
          </w:p>
        </w:tc>
      </w:tr>
      <w:tr w:rsidR="006947A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6947A2" w:rsidRDefault="00FA1F3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</w:t>
            </w:r>
            <w:proofErr w:type="spellEnd"/>
          </w:p>
        </w:tc>
      </w:tr>
      <w:tr w:rsidR="006947A2">
        <w:trPr>
          <w:cantSplit/>
        </w:trPr>
        <w:tc>
          <w:tcPr>
            <w:tcW w:w="215" w:type="dxa"/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6947A2" w:rsidRDefault="00F50B7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6947A2">
        <w:trPr>
          <w:cantSplit/>
        </w:trPr>
        <w:tc>
          <w:tcPr>
            <w:tcW w:w="10772" w:type="dxa"/>
            <w:vAlign w:val="center"/>
          </w:tcPr>
          <w:p w:rsidR="006947A2" w:rsidRDefault="006947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957A7" w:rsidRDefault="007957A7">
      <w:bookmarkStart w:id="0" w:name="_GoBack"/>
      <w:bookmarkEnd w:id="0"/>
    </w:p>
    <w:sectPr w:rsidR="007957A7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D3" w:rsidRDefault="001F1CD3">
      <w:pPr>
        <w:spacing w:after="0" w:line="240" w:lineRule="auto"/>
      </w:pPr>
      <w:r>
        <w:separator/>
      </w:r>
    </w:p>
  </w:endnote>
  <w:endnote w:type="continuationSeparator" w:id="0">
    <w:p w:rsidR="001F1CD3" w:rsidRDefault="001F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D3" w:rsidRDefault="001F1CD3">
      <w:pPr>
        <w:spacing w:after="0" w:line="240" w:lineRule="auto"/>
      </w:pPr>
      <w:r>
        <w:separator/>
      </w:r>
    </w:p>
  </w:footnote>
  <w:footnote w:type="continuationSeparator" w:id="0">
    <w:p w:rsidR="001F1CD3" w:rsidRDefault="001F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6947A2">
      <w:trPr>
        <w:cantSplit/>
      </w:trPr>
      <w:tc>
        <w:tcPr>
          <w:tcW w:w="10772" w:type="dxa"/>
          <w:gridSpan w:val="2"/>
          <w:vAlign w:val="center"/>
        </w:tcPr>
        <w:p w:rsidR="006947A2" w:rsidRDefault="006947A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947A2">
      <w:trPr>
        <w:cantSplit/>
      </w:trPr>
      <w:tc>
        <w:tcPr>
          <w:tcW w:w="5924" w:type="dxa"/>
          <w:vAlign w:val="center"/>
        </w:tcPr>
        <w:p w:rsidR="006947A2" w:rsidRDefault="00F50B7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6947A2" w:rsidRDefault="00F50B7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OBJ/22/2020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A2"/>
    <w:rsid w:val="001F1CD3"/>
    <w:rsid w:val="006947A2"/>
    <w:rsid w:val="007957A7"/>
    <w:rsid w:val="0086310A"/>
    <w:rsid w:val="00F50B75"/>
    <w:rsid w:val="00FA1F37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B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4</cp:revision>
  <cp:lastPrinted>2020-01-31T06:33:00Z</cp:lastPrinted>
  <dcterms:created xsi:type="dcterms:W3CDTF">2020-01-31T06:35:00Z</dcterms:created>
  <dcterms:modified xsi:type="dcterms:W3CDTF">2020-01-31T06:57:00Z</dcterms:modified>
</cp:coreProperties>
</file>