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296" w:rsidRDefault="0044308B" w:rsidP="008A5B52">
      <w:pPr>
        <w:jc w:val="right"/>
        <w:rPr>
          <w:i/>
        </w:rPr>
      </w:pPr>
      <w:r>
        <w:rPr>
          <w:i/>
        </w:rPr>
        <w:t>SPA-201</w:t>
      </w:r>
      <w:r w:rsidR="00115C17">
        <w:rPr>
          <w:i/>
        </w:rPr>
        <w:t>9</w:t>
      </w:r>
      <w:r w:rsidR="008A5B52">
        <w:rPr>
          <w:i/>
        </w:rPr>
        <w:t>-800-000</w:t>
      </w:r>
      <w:r w:rsidR="006554AB">
        <w:rPr>
          <w:i/>
        </w:rPr>
        <w:t>240</w:t>
      </w:r>
    </w:p>
    <w:p w:rsidR="00620296" w:rsidRPr="00753054" w:rsidRDefault="00620296" w:rsidP="00A8425D">
      <w:pPr>
        <w:rPr>
          <w:i/>
        </w:rPr>
      </w:pPr>
    </w:p>
    <w:p w:rsidR="00A8425D" w:rsidRPr="007A30C5" w:rsidRDefault="00A8425D" w:rsidP="00A8425D">
      <w:pPr>
        <w:jc w:val="center"/>
      </w:pPr>
    </w:p>
    <w:p w:rsidR="00393E06" w:rsidRPr="00EC778A" w:rsidRDefault="00393E06" w:rsidP="00393E06">
      <w:pPr>
        <w:jc w:val="center"/>
      </w:pPr>
    </w:p>
    <w:p w:rsidR="00A8425D" w:rsidRPr="007A30C5" w:rsidRDefault="00A8425D" w:rsidP="00A8425D">
      <w:pPr>
        <w:jc w:val="center"/>
      </w:pPr>
    </w:p>
    <w:p w:rsidR="00A8425D" w:rsidRDefault="00A8425D" w:rsidP="00A8425D">
      <w:pPr>
        <w:jc w:val="center"/>
      </w:pPr>
    </w:p>
    <w:p w:rsidR="00620296" w:rsidRDefault="00620296" w:rsidP="00A8425D">
      <w:pPr>
        <w:jc w:val="center"/>
      </w:pPr>
    </w:p>
    <w:p w:rsidR="00620296" w:rsidRDefault="00620296" w:rsidP="00A8425D">
      <w:pPr>
        <w:jc w:val="center"/>
      </w:pPr>
    </w:p>
    <w:p w:rsidR="00620296" w:rsidRDefault="00620296" w:rsidP="00A8425D">
      <w:pPr>
        <w:jc w:val="center"/>
      </w:pPr>
    </w:p>
    <w:p w:rsidR="00620296" w:rsidRDefault="00620296" w:rsidP="00A8425D">
      <w:pPr>
        <w:jc w:val="center"/>
      </w:pPr>
    </w:p>
    <w:p w:rsidR="00620296" w:rsidRDefault="00620296" w:rsidP="00A8425D">
      <w:pPr>
        <w:jc w:val="center"/>
      </w:pPr>
    </w:p>
    <w:p w:rsidR="00620296" w:rsidRDefault="00620296" w:rsidP="00A8425D">
      <w:pPr>
        <w:jc w:val="center"/>
      </w:pPr>
    </w:p>
    <w:p w:rsidR="00620296" w:rsidRDefault="00620296" w:rsidP="00A8425D">
      <w:pPr>
        <w:jc w:val="center"/>
      </w:pPr>
    </w:p>
    <w:p w:rsidR="00620296" w:rsidRDefault="00620296" w:rsidP="00A8425D">
      <w:pPr>
        <w:jc w:val="center"/>
      </w:pPr>
    </w:p>
    <w:p w:rsidR="00620296" w:rsidRDefault="00620296" w:rsidP="00A8425D">
      <w:pPr>
        <w:jc w:val="center"/>
      </w:pPr>
    </w:p>
    <w:p w:rsidR="00620296" w:rsidRPr="007A30C5" w:rsidRDefault="00620296" w:rsidP="00A8425D">
      <w:pPr>
        <w:jc w:val="center"/>
      </w:pPr>
    </w:p>
    <w:p w:rsidR="00A8425D" w:rsidRPr="007A30C5" w:rsidRDefault="00A8425D" w:rsidP="00A8425D">
      <w:pPr>
        <w:jc w:val="center"/>
      </w:pPr>
    </w:p>
    <w:p w:rsidR="00BF4320" w:rsidRPr="00785E92" w:rsidRDefault="00B414E8" w:rsidP="00753909">
      <w:pPr>
        <w:tabs>
          <w:tab w:val="left" w:pos="8505"/>
          <w:tab w:val="left" w:pos="8789"/>
        </w:tabs>
        <w:ind w:left="851" w:right="848" w:hanging="567"/>
        <w:jc w:val="center"/>
        <w:rPr>
          <w:b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0" allowOverlap="1">
                <wp:simplePos x="0" y="0"/>
                <wp:positionH relativeFrom="page">
                  <wp:posOffset>640080</wp:posOffset>
                </wp:positionH>
                <wp:positionV relativeFrom="page">
                  <wp:posOffset>640080</wp:posOffset>
                </wp:positionV>
                <wp:extent cx="6264275" cy="9359900"/>
                <wp:effectExtent l="20955" t="20955" r="20320" b="2032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4275" cy="93599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50.4pt;margin-top:50.4pt;width:493.25pt;height:73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" o:allowincell="f" filled="f" strokeweight="3pt">
                <v:stroke linestyle="thinThin"/>
                <w10:wrap anchorx="page" anchory="page"/>
                <w10:anchorlock/>
              </v:rect>
            </w:pict>
          </mc:Fallback>
        </mc:AlternateContent>
      </w:r>
      <w:r w:rsidR="00753909">
        <w:rPr>
          <w:b/>
          <w:sz w:val="24"/>
          <w:szCs w:val="24"/>
        </w:rPr>
        <w:t xml:space="preserve">        </w:t>
      </w:r>
      <w:r w:rsidR="006554AB">
        <w:rPr>
          <w:b/>
          <w:sz w:val="24"/>
          <w:szCs w:val="24"/>
        </w:rPr>
        <w:t>Město Plesná</w:t>
      </w:r>
    </w:p>
    <w:p w:rsidR="00A8425D" w:rsidRPr="00620296" w:rsidRDefault="00620296" w:rsidP="00785E92">
      <w:pPr>
        <w:ind w:left="1418" w:right="1415"/>
        <w:jc w:val="center"/>
        <w:rPr>
          <w:b/>
        </w:rPr>
      </w:pPr>
      <w:r w:rsidRPr="00620296">
        <w:rPr>
          <w:b/>
        </w:rPr>
        <w:t xml:space="preserve"> </w:t>
      </w:r>
    </w:p>
    <w:p w:rsidR="00A8425D" w:rsidRPr="007A30C5" w:rsidRDefault="00A8425D" w:rsidP="00785E92">
      <w:pPr>
        <w:ind w:left="1418" w:right="1415"/>
        <w:jc w:val="center"/>
      </w:pPr>
    </w:p>
    <w:p w:rsidR="0030344D" w:rsidRPr="007A30C5" w:rsidRDefault="0030344D" w:rsidP="00753909">
      <w:pPr>
        <w:jc w:val="center"/>
      </w:pPr>
      <w:r w:rsidRPr="007A30C5">
        <w:t>a</w:t>
      </w:r>
    </w:p>
    <w:p w:rsidR="0030344D" w:rsidRPr="007A30C5" w:rsidRDefault="0030344D" w:rsidP="0030344D">
      <w:pPr>
        <w:jc w:val="center"/>
      </w:pPr>
    </w:p>
    <w:p w:rsidR="007A30C5" w:rsidRPr="007A30C5" w:rsidRDefault="0030344D" w:rsidP="0030344D">
      <w:pPr>
        <w:jc w:val="center"/>
      </w:pPr>
      <w:r w:rsidRPr="00CD2FD2">
        <w:rPr>
          <w:b/>
          <w:szCs w:val="22"/>
        </w:rPr>
        <w:t>CHEVAK Cheb, a.s.</w:t>
      </w:r>
    </w:p>
    <w:p w:rsidR="007A30C5" w:rsidRPr="007A30C5" w:rsidRDefault="007A30C5">
      <w:pPr>
        <w:jc w:val="center"/>
      </w:pPr>
    </w:p>
    <w:p w:rsidR="00ED070E" w:rsidRPr="007A30C5" w:rsidRDefault="00ED070E">
      <w:pPr>
        <w:jc w:val="center"/>
      </w:pPr>
    </w:p>
    <w:p w:rsidR="00ED070E" w:rsidRPr="007A30C5" w:rsidRDefault="00B414E8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1">
                <wp:simplePos x="0" y="0"/>
                <wp:positionH relativeFrom="column">
                  <wp:posOffset>14605</wp:posOffset>
                </wp:positionH>
                <wp:positionV relativeFrom="page">
                  <wp:posOffset>5760720</wp:posOffset>
                </wp:positionV>
                <wp:extent cx="5775325" cy="1144905"/>
                <wp:effectExtent l="0" t="0" r="1270" b="0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32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0296" w:rsidRDefault="00620296" w:rsidP="00273276">
                            <w:pPr>
                              <w:pBdr>
                                <w:top w:val="single" w:sz="2" w:space="15" w:color="000000"/>
                                <w:left w:val="single" w:sz="2" w:space="4" w:color="000000"/>
                                <w:bottom w:val="threeDEngrave" w:sz="18" w:space="29" w:color="auto"/>
                                <w:right w:val="threeDEngrave" w:sz="18" w:space="4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468A4" w:rsidRPr="00A8425D" w:rsidRDefault="00D468A4" w:rsidP="00273276">
                            <w:pPr>
                              <w:pBdr>
                                <w:top w:val="single" w:sz="2" w:space="15" w:color="000000"/>
                                <w:left w:val="single" w:sz="2" w:space="4" w:color="000000"/>
                                <w:bottom w:val="threeDEngrave" w:sz="18" w:space="29" w:color="auto"/>
                                <w:right w:val="threeDEngrave" w:sz="18" w:space="4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KUPNÍ SMLOUVA NA VODOHOSPODÁŘSKOU STAVBU NEEVIDOVANOU V KATASTRU NEMOVITOSTÍ </w:t>
                            </w:r>
                          </w:p>
                          <w:p w:rsidR="00D468A4" w:rsidRDefault="00D468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.15pt;margin-top:453.6pt;width:454.75pt;height:90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HOZggIAABA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" o:allowincell="f" stroked="f">
                <v:textbox>
                  <w:txbxContent>
                    <w:p w:rsidR="00620296" w:rsidRDefault="00620296" w:rsidP="00273276">
                      <w:pPr>
                        <w:pBdr>
                          <w:top w:val="single" w:sz="2" w:space="15" w:color="000000"/>
                          <w:left w:val="single" w:sz="2" w:space="4" w:color="000000"/>
                          <w:bottom w:val="threeDEngrave" w:sz="18" w:space="29" w:color="auto"/>
                          <w:right w:val="threeDEngrave" w:sz="18" w:space="4" w:color="auto"/>
                        </w:pBdr>
                        <w:jc w:val="center"/>
                        <w:rPr>
                          <w:b/>
                        </w:rPr>
                      </w:pPr>
                    </w:p>
                    <w:p w:rsidR="00D468A4" w:rsidRPr="00A8425D" w:rsidRDefault="00D468A4" w:rsidP="00273276">
                      <w:pPr>
                        <w:pBdr>
                          <w:top w:val="single" w:sz="2" w:space="15" w:color="000000"/>
                          <w:left w:val="single" w:sz="2" w:space="4" w:color="000000"/>
                          <w:bottom w:val="threeDEngrave" w:sz="18" w:space="29" w:color="auto"/>
                          <w:right w:val="threeDEngrave" w:sz="18" w:space="4" w:color="auto"/>
                        </w:pBd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KUPNÍ SMLOUVA NA VODOHOSPODÁŘSKOU STAVBU NEEVIDOVANOU V KATASTRU NEMOVITOSTÍ </w:t>
                      </w:r>
                    </w:p>
                    <w:p w:rsidR="00D468A4" w:rsidRDefault="00D468A4">
                      <w:pPr>
                        <w:jc w:val="center"/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</w:p>
    <w:p w:rsidR="00E11E9B" w:rsidRDefault="00E11E9B">
      <w:pPr>
        <w:jc w:val="center"/>
      </w:pPr>
    </w:p>
    <w:p w:rsidR="00E11E9B" w:rsidRDefault="00E11E9B">
      <w:pPr>
        <w:jc w:val="center"/>
      </w:pPr>
    </w:p>
    <w:p w:rsidR="00E11E9B" w:rsidRDefault="00E11E9B">
      <w:pPr>
        <w:jc w:val="center"/>
      </w:pPr>
    </w:p>
    <w:p w:rsidR="00E11E9B" w:rsidRDefault="00E11E9B">
      <w:pPr>
        <w:jc w:val="center"/>
      </w:pPr>
    </w:p>
    <w:p w:rsidR="00E11E9B" w:rsidRDefault="00E11E9B">
      <w:pPr>
        <w:jc w:val="center"/>
      </w:pPr>
    </w:p>
    <w:p w:rsidR="00E11E9B" w:rsidRDefault="00E11E9B">
      <w:pPr>
        <w:jc w:val="center"/>
      </w:pPr>
    </w:p>
    <w:p w:rsidR="00ED070E" w:rsidRPr="007A30C5" w:rsidRDefault="00B414E8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8304530</wp:posOffset>
                </wp:positionV>
                <wp:extent cx="5797550" cy="1442720"/>
                <wp:effectExtent l="4445" t="0" r="0" b="0"/>
                <wp:wrapTopAndBottom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0" cy="144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68A4" w:rsidRPr="008874EC" w:rsidRDefault="00D468A4" w:rsidP="00785E9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70.85pt;margin-top:653.9pt;width:456.5pt;height:113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xcotwIAAME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" filled="f" stroked="f">
                <v:textbox>
                  <w:txbxContent>
                    <w:p w:rsidR="00D468A4" w:rsidRPr="008874EC" w:rsidRDefault="00D468A4" w:rsidP="00785E92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="00ED070E" w:rsidRPr="007A30C5">
        <w:br w:type="page"/>
      </w:r>
      <w:r w:rsidR="00ED070E" w:rsidRPr="007A30C5">
        <w:rPr>
          <w:b/>
        </w:rPr>
        <w:lastRenderedPageBreak/>
        <w:t>OBSAH:</w:t>
      </w:r>
    </w:p>
    <w:p w:rsidR="00ED070E" w:rsidRPr="007A30C5" w:rsidRDefault="00ED070E">
      <w:pPr>
        <w:jc w:val="center"/>
      </w:pPr>
    </w:p>
    <w:p w:rsidR="00592E25" w:rsidRDefault="00B143CA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r>
        <w:rPr>
          <w:b w:val="0"/>
          <w:i w:val="0"/>
        </w:rPr>
        <w:fldChar w:fldCharType="begin"/>
      </w:r>
      <w:r w:rsidR="00C95D2C">
        <w:rPr>
          <w:b w:val="0"/>
          <w:i w:val="0"/>
        </w:rPr>
        <w:instrText xml:space="preserve"> TOC \o "1-2" \h \z \u </w:instrText>
      </w:r>
      <w:r>
        <w:rPr>
          <w:b w:val="0"/>
          <w:i w:val="0"/>
        </w:rPr>
        <w:fldChar w:fldCharType="separate"/>
      </w:r>
      <w:hyperlink w:anchor="_Toc19090190" w:history="1">
        <w:r w:rsidR="00592E25" w:rsidRPr="00FF4CA3">
          <w:rPr>
            <w:rStyle w:val="Hypertextovodkaz"/>
            <w:noProof/>
          </w:rPr>
          <w:t>1.</w:t>
        </w:r>
        <w:r w:rsidR="00592E25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</w:rPr>
          <w:tab/>
        </w:r>
        <w:r w:rsidR="00592E25" w:rsidRPr="00FF4CA3">
          <w:rPr>
            <w:rStyle w:val="Hypertextovodkaz"/>
            <w:noProof/>
          </w:rPr>
          <w:t>Předmět Smlouvy</w:t>
        </w:r>
        <w:r w:rsidR="00592E25">
          <w:rPr>
            <w:noProof/>
            <w:webHidden/>
          </w:rPr>
          <w:tab/>
        </w:r>
        <w:r w:rsidR="00592E25">
          <w:rPr>
            <w:noProof/>
            <w:webHidden/>
          </w:rPr>
          <w:fldChar w:fldCharType="begin"/>
        </w:r>
        <w:r w:rsidR="00592E25">
          <w:rPr>
            <w:noProof/>
            <w:webHidden/>
          </w:rPr>
          <w:instrText xml:space="preserve"> PAGEREF _Toc19090190 \h </w:instrText>
        </w:r>
        <w:r w:rsidR="00592E25">
          <w:rPr>
            <w:noProof/>
            <w:webHidden/>
          </w:rPr>
        </w:r>
        <w:r w:rsidR="00592E25">
          <w:rPr>
            <w:noProof/>
            <w:webHidden/>
          </w:rPr>
          <w:fldChar w:fldCharType="separate"/>
        </w:r>
        <w:r w:rsidR="009E0BEF">
          <w:rPr>
            <w:noProof/>
            <w:webHidden/>
          </w:rPr>
          <w:t>4</w:t>
        </w:r>
        <w:r w:rsidR="00592E25">
          <w:rPr>
            <w:noProof/>
            <w:webHidden/>
          </w:rPr>
          <w:fldChar w:fldCharType="end"/>
        </w:r>
      </w:hyperlink>
    </w:p>
    <w:p w:rsidR="00592E25" w:rsidRDefault="00EF7485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9090191" w:history="1">
        <w:r w:rsidR="00592E25" w:rsidRPr="00FF4CA3">
          <w:rPr>
            <w:rStyle w:val="Hypertextovodkaz"/>
            <w:noProof/>
          </w:rPr>
          <w:t>1.1.</w:t>
        </w:r>
        <w:r w:rsidR="00592E25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592E25" w:rsidRPr="00FF4CA3">
          <w:rPr>
            <w:rStyle w:val="Hypertextovodkaz"/>
            <w:noProof/>
          </w:rPr>
          <w:t>Zařízení</w:t>
        </w:r>
        <w:r w:rsidR="00592E25">
          <w:rPr>
            <w:noProof/>
            <w:webHidden/>
          </w:rPr>
          <w:tab/>
        </w:r>
        <w:r w:rsidR="00592E25">
          <w:rPr>
            <w:noProof/>
            <w:webHidden/>
          </w:rPr>
          <w:fldChar w:fldCharType="begin"/>
        </w:r>
        <w:r w:rsidR="00592E25">
          <w:rPr>
            <w:noProof/>
            <w:webHidden/>
          </w:rPr>
          <w:instrText xml:space="preserve"> PAGEREF _Toc19090191 \h </w:instrText>
        </w:r>
        <w:r w:rsidR="00592E25">
          <w:rPr>
            <w:noProof/>
            <w:webHidden/>
          </w:rPr>
        </w:r>
        <w:r w:rsidR="00592E25">
          <w:rPr>
            <w:noProof/>
            <w:webHidden/>
          </w:rPr>
          <w:fldChar w:fldCharType="separate"/>
        </w:r>
        <w:r w:rsidR="009E0BEF">
          <w:rPr>
            <w:noProof/>
            <w:webHidden/>
          </w:rPr>
          <w:t>4</w:t>
        </w:r>
        <w:r w:rsidR="00592E25">
          <w:rPr>
            <w:noProof/>
            <w:webHidden/>
          </w:rPr>
          <w:fldChar w:fldCharType="end"/>
        </w:r>
      </w:hyperlink>
    </w:p>
    <w:p w:rsidR="00592E25" w:rsidRDefault="00EF7485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9090192" w:history="1">
        <w:r w:rsidR="00592E25" w:rsidRPr="00FF4CA3">
          <w:rPr>
            <w:rStyle w:val="Hypertextovodkaz"/>
            <w:noProof/>
          </w:rPr>
          <w:t>1.2.</w:t>
        </w:r>
        <w:r w:rsidR="00592E25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592E25" w:rsidRPr="00FF4CA3">
          <w:rPr>
            <w:rStyle w:val="Hypertextovodkaz"/>
            <w:noProof/>
          </w:rPr>
          <w:t>Převod vlastnického práva k Zařízení</w:t>
        </w:r>
        <w:r w:rsidR="00592E25">
          <w:rPr>
            <w:noProof/>
            <w:webHidden/>
          </w:rPr>
          <w:tab/>
        </w:r>
        <w:r w:rsidR="00592E25">
          <w:rPr>
            <w:noProof/>
            <w:webHidden/>
          </w:rPr>
          <w:fldChar w:fldCharType="begin"/>
        </w:r>
        <w:r w:rsidR="00592E25">
          <w:rPr>
            <w:noProof/>
            <w:webHidden/>
          </w:rPr>
          <w:instrText xml:space="preserve"> PAGEREF _Toc19090192 \h </w:instrText>
        </w:r>
        <w:r w:rsidR="00592E25">
          <w:rPr>
            <w:noProof/>
            <w:webHidden/>
          </w:rPr>
        </w:r>
        <w:r w:rsidR="00592E25">
          <w:rPr>
            <w:noProof/>
            <w:webHidden/>
          </w:rPr>
          <w:fldChar w:fldCharType="separate"/>
        </w:r>
        <w:r w:rsidR="009E0BEF">
          <w:rPr>
            <w:noProof/>
            <w:webHidden/>
          </w:rPr>
          <w:t>4</w:t>
        </w:r>
        <w:r w:rsidR="00592E25">
          <w:rPr>
            <w:noProof/>
            <w:webHidden/>
          </w:rPr>
          <w:fldChar w:fldCharType="end"/>
        </w:r>
      </w:hyperlink>
    </w:p>
    <w:p w:rsidR="00592E25" w:rsidRDefault="00EF7485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hyperlink w:anchor="_Toc19090193" w:history="1">
        <w:r w:rsidR="00592E25" w:rsidRPr="00FF4CA3">
          <w:rPr>
            <w:rStyle w:val="Hypertextovodkaz"/>
            <w:noProof/>
          </w:rPr>
          <w:t>2.</w:t>
        </w:r>
        <w:r w:rsidR="00592E25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</w:rPr>
          <w:tab/>
        </w:r>
        <w:r w:rsidR="00592E25" w:rsidRPr="00FF4CA3">
          <w:rPr>
            <w:rStyle w:val="Hypertextovodkaz"/>
            <w:noProof/>
          </w:rPr>
          <w:t>Kupní cena</w:t>
        </w:r>
        <w:r w:rsidR="00592E25">
          <w:rPr>
            <w:noProof/>
            <w:webHidden/>
          </w:rPr>
          <w:tab/>
        </w:r>
        <w:r w:rsidR="00592E25">
          <w:rPr>
            <w:noProof/>
            <w:webHidden/>
          </w:rPr>
          <w:fldChar w:fldCharType="begin"/>
        </w:r>
        <w:r w:rsidR="00592E25">
          <w:rPr>
            <w:noProof/>
            <w:webHidden/>
          </w:rPr>
          <w:instrText xml:space="preserve"> PAGEREF _Toc19090193 \h </w:instrText>
        </w:r>
        <w:r w:rsidR="00592E25">
          <w:rPr>
            <w:noProof/>
            <w:webHidden/>
          </w:rPr>
        </w:r>
        <w:r w:rsidR="00592E25">
          <w:rPr>
            <w:noProof/>
            <w:webHidden/>
          </w:rPr>
          <w:fldChar w:fldCharType="separate"/>
        </w:r>
        <w:r w:rsidR="009E0BEF">
          <w:rPr>
            <w:noProof/>
            <w:webHidden/>
          </w:rPr>
          <w:t>4</w:t>
        </w:r>
        <w:r w:rsidR="00592E25">
          <w:rPr>
            <w:noProof/>
            <w:webHidden/>
          </w:rPr>
          <w:fldChar w:fldCharType="end"/>
        </w:r>
      </w:hyperlink>
    </w:p>
    <w:p w:rsidR="00592E25" w:rsidRDefault="00EF7485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9090194" w:history="1">
        <w:r w:rsidR="00592E25" w:rsidRPr="00FF4CA3">
          <w:rPr>
            <w:rStyle w:val="Hypertextovodkaz"/>
            <w:noProof/>
          </w:rPr>
          <w:t>2.1.</w:t>
        </w:r>
        <w:r w:rsidR="00592E25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592E25" w:rsidRPr="00FF4CA3">
          <w:rPr>
            <w:rStyle w:val="Hypertextovodkaz"/>
            <w:noProof/>
          </w:rPr>
          <w:t>Proces stanovení kupní ceny za Zařízení</w:t>
        </w:r>
        <w:r w:rsidR="00592E25">
          <w:rPr>
            <w:noProof/>
            <w:webHidden/>
          </w:rPr>
          <w:tab/>
        </w:r>
        <w:r w:rsidR="00592E25">
          <w:rPr>
            <w:noProof/>
            <w:webHidden/>
          </w:rPr>
          <w:fldChar w:fldCharType="begin"/>
        </w:r>
        <w:r w:rsidR="00592E25">
          <w:rPr>
            <w:noProof/>
            <w:webHidden/>
          </w:rPr>
          <w:instrText xml:space="preserve"> PAGEREF _Toc19090194 \h </w:instrText>
        </w:r>
        <w:r w:rsidR="00592E25">
          <w:rPr>
            <w:noProof/>
            <w:webHidden/>
          </w:rPr>
        </w:r>
        <w:r w:rsidR="00592E25">
          <w:rPr>
            <w:noProof/>
            <w:webHidden/>
          </w:rPr>
          <w:fldChar w:fldCharType="separate"/>
        </w:r>
        <w:r w:rsidR="009E0BEF">
          <w:rPr>
            <w:noProof/>
            <w:webHidden/>
          </w:rPr>
          <w:t>4</w:t>
        </w:r>
        <w:r w:rsidR="00592E25">
          <w:rPr>
            <w:noProof/>
            <w:webHidden/>
          </w:rPr>
          <w:fldChar w:fldCharType="end"/>
        </w:r>
      </w:hyperlink>
    </w:p>
    <w:p w:rsidR="00592E25" w:rsidRDefault="00EF7485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9090195" w:history="1">
        <w:r w:rsidR="00592E25" w:rsidRPr="00FF4CA3">
          <w:rPr>
            <w:rStyle w:val="Hypertextovodkaz"/>
            <w:noProof/>
          </w:rPr>
          <w:t>2.2.</w:t>
        </w:r>
        <w:r w:rsidR="00592E25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592E25" w:rsidRPr="00FF4CA3">
          <w:rPr>
            <w:rStyle w:val="Hypertextovodkaz"/>
            <w:noProof/>
          </w:rPr>
          <w:t>Výše Kupní ceny Zařízení</w:t>
        </w:r>
        <w:r w:rsidR="00592E25">
          <w:rPr>
            <w:noProof/>
            <w:webHidden/>
          </w:rPr>
          <w:tab/>
        </w:r>
        <w:r w:rsidR="00592E25">
          <w:rPr>
            <w:noProof/>
            <w:webHidden/>
          </w:rPr>
          <w:fldChar w:fldCharType="begin"/>
        </w:r>
        <w:r w:rsidR="00592E25">
          <w:rPr>
            <w:noProof/>
            <w:webHidden/>
          </w:rPr>
          <w:instrText xml:space="preserve"> PAGEREF _Toc19090195 \h </w:instrText>
        </w:r>
        <w:r w:rsidR="00592E25">
          <w:rPr>
            <w:noProof/>
            <w:webHidden/>
          </w:rPr>
        </w:r>
        <w:r w:rsidR="00592E25">
          <w:rPr>
            <w:noProof/>
            <w:webHidden/>
          </w:rPr>
          <w:fldChar w:fldCharType="separate"/>
        </w:r>
        <w:r w:rsidR="009E0BEF">
          <w:rPr>
            <w:noProof/>
            <w:webHidden/>
          </w:rPr>
          <w:t>4</w:t>
        </w:r>
        <w:r w:rsidR="00592E25">
          <w:rPr>
            <w:noProof/>
            <w:webHidden/>
          </w:rPr>
          <w:fldChar w:fldCharType="end"/>
        </w:r>
      </w:hyperlink>
    </w:p>
    <w:p w:rsidR="00592E25" w:rsidRDefault="00EF7485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9090196" w:history="1">
        <w:r w:rsidR="00592E25" w:rsidRPr="00FF4CA3">
          <w:rPr>
            <w:rStyle w:val="Hypertextovodkaz"/>
            <w:noProof/>
          </w:rPr>
          <w:t>2.3.</w:t>
        </w:r>
        <w:r w:rsidR="00592E25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592E25" w:rsidRPr="00FF4CA3">
          <w:rPr>
            <w:rStyle w:val="Hypertextovodkaz"/>
            <w:noProof/>
          </w:rPr>
          <w:t>Splatnost Kupní ceny za Zařízení</w:t>
        </w:r>
        <w:r w:rsidR="00592E25">
          <w:rPr>
            <w:noProof/>
            <w:webHidden/>
          </w:rPr>
          <w:tab/>
        </w:r>
        <w:r w:rsidR="00592E25">
          <w:rPr>
            <w:noProof/>
            <w:webHidden/>
          </w:rPr>
          <w:fldChar w:fldCharType="begin"/>
        </w:r>
        <w:r w:rsidR="00592E25">
          <w:rPr>
            <w:noProof/>
            <w:webHidden/>
          </w:rPr>
          <w:instrText xml:space="preserve"> PAGEREF _Toc19090196 \h </w:instrText>
        </w:r>
        <w:r w:rsidR="00592E25">
          <w:rPr>
            <w:noProof/>
            <w:webHidden/>
          </w:rPr>
        </w:r>
        <w:r w:rsidR="00592E25">
          <w:rPr>
            <w:noProof/>
            <w:webHidden/>
          </w:rPr>
          <w:fldChar w:fldCharType="separate"/>
        </w:r>
        <w:r w:rsidR="009E0BEF">
          <w:rPr>
            <w:noProof/>
            <w:webHidden/>
          </w:rPr>
          <w:t>5</w:t>
        </w:r>
        <w:r w:rsidR="00592E25">
          <w:rPr>
            <w:noProof/>
            <w:webHidden/>
          </w:rPr>
          <w:fldChar w:fldCharType="end"/>
        </w:r>
      </w:hyperlink>
    </w:p>
    <w:p w:rsidR="00592E25" w:rsidRDefault="00EF7485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hyperlink w:anchor="_Toc19090197" w:history="1">
        <w:r w:rsidR="00592E25" w:rsidRPr="00FF4CA3">
          <w:rPr>
            <w:rStyle w:val="Hypertextovodkaz"/>
            <w:noProof/>
          </w:rPr>
          <w:t>3.</w:t>
        </w:r>
        <w:r w:rsidR="00592E25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</w:rPr>
          <w:tab/>
        </w:r>
        <w:r w:rsidR="00592E25" w:rsidRPr="00FF4CA3">
          <w:rPr>
            <w:rStyle w:val="Hypertextovodkaz"/>
            <w:noProof/>
          </w:rPr>
          <w:t>Stav převáděného Zařízení</w:t>
        </w:r>
        <w:r w:rsidR="00592E25">
          <w:rPr>
            <w:noProof/>
            <w:webHidden/>
          </w:rPr>
          <w:tab/>
        </w:r>
        <w:r w:rsidR="00592E25">
          <w:rPr>
            <w:noProof/>
            <w:webHidden/>
          </w:rPr>
          <w:fldChar w:fldCharType="begin"/>
        </w:r>
        <w:r w:rsidR="00592E25">
          <w:rPr>
            <w:noProof/>
            <w:webHidden/>
          </w:rPr>
          <w:instrText xml:space="preserve"> PAGEREF _Toc19090197 \h </w:instrText>
        </w:r>
        <w:r w:rsidR="00592E25">
          <w:rPr>
            <w:noProof/>
            <w:webHidden/>
          </w:rPr>
        </w:r>
        <w:r w:rsidR="00592E25">
          <w:rPr>
            <w:noProof/>
            <w:webHidden/>
          </w:rPr>
          <w:fldChar w:fldCharType="separate"/>
        </w:r>
        <w:r w:rsidR="009E0BEF">
          <w:rPr>
            <w:noProof/>
            <w:webHidden/>
          </w:rPr>
          <w:t>5</w:t>
        </w:r>
        <w:r w:rsidR="00592E25">
          <w:rPr>
            <w:noProof/>
            <w:webHidden/>
          </w:rPr>
          <w:fldChar w:fldCharType="end"/>
        </w:r>
      </w:hyperlink>
    </w:p>
    <w:p w:rsidR="00592E25" w:rsidRDefault="00EF7485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9090198" w:history="1">
        <w:r w:rsidR="00592E25" w:rsidRPr="00FF4CA3">
          <w:rPr>
            <w:rStyle w:val="Hypertextovodkaz"/>
            <w:noProof/>
          </w:rPr>
          <w:t>3.1.</w:t>
        </w:r>
        <w:r w:rsidR="00592E25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592E25" w:rsidRPr="00FF4CA3">
          <w:rPr>
            <w:rStyle w:val="Hypertextovodkaz"/>
            <w:noProof/>
          </w:rPr>
          <w:t>Prohlášení Prodávajícího</w:t>
        </w:r>
        <w:r w:rsidR="00592E25">
          <w:rPr>
            <w:noProof/>
            <w:webHidden/>
          </w:rPr>
          <w:tab/>
        </w:r>
        <w:r w:rsidR="00592E25">
          <w:rPr>
            <w:noProof/>
            <w:webHidden/>
          </w:rPr>
          <w:fldChar w:fldCharType="begin"/>
        </w:r>
        <w:r w:rsidR="00592E25">
          <w:rPr>
            <w:noProof/>
            <w:webHidden/>
          </w:rPr>
          <w:instrText xml:space="preserve"> PAGEREF _Toc19090198 \h </w:instrText>
        </w:r>
        <w:r w:rsidR="00592E25">
          <w:rPr>
            <w:noProof/>
            <w:webHidden/>
          </w:rPr>
        </w:r>
        <w:r w:rsidR="00592E25">
          <w:rPr>
            <w:noProof/>
            <w:webHidden/>
          </w:rPr>
          <w:fldChar w:fldCharType="separate"/>
        </w:r>
        <w:r w:rsidR="009E0BEF">
          <w:rPr>
            <w:noProof/>
            <w:webHidden/>
          </w:rPr>
          <w:t>5</w:t>
        </w:r>
        <w:r w:rsidR="00592E25">
          <w:rPr>
            <w:noProof/>
            <w:webHidden/>
          </w:rPr>
          <w:fldChar w:fldCharType="end"/>
        </w:r>
      </w:hyperlink>
    </w:p>
    <w:p w:rsidR="00592E25" w:rsidRDefault="00EF7485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9090199" w:history="1">
        <w:r w:rsidR="00592E25" w:rsidRPr="00FF4CA3">
          <w:rPr>
            <w:rStyle w:val="Hypertextovodkaz"/>
            <w:noProof/>
          </w:rPr>
          <w:t>3.2.</w:t>
        </w:r>
        <w:r w:rsidR="00592E25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592E25" w:rsidRPr="00FF4CA3">
          <w:rPr>
            <w:rStyle w:val="Hypertextovodkaz"/>
            <w:noProof/>
          </w:rPr>
          <w:t>Prohlášení Kupujícího</w:t>
        </w:r>
        <w:r w:rsidR="00592E25">
          <w:rPr>
            <w:noProof/>
            <w:webHidden/>
          </w:rPr>
          <w:tab/>
        </w:r>
        <w:r w:rsidR="00592E25">
          <w:rPr>
            <w:noProof/>
            <w:webHidden/>
          </w:rPr>
          <w:fldChar w:fldCharType="begin"/>
        </w:r>
        <w:r w:rsidR="00592E25">
          <w:rPr>
            <w:noProof/>
            <w:webHidden/>
          </w:rPr>
          <w:instrText xml:space="preserve"> PAGEREF _Toc19090199 \h </w:instrText>
        </w:r>
        <w:r w:rsidR="00592E25">
          <w:rPr>
            <w:noProof/>
            <w:webHidden/>
          </w:rPr>
        </w:r>
        <w:r w:rsidR="00592E25">
          <w:rPr>
            <w:noProof/>
            <w:webHidden/>
          </w:rPr>
          <w:fldChar w:fldCharType="separate"/>
        </w:r>
        <w:r w:rsidR="009E0BEF">
          <w:rPr>
            <w:noProof/>
            <w:webHidden/>
          </w:rPr>
          <w:t>5</w:t>
        </w:r>
        <w:r w:rsidR="00592E25">
          <w:rPr>
            <w:noProof/>
            <w:webHidden/>
          </w:rPr>
          <w:fldChar w:fldCharType="end"/>
        </w:r>
      </w:hyperlink>
    </w:p>
    <w:p w:rsidR="00592E25" w:rsidRDefault="00EF7485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hyperlink w:anchor="_Toc19090200" w:history="1">
        <w:r w:rsidR="00592E25" w:rsidRPr="00FF4CA3">
          <w:rPr>
            <w:rStyle w:val="Hypertextovodkaz"/>
            <w:noProof/>
          </w:rPr>
          <w:t>4.</w:t>
        </w:r>
        <w:r w:rsidR="00592E25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</w:rPr>
          <w:tab/>
        </w:r>
        <w:r w:rsidR="00592E25" w:rsidRPr="00FF4CA3">
          <w:rPr>
            <w:rStyle w:val="Hypertextovodkaz"/>
            <w:noProof/>
          </w:rPr>
          <w:t>Okamžik převodu vlastnického práva</w:t>
        </w:r>
        <w:r w:rsidR="00592E25">
          <w:rPr>
            <w:noProof/>
            <w:webHidden/>
          </w:rPr>
          <w:tab/>
        </w:r>
        <w:r w:rsidR="00592E25">
          <w:rPr>
            <w:noProof/>
            <w:webHidden/>
          </w:rPr>
          <w:fldChar w:fldCharType="begin"/>
        </w:r>
        <w:r w:rsidR="00592E25">
          <w:rPr>
            <w:noProof/>
            <w:webHidden/>
          </w:rPr>
          <w:instrText xml:space="preserve"> PAGEREF _Toc19090200 \h </w:instrText>
        </w:r>
        <w:r w:rsidR="00592E25">
          <w:rPr>
            <w:noProof/>
            <w:webHidden/>
          </w:rPr>
        </w:r>
        <w:r w:rsidR="00592E25">
          <w:rPr>
            <w:noProof/>
            <w:webHidden/>
          </w:rPr>
          <w:fldChar w:fldCharType="separate"/>
        </w:r>
        <w:r w:rsidR="009E0BEF">
          <w:rPr>
            <w:noProof/>
            <w:webHidden/>
          </w:rPr>
          <w:t>5</w:t>
        </w:r>
        <w:r w:rsidR="00592E25">
          <w:rPr>
            <w:noProof/>
            <w:webHidden/>
          </w:rPr>
          <w:fldChar w:fldCharType="end"/>
        </w:r>
      </w:hyperlink>
    </w:p>
    <w:p w:rsidR="00592E25" w:rsidRDefault="00EF7485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hyperlink w:anchor="_Toc19090201" w:history="1">
        <w:r w:rsidR="00592E25" w:rsidRPr="00FF4CA3">
          <w:rPr>
            <w:rStyle w:val="Hypertextovodkaz"/>
            <w:noProof/>
          </w:rPr>
          <w:t>5.</w:t>
        </w:r>
        <w:r w:rsidR="00592E25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</w:rPr>
          <w:tab/>
        </w:r>
        <w:r w:rsidR="00592E25" w:rsidRPr="00FF4CA3">
          <w:rPr>
            <w:rStyle w:val="Hypertextovodkaz"/>
            <w:noProof/>
          </w:rPr>
          <w:t>Doklady k Zařízení</w:t>
        </w:r>
        <w:r w:rsidR="00592E25">
          <w:rPr>
            <w:noProof/>
            <w:webHidden/>
          </w:rPr>
          <w:tab/>
        </w:r>
        <w:r w:rsidR="00592E25">
          <w:rPr>
            <w:noProof/>
            <w:webHidden/>
          </w:rPr>
          <w:fldChar w:fldCharType="begin"/>
        </w:r>
        <w:r w:rsidR="00592E25">
          <w:rPr>
            <w:noProof/>
            <w:webHidden/>
          </w:rPr>
          <w:instrText xml:space="preserve"> PAGEREF _Toc19090201 \h </w:instrText>
        </w:r>
        <w:r w:rsidR="00592E25">
          <w:rPr>
            <w:noProof/>
            <w:webHidden/>
          </w:rPr>
        </w:r>
        <w:r w:rsidR="00592E25">
          <w:rPr>
            <w:noProof/>
            <w:webHidden/>
          </w:rPr>
          <w:fldChar w:fldCharType="separate"/>
        </w:r>
        <w:r w:rsidR="009E0BEF">
          <w:rPr>
            <w:noProof/>
            <w:webHidden/>
          </w:rPr>
          <w:t>5</w:t>
        </w:r>
        <w:r w:rsidR="00592E25">
          <w:rPr>
            <w:noProof/>
            <w:webHidden/>
          </w:rPr>
          <w:fldChar w:fldCharType="end"/>
        </w:r>
      </w:hyperlink>
    </w:p>
    <w:p w:rsidR="00592E25" w:rsidRDefault="00EF7485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hyperlink w:anchor="_Toc19090202" w:history="1">
        <w:r w:rsidR="00592E25" w:rsidRPr="00FF4CA3">
          <w:rPr>
            <w:rStyle w:val="Hypertextovodkaz"/>
            <w:noProof/>
          </w:rPr>
          <w:t>6.</w:t>
        </w:r>
        <w:r w:rsidR="00592E25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</w:rPr>
          <w:tab/>
        </w:r>
        <w:r w:rsidR="00592E25" w:rsidRPr="00FF4CA3">
          <w:rPr>
            <w:rStyle w:val="Hypertextovodkaz"/>
            <w:noProof/>
          </w:rPr>
          <w:t>Záruka na Zařízení</w:t>
        </w:r>
        <w:r w:rsidR="00592E25">
          <w:rPr>
            <w:noProof/>
            <w:webHidden/>
          </w:rPr>
          <w:tab/>
        </w:r>
        <w:r w:rsidR="00592E25">
          <w:rPr>
            <w:noProof/>
            <w:webHidden/>
          </w:rPr>
          <w:fldChar w:fldCharType="begin"/>
        </w:r>
        <w:r w:rsidR="00592E25">
          <w:rPr>
            <w:noProof/>
            <w:webHidden/>
          </w:rPr>
          <w:instrText xml:space="preserve"> PAGEREF _Toc19090202 \h </w:instrText>
        </w:r>
        <w:r w:rsidR="00592E25">
          <w:rPr>
            <w:noProof/>
            <w:webHidden/>
          </w:rPr>
        </w:r>
        <w:r w:rsidR="00592E25">
          <w:rPr>
            <w:noProof/>
            <w:webHidden/>
          </w:rPr>
          <w:fldChar w:fldCharType="separate"/>
        </w:r>
        <w:r w:rsidR="009E0BEF">
          <w:rPr>
            <w:noProof/>
            <w:webHidden/>
          </w:rPr>
          <w:t>5</w:t>
        </w:r>
        <w:r w:rsidR="00592E25">
          <w:rPr>
            <w:noProof/>
            <w:webHidden/>
          </w:rPr>
          <w:fldChar w:fldCharType="end"/>
        </w:r>
      </w:hyperlink>
    </w:p>
    <w:p w:rsidR="00592E25" w:rsidRDefault="00EF7485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hyperlink w:anchor="_Toc19090203" w:history="1">
        <w:r w:rsidR="00592E25" w:rsidRPr="00FF4CA3">
          <w:rPr>
            <w:rStyle w:val="Hypertextovodkaz"/>
            <w:noProof/>
          </w:rPr>
          <w:t>7.</w:t>
        </w:r>
        <w:r w:rsidR="00592E25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</w:rPr>
          <w:tab/>
        </w:r>
        <w:r w:rsidR="00592E25" w:rsidRPr="00FF4CA3">
          <w:rPr>
            <w:rStyle w:val="Hypertextovodkaz"/>
            <w:noProof/>
          </w:rPr>
          <w:t>Odstoupení od Smlouvy</w:t>
        </w:r>
        <w:r w:rsidR="00592E25">
          <w:rPr>
            <w:noProof/>
            <w:webHidden/>
          </w:rPr>
          <w:tab/>
        </w:r>
        <w:r w:rsidR="00592E25">
          <w:rPr>
            <w:noProof/>
            <w:webHidden/>
          </w:rPr>
          <w:fldChar w:fldCharType="begin"/>
        </w:r>
        <w:r w:rsidR="00592E25">
          <w:rPr>
            <w:noProof/>
            <w:webHidden/>
          </w:rPr>
          <w:instrText xml:space="preserve"> PAGEREF _Toc19090203 \h </w:instrText>
        </w:r>
        <w:r w:rsidR="00592E25">
          <w:rPr>
            <w:noProof/>
            <w:webHidden/>
          </w:rPr>
        </w:r>
        <w:r w:rsidR="00592E25">
          <w:rPr>
            <w:noProof/>
            <w:webHidden/>
          </w:rPr>
          <w:fldChar w:fldCharType="separate"/>
        </w:r>
        <w:r w:rsidR="009E0BEF">
          <w:rPr>
            <w:noProof/>
            <w:webHidden/>
          </w:rPr>
          <w:t>5</w:t>
        </w:r>
        <w:r w:rsidR="00592E25">
          <w:rPr>
            <w:noProof/>
            <w:webHidden/>
          </w:rPr>
          <w:fldChar w:fldCharType="end"/>
        </w:r>
      </w:hyperlink>
    </w:p>
    <w:p w:rsidR="00592E25" w:rsidRDefault="00EF7485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hyperlink w:anchor="_Toc19090204" w:history="1">
        <w:r w:rsidR="00592E25" w:rsidRPr="00FF4CA3">
          <w:rPr>
            <w:rStyle w:val="Hypertextovodkaz"/>
            <w:noProof/>
          </w:rPr>
          <w:t>8.</w:t>
        </w:r>
        <w:r w:rsidR="00592E25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</w:rPr>
          <w:tab/>
        </w:r>
        <w:r w:rsidR="00592E25" w:rsidRPr="00FF4CA3">
          <w:rPr>
            <w:rStyle w:val="Hypertextovodkaz"/>
            <w:noProof/>
          </w:rPr>
          <w:t>Změna Smlouvy</w:t>
        </w:r>
        <w:r w:rsidR="00592E25">
          <w:rPr>
            <w:noProof/>
            <w:webHidden/>
          </w:rPr>
          <w:tab/>
        </w:r>
        <w:r w:rsidR="00592E25">
          <w:rPr>
            <w:noProof/>
            <w:webHidden/>
          </w:rPr>
          <w:fldChar w:fldCharType="begin"/>
        </w:r>
        <w:r w:rsidR="00592E25">
          <w:rPr>
            <w:noProof/>
            <w:webHidden/>
          </w:rPr>
          <w:instrText xml:space="preserve"> PAGEREF _Toc19090204 \h </w:instrText>
        </w:r>
        <w:r w:rsidR="00592E25">
          <w:rPr>
            <w:noProof/>
            <w:webHidden/>
          </w:rPr>
        </w:r>
        <w:r w:rsidR="00592E25">
          <w:rPr>
            <w:noProof/>
            <w:webHidden/>
          </w:rPr>
          <w:fldChar w:fldCharType="separate"/>
        </w:r>
        <w:r w:rsidR="009E0BEF">
          <w:rPr>
            <w:noProof/>
            <w:webHidden/>
          </w:rPr>
          <w:t>5</w:t>
        </w:r>
        <w:r w:rsidR="00592E25">
          <w:rPr>
            <w:noProof/>
            <w:webHidden/>
          </w:rPr>
          <w:fldChar w:fldCharType="end"/>
        </w:r>
      </w:hyperlink>
    </w:p>
    <w:p w:rsidR="00592E25" w:rsidRDefault="00EF7485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hyperlink w:anchor="_Toc19090205" w:history="1">
        <w:r w:rsidR="00592E25" w:rsidRPr="00FF4CA3">
          <w:rPr>
            <w:rStyle w:val="Hypertextovodkaz"/>
            <w:noProof/>
          </w:rPr>
          <w:t>9.</w:t>
        </w:r>
        <w:r w:rsidR="00592E25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</w:rPr>
          <w:tab/>
        </w:r>
        <w:r w:rsidR="00592E25" w:rsidRPr="00FF4CA3">
          <w:rPr>
            <w:rStyle w:val="Hypertextovodkaz"/>
            <w:noProof/>
          </w:rPr>
          <w:t>Ustanovení společná a závěrečná</w:t>
        </w:r>
        <w:r w:rsidR="00592E25">
          <w:rPr>
            <w:noProof/>
            <w:webHidden/>
          </w:rPr>
          <w:tab/>
        </w:r>
        <w:r w:rsidR="00592E25">
          <w:rPr>
            <w:noProof/>
            <w:webHidden/>
          </w:rPr>
          <w:fldChar w:fldCharType="begin"/>
        </w:r>
        <w:r w:rsidR="00592E25">
          <w:rPr>
            <w:noProof/>
            <w:webHidden/>
          </w:rPr>
          <w:instrText xml:space="preserve"> PAGEREF _Toc19090205 \h </w:instrText>
        </w:r>
        <w:r w:rsidR="00592E25">
          <w:rPr>
            <w:noProof/>
            <w:webHidden/>
          </w:rPr>
        </w:r>
        <w:r w:rsidR="00592E25">
          <w:rPr>
            <w:noProof/>
            <w:webHidden/>
          </w:rPr>
          <w:fldChar w:fldCharType="separate"/>
        </w:r>
        <w:r w:rsidR="009E0BEF">
          <w:rPr>
            <w:noProof/>
            <w:webHidden/>
          </w:rPr>
          <w:t>5</w:t>
        </w:r>
        <w:r w:rsidR="00592E25">
          <w:rPr>
            <w:noProof/>
            <w:webHidden/>
          </w:rPr>
          <w:fldChar w:fldCharType="end"/>
        </w:r>
      </w:hyperlink>
    </w:p>
    <w:p w:rsidR="00592E25" w:rsidRDefault="00EF7485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9090206" w:history="1">
        <w:r w:rsidR="00592E25" w:rsidRPr="00FF4CA3">
          <w:rPr>
            <w:rStyle w:val="Hypertextovodkaz"/>
            <w:noProof/>
          </w:rPr>
          <w:t>9.1.</w:t>
        </w:r>
        <w:r w:rsidR="00592E25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592E25" w:rsidRPr="00FF4CA3">
          <w:rPr>
            <w:rStyle w:val="Hypertextovodkaz"/>
            <w:noProof/>
          </w:rPr>
          <w:t>Platnost a účinnost Smlouvy</w:t>
        </w:r>
        <w:r w:rsidR="00592E25">
          <w:rPr>
            <w:noProof/>
            <w:webHidden/>
          </w:rPr>
          <w:tab/>
        </w:r>
        <w:r w:rsidR="00592E25">
          <w:rPr>
            <w:noProof/>
            <w:webHidden/>
          </w:rPr>
          <w:fldChar w:fldCharType="begin"/>
        </w:r>
        <w:r w:rsidR="00592E25">
          <w:rPr>
            <w:noProof/>
            <w:webHidden/>
          </w:rPr>
          <w:instrText xml:space="preserve"> PAGEREF _Toc19090206 \h </w:instrText>
        </w:r>
        <w:r w:rsidR="00592E25">
          <w:rPr>
            <w:noProof/>
            <w:webHidden/>
          </w:rPr>
        </w:r>
        <w:r w:rsidR="00592E25">
          <w:rPr>
            <w:noProof/>
            <w:webHidden/>
          </w:rPr>
          <w:fldChar w:fldCharType="separate"/>
        </w:r>
        <w:r w:rsidR="009E0BEF">
          <w:rPr>
            <w:noProof/>
            <w:webHidden/>
          </w:rPr>
          <w:t>5</w:t>
        </w:r>
        <w:r w:rsidR="00592E25">
          <w:rPr>
            <w:noProof/>
            <w:webHidden/>
          </w:rPr>
          <w:fldChar w:fldCharType="end"/>
        </w:r>
      </w:hyperlink>
    </w:p>
    <w:p w:rsidR="00592E25" w:rsidRDefault="00EF7485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9090207" w:history="1">
        <w:r w:rsidR="00592E25" w:rsidRPr="00FF4CA3">
          <w:rPr>
            <w:rStyle w:val="Hypertextovodkaz"/>
            <w:noProof/>
          </w:rPr>
          <w:t>9.2.</w:t>
        </w:r>
        <w:r w:rsidR="00592E25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592E25" w:rsidRPr="00FF4CA3">
          <w:rPr>
            <w:rStyle w:val="Hypertextovodkaz"/>
            <w:noProof/>
          </w:rPr>
          <w:t>Počet vyhotovení Smlouvy</w:t>
        </w:r>
        <w:r w:rsidR="00592E25">
          <w:rPr>
            <w:noProof/>
            <w:webHidden/>
          </w:rPr>
          <w:tab/>
        </w:r>
        <w:r w:rsidR="00592E25">
          <w:rPr>
            <w:noProof/>
            <w:webHidden/>
          </w:rPr>
          <w:fldChar w:fldCharType="begin"/>
        </w:r>
        <w:r w:rsidR="00592E25">
          <w:rPr>
            <w:noProof/>
            <w:webHidden/>
          </w:rPr>
          <w:instrText xml:space="preserve"> PAGEREF _Toc19090207 \h </w:instrText>
        </w:r>
        <w:r w:rsidR="00592E25">
          <w:rPr>
            <w:noProof/>
            <w:webHidden/>
          </w:rPr>
        </w:r>
        <w:r w:rsidR="00592E25">
          <w:rPr>
            <w:noProof/>
            <w:webHidden/>
          </w:rPr>
          <w:fldChar w:fldCharType="separate"/>
        </w:r>
        <w:r w:rsidR="009E0BEF">
          <w:rPr>
            <w:noProof/>
            <w:webHidden/>
          </w:rPr>
          <w:t>6</w:t>
        </w:r>
        <w:r w:rsidR="00592E25">
          <w:rPr>
            <w:noProof/>
            <w:webHidden/>
          </w:rPr>
          <w:fldChar w:fldCharType="end"/>
        </w:r>
      </w:hyperlink>
    </w:p>
    <w:p w:rsidR="00592E25" w:rsidRDefault="00EF7485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hyperlink w:anchor="_Toc19090208" w:history="1">
        <w:r w:rsidR="00592E25" w:rsidRPr="00FF4CA3">
          <w:rPr>
            <w:rStyle w:val="Hypertextovodkaz"/>
            <w:noProof/>
          </w:rPr>
          <w:t>10.</w:t>
        </w:r>
        <w:r w:rsidR="00592E25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</w:rPr>
          <w:tab/>
        </w:r>
        <w:r w:rsidR="00592E25" w:rsidRPr="00FF4CA3">
          <w:rPr>
            <w:rStyle w:val="Hypertextovodkaz"/>
            <w:noProof/>
          </w:rPr>
          <w:t>Prohlášení Smluvních stran</w:t>
        </w:r>
        <w:r w:rsidR="00592E25">
          <w:rPr>
            <w:noProof/>
            <w:webHidden/>
          </w:rPr>
          <w:tab/>
        </w:r>
        <w:r w:rsidR="00592E25">
          <w:rPr>
            <w:noProof/>
            <w:webHidden/>
          </w:rPr>
          <w:fldChar w:fldCharType="begin"/>
        </w:r>
        <w:r w:rsidR="00592E25">
          <w:rPr>
            <w:noProof/>
            <w:webHidden/>
          </w:rPr>
          <w:instrText xml:space="preserve"> PAGEREF _Toc19090208 \h </w:instrText>
        </w:r>
        <w:r w:rsidR="00592E25">
          <w:rPr>
            <w:noProof/>
            <w:webHidden/>
          </w:rPr>
        </w:r>
        <w:r w:rsidR="00592E25">
          <w:rPr>
            <w:noProof/>
            <w:webHidden/>
          </w:rPr>
          <w:fldChar w:fldCharType="separate"/>
        </w:r>
        <w:r w:rsidR="009E0BEF">
          <w:rPr>
            <w:noProof/>
            <w:webHidden/>
          </w:rPr>
          <w:t>6</w:t>
        </w:r>
        <w:r w:rsidR="00592E25">
          <w:rPr>
            <w:noProof/>
            <w:webHidden/>
          </w:rPr>
          <w:fldChar w:fldCharType="end"/>
        </w:r>
      </w:hyperlink>
    </w:p>
    <w:p w:rsidR="00A8425D" w:rsidRDefault="00B143CA" w:rsidP="00A8425D">
      <w:pPr>
        <w:rPr>
          <w:b/>
          <w:i/>
          <w:sz w:val="24"/>
        </w:rPr>
      </w:pPr>
      <w:r>
        <w:rPr>
          <w:b/>
          <w:i/>
          <w:sz w:val="24"/>
        </w:rPr>
        <w:fldChar w:fldCharType="end"/>
      </w:r>
    </w:p>
    <w:p w:rsidR="00A8425D" w:rsidRPr="00A8425D" w:rsidRDefault="00A8425D" w:rsidP="00A8425D"/>
    <w:p w:rsidR="0030344D" w:rsidRPr="006068E5" w:rsidRDefault="00ED070E" w:rsidP="006068E5">
      <w:pPr>
        <w:jc w:val="both"/>
        <w:rPr>
          <w:b/>
          <w:snapToGrid w:val="0"/>
          <w:szCs w:val="22"/>
        </w:rPr>
      </w:pPr>
      <w:r w:rsidRPr="007A30C5">
        <w:br w:type="page"/>
      </w:r>
      <w:r w:rsidR="0030344D" w:rsidRPr="006068E5">
        <w:rPr>
          <w:b/>
          <w:szCs w:val="22"/>
        </w:rPr>
        <w:lastRenderedPageBreak/>
        <w:t>NÍŽE UVEDENÉHO DNE, MĚSÍCE A ROKU</w:t>
      </w:r>
      <w:r w:rsidR="0030344D" w:rsidRPr="006068E5">
        <w:rPr>
          <w:b/>
          <w:snapToGrid w:val="0"/>
          <w:szCs w:val="22"/>
        </w:rPr>
        <w:t>:</w:t>
      </w:r>
    </w:p>
    <w:p w:rsidR="0030344D" w:rsidRPr="006068E5" w:rsidRDefault="0030344D" w:rsidP="006068E5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jc w:val="both"/>
        <w:rPr>
          <w:snapToGrid w:val="0"/>
          <w:szCs w:val="22"/>
        </w:rPr>
      </w:pPr>
    </w:p>
    <w:p w:rsidR="00CC5CD0" w:rsidRPr="00FF748F" w:rsidRDefault="00CC5CD0" w:rsidP="00CC5CD0">
      <w:pPr>
        <w:tabs>
          <w:tab w:val="left" w:pos="1134"/>
        </w:tabs>
        <w:ind w:left="1134" w:hanging="1134"/>
        <w:jc w:val="both"/>
        <w:rPr>
          <w:szCs w:val="22"/>
        </w:rPr>
      </w:pPr>
    </w:p>
    <w:p w:rsidR="00753909" w:rsidRPr="00115C17" w:rsidRDefault="00115C17" w:rsidP="00115C17">
      <w:pPr>
        <w:pStyle w:val="Odstavecseseznamem"/>
        <w:numPr>
          <w:ilvl w:val="0"/>
          <w:numId w:val="30"/>
        </w:numPr>
        <w:spacing w:after="120"/>
        <w:ind w:left="992" w:hanging="1134"/>
        <w:jc w:val="both"/>
        <w:rPr>
          <w:snapToGrid w:val="0"/>
          <w:szCs w:val="22"/>
        </w:rPr>
      </w:pPr>
      <w:r>
        <w:rPr>
          <w:b/>
          <w:snapToGrid w:val="0"/>
          <w:szCs w:val="22"/>
        </w:rPr>
        <w:t xml:space="preserve"> </w:t>
      </w:r>
      <w:r w:rsidR="006554AB">
        <w:rPr>
          <w:b/>
          <w:snapToGrid w:val="0"/>
          <w:szCs w:val="22"/>
        </w:rPr>
        <w:t>Město Plesná</w:t>
      </w:r>
    </w:p>
    <w:p w:rsidR="00442D07" w:rsidRDefault="006554AB" w:rsidP="00115C17">
      <w:pPr>
        <w:pStyle w:val="Odstavecseseznamem"/>
        <w:spacing w:before="240" w:after="120"/>
        <w:ind w:left="1066"/>
        <w:contextualSpacing w:val="0"/>
        <w:jc w:val="both"/>
        <w:rPr>
          <w:snapToGrid w:val="0"/>
          <w:szCs w:val="22"/>
        </w:rPr>
      </w:pPr>
      <w:r>
        <w:rPr>
          <w:snapToGrid w:val="0"/>
          <w:szCs w:val="22"/>
        </w:rPr>
        <w:t>5. května 301</w:t>
      </w:r>
    </w:p>
    <w:p w:rsidR="00BF4320" w:rsidRDefault="006554AB" w:rsidP="00A83097">
      <w:pPr>
        <w:pStyle w:val="Odstavecseseznamem"/>
        <w:spacing w:after="120"/>
        <w:ind w:left="1066"/>
        <w:contextualSpacing w:val="0"/>
        <w:jc w:val="both"/>
        <w:rPr>
          <w:snapToGrid w:val="0"/>
          <w:szCs w:val="22"/>
        </w:rPr>
      </w:pPr>
      <w:r>
        <w:rPr>
          <w:snapToGrid w:val="0"/>
          <w:szCs w:val="22"/>
        </w:rPr>
        <w:t>351 35 Plesná</w:t>
      </w:r>
    </w:p>
    <w:p w:rsidR="006554AB" w:rsidRDefault="006554AB" w:rsidP="00A83097">
      <w:pPr>
        <w:pStyle w:val="Odstavecseseznamem"/>
        <w:spacing w:after="120"/>
        <w:ind w:left="1066"/>
        <w:contextualSpacing w:val="0"/>
        <w:jc w:val="both"/>
        <w:rPr>
          <w:snapToGrid w:val="0"/>
          <w:szCs w:val="22"/>
        </w:rPr>
      </w:pPr>
      <w:r>
        <w:rPr>
          <w:snapToGrid w:val="0"/>
          <w:szCs w:val="22"/>
        </w:rPr>
        <w:t>Zastoupení:</w:t>
      </w:r>
    </w:p>
    <w:p w:rsidR="005818F8" w:rsidRDefault="006554AB" w:rsidP="00A83097">
      <w:pPr>
        <w:pStyle w:val="Odstavecseseznamem"/>
        <w:spacing w:after="120"/>
        <w:ind w:left="1066"/>
        <w:contextualSpacing w:val="0"/>
        <w:jc w:val="both"/>
        <w:rPr>
          <w:snapToGrid w:val="0"/>
          <w:szCs w:val="22"/>
        </w:rPr>
      </w:pPr>
      <w:r w:rsidRPr="006554AB">
        <w:rPr>
          <w:b/>
          <w:snapToGrid w:val="0"/>
          <w:szCs w:val="22"/>
        </w:rPr>
        <w:t xml:space="preserve">Petr </w:t>
      </w:r>
      <w:proofErr w:type="spellStart"/>
      <w:r w:rsidRPr="006554AB">
        <w:rPr>
          <w:b/>
          <w:snapToGrid w:val="0"/>
          <w:szCs w:val="22"/>
        </w:rPr>
        <w:t>Schaller</w:t>
      </w:r>
      <w:proofErr w:type="spellEnd"/>
      <w:r>
        <w:rPr>
          <w:snapToGrid w:val="0"/>
          <w:szCs w:val="22"/>
        </w:rPr>
        <w:t>, starosta obce</w:t>
      </w:r>
    </w:p>
    <w:p w:rsidR="006554AB" w:rsidRPr="006554AB" w:rsidRDefault="006554AB" w:rsidP="00A83097">
      <w:pPr>
        <w:pStyle w:val="Odstavecseseznamem"/>
        <w:spacing w:after="120"/>
        <w:ind w:left="1066"/>
        <w:contextualSpacing w:val="0"/>
        <w:jc w:val="both"/>
        <w:rPr>
          <w:snapToGrid w:val="0"/>
          <w:szCs w:val="22"/>
        </w:rPr>
      </w:pPr>
      <w:r w:rsidRPr="006554AB">
        <w:rPr>
          <w:snapToGrid w:val="0"/>
          <w:szCs w:val="22"/>
        </w:rPr>
        <w:t>IČO: 00254169</w:t>
      </w:r>
    </w:p>
    <w:p w:rsidR="0030344D" w:rsidRDefault="0030344D" w:rsidP="00AE7800">
      <w:pPr>
        <w:spacing w:line="360" w:lineRule="auto"/>
        <w:ind w:left="357" w:firstLine="709"/>
        <w:jc w:val="both"/>
      </w:pPr>
      <w:r w:rsidRPr="007A2086">
        <w:rPr>
          <w:szCs w:val="22"/>
        </w:rPr>
        <w:t>Číslo účtu:</w:t>
      </w:r>
      <w:r w:rsidR="00B84CF6" w:rsidRPr="007A2086">
        <w:rPr>
          <w:szCs w:val="22"/>
        </w:rPr>
        <w:t xml:space="preserve"> </w:t>
      </w:r>
      <w:r w:rsidR="00CD4921">
        <w:t>160120634/0600</w:t>
      </w:r>
      <w:bookmarkStart w:id="0" w:name="_GoBack"/>
      <w:bookmarkEnd w:id="0"/>
    </w:p>
    <w:p w:rsidR="00295465" w:rsidRDefault="00295465" w:rsidP="00A83097">
      <w:pPr>
        <w:spacing w:after="120"/>
        <w:ind w:left="357" w:firstLine="709"/>
        <w:jc w:val="both"/>
        <w:rPr>
          <w:szCs w:val="22"/>
        </w:rPr>
      </w:pPr>
    </w:p>
    <w:p w:rsidR="0030344D" w:rsidRPr="00785E92" w:rsidRDefault="0030344D" w:rsidP="006068E5">
      <w:pPr>
        <w:tabs>
          <w:tab w:val="left" w:pos="1134"/>
        </w:tabs>
        <w:ind w:left="1134"/>
        <w:jc w:val="both"/>
        <w:rPr>
          <w:snapToGrid w:val="0"/>
          <w:szCs w:val="22"/>
        </w:rPr>
      </w:pPr>
      <w:r w:rsidRPr="00785E92">
        <w:rPr>
          <w:szCs w:val="22"/>
        </w:rPr>
        <w:t>(dále jen „</w:t>
      </w:r>
      <w:r w:rsidRPr="00785E92">
        <w:rPr>
          <w:b/>
          <w:szCs w:val="22"/>
        </w:rPr>
        <w:t>Prodávající</w:t>
      </w:r>
      <w:r w:rsidRPr="00785E92">
        <w:rPr>
          <w:szCs w:val="22"/>
        </w:rPr>
        <w:t>“)</w:t>
      </w:r>
    </w:p>
    <w:p w:rsidR="0030344D" w:rsidRPr="006068E5" w:rsidRDefault="0030344D" w:rsidP="006068E5">
      <w:pPr>
        <w:tabs>
          <w:tab w:val="left" w:pos="1134"/>
        </w:tabs>
        <w:ind w:left="1134" w:hanging="1134"/>
        <w:jc w:val="both"/>
        <w:rPr>
          <w:snapToGrid w:val="0"/>
          <w:szCs w:val="22"/>
        </w:rPr>
      </w:pPr>
      <w:r w:rsidRPr="006068E5">
        <w:rPr>
          <w:snapToGrid w:val="0"/>
          <w:szCs w:val="22"/>
        </w:rPr>
        <w:t>a</w:t>
      </w:r>
    </w:p>
    <w:p w:rsidR="0030344D" w:rsidRPr="006068E5" w:rsidRDefault="0030344D" w:rsidP="006068E5">
      <w:pPr>
        <w:tabs>
          <w:tab w:val="left" w:pos="1134"/>
        </w:tabs>
        <w:ind w:left="1134" w:hanging="1134"/>
        <w:jc w:val="both"/>
        <w:rPr>
          <w:snapToGrid w:val="0"/>
          <w:szCs w:val="22"/>
        </w:rPr>
      </w:pPr>
    </w:p>
    <w:p w:rsidR="00F4076B" w:rsidRDefault="0030344D" w:rsidP="00F4076B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 w:rsidRPr="006068E5">
        <w:rPr>
          <w:snapToGrid w:val="0"/>
          <w:szCs w:val="22"/>
        </w:rPr>
        <w:t>2.</w:t>
      </w:r>
      <w:r w:rsidRPr="006068E5">
        <w:rPr>
          <w:b/>
          <w:snapToGrid w:val="0"/>
          <w:szCs w:val="22"/>
        </w:rPr>
        <w:tab/>
      </w:r>
      <w:r w:rsidRPr="006068E5">
        <w:rPr>
          <w:b/>
          <w:szCs w:val="22"/>
        </w:rPr>
        <w:t>CHEVAK Cheb, a.s.</w:t>
      </w:r>
      <w:r w:rsidRPr="006068E5">
        <w:rPr>
          <w:szCs w:val="22"/>
        </w:rPr>
        <w:t xml:space="preserve">, </w:t>
      </w:r>
    </w:p>
    <w:p w:rsidR="007A3C9E" w:rsidRDefault="00F4076B" w:rsidP="00F4076B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>
        <w:rPr>
          <w:szCs w:val="22"/>
        </w:rPr>
        <w:tab/>
      </w:r>
      <w:r w:rsidR="0030344D" w:rsidRPr="006068E5">
        <w:rPr>
          <w:szCs w:val="22"/>
        </w:rPr>
        <w:t xml:space="preserve">se sídlem Cheb, </w:t>
      </w:r>
      <w:proofErr w:type="spellStart"/>
      <w:r w:rsidR="0030344D" w:rsidRPr="006068E5">
        <w:rPr>
          <w:szCs w:val="22"/>
        </w:rPr>
        <w:t>Tršnická</w:t>
      </w:r>
      <w:proofErr w:type="spellEnd"/>
      <w:r w:rsidR="0030344D" w:rsidRPr="006068E5">
        <w:rPr>
          <w:szCs w:val="22"/>
        </w:rPr>
        <w:t xml:space="preserve"> 4/11, PSČ 350</w:t>
      </w:r>
      <w:r w:rsidR="00D468A4" w:rsidRPr="006068E5">
        <w:rPr>
          <w:szCs w:val="22"/>
        </w:rPr>
        <w:t xml:space="preserve"> 02</w:t>
      </w:r>
    </w:p>
    <w:p w:rsidR="007A3C9E" w:rsidRDefault="007A3C9E" w:rsidP="00F4076B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>
        <w:rPr>
          <w:szCs w:val="22"/>
        </w:rPr>
        <w:tab/>
      </w:r>
      <w:r w:rsidR="0030344D" w:rsidRPr="006068E5">
        <w:rPr>
          <w:szCs w:val="22"/>
        </w:rPr>
        <w:t>IČ</w:t>
      </w:r>
      <w:r>
        <w:rPr>
          <w:szCs w:val="22"/>
        </w:rPr>
        <w:t>:</w:t>
      </w:r>
      <w:r w:rsidR="0030344D" w:rsidRPr="006068E5">
        <w:rPr>
          <w:szCs w:val="22"/>
        </w:rPr>
        <w:t xml:space="preserve"> 49787977, </w:t>
      </w:r>
      <w:r>
        <w:rPr>
          <w:szCs w:val="22"/>
        </w:rPr>
        <w:t>DIČ: CZ49787977</w:t>
      </w:r>
    </w:p>
    <w:p w:rsidR="007A3C9E" w:rsidRDefault="007A3C9E" w:rsidP="00F4076B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>
        <w:rPr>
          <w:szCs w:val="22"/>
        </w:rPr>
        <w:tab/>
      </w:r>
      <w:r w:rsidR="0030344D" w:rsidRPr="006068E5">
        <w:rPr>
          <w:szCs w:val="22"/>
        </w:rPr>
        <w:t xml:space="preserve">zapsaná </w:t>
      </w:r>
      <w:proofErr w:type="gramStart"/>
      <w:r>
        <w:rPr>
          <w:szCs w:val="22"/>
        </w:rPr>
        <w:t>1.1.1994</w:t>
      </w:r>
      <w:proofErr w:type="gramEnd"/>
      <w:r>
        <w:rPr>
          <w:szCs w:val="22"/>
        </w:rPr>
        <w:t xml:space="preserve"> u Krajského soudu v Plzni</w:t>
      </w:r>
    </w:p>
    <w:p w:rsidR="0030344D" w:rsidRPr="006068E5" w:rsidRDefault="007A3C9E" w:rsidP="00F4076B">
      <w:pPr>
        <w:tabs>
          <w:tab w:val="left" w:pos="1134"/>
        </w:tabs>
        <w:spacing w:line="360" w:lineRule="auto"/>
        <w:ind w:left="1134" w:hanging="1134"/>
        <w:jc w:val="both"/>
        <w:rPr>
          <w:szCs w:val="22"/>
        </w:rPr>
      </w:pPr>
      <w:r>
        <w:rPr>
          <w:szCs w:val="22"/>
        </w:rPr>
        <w:tab/>
        <w:t>Obchodní rejstřík,</w:t>
      </w:r>
      <w:r w:rsidR="0030344D" w:rsidRPr="006068E5">
        <w:rPr>
          <w:szCs w:val="22"/>
        </w:rPr>
        <w:t xml:space="preserve"> oddíl B, vložka 367</w:t>
      </w:r>
    </w:p>
    <w:p w:rsidR="007A2086" w:rsidRDefault="007A2086" w:rsidP="006068E5">
      <w:pPr>
        <w:ind w:left="1134"/>
        <w:jc w:val="both"/>
        <w:rPr>
          <w:snapToGrid w:val="0"/>
          <w:szCs w:val="22"/>
        </w:rPr>
      </w:pPr>
    </w:p>
    <w:p w:rsidR="0030344D" w:rsidRPr="006068E5" w:rsidRDefault="0030344D" w:rsidP="006068E5">
      <w:pPr>
        <w:ind w:left="1134"/>
        <w:jc w:val="both"/>
        <w:rPr>
          <w:snapToGrid w:val="0"/>
          <w:szCs w:val="22"/>
        </w:rPr>
      </w:pPr>
      <w:r w:rsidRPr="006068E5">
        <w:rPr>
          <w:snapToGrid w:val="0"/>
          <w:szCs w:val="22"/>
        </w:rPr>
        <w:t>Bankovní spojení:</w:t>
      </w:r>
      <w:r w:rsidRPr="006068E5">
        <w:rPr>
          <w:szCs w:val="22"/>
        </w:rPr>
        <w:t xml:space="preserve"> </w:t>
      </w:r>
      <w:r w:rsidR="00620296" w:rsidRPr="006068E5">
        <w:rPr>
          <w:szCs w:val="22"/>
        </w:rPr>
        <w:t>Komerční banka Cheb</w:t>
      </w:r>
    </w:p>
    <w:p w:rsidR="0030344D" w:rsidRPr="006068E5" w:rsidRDefault="0030344D" w:rsidP="006068E5">
      <w:pPr>
        <w:ind w:left="1134"/>
        <w:jc w:val="both"/>
        <w:rPr>
          <w:szCs w:val="22"/>
        </w:rPr>
      </w:pPr>
      <w:r w:rsidRPr="006068E5">
        <w:rPr>
          <w:snapToGrid w:val="0"/>
          <w:szCs w:val="22"/>
        </w:rPr>
        <w:t>Číslo účtu:</w:t>
      </w:r>
      <w:r w:rsidRPr="006068E5">
        <w:rPr>
          <w:szCs w:val="22"/>
        </w:rPr>
        <w:t xml:space="preserve"> </w:t>
      </w:r>
      <w:r w:rsidR="002C7C4D" w:rsidRPr="006068E5">
        <w:rPr>
          <w:szCs w:val="22"/>
        </w:rPr>
        <w:t>14102331/0100</w:t>
      </w:r>
    </w:p>
    <w:p w:rsidR="0030344D" w:rsidRPr="006068E5" w:rsidRDefault="0030344D" w:rsidP="006068E5">
      <w:pPr>
        <w:jc w:val="both"/>
        <w:rPr>
          <w:szCs w:val="22"/>
        </w:rPr>
      </w:pPr>
    </w:p>
    <w:p w:rsidR="0030344D" w:rsidRPr="006068E5" w:rsidRDefault="0030344D" w:rsidP="006068E5">
      <w:pPr>
        <w:ind w:left="1100"/>
        <w:jc w:val="both"/>
        <w:rPr>
          <w:szCs w:val="22"/>
        </w:rPr>
      </w:pPr>
      <w:r w:rsidRPr="006068E5">
        <w:rPr>
          <w:szCs w:val="22"/>
        </w:rPr>
        <w:t>(dále jen „</w:t>
      </w:r>
      <w:r w:rsidRPr="006068E5">
        <w:rPr>
          <w:b/>
          <w:szCs w:val="22"/>
        </w:rPr>
        <w:t>Kupující</w:t>
      </w:r>
      <w:r w:rsidRPr="006068E5">
        <w:rPr>
          <w:szCs w:val="22"/>
        </w:rPr>
        <w:t>“, resp. „</w:t>
      </w:r>
      <w:r w:rsidRPr="006068E5">
        <w:rPr>
          <w:b/>
          <w:szCs w:val="22"/>
        </w:rPr>
        <w:t>CHEVAK</w:t>
      </w:r>
      <w:r w:rsidRPr="006068E5">
        <w:rPr>
          <w:szCs w:val="22"/>
        </w:rPr>
        <w:t>“)</w:t>
      </w:r>
    </w:p>
    <w:p w:rsidR="0030344D" w:rsidRPr="006068E5" w:rsidRDefault="0030344D" w:rsidP="006068E5">
      <w:pPr>
        <w:jc w:val="both"/>
        <w:rPr>
          <w:szCs w:val="22"/>
        </w:rPr>
      </w:pPr>
    </w:p>
    <w:p w:rsidR="00A8425D" w:rsidRPr="006068E5" w:rsidRDefault="0030344D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>(Prodávající a Kupující, resp. CHEVAK společně dále jen „</w:t>
      </w:r>
      <w:r w:rsidRPr="006068E5">
        <w:rPr>
          <w:b/>
          <w:szCs w:val="22"/>
        </w:rPr>
        <w:t>Smluvní strany</w:t>
      </w:r>
      <w:r w:rsidRPr="006068E5">
        <w:rPr>
          <w:szCs w:val="22"/>
        </w:rPr>
        <w:t>“, každý jednotlivě pak též jen „</w:t>
      </w:r>
      <w:r w:rsidRPr="006068E5">
        <w:rPr>
          <w:b/>
          <w:szCs w:val="22"/>
        </w:rPr>
        <w:t>Smluvní strana</w:t>
      </w:r>
      <w:r w:rsidRPr="006068E5">
        <w:rPr>
          <w:szCs w:val="22"/>
        </w:rPr>
        <w:t>“)</w:t>
      </w:r>
    </w:p>
    <w:p w:rsidR="005B1220" w:rsidRPr="006068E5" w:rsidRDefault="005B1220" w:rsidP="006068E5">
      <w:pPr>
        <w:jc w:val="both"/>
        <w:rPr>
          <w:szCs w:val="22"/>
        </w:rPr>
      </w:pPr>
    </w:p>
    <w:p w:rsidR="00770CF8" w:rsidRDefault="00770CF8" w:rsidP="006068E5">
      <w:pPr>
        <w:jc w:val="both"/>
        <w:rPr>
          <w:b/>
          <w:snapToGrid w:val="0"/>
          <w:szCs w:val="22"/>
        </w:rPr>
      </w:pPr>
    </w:p>
    <w:p w:rsidR="005B1220" w:rsidRPr="006068E5" w:rsidRDefault="005B1220" w:rsidP="006068E5">
      <w:pPr>
        <w:jc w:val="both"/>
        <w:rPr>
          <w:b/>
          <w:snapToGrid w:val="0"/>
          <w:szCs w:val="22"/>
        </w:rPr>
      </w:pPr>
      <w:r w:rsidRPr="006068E5">
        <w:rPr>
          <w:b/>
          <w:snapToGrid w:val="0"/>
          <w:szCs w:val="22"/>
        </w:rPr>
        <w:t>VZHLEDEM K TOMU, ŽE:</w:t>
      </w:r>
    </w:p>
    <w:p w:rsidR="00D468A4" w:rsidRPr="00770CF8" w:rsidRDefault="0030344D" w:rsidP="006068E5">
      <w:pPr>
        <w:pStyle w:val="Preambule"/>
        <w:jc w:val="both"/>
        <w:rPr>
          <w:szCs w:val="22"/>
        </w:rPr>
      </w:pPr>
      <w:r w:rsidRPr="006068E5">
        <w:rPr>
          <w:szCs w:val="22"/>
        </w:rPr>
        <w:t>Prodávající má ve svém výlučném vlastnictví vodohospodářsk</w:t>
      </w:r>
      <w:r w:rsidR="00D468A4" w:rsidRPr="006068E5">
        <w:rPr>
          <w:szCs w:val="22"/>
        </w:rPr>
        <w:t>ou stavbu</w:t>
      </w:r>
      <w:r w:rsidRPr="006068E5">
        <w:rPr>
          <w:szCs w:val="22"/>
        </w:rPr>
        <w:t>,</w:t>
      </w:r>
      <w:r w:rsidR="00A83629">
        <w:rPr>
          <w:szCs w:val="22"/>
        </w:rPr>
        <w:t xml:space="preserve"> </w:t>
      </w:r>
      <w:proofErr w:type="gramStart"/>
      <w:r w:rsidR="00A83629">
        <w:rPr>
          <w:szCs w:val="22"/>
        </w:rPr>
        <w:t>viz.</w:t>
      </w:r>
      <w:proofErr w:type="gramEnd"/>
      <w:r w:rsidR="00A83629">
        <w:rPr>
          <w:szCs w:val="22"/>
        </w:rPr>
        <w:t xml:space="preserve"> Příloha č. 1,</w:t>
      </w:r>
      <w:r w:rsidRPr="006068E5">
        <w:rPr>
          <w:szCs w:val="22"/>
        </w:rPr>
        <w:t xml:space="preserve"> kter</w:t>
      </w:r>
      <w:r w:rsidR="00D468A4" w:rsidRPr="006068E5">
        <w:rPr>
          <w:szCs w:val="22"/>
        </w:rPr>
        <w:t>á</w:t>
      </w:r>
      <w:r w:rsidRPr="006068E5">
        <w:rPr>
          <w:szCs w:val="22"/>
        </w:rPr>
        <w:t xml:space="preserve"> je dále </w:t>
      </w:r>
      <w:r w:rsidRPr="00770CF8">
        <w:rPr>
          <w:szCs w:val="22"/>
        </w:rPr>
        <w:t>specifikován</w:t>
      </w:r>
      <w:r w:rsidR="00D468A4" w:rsidRPr="00770CF8">
        <w:rPr>
          <w:szCs w:val="22"/>
        </w:rPr>
        <w:t>a</w:t>
      </w:r>
      <w:r w:rsidRPr="00770CF8">
        <w:rPr>
          <w:szCs w:val="22"/>
        </w:rPr>
        <w:t xml:space="preserve"> v čl. </w:t>
      </w:r>
      <w:proofErr w:type="gramStart"/>
      <w:r w:rsidR="00C01471" w:rsidRPr="00770CF8">
        <w:rPr>
          <w:szCs w:val="22"/>
        </w:rPr>
        <w:t>1.1.</w:t>
      </w:r>
      <w:r w:rsidRPr="00770CF8">
        <w:rPr>
          <w:szCs w:val="22"/>
        </w:rPr>
        <w:t xml:space="preserve"> této</w:t>
      </w:r>
      <w:proofErr w:type="gramEnd"/>
      <w:r w:rsidRPr="00770CF8">
        <w:rPr>
          <w:szCs w:val="22"/>
        </w:rPr>
        <w:t xml:space="preserve"> kupní smlouvy (dále jen „</w:t>
      </w:r>
      <w:r w:rsidRPr="00770CF8">
        <w:rPr>
          <w:b/>
          <w:szCs w:val="22"/>
        </w:rPr>
        <w:t>Zařízení</w:t>
      </w:r>
      <w:r w:rsidRPr="00770CF8">
        <w:rPr>
          <w:szCs w:val="22"/>
        </w:rPr>
        <w:t>“);</w:t>
      </w:r>
    </w:p>
    <w:p w:rsidR="00273276" w:rsidRPr="00770CF8" w:rsidRDefault="00273276" w:rsidP="006068E5">
      <w:pPr>
        <w:pStyle w:val="Preambule"/>
        <w:jc w:val="both"/>
        <w:rPr>
          <w:szCs w:val="22"/>
        </w:rPr>
      </w:pPr>
      <w:r w:rsidRPr="00770CF8">
        <w:rPr>
          <w:szCs w:val="22"/>
        </w:rPr>
        <w:t>Prodávající předložil Kupujícímu dne</w:t>
      </w:r>
      <w:r w:rsidR="00DF11B7">
        <w:rPr>
          <w:szCs w:val="22"/>
        </w:rPr>
        <w:t xml:space="preserve"> </w:t>
      </w:r>
      <w:proofErr w:type="gramStart"/>
      <w:r w:rsidR="006554AB">
        <w:rPr>
          <w:szCs w:val="22"/>
        </w:rPr>
        <w:t>11.9.2019</w:t>
      </w:r>
      <w:proofErr w:type="gramEnd"/>
      <w:r w:rsidRPr="00770CF8">
        <w:rPr>
          <w:szCs w:val="22"/>
        </w:rPr>
        <w:t xml:space="preserve"> svoji nabídku na prodej Zařízení (na uzavření kupní smlouvy na Zařízení) (d</w:t>
      </w:r>
      <w:r w:rsidR="005D7F3E" w:rsidRPr="00770CF8">
        <w:rPr>
          <w:szCs w:val="22"/>
        </w:rPr>
        <w:t>á</w:t>
      </w:r>
      <w:r w:rsidRPr="00770CF8">
        <w:rPr>
          <w:szCs w:val="22"/>
        </w:rPr>
        <w:t>le jen „</w:t>
      </w:r>
      <w:r w:rsidRPr="00770CF8">
        <w:rPr>
          <w:b/>
          <w:szCs w:val="22"/>
        </w:rPr>
        <w:t>Nabídka</w:t>
      </w:r>
      <w:r w:rsidRPr="00770CF8">
        <w:rPr>
          <w:szCs w:val="22"/>
        </w:rPr>
        <w:t>“);</w:t>
      </w:r>
    </w:p>
    <w:p w:rsidR="00273276" w:rsidRPr="006068E5" w:rsidRDefault="0030344D" w:rsidP="006068E5">
      <w:pPr>
        <w:pStyle w:val="Preambule"/>
        <w:jc w:val="both"/>
        <w:rPr>
          <w:szCs w:val="22"/>
        </w:rPr>
      </w:pPr>
      <w:r w:rsidRPr="00770CF8">
        <w:rPr>
          <w:szCs w:val="22"/>
        </w:rPr>
        <w:t xml:space="preserve">Kupující </w:t>
      </w:r>
      <w:r w:rsidR="00273276" w:rsidRPr="00770CF8">
        <w:rPr>
          <w:szCs w:val="22"/>
        </w:rPr>
        <w:t>posoudil Nabídku Prodávajícího v souladu s Pravidly pro majetkové</w:t>
      </w:r>
      <w:r w:rsidR="00273276" w:rsidRPr="006068E5">
        <w:rPr>
          <w:szCs w:val="22"/>
        </w:rPr>
        <w:t xml:space="preserve"> převody vodohospodářských staveb do vlastnictví společnosti CHEVAK Cheb, a.s. formou odkupu, která byla schválena Představenstvem CHEVAKU dne </w:t>
      </w:r>
      <w:r w:rsidR="00DC09D2" w:rsidRPr="006068E5">
        <w:rPr>
          <w:szCs w:val="22"/>
        </w:rPr>
        <w:t>05. 04. 2013</w:t>
      </w:r>
      <w:r w:rsidR="00273276" w:rsidRPr="006068E5">
        <w:rPr>
          <w:szCs w:val="22"/>
        </w:rPr>
        <w:t xml:space="preserve"> </w:t>
      </w:r>
      <w:r w:rsidR="00923521" w:rsidRPr="006068E5">
        <w:rPr>
          <w:szCs w:val="22"/>
        </w:rPr>
        <w:t>(dále jen „</w:t>
      </w:r>
      <w:r w:rsidR="00923521" w:rsidRPr="006068E5">
        <w:rPr>
          <w:b/>
          <w:szCs w:val="22"/>
        </w:rPr>
        <w:t>Pravidla odkupu</w:t>
      </w:r>
      <w:r w:rsidR="00923521" w:rsidRPr="006068E5">
        <w:rPr>
          <w:szCs w:val="22"/>
        </w:rPr>
        <w:t xml:space="preserve">“) </w:t>
      </w:r>
      <w:r w:rsidR="00273276" w:rsidRPr="006068E5">
        <w:rPr>
          <w:szCs w:val="22"/>
        </w:rPr>
        <w:t xml:space="preserve">a o </w:t>
      </w:r>
      <w:r w:rsidR="00923521" w:rsidRPr="006068E5">
        <w:rPr>
          <w:szCs w:val="22"/>
        </w:rPr>
        <w:t>N</w:t>
      </w:r>
      <w:r w:rsidR="00273276" w:rsidRPr="006068E5">
        <w:rPr>
          <w:szCs w:val="22"/>
        </w:rPr>
        <w:t>abídku má zájem</w:t>
      </w:r>
      <w:r w:rsidR="00D677FF" w:rsidRPr="006068E5">
        <w:rPr>
          <w:szCs w:val="22"/>
        </w:rPr>
        <w:t>.</w:t>
      </w:r>
    </w:p>
    <w:p w:rsidR="00A8425D" w:rsidRDefault="00A8425D" w:rsidP="006068E5">
      <w:pPr>
        <w:jc w:val="both"/>
        <w:rPr>
          <w:snapToGrid w:val="0"/>
          <w:szCs w:val="22"/>
        </w:rPr>
      </w:pPr>
    </w:p>
    <w:p w:rsidR="00A8425D" w:rsidRPr="006068E5" w:rsidRDefault="00A8425D" w:rsidP="006068E5">
      <w:pPr>
        <w:pStyle w:val="Zptenadresanaoblku"/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jc w:val="both"/>
        <w:rPr>
          <w:b/>
          <w:caps/>
          <w:snapToGrid w:val="0"/>
          <w:szCs w:val="22"/>
        </w:rPr>
      </w:pPr>
      <w:r w:rsidRPr="006068E5">
        <w:rPr>
          <w:b/>
          <w:caps/>
          <w:snapToGrid w:val="0"/>
          <w:szCs w:val="22"/>
        </w:rPr>
        <w:t xml:space="preserve">uzavírají spolu tuto </w:t>
      </w:r>
    </w:p>
    <w:p w:rsidR="00A8425D" w:rsidRPr="006068E5" w:rsidRDefault="00A8425D" w:rsidP="006068E5">
      <w:pPr>
        <w:pStyle w:val="Zptenadresanaoblku"/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jc w:val="both"/>
        <w:rPr>
          <w:b/>
          <w:caps/>
          <w:snapToGrid w:val="0"/>
          <w:szCs w:val="22"/>
        </w:rPr>
      </w:pPr>
    </w:p>
    <w:p w:rsidR="00A8425D" w:rsidRPr="006068E5" w:rsidRDefault="0030344D" w:rsidP="00442D07">
      <w:pPr>
        <w:jc w:val="both"/>
        <w:rPr>
          <w:b/>
          <w:caps/>
          <w:snapToGrid w:val="0"/>
          <w:szCs w:val="22"/>
        </w:rPr>
      </w:pPr>
      <w:r w:rsidRPr="006068E5">
        <w:rPr>
          <w:b/>
          <w:caps/>
          <w:snapToGrid w:val="0"/>
          <w:szCs w:val="22"/>
        </w:rPr>
        <w:t xml:space="preserve">KUPNÍ SMLOUVU </w:t>
      </w:r>
      <w:r w:rsidRPr="006068E5">
        <w:rPr>
          <w:b/>
          <w:szCs w:val="22"/>
        </w:rPr>
        <w:t>NA VODOHOSPODÁŘSK</w:t>
      </w:r>
      <w:r w:rsidR="00D468A4" w:rsidRPr="006068E5">
        <w:rPr>
          <w:b/>
          <w:szCs w:val="22"/>
        </w:rPr>
        <w:t>OU STAVBU</w:t>
      </w:r>
      <w:r w:rsidRPr="006068E5">
        <w:rPr>
          <w:b/>
          <w:szCs w:val="22"/>
        </w:rPr>
        <w:t xml:space="preserve"> NEEVIDOVAN</w:t>
      </w:r>
      <w:r w:rsidR="00D468A4" w:rsidRPr="006068E5">
        <w:rPr>
          <w:b/>
          <w:szCs w:val="22"/>
        </w:rPr>
        <w:t>OU</w:t>
      </w:r>
      <w:r w:rsidRPr="006068E5">
        <w:rPr>
          <w:b/>
          <w:szCs w:val="22"/>
        </w:rPr>
        <w:t xml:space="preserve"> V KATASTRU NEMOVITOSTÍ</w:t>
      </w:r>
      <w:r w:rsidR="00442D07">
        <w:rPr>
          <w:b/>
          <w:szCs w:val="22"/>
        </w:rPr>
        <w:t xml:space="preserve"> </w:t>
      </w:r>
      <w:r w:rsidR="00442D07" w:rsidRPr="006068E5">
        <w:rPr>
          <w:snapToGrid w:val="0"/>
          <w:szCs w:val="22"/>
        </w:rPr>
        <w:t>(dále jen „</w:t>
      </w:r>
      <w:r w:rsidR="00442D07" w:rsidRPr="006068E5">
        <w:rPr>
          <w:b/>
          <w:snapToGrid w:val="0"/>
          <w:szCs w:val="22"/>
        </w:rPr>
        <w:t>Smlouva</w:t>
      </w:r>
      <w:r w:rsidR="00442D07" w:rsidRPr="006068E5">
        <w:rPr>
          <w:snapToGrid w:val="0"/>
          <w:szCs w:val="22"/>
        </w:rPr>
        <w:t>“)</w:t>
      </w:r>
      <w:r w:rsidR="00A8425D" w:rsidRPr="006068E5">
        <w:rPr>
          <w:b/>
          <w:caps/>
          <w:snapToGrid w:val="0"/>
          <w:szCs w:val="22"/>
        </w:rPr>
        <w:t>:</w:t>
      </w:r>
    </w:p>
    <w:p w:rsidR="00442D07" w:rsidRPr="006068E5" w:rsidRDefault="00442D07" w:rsidP="00442D07">
      <w:pPr>
        <w:pStyle w:val="Nadpis1"/>
        <w:numPr>
          <w:ilvl w:val="0"/>
          <w:numId w:val="20"/>
        </w:numPr>
        <w:jc w:val="both"/>
        <w:rPr>
          <w:szCs w:val="22"/>
        </w:rPr>
      </w:pPr>
      <w:bookmarkStart w:id="1" w:name="_Toc125178004"/>
      <w:bookmarkStart w:id="2" w:name="_Toc151807345"/>
      <w:bookmarkStart w:id="3" w:name="_Toc215932916"/>
      <w:bookmarkStart w:id="4" w:name="_Toc216075042"/>
      <w:bookmarkStart w:id="5" w:name="_Toc361905954"/>
      <w:bookmarkStart w:id="6" w:name="_Toc400524821"/>
      <w:bookmarkStart w:id="7" w:name="_Toc19090190"/>
      <w:r w:rsidRPr="006068E5">
        <w:rPr>
          <w:szCs w:val="22"/>
        </w:rPr>
        <w:lastRenderedPageBreak/>
        <w:t>Předmět Smlouvy</w:t>
      </w:r>
      <w:bookmarkEnd w:id="1"/>
      <w:bookmarkEnd w:id="2"/>
      <w:bookmarkEnd w:id="3"/>
      <w:bookmarkEnd w:id="4"/>
      <w:bookmarkEnd w:id="5"/>
      <w:bookmarkEnd w:id="6"/>
      <w:bookmarkEnd w:id="7"/>
    </w:p>
    <w:p w:rsidR="00442D07" w:rsidRPr="006068E5" w:rsidRDefault="00442D07" w:rsidP="00442D07">
      <w:pPr>
        <w:pStyle w:val="Nadpis2"/>
        <w:numPr>
          <w:ilvl w:val="1"/>
          <w:numId w:val="3"/>
        </w:numPr>
        <w:jc w:val="both"/>
        <w:rPr>
          <w:szCs w:val="22"/>
        </w:rPr>
      </w:pPr>
      <w:bookmarkStart w:id="8" w:name="_Toc151807346"/>
      <w:bookmarkStart w:id="9" w:name="_Toc215932917"/>
      <w:bookmarkStart w:id="10" w:name="_Toc216075043"/>
      <w:bookmarkStart w:id="11" w:name="_Toc361905955"/>
      <w:bookmarkStart w:id="12" w:name="_Toc400524822"/>
      <w:bookmarkStart w:id="13" w:name="_Toc19090191"/>
      <w:r w:rsidRPr="006068E5">
        <w:rPr>
          <w:szCs w:val="22"/>
        </w:rPr>
        <w:t>Zařízení</w:t>
      </w:r>
      <w:bookmarkEnd w:id="8"/>
      <w:bookmarkEnd w:id="9"/>
      <w:bookmarkEnd w:id="10"/>
      <w:bookmarkEnd w:id="11"/>
      <w:bookmarkEnd w:id="12"/>
      <w:bookmarkEnd w:id="13"/>
    </w:p>
    <w:p w:rsidR="00442D07" w:rsidRPr="006068E5" w:rsidRDefault="00442D07" w:rsidP="00442D07">
      <w:pPr>
        <w:pStyle w:val="bezslovn"/>
        <w:jc w:val="both"/>
        <w:rPr>
          <w:szCs w:val="22"/>
        </w:rPr>
      </w:pPr>
      <w:r w:rsidRPr="006068E5">
        <w:rPr>
          <w:szCs w:val="22"/>
        </w:rPr>
        <w:t>Prodávající má ve svém výlučném vlastnictví vodohospodářskou stavbu (vodní dílo), která se sestává z následujících částí:</w:t>
      </w:r>
    </w:p>
    <w:p w:rsidR="002C527E" w:rsidRPr="00AE7800" w:rsidRDefault="002C527E" w:rsidP="002C527E">
      <w:pPr>
        <w:pStyle w:val="Nadpis3"/>
        <w:jc w:val="both"/>
        <w:rPr>
          <w:szCs w:val="22"/>
        </w:rPr>
      </w:pPr>
      <w:r>
        <w:rPr>
          <w:szCs w:val="22"/>
          <w:u w:val="single"/>
        </w:rPr>
        <w:t>Kanalizace</w:t>
      </w:r>
    </w:p>
    <w:p w:rsidR="002C527E" w:rsidRPr="006068E5" w:rsidRDefault="002C527E" w:rsidP="002C527E">
      <w:pPr>
        <w:spacing w:after="120"/>
        <w:ind w:left="1134"/>
        <w:jc w:val="both"/>
        <w:rPr>
          <w:szCs w:val="22"/>
        </w:rPr>
      </w:pPr>
      <w:r>
        <w:rPr>
          <w:szCs w:val="22"/>
        </w:rPr>
        <w:t>Kanalizační gravitační</w:t>
      </w:r>
      <w:r w:rsidR="00EC57F6">
        <w:rPr>
          <w:szCs w:val="22"/>
        </w:rPr>
        <w:t xml:space="preserve"> </w:t>
      </w:r>
      <w:r w:rsidR="00762239">
        <w:rPr>
          <w:szCs w:val="22"/>
        </w:rPr>
        <w:t xml:space="preserve">stoka </w:t>
      </w:r>
      <w:r w:rsidR="00EC57F6">
        <w:rPr>
          <w:szCs w:val="22"/>
        </w:rPr>
        <w:t>a výtlačn</w:t>
      </w:r>
      <w:r w:rsidR="00762239">
        <w:rPr>
          <w:szCs w:val="22"/>
        </w:rPr>
        <w:t>ý řad</w:t>
      </w:r>
      <w:r w:rsidRPr="006068E5">
        <w:rPr>
          <w:szCs w:val="22"/>
        </w:rPr>
        <w:t>, umístěn</w:t>
      </w:r>
      <w:r w:rsidR="00762239">
        <w:rPr>
          <w:szCs w:val="22"/>
        </w:rPr>
        <w:t>é</w:t>
      </w:r>
      <w:r w:rsidRPr="006068E5">
        <w:rPr>
          <w:szCs w:val="22"/>
        </w:rPr>
        <w:t xml:space="preserve"> na p</w:t>
      </w:r>
      <w:r>
        <w:rPr>
          <w:szCs w:val="22"/>
        </w:rPr>
        <w:t xml:space="preserve">. </w:t>
      </w:r>
      <w:proofErr w:type="spellStart"/>
      <w:r w:rsidRPr="006068E5">
        <w:rPr>
          <w:szCs w:val="22"/>
        </w:rPr>
        <w:t>parc</w:t>
      </w:r>
      <w:proofErr w:type="spellEnd"/>
      <w:r w:rsidRPr="006068E5">
        <w:rPr>
          <w:szCs w:val="22"/>
        </w:rPr>
        <w:t xml:space="preserve">. </w:t>
      </w:r>
      <w:proofErr w:type="gramStart"/>
      <w:r w:rsidRPr="006068E5">
        <w:rPr>
          <w:szCs w:val="22"/>
        </w:rPr>
        <w:t>č.</w:t>
      </w:r>
      <w:proofErr w:type="gramEnd"/>
      <w:r w:rsidRPr="006068E5">
        <w:rPr>
          <w:szCs w:val="22"/>
        </w:rPr>
        <w:t xml:space="preserve"> </w:t>
      </w:r>
      <w:r w:rsidR="006554AB">
        <w:rPr>
          <w:szCs w:val="22"/>
        </w:rPr>
        <w:t>1356, 1339/1</w:t>
      </w:r>
      <w:r w:rsidR="00EC57F6">
        <w:rPr>
          <w:szCs w:val="22"/>
        </w:rPr>
        <w:t>, 1361, 207/6, 210/1, 205/3, 1365/2, 173/3, 638/2, 1390/1, 1385/1, 1388, 1385/4, 166/10, 1369/1, 181/4, 181/1, 1368/1, 4/3, 1425/1, 1368/2 a 1369/3</w:t>
      </w:r>
      <w:r w:rsidR="00115C17">
        <w:rPr>
          <w:szCs w:val="22"/>
        </w:rPr>
        <w:t xml:space="preserve"> v k. </w:t>
      </w:r>
      <w:proofErr w:type="spellStart"/>
      <w:r w:rsidR="00115C17">
        <w:rPr>
          <w:szCs w:val="22"/>
        </w:rPr>
        <w:t>ú.</w:t>
      </w:r>
      <w:proofErr w:type="spellEnd"/>
      <w:r w:rsidR="00115C17">
        <w:rPr>
          <w:szCs w:val="22"/>
        </w:rPr>
        <w:t xml:space="preserve"> </w:t>
      </w:r>
      <w:r w:rsidR="00EC57F6">
        <w:rPr>
          <w:szCs w:val="22"/>
        </w:rPr>
        <w:t>Plesná</w:t>
      </w:r>
      <w:r w:rsidRPr="006068E5">
        <w:rPr>
          <w:szCs w:val="22"/>
        </w:rPr>
        <w:t xml:space="preserve">, </w:t>
      </w:r>
      <w:r w:rsidR="00EC57F6">
        <w:rPr>
          <w:szCs w:val="22"/>
        </w:rPr>
        <w:t>43 a 476/1 v </w:t>
      </w:r>
      <w:proofErr w:type="spellStart"/>
      <w:proofErr w:type="gramStart"/>
      <w:r w:rsidR="00EC57F6">
        <w:rPr>
          <w:szCs w:val="22"/>
        </w:rPr>
        <w:t>k.ú</w:t>
      </w:r>
      <w:proofErr w:type="spellEnd"/>
      <w:r w:rsidR="00EC57F6">
        <w:rPr>
          <w:szCs w:val="22"/>
        </w:rPr>
        <w:t>.</w:t>
      </w:r>
      <w:proofErr w:type="gramEnd"/>
      <w:r w:rsidR="00EC57F6">
        <w:rPr>
          <w:szCs w:val="22"/>
        </w:rPr>
        <w:t xml:space="preserve"> Šneky </w:t>
      </w:r>
      <w:r w:rsidRPr="006068E5">
        <w:rPr>
          <w:szCs w:val="22"/>
        </w:rPr>
        <w:t xml:space="preserve">s následujícím technickými parametry: </w:t>
      </w:r>
      <w:r w:rsidR="00EC57F6">
        <w:rPr>
          <w:szCs w:val="22"/>
        </w:rPr>
        <w:t xml:space="preserve">výtlačný řad PE DN 90, </w:t>
      </w:r>
      <w:r w:rsidRPr="006068E5">
        <w:rPr>
          <w:szCs w:val="22"/>
        </w:rPr>
        <w:t xml:space="preserve">délka </w:t>
      </w:r>
      <w:r w:rsidR="00EC57F6">
        <w:rPr>
          <w:szCs w:val="22"/>
        </w:rPr>
        <w:t>245</w:t>
      </w:r>
      <w:r>
        <w:rPr>
          <w:szCs w:val="22"/>
        </w:rPr>
        <w:t xml:space="preserve"> m, </w:t>
      </w:r>
      <w:r w:rsidR="00EC57F6">
        <w:rPr>
          <w:szCs w:val="22"/>
        </w:rPr>
        <w:t>splašková gravitační stoka UR2 DN 250 a DN 300, délka 985 m a jednotná kanalizační stoka B DN 250, délka 556 m.</w:t>
      </w:r>
    </w:p>
    <w:p w:rsidR="00115C17" w:rsidRDefault="00115C17" w:rsidP="00115C17">
      <w:pPr>
        <w:spacing w:after="120"/>
        <w:ind w:left="1134"/>
        <w:jc w:val="both"/>
        <w:rPr>
          <w:szCs w:val="22"/>
        </w:rPr>
      </w:pPr>
      <w:bookmarkStart w:id="14" w:name="_Toc151807347"/>
      <w:bookmarkStart w:id="15" w:name="_Toc215932918"/>
      <w:bookmarkStart w:id="16" w:name="_Toc216075044"/>
      <w:bookmarkStart w:id="17" w:name="_Toc361905956"/>
      <w:bookmarkStart w:id="18" w:name="_Toc400524823"/>
      <w:r>
        <w:rPr>
          <w:szCs w:val="22"/>
        </w:rPr>
        <w:t xml:space="preserve">Užívání zařízení bylo povoleno rozhodnutím </w:t>
      </w:r>
      <w:proofErr w:type="gramStart"/>
      <w:r>
        <w:rPr>
          <w:szCs w:val="22"/>
        </w:rPr>
        <w:t>č</w:t>
      </w:r>
      <w:r w:rsidR="00762239">
        <w:rPr>
          <w:szCs w:val="22"/>
        </w:rPr>
        <w:t>.</w:t>
      </w:r>
      <w:r>
        <w:rPr>
          <w:szCs w:val="22"/>
        </w:rPr>
        <w:t>j</w:t>
      </w:r>
      <w:r w:rsidR="00762239">
        <w:rPr>
          <w:szCs w:val="22"/>
        </w:rPr>
        <w:t>.</w:t>
      </w:r>
      <w:proofErr w:type="gramEnd"/>
      <w:r>
        <w:rPr>
          <w:szCs w:val="22"/>
        </w:rPr>
        <w:t xml:space="preserve"> </w:t>
      </w:r>
      <w:r w:rsidR="00762239">
        <w:rPr>
          <w:szCs w:val="22"/>
        </w:rPr>
        <w:t>MUCH 20308/2011</w:t>
      </w:r>
      <w:r>
        <w:rPr>
          <w:szCs w:val="22"/>
        </w:rPr>
        <w:t xml:space="preserve"> </w:t>
      </w:r>
      <w:r w:rsidRPr="006068E5">
        <w:rPr>
          <w:szCs w:val="22"/>
        </w:rPr>
        <w:t xml:space="preserve">dne </w:t>
      </w:r>
      <w:r w:rsidR="00762239">
        <w:rPr>
          <w:szCs w:val="22"/>
        </w:rPr>
        <w:t xml:space="preserve">25.3.2011 </w:t>
      </w:r>
      <w:r>
        <w:rPr>
          <w:szCs w:val="22"/>
        </w:rPr>
        <w:t xml:space="preserve">odborem </w:t>
      </w:r>
      <w:r w:rsidR="00762239">
        <w:rPr>
          <w:szCs w:val="22"/>
        </w:rPr>
        <w:t xml:space="preserve">stavebního a </w:t>
      </w:r>
      <w:r>
        <w:rPr>
          <w:szCs w:val="22"/>
        </w:rPr>
        <w:t xml:space="preserve">životního prostředí Městského úřadu v </w:t>
      </w:r>
      <w:r w:rsidR="00762239">
        <w:rPr>
          <w:szCs w:val="22"/>
        </w:rPr>
        <w:t>Chebu</w:t>
      </w:r>
      <w:r w:rsidRPr="006068E5">
        <w:rPr>
          <w:szCs w:val="22"/>
        </w:rPr>
        <w:t>.</w:t>
      </w:r>
    </w:p>
    <w:p w:rsidR="00762239" w:rsidRPr="00AE7800" w:rsidRDefault="00762239" w:rsidP="00762239">
      <w:pPr>
        <w:pStyle w:val="Nadpis3"/>
        <w:jc w:val="both"/>
        <w:rPr>
          <w:szCs w:val="22"/>
        </w:rPr>
      </w:pPr>
      <w:r>
        <w:rPr>
          <w:szCs w:val="22"/>
          <w:u w:val="single"/>
        </w:rPr>
        <w:t>Čerpací stanice</w:t>
      </w:r>
    </w:p>
    <w:p w:rsidR="00762239" w:rsidRDefault="00762239" w:rsidP="00762239">
      <w:pPr>
        <w:spacing w:after="120"/>
        <w:ind w:left="1134"/>
        <w:jc w:val="both"/>
        <w:rPr>
          <w:szCs w:val="22"/>
        </w:rPr>
      </w:pPr>
      <w:r>
        <w:rPr>
          <w:szCs w:val="22"/>
        </w:rPr>
        <w:t xml:space="preserve">Čerpací stanice odpadních vod ID 279 (KČS6 Sibiř) včetně příslušenství, umístěná na </w:t>
      </w:r>
      <w:proofErr w:type="spellStart"/>
      <w:r>
        <w:rPr>
          <w:szCs w:val="22"/>
        </w:rPr>
        <w:t>p.p.č</w:t>
      </w:r>
      <w:proofErr w:type="spellEnd"/>
      <w:r>
        <w:rPr>
          <w:szCs w:val="22"/>
        </w:rPr>
        <w:t xml:space="preserve">. 1385/4, </w:t>
      </w:r>
      <w:proofErr w:type="spellStart"/>
      <w:proofErr w:type="gramStart"/>
      <w:r>
        <w:rPr>
          <w:szCs w:val="22"/>
        </w:rPr>
        <w:t>k.ú</w:t>
      </w:r>
      <w:proofErr w:type="spellEnd"/>
      <w:r>
        <w:rPr>
          <w:szCs w:val="22"/>
        </w:rPr>
        <w:t>.</w:t>
      </w:r>
      <w:proofErr w:type="gramEnd"/>
      <w:r>
        <w:rPr>
          <w:szCs w:val="22"/>
        </w:rPr>
        <w:t xml:space="preserve"> Plesná.</w:t>
      </w:r>
    </w:p>
    <w:p w:rsidR="00762239" w:rsidRDefault="00762239" w:rsidP="00762239">
      <w:pPr>
        <w:spacing w:after="120"/>
        <w:ind w:left="1134"/>
        <w:jc w:val="both"/>
        <w:rPr>
          <w:szCs w:val="22"/>
        </w:rPr>
      </w:pPr>
      <w:r>
        <w:rPr>
          <w:szCs w:val="22"/>
        </w:rPr>
        <w:t xml:space="preserve">Užívání zařízení bylo povoleno rozhodnutím </w:t>
      </w:r>
      <w:proofErr w:type="gramStart"/>
      <w:r>
        <w:rPr>
          <w:szCs w:val="22"/>
        </w:rPr>
        <w:t>č.j.</w:t>
      </w:r>
      <w:proofErr w:type="gramEnd"/>
      <w:r>
        <w:rPr>
          <w:szCs w:val="22"/>
        </w:rPr>
        <w:t xml:space="preserve"> MUCH 20308/2011 </w:t>
      </w:r>
      <w:r w:rsidRPr="006068E5">
        <w:rPr>
          <w:szCs w:val="22"/>
        </w:rPr>
        <w:t xml:space="preserve">dne </w:t>
      </w:r>
      <w:r>
        <w:rPr>
          <w:szCs w:val="22"/>
        </w:rPr>
        <w:t>25.3.2011 odborem stavebního a životního prostředí Městského úřadu v Chebu</w:t>
      </w:r>
      <w:r w:rsidRPr="006068E5">
        <w:rPr>
          <w:szCs w:val="22"/>
        </w:rPr>
        <w:t>.</w:t>
      </w:r>
    </w:p>
    <w:p w:rsidR="00762239" w:rsidRPr="00AE7800" w:rsidRDefault="00762239" w:rsidP="00762239">
      <w:pPr>
        <w:pStyle w:val="Nadpis3"/>
        <w:jc w:val="both"/>
        <w:rPr>
          <w:szCs w:val="22"/>
        </w:rPr>
      </w:pPr>
      <w:r>
        <w:rPr>
          <w:szCs w:val="22"/>
          <w:u w:val="single"/>
        </w:rPr>
        <w:t>Elektrická přípojka</w:t>
      </w:r>
    </w:p>
    <w:p w:rsidR="00762239" w:rsidRDefault="00762239" w:rsidP="00762239">
      <w:pPr>
        <w:spacing w:after="120"/>
        <w:ind w:left="1134"/>
        <w:jc w:val="both"/>
        <w:rPr>
          <w:szCs w:val="22"/>
        </w:rPr>
      </w:pPr>
      <w:r>
        <w:rPr>
          <w:szCs w:val="22"/>
        </w:rPr>
        <w:t xml:space="preserve">Elektrická přípojka NN k ČSOV ID 279, umístěná na </w:t>
      </w:r>
      <w:proofErr w:type="spellStart"/>
      <w:r>
        <w:rPr>
          <w:szCs w:val="22"/>
        </w:rPr>
        <w:t>p.p.č</w:t>
      </w:r>
      <w:proofErr w:type="spellEnd"/>
      <w:r>
        <w:rPr>
          <w:szCs w:val="22"/>
        </w:rPr>
        <w:t xml:space="preserve">. 1385/4, </w:t>
      </w:r>
      <w:proofErr w:type="spellStart"/>
      <w:proofErr w:type="gramStart"/>
      <w:r>
        <w:rPr>
          <w:szCs w:val="22"/>
        </w:rPr>
        <w:t>k.ú</w:t>
      </w:r>
      <w:proofErr w:type="spellEnd"/>
      <w:r>
        <w:rPr>
          <w:szCs w:val="22"/>
        </w:rPr>
        <w:t>.</w:t>
      </w:r>
      <w:proofErr w:type="gramEnd"/>
      <w:r>
        <w:rPr>
          <w:szCs w:val="22"/>
        </w:rPr>
        <w:t xml:space="preserve"> Plesná.</w:t>
      </w:r>
    </w:p>
    <w:p w:rsidR="00A8425D" w:rsidRPr="006068E5" w:rsidRDefault="00A8425D" w:rsidP="006068E5">
      <w:pPr>
        <w:pStyle w:val="Nadpis2"/>
        <w:keepNext w:val="0"/>
        <w:numPr>
          <w:ilvl w:val="1"/>
          <w:numId w:val="3"/>
        </w:numPr>
        <w:jc w:val="both"/>
        <w:rPr>
          <w:szCs w:val="22"/>
        </w:rPr>
      </w:pPr>
      <w:bookmarkStart w:id="19" w:name="_Toc19090192"/>
      <w:r w:rsidRPr="006068E5">
        <w:rPr>
          <w:szCs w:val="22"/>
        </w:rPr>
        <w:t>Převod vlastnického práva k Zařízení</w:t>
      </w:r>
      <w:bookmarkEnd w:id="14"/>
      <w:bookmarkEnd w:id="15"/>
      <w:bookmarkEnd w:id="16"/>
      <w:bookmarkEnd w:id="17"/>
      <w:bookmarkEnd w:id="18"/>
      <w:bookmarkEnd w:id="19"/>
    </w:p>
    <w:p w:rsidR="00A8425D" w:rsidRPr="006068E5" w:rsidRDefault="00A8425D" w:rsidP="006068E5">
      <w:pPr>
        <w:pStyle w:val="bezslovn"/>
        <w:jc w:val="both"/>
        <w:rPr>
          <w:szCs w:val="22"/>
        </w:rPr>
      </w:pPr>
      <w:r w:rsidRPr="006068E5">
        <w:rPr>
          <w:szCs w:val="22"/>
        </w:rPr>
        <w:t>Prodávající za podmínek uvedených v této Smlouvě převádí své vlastnické právo k Zařízení na Kupující</w:t>
      </w:r>
      <w:r w:rsidR="0030344D" w:rsidRPr="006068E5">
        <w:rPr>
          <w:szCs w:val="22"/>
        </w:rPr>
        <w:t>ho</w:t>
      </w:r>
      <w:r w:rsidRPr="006068E5">
        <w:rPr>
          <w:szCs w:val="22"/>
        </w:rPr>
        <w:t>.</w:t>
      </w:r>
    </w:p>
    <w:p w:rsidR="00A8425D" w:rsidRPr="006068E5" w:rsidRDefault="00A8425D" w:rsidP="006068E5">
      <w:pPr>
        <w:pStyle w:val="Normlnodsazen"/>
        <w:jc w:val="both"/>
      </w:pPr>
    </w:p>
    <w:p w:rsidR="00A8425D" w:rsidRDefault="00A8425D" w:rsidP="006068E5">
      <w:pPr>
        <w:pStyle w:val="Normlnodsazen"/>
        <w:jc w:val="both"/>
      </w:pPr>
      <w:r w:rsidRPr="006068E5">
        <w:t>Kupující od Prodávajícíh</w:t>
      </w:r>
      <w:r w:rsidR="000913E6" w:rsidRPr="006068E5">
        <w:t>o</w:t>
      </w:r>
      <w:r w:rsidRPr="006068E5">
        <w:t xml:space="preserve"> Zařízení bezvýhradně přejím</w:t>
      </w:r>
      <w:r w:rsidR="007F242D">
        <w:t>á</w:t>
      </w:r>
      <w:r w:rsidRPr="006068E5">
        <w:t xml:space="preserve"> do svého </w:t>
      </w:r>
      <w:r w:rsidR="0030344D" w:rsidRPr="006068E5">
        <w:t>výlučného vlastnictví</w:t>
      </w:r>
      <w:r w:rsidRPr="006068E5">
        <w:t xml:space="preserve"> a zavazuj</w:t>
      </w:r>
      <w:r w:rsidR="0030344D" w:rsidRPr="006068E5">
        <w:t>e</w:t>
      </w:r>
      <w:r w:rsidRPr="006068E5">
        <w:t xml:space="preserve"> se za </w:t>
      </w:r>
      <w:r w:rsidR="00923521" w:rsidRPr="006068E5">
        <w:t>něj</w:t>
      </w:r>
      <w:r w:rsidRPr="006068E5">
        <w:t xml:space="preserve"> Prodávajícím</w:t>
      </w:r>
      <w:r w:rsidR="000913E6" w:rsidRPr="006068E5">
        <w:t>u</w:t>
      </w:r>
      <w:r w:rsidRPr="006068E5">
        <w:t xml:space="preserve"> zaplatit </w:t>
      </w:r>
      <w:r w:rsidR="000E585B" w:rsidRPr="006068E5">
        <w:t>dohodnutou</w:t>
      </w:r>
      <w:r w:rsidRPr="006068E5">
        <w:t xml:space="preserve"> kupní cenu.</w:t>
      </w:r>
    </w:p>
    <w:p w:rsidR="00770CF8" w:rsidRPr="006068E5" w:rsidRDefault="00770CF8" w:rsidP="006068E5">
      <w:pPr>
        <w:pStyle w:val="Normlnodsazen"/>
        <w:jc w:val="both"/>
      </w:pPr>
    </w:p>
    <w:p w:rsidR="0030344D" w:rsidRPr="006068E5" w:rsidRDefault="0030344D" w:rsidP="006068E5">
      <w:pPr>
        <w:pStyle w:val="Nadpis1"/>
        <w:jc w:val="both"/>
        <w:rPr>
          <w:szCs w:val="22"/>
        </w:rPr>
      </w:pPr>
      <w:bookmarkStart w:id="20" w:name="_Toc361905957"/>
      <w:bookmarkStart w:id="21" w:name="_Toc400524824"/>
      <w:bookmarkStart w:id="22" w:name="_Toc19090193"/>
      <w:bookmarkStart w:id="23" w:name="_Toc253994066"/>
      <w:bookmarkStart w:id="24" w:name="_Toc338331307"/>
      <w:bookmarkStart w:id="25" w:name="_Ref175105066"/>
      <w:bookmarkStart w:id="26" w:name="_Toc253407184"/>
      <w:bookmarkStart w:id="27" w:name="_Toc253995158"/>
      <w:bookmarkStart w:id="28" w:name="_Toc151807351"/>
      <w:bookmarkStart w:id="29" w:name="_Toc215932922"/>
      <w:r w:rsidRPr="006068E5">
        <w:rPr>
          <w:szCs w:val="22"/>
        </w:rPr>
        <w:t>Kupní cena</w:t>
      </w:r>
      <w:bookmarkEnd w:id="20"/>
      <w:bookmarkEnd w:id="21"/>
      <w:bookmarkEnd w:id="22"/>
    </w:p>
    <w:p w:rsidR="005D7F3E" w:rsidRPr="006068E5" w:rsidRDefault="005D7F3E" w:rsidP="006068E5">
      <w:pPr>
        <w:pStyle w:val="Nadpis2"/>
        <w:jc w:val="both"/>
        <w:rPr>
          <w:szCs w:val="22"/>
        </w:rPr>
      </w:pPr>
      <w:bookmarkStart w:id="30" w:name="_Toc361905958"/>
      <w:bookmarkStart w:id="31" w:name="_Toc400524825"/>
      <w:bookmarkStart w:id="32" w:name="_Toc19090194"/>
      <w:r w:rsidRPr="006068E5">
        <w:rPr>
          <w:szCs w:val="22"/>
        </w:rPr>
        <w:t xml:space="preserve">Proces stanovení </w:t>
      </w:r>
      <w:r w:rsidR="00923521" w:rsidRPr="006068E5">
        <w:rPr>
          <w:szCs w:val="22"/>
        </w:rPr>
        <w:t>k</w:t>
      </w:r>
      <w:r w:rsidRPr="006068E5">
        <w:rPr>
          <w:szCs w:val="22"/>
        </w:rPr>
        <w:t>upní ceny za Zařízení</w:t>
      </w:r>
      <w:bookmarkEnd w:id="30"/>
      <w:bookmarkEnd w:id="31"/>
      <w:bookmarkEnd w:id="32"/>
    </w:p>
    <w:p w:rsidR="005D7F3E" w:rsidRPr="006068E5" w:rsidRDefault="005D7F3E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>Smluvní strany se dohodly na tom, že při stanovení kupní ceny za Zařízení se vychází ze zbytkov</w:t>
      </w:r>
      <w:r w:rsidR="007F242D">
        <w:rPr>
          <w:szCs w:val="22"/>
        </w:rPr>
        <w:t>é životnosti Zařízení</w:t>
      </w:r>
      <w:r w:rsidRPr="006068E5">
        <w:rPr>
          <w:szCs w:val="22"/>
        </w:rPr>
        <w:t>, a to dle technického stavu a dokumentace k Zařízení. Vlastní výše kupní ceny je stanovena za využití metody diskontovaného peněžního toku DC</w:t>
      </w:r>
      <w:r w:rsidR="00DC09D2" w:rsidRPr="006068E5">
        <w:rPr>
          <w:szCs w:val="22"/>
        </w:rPr>
        <w:t>F</w:t>
      </w:r>
      <w:r w:rsidRPr="006068E5">
        <w:rPr>
          <w:szCs w:val="22"/>
        </w:rPr>
        <w:t xml:space="preserve">, která vychází z odhadu čistých peněžních toků po dobu zbytkové životnosti Zařízení s odúročením na současnou hodnotu, </w:t>
      </w:r>
      <w:r w:rsidR="00740674" w:rsidRPr="006068E5">
        <w:rPr>
          <w:szCs w:val="22"/>
        </w:rPr>
        <w:t xml:space="preserve">s tím, že </w:t>
      </w:r>
      <w:r w:rsidRPr="006068E5">
        <w:rPr>
          <w:szCs w:val="22"/>
        </w:rPr>
        <w:t xml:space="preserve">maximální limit kupní ceny nepřekročí 10% tržní hodnoty </w:t>
      </w:r>
      <w:r w:rsidR="00740674" w:rsidRPr="006068E5">
        <w:rPr>
          <w:szCs w:val="22"/>
        </w:rPr>
        <w:t>Zařízení</w:t>
      </w:r>
      <w:r w:rsidR="0034290A" w:rsidRPr="006068E5">
        <w:rPr>
          <w:szCs w:val="22"/>
        </w:rPr>
        <w:t xml:space="preserve">. </w:t>
      </w:r>
    </w:p>
    <w:p w:rsidR="0030344D" w:rsidRPr="006068E5" w:rsidRDefault="00923521" w:rsidP="006068E5">
      <w:pPr>
        <w:pStyle w:val="Nadpis2"/>
        <w:jc w:val="both"/>
        <w:rPr>
          <w:szCs w:val="22"/>
        </w:rPr>
      </w:pPr>
      <w:bookmarkStart w:id="33" w:name="_Toc361905959"/>
      <w:bookmarkStart w:id="34" w:name="_Toc400524826"/>
      <w:bookmarkStart w:id="35" w:name="_Toc19090195"/>
      <w:r w:rsidRPr="006068E5">
        <w:rPr>
          <w:szCs w:val="22"/>
        </w:rPr>
        <w:t>Výše K</w:t>
      </w:r>
      <w:r w:rsidR="0030344D" w:rsidRPr="006068E5">
        <w:rPr>
          <w:szCs w:val="22"/>
        </w:rPr>
        <w:t>upní ceny</w:t>
      </w:r>
      <w:bookmarkEnd w:id="23"/>
      <w:r w:rsidR="0030344D" w:rsidRPr="006068E5">
        <w:rPr>
          <w:szCs w:val="22"/>
        </w:rPr>
        <w:t xml:space="preserve"> </w:t>
      </w:r>
      <w:bookmarkEnd w:id="24"/>
      <w:r w:rsidR="0030344D" w:rsidRPr="006068E5">
        <w:rPr>
          <w:szCs w:val="22"/>
        </w:rPr>
        <w:t>Zařízení</w:t>
      </w:r>
      <w:bookmarkEnd w:id="33"/>
      <w:bookmarkEnd w:id="34"/>
      <w:bookmarkEnd w:id="35"/>
    </w:p>
    <w:p w:rsidR="00BE2BDA" w:rsidRPr="006068E5" w:rsidRDefault="00740674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 xml:space="preserve">Smluvní strany se s ohledem na obsah čl. </w:t>
      </w:r>
      <w:proofErr w:type="gramStart"/>
      <w:r w:rsidRPr="006068E5">
        <w:rPr>
          <w:szCs w:val="22"/>
        </w:rPr>
        <w:t>2.1. této</w:t>
      </w:r>
      <w:proofErr w:type="gramEnd"/>
      <w:r w:rsidRPr="006068E5">
        <w:rPr>
          <w:szCs w:val="22"/>
        </w:rPr>
        <w:t xml:space="preserve"> Smlouvy dohodly na kupní ceně za Zařízení ve výši</w:t>
      </w:r>
      <w:r w:rsidR="0034290A" w:rsidRPr="006068E5">
        <w:rPr>
          <w:szCs w:val="22"/>
        </w:rPr>
        <w:t>:</w:t>
      </w:r>
      <w:r w:rsidRPr="006068E5">
        <w:rPr>
          <w:szCs w:val="22"/>
        </w:rPr>
        <w:t xml:space="preserve"> </w:t>
      </w:r>
      <w:r w:rsidR="008551CA">
        <w:rPr>
          <w:szCs w:val="22"/>
        </w:rPr>
        <w:t>kanalizace</w:t>
      </w:r>
      <w:r w:rsidR="00762239">
        <w:rPr>
          <w:szCs w:val="22"/>
        </w:rPr>
        <w:t xml:space="preserve"> UR2 DN 250 a 300 145 000</w:t>
      </w:r>
      <w:r w:rsidR="008551CA">
        <w:rPr>
          <w:szCs w:val="22"/>
        </w:rPr>
        <w:t xml:space="preserve"> Kč, </w:t>
      </w:r>
      <w:r w:rsidR="00762239">
        <w:rPr>
          <w:szCs w:val="22"/>
        </w:rPr>
        <w:t xml:space="preserve">kanalizační výtlačný řad 5 000 Kč, ČSOV 15 000 Kč a kanalizace B DN 250 10 000 Kč, </w:t>
      </w:r>
      <w:r w:rsidR="008551CA" w:rsidRPr="008551CA">
        <w:rPr>
          <w:b/>
          <w:szCs w:val="22"/>
        </w:rPr>
        <w:t>Celkem</w:t>
      </w:r>
      <w:r w:rsidR="008551CA">
        <w:rPr>
          <w:szCs w:val="22"/>
        </w:rPr>
        <w:t xml:space="preserve"> </w:t>
      </w:r>
      <w:r w:rsidR="008551CA">
        <w:rPr>
          <w:b/>
          <w:szCs w:val="22"/>
        </w:rPr>
        <w:t>1</w:t>
      </w:r>
      <w:r w:rsidR="00762239">
        <w:rPr>
          <w:b/>
          <w:szCs w:val="22"/>
        </w:rPr>
        <w:t>75 000</w:t>
      </w:r>
      <w:r w:rsidR="00681F13">
        <w:rPr>
          <w:b/>
          <w:szCs w:val="22"/>
        </w:rPr>
        <w:t> </w:t>
      </w:r>
      <w:r w:rsidR="00C636F5" w:rsidRPr="00C636F5">
        <w:rPr>
          <w:b/>
          <w:szCs w:val="22"/>
        </w:rPr>
        <w:t>Kč</w:t>
      </w:r>
      <w:r w:rsidR="0034290A" w:rsidRPr="006068E5">
        <w:rPr>
          <w:szCs w:val="22"/>
        </w:rPr>
        <w:t>, (</w:t>
      </w:r>
      <w:r w:rsidRPr="006068E5">
        <w:rPr>
          <w:szCs w:val="22"/>
        </w:rPr>
        <w:t xml:space="preserve">slovy: </w:t>
      </w:r>
      <w:r w:rsidR="00762239">
        <w:rPr>
          <w:szCs w:val="22"/>
        </w:rPr>
        <w:t>sto sedmdesát pět tisíc</w:t>
      </w:r>
      <w:r w:rsidR="005F26BA">
        <w:rPr>
          <w:szCs w:val="22"/>
        </w:rPr>
        <w:t xml:space="preserve"> </w:t>
      </w:r>
      <w:r w:rsidR="0034290A" w:rsidRPr="006068E5">
        <w:rPr>
          <w:szCs w:val="22"/>
        </w:rPr>
        <w:t>k</w:t>
      </w:r>
      <w:r w:rsidRPr="006068E5">
        <w:rPr>
          <w:szCs w:val="22"/>
        </w:rPr>
        <w:t>orun česk</w:t>
      </w:r>
      <w:r w:rsidR="005F26BA">
        <w:rPr>
          <w:szCs w:val="22"/>
        </w:rPr>
        <w:t>ých</w:t>
      </w:r>
      <w:r w:rsidR="00C636F5">
        <w:rPr>
          <w:szCs w:val="22"/>
        </w:rPr>
        <w:t>)</w:t>
      </w:r>
      <w:r w:rsidR="00C0091D">
        <w:rPr>
          <w:szCs w:val="22"/>
        </w:rPr>
        <w:t>.</w:t>
      </w:r>
    </w:p>
    <w:p w:rsidR="00740674" w:rsidRPr="006068E5" w:rsidRDefault="00740674" w:rsidP="006068E5">
      <w:pPr>
        <w:ind w:left="1134"/>
        <w:jc w:val="both"/>
        <w:rPr>
          <w:szCs w:val="22"/>
        </w:rPr>
      </w:pPr>
    </w:p>
    <w:p w:rsidR="0030344D" w:rsidRPr="006068E5" w:rsidRDefault="00BE2BDA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>Kupní cena je základem pro stanovení účetních a daňových odpisů Kupujícího (dále jen „</w:t>
      </w:r>
      <w:r w:rsidRPr="006068E5">
        <w:rPr>
          <w:b/>
          <w:szCs w:val="22"/>
        </w:rPr>
        <w:t>Kupní cena</w:t>
      </w:r>
      <w:r w:rsidRPr="006068E5">
        <w:rPr>
          <w:szCs w:val="22"/>
        </w:rPr>
        <w:t>“).</w:t>
      </w:r>
    </w:p>
    <w:p w:rsidR="0030344D" w:rsidRPr="006068E5" w:rsidRDefault="00513D7E" w:rsidP="006068E5">
      <w:pPr>
        <w:pStyle w:val="Nadpis2"/>
        <w:numPr>
          <w:ilvl w:val="1"/>
          <w:numId w:val="3"/>
        </w:numPr>
        <w:jc w:val="both"/>
        <w:rPr>
          <w:szCs w:val="22"/>
        </w:rPr>
      </w:pPr>
      <w:bookmarkStart w:id="36" w:name="_Toc338331308"/>
      <w:bookmarkStart w:id="37" w:name="_Toc361905960"/>
      <w:bookmarkStart w:id="38" w:name="_Toc400524827"/>
      <w:bookmarkStart w:id="39" w:name="_Toc19090196"/>
      <w:r w:rsidRPr="006068E5">
        <w:rPr>
          <w:szCs w:val="22"/>
        </w:rPr>
        <w:lastRenderedPageBreak/>
        <w:t>Splatnost</w:t>
      </w:r>
      <w:r w:rsidR="00923521" w:rsidRPr="006068E5">
        <w:rPr>
          <w:szCs w:val="22"/>
        </w:rPr>
        <w:t xml:space="preserve"> K</w:t>
      </w:r>
      <w:r w:rsidR="0030344D" w:rsidRPr="006068E5">
        <w:rPr>
          <w:szCs w:val="22"/>
        </w:rPr>
        <w:t>upní ceny</w:t>
      </w:r>
      <w:bookmarkEnd w:id="25"/>
      <w:bookmarkEnd w:id="26"/>
      <w:bookmarkEnd w:id="27"/>
      <w:r w:rsidR="0030344D" w:rsidRPr="006068E5">
        <w:rPr>
          <w:szCs w:val="22"/>
        </w:rPr>
        <w:t xml:space="preserve"> </w:t>
      </w:r>
      <w:bookmarkEnd w:id="36"/>
      <w:r w:rsidR="0030344D" w:rsidRPr="006068E5">
        <w:rPr>
          <w:szCs w:val="22"/>
        </w:rPr>
        <w:t>za Zařízení</w:t>
      </w:r>
      <w:bookmarkEnd w:id="37"/>
      <w:bookmarkEnd w:id="38"/>
      <w:bookmarkEnd w:id="39"/>
    </w:p>
    <w:p w:rsidR="00A8425D" w:rsidRDefault="0030344D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 xml:space="preserve">Kupující se zavazuje </w:t>
      </w:r>
      <w:r w:rsidR="00BE2BDA" w:rsidRPr="006068E5">
        <w:rPr>
          <w:szCs w:val="22"/>
        </w:rPr>
        <w:t>uhradit</w:t>
      </w:r>
      <w:r w:rsidRPr="006068E5">
        <w:rPr>
          <w:szCs w:val="22"/>
        </w:rPr>
        <w:t xml:space="preserve"> </w:t>
      </w:r>
      <w:r w:rsidR="00513D7E" w:rsidRPr="006068E5">
        <w:rPr>
          <w:szCs w:val="22"/>
        </w:rPr>
        <w:t xml:space="preserve">Kupní cenu </w:t>
      </w:r>
      <w:r w:rsidRPr="006068E5">
        <w:rPr>
          <w:szCs w:val="22"/>
        </w:rPr>
        <w:t xml:space="preserve">nejpozději do </w:t>
      </w:r>
      <w:proofErr w:type="gramStart"/>
      <w:r w:rsidR="0034290A" w:rsidRPr="006068E5">
        <w:rPr>
          <w:szCs w:val="22"/>
        </w:rPr>
        <w:t>30</w:t>
      </w:r>
      <w:r w:rsidRPr="006068E5">
        <w:rPr>
          <w:szCs w:val="22"/>
        </w:rPr>
        <w:t>-ti</w:t>
      </w:r>
      <w:proofErr w:type="gramEnd"/>
      <w:r w:rsidRPr="006068E5">
        <w:rPr>
          <w:szCs w:val="22"/>
        </w:rPr>
        <w:t xml:space="preserve"> dnů od podpisu této Smlouvy,</w:t>
      </w:r>
      <w:r w:rsidRPr="006068E5">
        <w:rPr>
          <w:b/>
          <w:szCs w:val="22"/>
        </w:rPr>
        <w:t xml:space="preserve"> </w:t>
      </w:r>
      <w:r w:rsidRPr="006068E5">
        <w:rPr>
          <w:szCs w:val="22"/>
        </w:rPr>
        <w:t>a to převodem na účet Prodávajícího.</w:t>
      </w:r>
    </w:p>
    <w:p w:rsidR="00770CF8" w:rsidRPr="006068E5" w:rsidRDefault="00770CF8" w:rsidP="006068E5">
      <w:pPr>
        <w:ind w:left="1134"/>
        <w:jc w:val="both"/>
        <w:rPr>
          <w:szCs w:val="22"/>
        </w:rPr>
      </w:pPr>
    </w:p>
    <w:p w:rsidR="00A8425D" w:rsidRPr="006068E5" w:rsidRDefault="00A8425D" w:rsidP="006068E5">
      <w:pPr>
        <w:pStyle w:val="Nadpis1"/>
        <w:numPr>
          <w:ilvl w:val="0"/>
          <w:numId w:val="3"/>
        </w:numPr>
        <w:jc w:val="both"/>
        <w:rPr>
          <w:szCs w:val="22"/>
        </w:rPr>
      </w:pPr>
      <w:bookmarkStart w:id="40" w:name="_Toc216075049"/>
      <w:bookmarkStart w:id="41" w:name="_Toc361905961"/>
      <w:bookmarkStart w:id="42" w:name="_Toc400524828"/>
      <w:bookmarkStart w:id="43" w:name="_Toc19090197"/>
      <w:r w:rsidRPr="006068E5">
        <w:rPr>
          <w:szCs w:val="22"/>
        </w:rPr>
        <w:t>Stav převáděného Zařízení</w:t>
      </w:r>
      <w:bookmarkEnd w:id="28"/>
      <w:bookmarkEnd w:id="29"/>
      <w:bookmarkEnd w:id="40"/>
      <w:bookmarkEnd w:id="41"/>
      <w:bookmarkEnd w:id="42"/>
      <w:bookmarkEnd w:id="43"/>
    </w:p>
    <w:p w:rsidR="00A8425D" w:rsidRPr="006068E5" w:rsidRDefault="00BE2BDA" w:rsidP="006068E5">
      <w:pPr>
        <w:pStyle w:val="Nadpis2"/>
        <w:keepNext w:val="0"/>
        <w:numPr>
          <w:ilvl w:val="1"/>
          <w:numId w:val="3"/>
        </w:numPr>
        <w:jc w:val="both"/>
        <w:rPr>
          <w:szCs w:val="22"/>
        </w:rPr>
      </w:pPr>
      <w:bookmarkStart w:id="44" w:name="_Toc361905962"/>
      <w:bookmarkStart w:id="45" w:name="_Toc400524829"/>
      <w:bookmarkStart w:id="46" w:name="_Toc19090198"/>
      <w:r w:rsidRPr="006068E5">
        <w:rPr>
          <w:szCs w:val="22"/>
        </w:rPr>
        <w:t>Prohlášení Prodávajícího</w:t>
      </w:r>
      <w:bookmarkEnd w:id="44"/>
      <w:bookmarkEnd w:id="45"/>
      <w:bookmarkEnd w:id="46"/>
    </w:p>
    <w:p w:rsidR="00A8425D" w:rsidRPr="006068E5" w:rsidRDefault="00A8425D" w:rsidP="006068E5">
      <w:pPr>
        <w:pStyle w:val="bezslovn"/>
        <w:jc w:val="both"/>
        <w:rPr>
          <w:szCs w:val="22"/>
        </w:rPr>
      </w:pPr>
    </w:p>
    <w:p w:rsidR="00A8425D" w:rsidRDefault="00A8425D" w:rsidP="006068E5">
      <w:pPr>
        <w:pStyle w:val="bezslovn"/>
        <w:jc w:val="both"/>
        <w:rPr>
          <w:szCs w:val="22"/>
        </w:rPr>
      </w:pPr>
      <w:r w:rsidRPr="006068E5">
        <w:rPr>
          <w:szCs w:val="22"/>
        </w:rPr>
        <w:t>Prodávající seznámil Kupující</w:t>
      </w:r>
      <w:r w:rsidR="00B8694A" w:rsidRPr="006068E5">
        <w:rPr>
          <w:szCs w:val="22"/>
        </w:rPr>
        <w:t>ho</w:t>
      </w:r>
      <w:r w:rsidRPr="006068E5">
        <w:rPr>
          <w:szCs w:val="22"/>
        </w:rPr>
        <w:t xml:space="preserve"> se stavem převáděného Zařízení a prohlašuj</w:t>
      </w:r>
      <w:r w:rsidR="0030344D" w:rsidRPr="006068E5">
        <w:rPr>
          <w:szCs w:val="22"/>
        </w:rPr>
        <w:t>e</w:t>
      </w:r>
      <w:r w:rsidRPr="006068E5">
        <w:rPr>
          <w:szCs w:val="22"/>
        </w:rPr>
        <w:t xml:space="preserve">, že </w:t>
      </w:r>
      <w:r w:rsidR="00BE2BDA" w:rsidRPr="006068E5">
        <w:rPr>
          <w:szCs w:val="22"/>
        </w:rPr>
        <w:t xml:space="preserve">Zařízení je způsobilé k užívání odpovídajícímu jeho účelu, a že </w:t>
      </w:r>
      <w:r w:rsidRPr="006068E5">
        <w:rPr>
          <w:szCs w:val="22"/>
        </w:rPr>
        <w:t>na něm neváznou žádn</w:t>
      </w:r>
      <w:r w:rsidR="00E124C8" w:rsidRPr="006068E5">
        <w:rPr>
          <w:szCs w:val="22"/>
        </w:rPr>
        <w:t>á</w:t>
      </w:r>
      <w:r w:rsidRPr="006068E5">
        <w:rPr>
          <w:szCs w:val="22"/>
        </w:rPr>
        <w:t xml:space="preserve"> práva třetích osob. </w:t>
      </w:r>
    </w:p>
    <w:p w:rsidR="00762239" w:rsidRDefault="00762239" w:rsidP="00762239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34"/>
        <w:jc w:val="both"/>
        <w:rPr>
          <w:rStyle w:val="dn"/>
          <w:rFonts w:eastAsia="Calibri"/>
          <w:szCs w:val="22"/>
        </w:rPr>
      </w:pPr>
    </w:p>
    <w:p w:rsidR="00762239" w:rsidRPr="009F0593" w:rsidRDefault="00592E25" w:rsidP="00762239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34"/>
        <w:jc w:val="both"/>
      </w:pPr>
      <w:r>
        <w:rPr>
          <w:rStyle w:val="dn"/>
          <w:rFonts w:eastAsia="Calibri"/>
          <w:szCs w:val="22"/>
        </w:rPr>
        <w:t>Prodej</w:t>
      </w:r>
      <w:r w:rsidR="00762239" w:rsidRPr="009F0593">
        <w:rPr>
          <w:rStyle w:val="dn"/>
          <w:rFonts w:eastAsia="Calibri"/>
          <w:szCs w:val="22"/>
        </w:rPr>
        <w:t xml:space="preserve"> dle této smlouvy byl schválen usnesením zastupitelstva </w:t>
      </w:r>
      <w:r>
        <w:rPr>
          <w:rStyle w:val="dn"/>
          <w:rFonts w:eastAsia="Calibri"/>
          <w:szCs w:val="22"/>
        </w:rPr>
        <w:t xml:space="preserve">města Plesná </w:t>
      </w:r>
      <w:r w:rsidR="00762239" w:rsidRPr="009F0593">
        <w:rPr>
          <w:rStyle w:val="dn"/>
          <w:rFonts w:eastAsia="Calibri"/>
          <w:szCs w:val="22"/>
        </w:rPr>
        <w:t>č</w:t>
      </w:r>
      <w:r w:rsidR="00CD4921">
        <w:rPr>
          <w:rStyle w:val="dn"/>
          <w:rFonts w:eastAsia="Calibri"/>
          <w:szCs w:val="22"/>
        </w:rPr>
        <w:t>. 149-8/2019</w:t>
      </w:r>
      <w:r w:rsidR="00762239" w:rsidRPr="009F0593">
        <w:rPr>
          <w:rStyle w:val="dn"/>
          <w:rFonts w:eastAsia="Calibri"/>
          <w:szCs w:val="22"/>
        </w:rPr>
        <w:t>/201</w:t>
      </w:r>
      <w:r>
        <w:rPr>
          <w:rStyle w:val="dn"/>
          <w:rFonts w:eastAsia="Calibri"/>
          <w:szCs w:val="22"/>
        </w:rPr>
        <w:t>9</w:t>
      </w:r>
      <w:r w:rsidR="00762239" w:rsidRPr="009F0593">
        <w:rPr>
          <w:rStyle w:val="dn"/>
          <w:rFonts w:eastAsia="Calibri"/>
          <w:szCs w:val="22"/>
        </w:rPr>
        <w:t xml:space="preserve">, </w:t>
      </w:r>
      <w:r>
        <w:rPr>
          <w:rStyle w:val="dn"/>
          <w:rFonts w:eastAsia="Calibri"/>
          <w:szCs w:val="22"/>
        </w:rPr>
        <w:t>dne:</w:t>
      </w:r>
      <w:r w:rsidR="00CD4921">
        <w:rPr>
          <w:rStyle w:val="dn"/>
          <w:rFonts w:eastAsia="Calibri"/>
          <w:szCs w:val="22"/>
        </w:rPr>
        <w:t xml:space="preserve"> </w:t>
      </w:r>
      <w:proofErr w:type="gramStart"/>
      <w:r w:rsidR="00CD4921">
        <w:rPr>
          <w:rStyle w:val="dn"/>
          <w:rFonts w:eastAsia="Calibri"/>
          <w:szCs w:val="22"/>
        </w:rPr>
        <w:t>25.10.2019</w:t>
      </w:r>
      <w:proofErr w:type="gramEnd"/>
      <w:r>
        <w:rPr>
          <w:rStyle w:val="dn"/>
          <w:rFonts w:eastAsia="Calibri"/>
          <w:szCs w:val="22"/>
        </w:rPr>
        <w:t>.</w:t>
      </w:r>
    </w:p>
    <w:p w:rsidR="00762239" w:rsidRDefault="00762239" w:rsidP="006068E5">
      <w:pPr>
        <w:pStyle w:val="bezslovn"/>
        <w:jc w:val="both"/>
        <w:rPr>
          <w:szCs w:val="22"/>
        </w:rPr>
      </w:pPr>
    </w:p>
    <w:p w:rsidR="00A8425D" w:rsidRPr="006068E5" w:rsidRDefault="00A8425D" w:rsidP="006068E5">
      <w:pPr>
        <w:pStyle w:val="Nadpis2"/>
        <w:numPr>
          <w:ilvl w:val="1"/>
          <w:numId w:val="3"/>
        </w:numPr>
        <w:jc w:val="both"/>
        <w:rPr>
          <w:szCs w:val="22"/>
        </w:rPr>
      </w:pPr>
      <w:bookmarkStart w:id="47" w:name="_Toc151807353"/>
      <w:bookmarkStart w:id="48" w:name="_Toc215932924"/>
      <w:bookmarkStart w:id="49" w:name="_Toc216075051"/>
      <w:bookmarkStart w:id="50" w:name="_Toc361905963"/>
      <w:bookmarkStart w:id="51" w:name="_Toc400524830"/>
      <w:bookmarkStart w:id="52" w:name="_Toc19090199"/>
      <w:r w:rsidRPr="006068E5">
        <w:rPr>
          <w:szCs w:val="22"/>
        </w:rPr>
        <w:t>Prohlášení Kupující</w:t>
      </w:r>
      <w:bookmarkEnd w:id="47"/>
      <w:bookmarkEnd w:id="48"/>
      <w:bookmarkEnd w:id="49"/>
      <w:r w:rsidR="0030344D" w:rsidRPr="006068E5">
        <w:rPr>
          <w:szCs w:val="22"/>
        </w:rPr>
        <w:t>ho</w:t>
      </w:r>
      <w:bookmarkEnd w:id="50"/>
      <w:bookmarkEnd w:id="51"/>
      <w:bookmarkEnd w:id="52"/>
    </w:p>
    <w:p w:rsidR="00A94B61" w:rsidRDefault="00A8425D" w:rsidP="006068E5">
      <w:pPr>
        <w:pStyle w:val="Normlnodsazen"/>
        <w:jc w:val="both"/>
      </w:pPr>
      <w:r w:rsidRPr="006068E5">
        <w:t>Kupující prohlašuj</w:t>
      </w:r>
      <w:r w:rsidR="0030344D" w:rsidRPr="006068E5">
        <w:t>e</w:t>
      </w:r>
      <w:r w:rsidRPr="006068E5">
        <w:t xml:space="preserve">, že se stavem Zařízení </w:t>
      </w:r>
      <w:r w:rsidR="00740674" w:rsidRPr="006068E5">
        <w:t xml:space="preserve">seznámil v rámci procesu stanovení Kupní ceny Zařízení dle čl. </w:t>
      </w:r>
      <w:proofErr w:type="gramStart"/>
      <w:r w:rsidR="00740674" w:rsidRPr="006068E5">
        <w:t>2.1. této</w:t>
      </w:r>
      <w:proofErr w:type="gramEnd"/>
      <w:r w:rsidR="00740674" w:rsidRPr="006068E5">
        <w:t xml:space="preserve"> Smlouvy, </w:t>
      </w:r>
      <w:r w:rsidRPr="006068E5">
        <w:t>a že Zařízení přebír</w:t>
      </w:r>
      <w:r w:rsidR="0030344D" w:rsidRPr="006068E5">
        <w:t>á</w:t>
      </w:r>
      <w:r w:rsidRPr="006068E5">
        <w:t xml:space="preserve"> do svého výlučného vlastnictví</w:t>
      </w:r>
      <w:r w:rsidR="00A94B61" w:rsidRPr="006068E5">
        <w:t>.</w:t>
      </w:r>
    </w:p>
    <w:p w:rsidR="00A8425D" w:rsidRPr="006068E5" w:rsidRDefault="00A8425D" w:rsidP="006068E5">
      <w:pPr>
        <w:pStyle w:val="Nadpis1"/>
        <w:keepNext w:val="0"/>
        <w:numPr>
          <w:ilvl w:val="0"/>
          <w:numId w:val="3"/>
        </w:numPr>
        <w:jc w:val="both"/>
        <w:rPr>
          <w:szCs w:val="22"/>
        </w:rPr>
      </w:pPr>
      <w:bookmarkStart w:id="53" w:name="_Toc124265328"/>
      <w:bookmarkStart w:id="54" w:name="_Toc125178007"/>
      <w:bookmarkStart w:id="55" w:name="_Toc151807354"/>
      <w:bookmarkStart w:id="56" w:name="_Toc215932925"/>
      <w:bookmarkStart w:id="57" w:name="_Toc216075052"/>
      <w:bookmarkStart w:id="58" w:name="_Toc361905964"/>
      <w:bookmarkStart w:id="59" w:name="_Toc400524831"/>
      <w:bookmarkStart w:id="60" w:name="_Toc19090200"/>
      <w:r w:rsidRPr="006068E5">
        <w:rPr>
          <w:szCs w:val="22"/>
        </w:rPr>
        <w:t>Okamžik převodu vlastnického práva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:rsidR="00A8425D" w:rsidRPr="006068E5" w:rsidRDefault="00A8425D" w:rsidP="006068E5">
      <w:pPr>
        <w:pStyle w:val="bezslovn"/>
        <w:jc w:val="both"/>
        <w:rPr>
          <w:szCs w:val="22"/>
        </w:rPr>
      </w:pPr>
    </w:p>
    <w:p w:rsidR="00A8425D" w:rsidRPr="006068E5" w:rsidRDefault="00A8425D" w:rsidP="006068E5">
      <w:pPr>
        <w:pStyle w:val="bezslovn"/>
        <w:jc w:val="both"/>
        <w:rPr>
          <w:szCs w:val="22"/>
        </w:rPr>
      </w:pPr>
      <w:r w:rsidRPr="006068E5">
        <w:rPr>
          <w:szCs w:val="22"/>
        </w:rPr>
        <w:t>Smluvní strany se dohodly, že vlastnické právo k Z</w:t>
      </w:r>
      <w:r w:rsidR="0030344D" w:rsidRPr="006068E5">
        <w:rPr>
          <w:szCs w:val="22"/>
        </w:rPr>
        <w:t>a</w:t>
      </w:r>
      <w:r w:rsidRPr="006068E5">
        <w:rPr>
          <w:szCs w:val="22"/>
        </w:rPr>
        <w:t>řízení nabýv</w:t>
      </w:r>
      <w:r w:rsidR="0030344D" w:rsidRPr="006068E5">
        <w:rPr>
          <w:szCs w:val="22"/>
        </w:rPr>
        <w:t>á</w:t>
      </w:r>
      <w:r w:rsidRPr="006068E5">
        <w:rPr>
          <w:szCs w:val="22"/>
        </w:rPr>
        <w:t xml:space="preserve"> Kupující </w:t>
      </w:r>
      <w:r w:rsidR="0034290A" w:rsidRPr="006068E5">
        <w:rPr>
          <w:szCs w:val="22"/>
        </w:rPr>
        <w:t>ke dni podpisu této smlouvy</w:t>
      </w:r>
      <w:r w:rsidR="00770CF8">
        <w:rPr>
          <w:szCs w:val="22"/>
        </w:rPr>
        <w:t>.</w:t>
      </w:r>
    </w:p>
    <w:p w:rsidR="00BE2BDA" w:rsidRPr="006068E5" w:rsidRDefault="00BE2BDA" w:rsidP="006068E5">
      <w:pPr>
        <w:pStyle w:val="Nadpis1"/>
        <w:jc w:val="both"/>
        <w:rPr>
          <w:szCs w:val="22"/>
        </w:rPr>
      </w:pPr>
      <w:bookmarkStart w:id="61" w:name="_Toc361905965"/>
      <w:bookmarkStart w:id="62" w:name="_Toc400524832"/>
      <w:bookmarkStart w:id="63" w:name="_Toc19090201"/>
      <w:r w:rsidRPr="006068E5">
        <w:rPr>
          <w:szCs w:val="22"/>
        </w:rPr>
        <w:t>Doklady k Zařízení</w:t>
      </w:r>
      <w:bookmarkEnd w:id="61"/>
      <w:bookmarkEnd w:id="62"/>
      <w:bookmarkEnd w:id="63"/>
    </w:p>
    <w:p w:rsidR="00BE2BDA" w:rsidRPr="006068E5" w:rsidRDefault="00BE2BDA" w:rsidP="006068E5">
      <w:pPr>
        <w:ind w:left="1134"/>
        <w:jc w:val="both"/>
        <w:rPr>
          <w:szCs w:val="22"/>
        </w:rPr>
      </w:pPr>
    </w:p>
    <w:p w:rsidR="00740674" w:rsidRPr="006068E5" w:rsidRDefault="00BE2BDA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 xml:space="preserve">Prodávající </w:t>
      </w:r>
      <w:r w:rsidR="0034290A" w:rsidRPr="006068E5">
        <w:rPr>
          <w:szCs w:val="22"/>
        </w:rPr>
        <w:t xml:space="preserve">prohlašuje, že předal </w:t>
      </w:r>
      <w:r w:rsidR="00785E92">
        <w:rPr>
          <w:szCs w:val="22"/>
        </w:rPr>
        <w:t xml:space="preserve">ke dni podpisu této kupní smlouvy </w:t>
      </w:r>
      <w:r w:rsidRPr="006068E5">
        <w:rPr>
          <w:szCs w:val="22"/>
        </w:rPr>
        <w:t xml:space="preserve">Kupujícímu </w:t>
      </w:r>
      <w:r w:rsidR="0034290A" w:rsidRPr="006068E5">
        <w:rPr>
          <w:szCs w:val="22"/>
        </w:rPr>
        <w:t>veškeré doklady k</w:t>
      </w:r>
      <w:r w:rsidR="00EF3DB6">
        <w:rPr>
          <w:szCs w:val="22"/>
        </w:rPr>
        <w:t> </w:t>
      </w:r>
      <w:r w:rsidR="0034290A" w:rsidRPr="006068E5">
        <w:rPr>
          <w:szCs w:val="22"/>
        </w:rPr>
        <w:t>Zařízení.</w:t>
      </w:r>
      <w:r w:rsidR="008171E0">
        <w:rPr>
          <w:szCs w:val="22"/>
        </w:rPr>
        <w:t xml:space="preserve"> </w:t>
      </w:r>
      <w:r w:rsidR="0034290A" w:rsidRPr="006068E5">
        <w:rPr>
          <w:szCs w:val="22"/>
        </w:rPr>
        <w:t xml:space="preserve"> </w:t>
      </w:r>
      <w:r w:rsidR="00F30F65">
        <w:rPr>
          <w:szCs w:val="22"/>
        </w:rPr>
        <w:t xml:space="preserve">Situace Zařízení je přílohou </w:t>
      </w:r>
      <w:proofErr w:type="gramStart"/>
      <w:r w:rsidR="00F30F65">
        <w:rPr>
          <w:szCs w:val="22"/>
        </w:rPr>
        <w:t>č.1 této</w:t>
      </w:r>
      <w:proofErr w:type="gramEnd"/>
      <w:r w:rsidR="00F30F65">
        <w:rPr>
          <w:szCs w:val="22"/>
        </w:rPr>
        <w:t xml:space="preserve"> smlouvy.</w:t>
      </w:r>
    </w:p>
    <w:p w:rsidR="00BE2BDA" w:rsidRPr="006068E5" w:rsidRDefault="00BE2BDA" w:rsidP="006068E5">
      <w:pPr>
        <w:pStyle w:val="Nadpis1"/>
        <w:numPr>
          <w:ilvl w:val="0"/>
          <w:numId w:val="3"/>
        </w:numPr>
        <w:jc w:val="both"/>
        <w:rPr>
          <w:szCs w:val="22"/>
        </w:rPr>
      </w:pPr>
      <w:bookmarkStart w:id="64" w:name="_Toc361905966"/>
      <w:bookmarkStart w:id="65" w:name="_Toc400524833"/>
      <w:bookmarkStart w:id="66" w:name="_Toc19090202"/>
      <w:bookmarkStart w:id="67" w:name="_Toc151807355"/>
      <w:bookmarkStart w:id="68" w:name="_Toc215932926"/>
      <w:bookmarkStart w:id="69" w:name="_Toc216075053"/>
      <w:r w:rsidRPr="006068E5">
        <w:rPr>
          <w:szCs w:val="22"/>
        </w:rPr>
        <w:t>Záruka na Zařízení</w:t>
      </w:r>
      <w:bookmarkEnd w:id="64"/>
      <w:bookmarkEnd w:id="65"/>
      <w:bookmarkEnd w:id="66"/>
    </w:p>
    <w:p w:rsidR="00BE2BDA" w:rsidRPr="006068E5" w:rsidRDefault="00BE2BDA" w:rsidP="006068E5">
      <w:pPr>
        <w:ind w:left="1134"/>
        <w:jc w:val="both"/>
        <w:rPr>
          <w:szCs w:val="22"/>
        </w:rPr>
      </w:pPr>
    </w:p>
    <w:p w:rsidR="00BE2BDA" w:rsidRPr="006068E5" w:rsidRDefault="00BE2BDA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 xml:space="preserve">Prodávající </w:t>
      </w:r>
      <w:r w:rsidR="0034290A" w:rsidRPr="006068E5">
        <w:rPr>
          <w:szCs w:val="22"/>
        </w:rPr>
        <w:t>prohlašuje</w:t>
      </w:r>
      <w:r w:rsidRPr="006068E5">
        <w:rPr>
          <w:szCs w:val="22"/>
        </w:rPr>
        <w:t xml:space="preserve">, že Zařízení </w:t>
      </w:r>
      <w:r w:rsidR="0034290A" w:rsidRPr="006068E5">
        <w:rPr>
          <w:szCs w:val="22"/>
        </w:rPr>
        <w:t xml:space="preserve">je </w:t>
      </w:r>
      <w:r w:rsidRPr="006068E5">
        <w:rPr>
          <w:szCs w:val="22"/>
        </w:rPr>
        <w:t xml:space="preserve">způsobilé pro použití k obvyklému účelu a zachová si po </w:t>
      </w:r>
      <w:r w:rsidR="0034290A" w:rsidRPr="006068E5">
        <w:rPr>
          <w:szCs w:val="22"/>
        </w:rPr>
        <w:t>obvyklou</w:t>
      </w:r>
      <w:r w:rsidRPr="006068E5">
        <w:rPr>
          <w:szCs w:val="22"/>
        </w:rPr>
        <w:t xml:space="preserve"> dobu obvyklé vlastnosti odpovídající vodohospodářskému dílu. </w:t>
      </w:r>
    </w:p>
    <w:p w:rsidR="00BE2BDA" w:rsidRPr="006068E5" w:rsidRDefault="00BE2BDA" w:rsidP="006068E5">
      <w:pPr>
        <w:pStyle w:val="Nadpis1"/>
        <w:jc w:val="both"/>
        <w:rPr>
          <w:szCs w:val="22"/>
        </w:rPr>
      </w:pPr>
      <w:bookmarkStart w:id="70" w:name="_Toc361905967"/>
      <w:bookmarkStart w:id="71" w:name="_Toc400524834"/>
      <w:bookmarkStart w:id="72" w:name="_Toc19090203"/>
      <w:r w:rsidRPr="006068E5">
        <w:rPr>
          <w:szCs w:val="22"/>
        </w:rPr>
        <w:t>Odstoupení od Smlouvy</w:t>
      </w:r>
      <w:bookmarkEnd w:id="70"/>
      <w:bookmarkEnd w:id="71"/>
      <w:bookmarkEnd w:id="72"/>
      <w:r w:rsidRPr="006068E5">
        <w:rPr>
          <w:szCs w:val="22"/>
        </w:rPr>
        <w:t xml:space="preserve"> </w:t>
      </w:r>
    </w:p>
    <w:p w:rsidR="00BE2BDA" w:rsidRPr="006068E5" w:rsidRDefault="00BE2BDA" w:rsidP="006068E5">
      <w:pPr>
        <w:ind w:left="1134"/>
        <w:jc w:val="both"/>
        <w:rPr>
          <w:szCs w:val="22"/>
        </w:rPr>
      </w:pPr>
    </w:p>
    <w:p w:rsidR="00740674" w:rsidRPr="006068E5" w:rsidRDefault="00BE2BDA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 xml:space="preserve">Kupující je oprávněn odstoupit od této Smlouvy v případě porušení závazků Prodávajícího uvedených v čl. </w:t>
      </w:r>
      <w:proofErr w:type="gramStart"/>
      <w:r w:rsidR="00740674" w:rsidRPr="006068E5">
        <w:rPr>
          <w:szCs w:val="22"/>
        </w:rPr>
        <w:t>3.1. resp.</w:t>
      </w:r>
      <w:proofErr w:type="gramEnd"/>
      <w:r w:rsidR="00740674" w:rsidRPr="006068E5">
        <w:rPr>
          <w:szCs w:val="22"/>
        </w:rPr>
        <w:t xml:space="preserve"> </w:t>
      </w:r>
      <w:r w:rsidRPr="006068E5">
        <w:rPr>
          <w:szCs w:val="22"/>
        </w:rPr>
        <w:t>6 této Smlouvy.</w:t>
      </w:r>
      <w:r w:rsidR="00B8694A" w:rsidRPr="006068E5">
        <w:rPr>
          <w:szCs w:val="22"/>
        </w:rPr>
        <w:t xml:space="preserve"> </w:t>
      </w:r>
    </w:p>
    <w:p w:rsidR="00740674" w:rsidRPr="006068E5" w:rsidRDefault="00740674" w:rsidP="006068E5">
      <w:pPr>
        <w:ind w:left="1134"/>
        <w:jc w:val="both"/>
        <w:rPr>
          <w:szCs w:val="22"/>
        </w:rPr>
      </w:pPr>
    </w:p>
    <w:p w:rsidR="00B8694A" w:rsidRPr="006068E5" w:rsidRDefault="00B8694A" w:rsidP="006068E5">
      <w:pPr>
        <w:ind w:left="1134"/>
        <w:jc w:val="both"/>
        <w:rPr>
          <w:szCs w:val="22"/>
        </w:rPr>
      </w:pPr>
      <w:r w:rsidRPr="006068E5">
        <w:rPr>
          <w:szCs w:val="22"/>
        </w:rPr>
        <w:t xml:space="preserve">Odstoupení je účinné okamžikem jeho doručení Prodávajícímu. V případě odstoupení od této Smlouvy si Smluvní strany bez zbytečného prodlení vrátí poskytnutá plnění. </w:t>
      </w:r>
    </w:p>
    <w:p w:rsidR="00A8425D" w:rsidRPr="006068E5" w:rsidRDefault="00A8425D" w:rsidP="006068E5">
      <w:pPr>
        <w:pStyle w:val="Nadpis1"/>
        <w:numPr>
          <w:ilvl w:val="0"/>
          <w:numId w:val="3"/>
        </w:numPr>
        <w:jc w:val="both"/>
        <w:rPr>
          <w:szCs w:val="22"/>
        </w:rPr>
      </w:pPr>
      <w:bookmarkStart w:id="73" w:name="_Toc361905968"/>
      <w:bookmarkStart w:id="74" w:name="_Toc400524835"/>
      <w:bookmarkStart w:id="75" w:name="_Toc19090204"/>
      <w:r w:rsidRPr="006068E5">
        <w:rPr>
          <w:szCs w:val="22"/>
        </w:rPr>
        <w:t>Změna Smlouvy</w:t>
      </w:r>
      <w:bookmarkEnd w:id="67"/>
      <w:bookmarkEnd w:id="68"/>
      <w:bookmarkEnd w:id="69"/>
      <w:bookmarkEnd w:id="73"/>
      <w:bookmarkEnd w:id="74"/>
      <w:bookmarkEnd w:id="75"/>
    </w:p>
    <w:p w:rsidR="00A8425D" w:rsidRPr="006068E5" w:rsidRDefault="00A8425D" w:rsidP="006068E5">
      <w:pPr>
        <w:pStyle w:val="bezslovn"/>
        <w:jc w:val="both"/>
        <w:rPr>
          <w:szCs w:val="22"/>
        </w:rPr>
      </w:pPr>
    </w:p>
    <w:p w:rsidR="00B8694A" w:rsidRDefault="00A8425D" w:rsidP="00020DC2">
      <w:pPr>
        <w:pStyle w:val="bezslovn"/>
        <w:jc w:val="both"/>
        <w:rPr>
          <w:szCs w:val="22"/>
        </w:rPr>
      </w:pPr>
      <w:r w:rsidRPr="006068E5">
        <w:rPr>
          <w:szCs w:val="22"/>
        </w:rPr>
        <w:t>Tato Smlouva může být měněna nebo doplňována pouze písemnou dohodou Smluvních stran s podpisy Smluvních stran na téže listině ve formě číslovaných dodatků Smlouvy.</w:t>
      </w:r>
      <w:bookmarkStart w:id="76" w:name="_Toc124265331"/>
      <w:bookmarkStart w:id="77" w:name="_Toc125178008"/>
      <w:bookmarkStart w:id="78" w:name="_Toc151807359"/>
      <w:bookmarkStart w:id="79" w:name="_Toc215932929"/>
      <w:bookmarkStart w:id="80" w:name="_Toc216075056"/>
    </w:p>
    <w:p w:rsidR="00020DC2" w:rsidRPr="006068E5" w:rsidRDefault="00CF67CD" w:rsidP="00020DC2">
      <w:pPr>
        <w:pStyle w:val="Nadpis1"/>
        <w:numPr>
          <w:ilvl w:val="0"/>
          <w:numId w:val="3"/>
        </w:numPr>
        <w:jc w:val="both"/>
        <w:rPr>
          <w:szCs w:val="22"/>
        </w:rPr>
      </w:pPr>
      <w:bookmarkStart w:id="81" w:name="_Toc400524836"/>
      <w:bookmarkStart w:id="82" w:name="_Toc19090205"/>
      <w:bookmarkStart w:id="83" w:name="_Toc151807360"/>
      <w:bookmarkStart w:id="84" w:name="_Toc215932930"/>
      <w:bookmarkStart w:id="85" w:name="_Toc216075057"/>
      <w:bookmarkStart w:id="86" w:name="_Toc361905971"/>
      <w:bookmarkEnd w:id="76"/>
      <w:bookmarkEnd w:id="77"/>
      <w:bookmarkEnd w:id="78"/>
      <w:bookmarkEnd w:id="79"/>
      <w:bookmarkEnd w:id="80"/>
      <w:r>
        <w:rPr>
          <w:szCs w:val="22"/>
        </w:rPr>
        <w:t>Ustanovení společná a záv</w:t>
      </w:r>
      <w:r w:rsidR="0066072E">
        <w:rPr>
          <w:szCs w:val="22"/>
        </w:rPr>
        <w:t>ě</w:t>
      </w:r>
      <w:r>
        <w:rPr>
          <w:szCs w:val="22"/>
        </w:rPr>
        <w:t>rečná</w:t>
      </w:r>
      <w:bookmarkEnd w:id="81"/>
      <w:bookmarkEnd w:id="82"/>
    </w:p>
    <w:p w:rsidR="00A8425D" w:rsidRPr="006068E5" w:rsidRDefault="00A8425D" w:rsidP="006068E5">
      <w:pPr>
        <w:pStyle w:val="Nadpis2"/>
        <w:keepNext w:val="0"/>
        <w:numPr>
          <w:ilvl w:val="1"/>
          <w:numId w:val="3"/>
        </w:numPr>
        <w:jc w:val="both"/>
        <w:rPr>
          <w:szCs w:val="22"/>
        </w:rPr>
      </w:pPr>
      <w:bookmarkStart w:id="87" w:name="_Toc400524837"/>
      <w:bookmarkStart w:id="88" w:name="_Toc19090206"/>
      <w:r w:rsidRPr="006068E5">
        <w:rPr>
          <w:szCs w:val="22"/>
        </w:rPr>
        <w:t xml:space="preserve">Platnost </w:t>
      </w:r>
      <w:r w:rsidR="0030344D" w:rsidRPr="006068E5">
        <w:rPr>
          <w:szCs w:val="22"/>
        </w:rPr>
        <w:t xml:space="preserve">a účinnost </w:t>
      </w:r>
      <w:r w:rsidRPr="006068E5">
        <w:rPr>
          <w:szCs w:val="22"/>
        </w:rPr>
        <w:t>Smlouvy</w:t>
      </w:r>
      <w:bookmarkEnd w:id="83"/>
      <w:bookmarkEnd w:id="84"/>
      <w:bookmarkEnd w:id="85"/>
      <w:bookmarkEnd w:id="86"/>
      <w:bookmarkEnd w:id="87"/>
      <w:bookmarkEnd w:id="88"/>
    </w:p>
    <w:p w:rsidR="00A8425D" w:rsidRPr="006068E5" w:rsidRDefault="00A8425D" w:rsidP="006068E5">
      <w:pPr>
        <w:pStyle w:val="bezslovn"/>
        <w:jc w:val="both"/>
        <w:rPr>
          <w:szCs w:val="22"/>
        </w:rPr>
      </w:pPr>
    </w:p>
    <w:p w:rsidR="00A8425D" w:rsidRPr="006068E5" w:rsidRDefault="00A8425D" w:rsidP="006068E5">
      <w:pPr>
        <w:pStyle w:val="bezslovn"/>
        <w:jc w:val="both"/>
        <w:rPr>
          <w:szCs w:val="22"/>
        </w:rPr>
      </w:pPr>
      <w:r w:rsidRPr="006068E5">
        <w:rPr>
          <w:szCs w:val="22"/>
        </w:rPr>
        <w:t xml:space="preserve">Tato Smlouva je platná </w:t>
      </w:r>
      <w:r w:rsidR="0030344D" w:rsidRPr="006068E5">
        <w:rPr>
          <w:szCs w:val="22"/>
        </w:rPr>
        <w:t xml:space="preserve">a účinná </w:t>
      </w:r>
      <w:r w:rsidRPr="006068E5">
        <w:rPr>
          <w:szCs w:val="22"/>
        </w:rPr>
        <w:t>dnem jejího podpisu oběma Smluvními stranami.</w:t>
      </w:r>
    </w:p>
    <w:p w:rsidR="00A8425D" w:rsidRPr="006068E5" w:rsidRDefault="00A8425D" w:rsidP="006068E5">
      <w:pPr>
        <w:pStyle w:val="Nadpis2"/>
        <w:keepNext w:val="0"/>
        <w:numPr>
          <w:ilvl w:val="1"/>
          <w:numId w:val="3"/>
        </w:numPr>
        <w:jc w:val="both"/>
        <w:rPr>
          <w:szCs w:val="22"/>
        </w:rPr>
      </w:pPr>
      <w:bookmarkStart w:id="89" w:name="_Toc151807361"/>
      <w:bookmarkStart w:id="90" w:name="_Toc215932931"/>
      <w:bookmarkStart w:id="91" w:name="_Toc216075058"/>
      <w:bookmarkStart w:id="92" w:name="_Toc361905972"/>
      <w:bookmarkStart w:id="93" w:name="_Toc400524838"/>
      <w:bookmarkStart w:id="94" w:name="_Toc19090207"/>
      <w:r w:rsidRPr="006068E5">
        <w:rPr>
          <w:szCs w:val="22"/>
        </w:rPr>
        <w:t>Počet vyhotovení Smlouvy</w:t>
      </w:r>
      <w:bookmarkEnd w:id="89"/>
      <w:bookmarkEnd w:id="90"/>
      <w:bookmarkEnd w:id="91"/>
      <w:bookmarkEnd w:id="92"/>
      <w:bookmarkEnd w:id="93"/>
      <w:bookmarkEnd w:id="94"/>
      <w:r w:rsidRPr="006068E5">
        <w:rPr>
          <w:szCs w:val="22"/>
        </w:rPr>
        <w:t xml:space="preserve"> </w:t>
      </w:r>
    </w:p>
    <w:p w:rsidR="00A8425D" w:rsidRPr="006068E5" w:rsidRDefault="00A8425D" w:rsidP="006068E5">
      <w:pPr>
        <w:pStyle w:val="bezslovn"/>
        <w:jc w:val="both"/>
        <w:rPr>
          <w:szCs w:val="22"/>
        </w:rPr>
      </w:pPr>
      <w:r w:rsidRPr="006068E5">
        <w:rPr>
          <w:szCs w:val="22"/>
        </w:rPr>
        <w:t>Tato Smlouva se vyhotovuje</w:t>
      </w:r>
      <w:r w:rsidR="00A83629">
        <w:rPr>
          <w:szCs w:val="22"/>
        </w:rPr>
        <w:t>, včetně příloh,</w:t>
      </w:r>
      <w:r w:rsidRPr="006068E5">
        <w:rPr>
          <w:szCs w:val="22"/>
        </w:rPr>
        <w:t xml:space="preserve"> v</w:t>
      </w:r>
      <w:r w:rsidR="0056741A">
        <w:rPr>
          <w:szCs w:val="22"/>
        </w:rPr>
        <w:t>e dvou</w:t>
      </w:r>
      <w:r w:rsidR="00A83097">
        <w:rPr>
          <w:szCs w:val="22"/>
        </w:rPr>
        <w:t xml:space="preserve"> </w:t>
      </w:r>
      <w:r w:rsidRPr="006068E5">
        <w:rPr>
          <w:szCs w:val="22"/>
        </w:rPr>
        <w:t xml:space="preserve">originálních vyhotoveních, s tím že </w:t>
      </w:r>
      <w:r w:rsidR="0056741A">
        <w:rPr>
          <w:szCs w:val="22"/>
        </w:rPr>
        <w:t>jeden výtisk</w:t>
      </w:r>
      <w:r w:rsidR="00A83097">
        <w:rPr>
          <w:szCs w:val="22"/>
        </w:rPr>
        <w:t xml:space="preserve"> obdrží </w:t>
      </w:r>
      <w:r w:rsidR="00D96688">
        <w:rPr>
          <w:szCs w:val="22"/>
        </w:rPr>
        <w:t>P</w:t>
      </w:r>
      <w:r w:rsidR="00A83097">
        <w:rPr>
          <w:szCs w:val="22"/>
        </w:rPr>
        <w:t xml:space="preserve">rodávající a </w:t>
      </w:r>
      <w:r w:rsidRPr="006068E5">
        <w:rPr>
          <w:szCs w:val="22"/>
        </w:rPr>
        <w:t>jed</w:t>
      </w:r>
      <w:r w:rsidR="00A83097">
        <w:rPr>
          <w:szCs w:val="22"/>
        </w:rPr>
        <w:t>e</w:t>
      </w:r>
      <w:r w:rsidRPr="006068E5">
        <w:rPr>
          <w:szCs w:val="22"/>
        </w:rPr>
        <w:t xml:space="preserve">n výtisk obdrží </w:t>
      </w:r>
      <w:r w:rsidR="00D96688">
        <w:rPr>
          <w:szCs w:val="22"/>
        </w:rPr>
        <w:t>K</w:t>
      </w:r>
      <w:r w:rsidR="00A83097">
        <w:rPr>
          <w:szCs w:val="22"/>
        </w:rPr>
        <w:t>upující</w:t>
      </w:r>
      <w:r w:rsidRPr="006068E5">
        <w:rPr>
          <w:szCs w:val="22"/>
        </w:rPr>
        <w:t>.</w:t>
      </w:r>
    </w:p>
    <w:p w:rsidR="006068E5" w:rsidRDefault="006068E5" w:rsidP="006068E5">
      <w:pPr>
        <w:pStyle w:val="bezslovn"/>
        <w:jc w:val="both"/>
        <w:rPr>
          <w:szCs w:val="22"/>
        </w:rPr>
      </w:pPr>
    </w:p>
    <w:p w:rsidR="00A8425D" w:rsidRPr="006068E5" w:rsidRDefault="00A8425D" w:rsidP="006068E5">
      <w:pPr>
        <w:pStyle w:val="Nadpis1"/>
        <w:numPr>
          <w:ilvl w:val="0"/>
          <w:numId w:val="3"/>
        </w:numPr>
        <w:jc w:val="both"/>
        <w:rPr>
          <w:szCs w:val="22"/>
        </w:rPr>
      </w:pPr>
      <w:bookmarkStart w:id="95" w:name="_Toc150154163"/>
      <w:bookmarkStart w:id="96" w:name="_Toc151807362"/>
      <w:bookmarkStart w:id="97" w:name="_Toc215932932"/>
      <w:bookmarkStart w:id="98" w:name="_Toc216075059"/>
      <w:bookmarkStart w:id="99" w:name="_Toc361905973"/>
      <w:bookmarkStart w:id="100" w:name="_Toc400524839"/>
      <w:bookmarkStart w:id="101" w:name="_Toc19090208"/>
      <w:r w:rsidRPr="006068E5">
        <w:rPr>
          <w:szCs w:val="22"/>
        </w:rPr>
        <w:t>P</w:t>
      </w:r>
      <w:bookmarkStart w:id="102" w:name="_Toc53539977"/>
      <w:r w:rsidRPr="006068E5">
        <w:rPr>
          <w:szCs w:val="22"/>
        </w:rPr>
        <w:t>rohlášení Smluvních stran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:rsidR="00A8425D" w:rsidRPr="006068E5" w:rsidRDefault="00A8425D" w:rsidP="006068E5">
      <w:pPr>
        <w:pStyle w:val="bezslovn"/>
        <w:jc w:val="both"/>
        <w:rPr>
          <w:szCs w:val="22"/>
        </w:rPr>
      </w:pPr>
    </w:p>
    <w:p w:rsidR="005B1220" w:rsidRPr="006068E5" w:rsidRDefault="00A8425D" w:rsidP="006068E5">
      <w:pPr>
        <w:pStyle w:val="bezslovn"/>
        <w:jc w:val="both"/>
        <w:rPr>
          <w:szCs w:val="22"/>
        </w:rPr>
      </w:pPr>
      <w:r w:rsidRPr="006068E5">
        <w:rPr>
          <w:szCs w:val="22"/>
        </w:rPr>
        <w:t>Smluvní strany prohlašují, že mají plnou způsobilost k právním úkonům, že tato Smlouva je projevem jejich svobodné vůle, pokládají ji za určitou a srozumitelnou a na znamení souhlasu s jejím obsahem připojují své podpisy.</w:t>
      </w:r>
    </w:p>
    <w:p w:rsidR="005F26BA" w:rsidRDefault="005F26BA" w:rsidP="006068E5">
      <w:pPr>
        <w:widowControl w:val="0"/>
        <w:tabs>
          <w:tab w:val="right" w:pos="9072"/>
        </w:tabs>
        <w:jc w:val="both"/>
        <w:rPr>
          <w:szCs w:val="22"/>
        </w:rPr>
      </w:pPr>
    </w:p>
    <w:p w:rsidR="00F720B4" w:rsidRDefault="008551CA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  <w:r>
        <w:rPr>
          <w:snapToGrid w:val="0"/>
          <w:szCs w:val="22"/>
        </w:rPr>
        <w:t>Prodávající:</w:t>
      </w:r>
    </w:p>
    <w:p w:rsidR="008551CA" w:rsidRDefault="008551CA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</w:p>
    <w:p w:rsidR="008551CA" w:rsidRDefault="008551CA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</w:p>
    <w:p w:rsidR="00295465" w:rsidRDefault="00295465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</w:p>
    <w:p w:rsidR="00295465" w:rsidRDefault="00295465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</w:p>
    <w:p w:rsidR="008A5B52" w:rsidRDefault="008A5B52" w:rsidP="00A83097">
      <w:pPr>
        <w:widowControl w:val="0"/>
        <w:tabs>
          <w:tab w:val="right" w:pos="9072"/>
        </w:tabs>
        <w:jc w:val="both"/>
        <w:rPr>
          <w:szCs w:val="22"/>
        </w:rPr>
      </w:pPr>
    </w:p>
    <w:p w:rsidR="008A5B52" w:rsidRDefault="008A5B52" w:rsidP="00A83097">
      <w:pPr>
        <w:widowControl w:val="0"/>
        <w:tabs>
          <w:tab w:val="right" w:pos="9072"/>
        </w:tabs>
        <w:jc w:val="both"/>
        <w:rPr>
          <w:szCs w:val="22"/>
        </w:rPr>
      </w:pPr>
    </w:p>
    <w:p w:rsidR="00295465" w:rsidRPr="00A83097" w:rsidRDefault="00295465" w:rsidP="00A83097">
      <w:pPr>
        <w:widowControl w:val="0"/>
        <w:tabs>
          <w:tab w:val="right" w:pos="9072"/>
        </w:tabs>
        <w:jc w:val="both"/>
        <w:rPr>
          <w:snapToGrid w:val="0"/>
          <w:szCs w:val="22"/>
        </w:rPr>
      </w:pPr>
      <w:r>
        <w:rPr>
          <w:szCs w:val="22"/>
        </w:rPr>
        <w:t xml:space="preserve">…………………………                                          </w:t>
      </w:r>
      <w:r w:rsidR="00762239">
        <w:rPr>
          <w:szCs w:val="22"/>
        </w:rPr>
        <w:t xml:space="preserve">              </w:t>
      </w:r>
      <w:r>
        <w:rPr>
          <w:szCs w:val="22"/>
        </w:rPr>
        <w:t xml:space="preserve"> </w:t>
      </w:r>
    </w:p>
    <w:p w:rsidR="00762239" w:rsidRDefault="00762239" w:rsidP="005818F8">
      <w:pPr>
        <w:widowControl w:val="0"/>
        <w:tabs>
          <w:tab w:val="right" w:pos="-2977"/>
        </w:tabs>
        <w:jc w:val="both"/>
        <w:rPr>
          <w:snapToGrid w:val="0"/>
          <w:szCs w:val="22"/>
        </w:rPr>
      </w:pPr>
      <w:r>
        <w:rPr>
          <w:snapToGrid w:val="0"/>
          <w:szCs w:val="22"/>
        </w:rPr>
        <w:t xml:space="preserve">Petr </w:t>
      </w:r>
      <w:proofErr w:type="spellStart"/>
      <w:r>
        <w:rPr>
          <w:snapToGrid w:val="0"/>
          <w:szCs w:val="22"/>
        </w:rPr>
        <w:t>Schaller</w:t>
      </w:r>
      <w:proofErr w:type="spellEnd"/>
      <w:r w:rsidR="005818F8">
        <w:rPr>
          <w:snapToGrid w:val="0"/>
          <w:szCs w:val="22"/>
        </w:rPr>
        <w:t xml:space="preserve">                   </w:t>
      </w:r>
      <w:r w:rsidR="005818F8">
        <w:rPr>
          <w:snapToGrid w:val="0"/>
          <w:szCs w:val="22"/>
        </w:rPr>
        <w:tab/>
      </w:r>
      <w:r w:rsidR="005818F8">
        <w:rPr>
          <w:snapToGrid w:val="0"/>
          <w:szCs w:val="22"/>
        </w:rPr>
        <w:tab/>
      </w:r>
      <w:r w:rsidR="005818F8">
        <w:rPr>
          <w:snapToGrid w:val="0"/>
          <w:szCs w:val="22"/>
        </w:rPr>
        <w:tab/>
      </w:r>
      <w:r w:rsidR="005818F8">
        <w:rPr>
          <w:snapToGrid w:val="0"/>
          <w:szCs w:val="22"/>
        </w:rPr>
        <w:tab/>
        <w:t xml:space="preserve">    </w:t>
      </w:r>
    </w:p>
    <w:p w:rsidR="008551CA" w:rsidRDefault="00762239" w:rsidP="005818F8">
      <w:pPr>
        <w:widowControl w:val="0"/>
        <w:tabs>
          <w:tab w:val="right" w:pos="-2977"/>
        </w:tabs>
        <w:jc w:val="both"/>
        <w:rPr>
          <w:szCs w:val="22"/>
        </w:rPr>
      </w:pPr>
      <w:r>
        <w:rPr>
          <w:szCs w:val="22"/>
        </w:rPr>
        <w:t>starosta</w:t>
      </w:r>
    </w:p>
    <w:p w:rsidR="0034290A" w:rsidRDefault="00FF748F" w:rsidP="007A2086">
      <w:pPr>
        <w:widowControl w:val="0"/>
        <w:tabs>
          <w:tab w:val="right" w:pos="9072"/>
        </w:tabs>
        <w:jc w:val="both"/>
        <w:rPr>
          <w:szCs w:val="22"/>
        </w:rPr>
      </w:pPr>
      <w:r>
        <w:rPr>
          <w:szCs w:val="22"/>
        </w:rPr>
        <w:t xml:space="preserve">                              </w:t>
      </w:r>
    </w:p>
    <w:p w:rsidR="00F720B4" w:rsidRDefault="00295465" w:rsidP="0064537B">
      <w:pPr>
        <w:tabs>
          <w:tab w:val="right" w:pos="9070"/>
        </w:tabs>
        <w:jc w:val="both"/>
        <w:rPr>
          <w:snapToGrid w:val="0"/>
          <w:szCs w:val="22"/>
        </w:rPr>
      </w:pPr>
      <w:r>
        <w:rPr>
          <w:snapToGrid w:val="0"/>
          <w:szCs w:val="22"/>
        </w:rPr>
        <w:t>V </w:t>
      </w:r>
      <w:r w:rsidR="00762239">
        <w:rPr>
          <w:snapToGrid w:val="0"/>
          <w:szCs w:val="22"/>
        </w:rPr>
        <w:t>Plesné</w:t>
      </w:r>
      <w:r>
        <w:rPr>
          <w:snapToGrid w:val="0"/>
          <w:szCs w:val="22"/>
        </w:rPr>
        <w:t xml:space="preserve"> dne:</w:t>
      </w:r>
    </w:p>
    <w:p w:rsidR="00C0091D" w:rsidRDefault="00C0091D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:rsidR="00295465" w:rsidRDefault="008551CA" w:rsidP="007A2086">
      <w:pPr>
        <w:widowControl w:val="0"/>
        <w:tabs>
          <w:tab w:val="right" w:pos="9072"/>
        </w:tabs>
        <w:jc w:val="both"/>
        <w:rPr>
          <w:szCs w:val="22"/>
        </w:rPr>
      </w:pPr>
      <w:r>
        <w:rPr>
          <w:szCs w:val="22"/>
        </w:rPr>
        <w:t>Kupující:</w:t>
      </w:r>
    </w:p>
    <w:p w:rsidR="008551CA" w:rsidRDefault="008551CA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:rsidR="008551CA" w:rsidRDefault="008551CA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:rsidR="008A5B52" w:rsidRDefault="008A5B52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:rsidR="008A5B52" w:rsidRDefault="008A5B52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:rsidR="008A5B52" w:rsidRDefault="008A5B52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:rsidR="00295465" w:rsidRDefault="00295465" w:rsidP="007A2086">
      <w:pPr>
        <w:widowControl w:val="0"/>
        <w:tabs>
          <w:tab w:val="right" w:pos="9072"/>
        </w:tabs>
        <w:jc w:val="both"/>
        <w:rPr>
          <w:szCs w:val="22"/>
        </w:rPr>
      </w:pPr>
      <w:r>
        <w:rPr>
          <w:szCs w:val="22"/>
        </w:rPr>
        <w:t>…………………………………………..</w:t>
      </w:r>
      <w:r w:rsidR="008551CA">
        <w:rPr>
          <w:szCs w:val="22"/>
        </w:rPr>
        <w:tab/>
        <w:t>…………………………………..</w:t>
      </w:r>
    </w:p>
    <w:p w:rsidR="00F720B4" w:rsidRDefault="00F720B4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:rsidR="00F720B4" w:rsidRDefault="00F720B4" w:rsidP="007A2086">
      <w:pPr>
        <w:widowControl w:val="0"/>
        <w:tabs>
          <w:tab w:val="right" w:pos="9072"/>
        </w:tabs>
        <w:jc w:val="both"/>
        <w:rPr>
          <w:szCs w:val="22"/>
        </w:rPr>
      </w:pPr>
    </w:p>
    <w:p w:rsidR="0064537B" w:rsidRDefault="00D80CD8" w:rsidP="007A2086">
      <w:pPr>
        <w:tabs>
          <w:tab w:val="right" w:pos="9072"/>
        </w:tabs>
        <w:jc w:val="both"/>
        <w:rPr>
          <w:snapToGrid w:val="0"/>
          <w:szCs w:val="22"/>
        </w:rPr>
      </w:pPr>
      <w:r>
        <w:rPr>
          <w:snapToGrid w:val="0"/>
          <w:szCs w:val="22"/>
        </w:rPr>
        <w:t>V Chebu</w:t>
      </w:r>
      <w:r w:rsidR="0064537B" w:rsidRPr="006068E5">
        <w:rPr>
          <w:snapToGrid w:val="0"/>
          <w:szCs w:val="22"/>
        </w:rPr>
        <w:t xml:space="preserve"> </w:t>
      </w:r>
      <w:r w:rsidR="00295465">
        <w:rPr>
          <w:snapToGrid w:val="0"/>
          <w:szCs w:val="22"/>
        </w:rPr>
        <w:t>dne:</w:t>
      </w:r>
    </w:p>
    <w:p w:rsidR="009E0BEF" w:rsidRDefault="009E0BEF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:rsidR="009E0BEF" w:rsidRDefault="009E0BEF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:rsidR="009E0BEF" w:rsidRDefault="009E0BEF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:rsidR="009E0BEF" w:rsidRDefault="009E0BEF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:rsidR="009E0BEF" w:rsidRDefault="009E0BEF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:rsidR="009E0BEF" w:rsidRDefault="009E0BEF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:rsidR="009E0BEF" w:rsidRDefault="009E0BEF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:rsidR="009E0BEF" w:rsidRDefault="009E0BEF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:rsidR="009E0BEF" w:rsidRDefault="009E0BEF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:rsidR="009E0BEF" w:rsidRDefault="009E0BEF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:rsidR="009E0BEF" w:rsidRDefault="009E0BEF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:rsidR="009E0BEF" w:rsidRDefault="009E0BEF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:rsidR="009E0BEF" w:rsidRDefault="009E0BEF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:rsidR="009E0BEF" w:rsidRDefault="009E0BEF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:rsidR="009E0BEF" w:rsidRDefault="009E0BEF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:rsidR="009E0BEF" w:rsidRDefault="009E0BEF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:rsidR="009E0BEF" w:rsidRDefault="009E0BEF" w:rsidP="007A2086">
      <w:pPr>
        <w:tabs>
          <w:tab w:val="right" w:pos="9072"/>
        </w:tabs>
        <w:jc w:val="both"/>
        <w:rPr>
          <w:snapToGrid w:val="0"/>
          <w:szCs w:val="22"/>
        </w:rPr>
      </w:pPr>
    </w:p>
    <w:p w:rsidR="009E0BEF" w:rsidRPr="007A2086" w:rsidRDefault="009E0BEF" w:rsidP="007A2086">
      <w:pPr>
        <w:tabs>
          <w:tab w:val="right" w:pos="9072"/>
        </w:tabs>
        <w:jc w:val="both"/>
        <w:rPr>
          <w:snapToGrid w:val="0"/>
          <w:szCs w:val="22"/>
        </w:rPr>
      </w:pPr>
      <w:r>
        <w:rPr>
          <w:noProof/>
        </w:rPr>
        <w:lastRenderedPageBreak/>
        <w:drawing>
          <wp:inline distT="0" distB="0" distL="0" distR="0" wp14:anchorId="5EADEB8F" wp14:editId="30A33731">
            <wp:extent cx="8194056" cy="5738699"/>
            <wp:effectExtent l="8572" t="0" r="6033" b="6032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b="13607"/>
                    <a:stretch/>
                  </pic:blipFill>
                  <pic:spPr bwMode="auto">
                    <a:xfrm rot="5400000">
                      <a:off x="0" y="0"/>
                      <a:ext cx="8205085" cy="5746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E0BEF" w:rsidRPr="007A2086" w:rsidSect="0068657D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paperSrc w:first="267" w:other="26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485" w:rsidRDefault="00EF7485">
      <w:r>
        <w:separator/>
      </w:r>
    </w:p>
  </w:endnote>
  <w:endnote w:type="continuationSeparator" w:id="0">
    <w:p w:rsidR="00EF7485" w:rsidRDefault="00EF7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8A4" w:rsidRDefault="00B143C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68A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468A4">
      <w:rPr>
        <w:rStyle w:val="slostrnky"/>
        <w:noProof/>
      </w:rPr>
      <w:t>2</w:t>
    </w:r>
    <w:r>
      <w:rPr>
        <w:rStyle w:val="slostrnky"/>
      </w:rPr>
      <w:fldChar w:fldCharType="end"/>
    </w:r>
  </w:p>
  <w:p w:rsidR="00D468A4" w:rsidRDefault="00D468A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8A4" w:rsidRDefault="00B143C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68A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D4921">
      <w:rPr>
        <w:rStyle w:val="slostrnky"/>
        <w:noProof/>
      </w:rPr>
      <w:t>3</w:t>
    </w:r>
    <w:r>
      <w:rPr>
        <w:rStyle w:val="slostrnky"/>
      </w:rPr>
      <w:fldChar w:fldCharType="end"/>
    </w:r>
  </w:p>
  <w:p w:rsidR="00D468A4" w:rsidRDefault="00D468A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485" w:rsidRDefault="00EF7485">
      <w:r>
        <w:separator/>
      </w:r>
    </w:p>
  </w:footnote>
  <w:footnote w:type="continuationSeparator" w:id="0">
    <w:p w:rsidR="00EF7485" w:rsidRDefault="00EF7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57ED692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2"/>
    <w:multiLevelType w:val="singleLevel"/>
    <w:tmpl w:val="367E08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/>
      </w:rPr>
    </w:lvl>
  </w:abstractNum>
  <w:abstractNum w:abstractNumId="3">
    <w:nsid w:val="02105BCF"/>
    <w:multiLevelType w:val="hybridMultilevel"/>
    <w:tmpl w:val="0C38454E"/>
    <w:lvl w:ilvl="0" w:tplc="2ABA9B8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BFC7B2F"/>
    <w:multiLevelType w:val="singleLevel"/>
    <w:tmpl w:val="4716AEDC"/>
    <w:lvl w:ilvl="0">
      <w:start w:val="1"/>
      <w:numFmt w:val="bullet"/>
      <w:pStyle w:val="Nadpis6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5">
    <w:nsid w:val="10401AF4"/>
    <w:multiLevelType w:val="hybridMultilevel"/>
    <w:tmpl w:val="89E826A2"/>
    <w:lvl w:ilvl="0" w:tplc="8F74B6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154011"/>
    <w:multiLevelType w:val="hybridMultilevel"/>
    <w:tmpl w:val="42984A68"/>
    <w:lvl w:ilvl="0" w:tplc="5C7A3A3E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B2F8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28EA13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FF08026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9B52BF"/>
    <w:multiLevelType w:val="hybridMultilevel"/>
    <w:tmpl w:val="466616BE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0311FFA"/>
    <w:multiLevelType w:val="hybridMultilevel"/>
    <w:tmpl w:val="5AD86DD4"/>
    <w:lvl w:ilvl="0" w:tplc="3AB49608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D037F"/>
    <w:multiLevelType w:val="hybridMultilevel"/>
    <w:tmpl w:val="7DBAC564"/>
    <w:lvl w:ilvl="0" w:tplc="4AC835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44234F"/>
    <w:multiLevelType w:val="multilevel"/>
    <w:tmpl w:val="19E4C652"/>
    <w:lvl w:ilvl="0">
      <w:start w:val="1"/>
      <w:numFmt w:val="upperLetter"/>
      <w:pStyle w:val="Preambule"/>
      <w:lvlText w:val="(%1)"/>
      <w:lvlJc w:val="left"/>
      <w:pPr>
        <w:tabs>
          <w:tab w:val="num" w:pos="1212"/>
        </w:tabs>
        <w:ind w:left="852" w:hanging="852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461125"/>
    <w:multiLevelType w:val="hybridMultilevel"/>
    <w:tmpl w:val="C79C685C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C330A53"/>
    <w:multiLevelType w:val="hybridMultilevel"/>
    <w:tmpl w:val="91DADB5C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5D8C1413"/>
    <w:multiLevelType w:val="hybridMultilevel"/>
    <w:tmpl w:val="B0E860CC"/>
    <w:lvl w:ilvl="0" w:tplc="EA344CC6">
      <w:start w:val="1"/>
      <w:numFmt w:val="decimal"/>
      <w:lvlText w:val="%1.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6C990182"/>
    <w:multiLevelType w:val="hybridMultilevel"/>
    <w:tmpl w:val="1708F2EC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7C790FE3"/>
    <w:multiLevelType w:val="multilevel"/>
    <w:tmpl w:val="998632EC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pStyle w:val="Nadpis4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7D0C7C7B"/>
    <w:multiLevelType w:val="hybridMultilevel"/>
    <w:tmpl w:val="8D00E16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10"/>
    <w:lvlOverride w:ilvl="0">
      <w:lvl w:ilvl="0">
        <w:start w:val="1"/>
        <w:numFmt w:val="upperLetter"/>
        <w:pStyle w:val="Preambule"/>
        <w:lvlText w:val="(%1)"/>
        <w:lvlJc w:val="left"/>
        <w:pPr>
          <w:tabs>
            <w:tab w:val="num" w:pos="1134"/>
          </w:tabs>
          <w:ind w:left="1134" w:hanging="1134"/>
        </w:pPr>
        <w:rPr>
          <w:rFonts w:hint="default"/>
          <w:sz w:val="22"/>
        </w:rPr>
      </w:lvl>
    </w:lvlOverride>
  </w:num>
  <w:num w:numId="5">
    <w:abstractNumId w:val="15"/>
  </w:num>
  <w:num w:numId="6">
    <w:abstractNumId w:val="15"/>
  </w:num>
  <w:num w:numId="7">
    <w:abstractNumId w:val="4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4"/>
  </w:num>
  <w:num w:numId="14">
    <w:abstractNumId w:val="15"/>
  </w:num>
  <w:num w:numId="15">
    <w:abstractNumId w:val="15"/>
  </w:num>
  <w:num w:numId="16">
    <w:abstractNumId w:val="15"/>
  </w:num>
  <w:num w:numId="17">
    <w:abstractNumId w:val="2"/>
  </w:num>
  <w:num w:numId="18">
    <w:abstractNumId w:val="10"/>
    <w:lvlOverride w:ilvl="0">
      <w:lvl w:ilvl="0">
        <w:start w:val="1"/>
        <w:numFmt w:val="upperLetter"/>
        <w:pStyle w:val="Preambule"/>
        <w:lvlText w:val="(%1)"/>
        <w:lvlJc w:val="left"/>
        <w:pPr>
          <w:tabs>
            <w:tab w:val="num" w:pos="1134"/>
          </w:tabs>
          <w:ind w:left="1134" w:hanging="1134"/>
        </w:pPr>
        <w:rPr>
          <w:rFonts w:hint="default"/>
          <w:sz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9">
    <w:abstractNumId w:val="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6"/>
  </w:num>
  <w:num w:numId="23">
    <w:abstractNumId w:val="7"/>
  </w:num>
  <w:num w:numId="24">
    <w:abstractNumId w:val="8"/>
  </w:num>
  <w:num w:numId="25">
    <w:abstractNumId w:val="13"/>
  </w:num>
  <w:num w:numId="26">
    <w:abstractNumId w:val="5"/>
  </w:num>
  <w:num w:numId="27">
    <w:abstractNumId w:val="3"/>
  </w:num>
  <w:num w:numId="28">
    <w:abstractNumId w:val="11"/>
  </w:num>
  <w:num w:numId="29">
    <w:abstractNumId w:val="14"/>
  </w:num>
  <w:num w:numId="30">
    <w:abstractNumId w:val="9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3E6"/>
    <w:rsid w:val="00002170"/>
    <w:rsid w:val="00020DC2"/>
    <w:rsid w:val="000441A9"/>
    <w:rsid w:val="00071696"/>
    <w:rsid w:val="00073B3A"/>
    <w:rsid w:val="000870A4"/>
    <w:rsid w:val="000913E6"/>
    <w:rsid w:val="00093A9C"/>
    <w:rsid w:val="00094439"/>
    <w:rsid w:val="000A7CFA"/>
    <w:rsid w:val="000B4391"/>
    <w:rsid w:val="000B4954"/>
    <w:rsid w:val="000E585B"/>
    <w:rsid w:val="000F02E5"/>
    <w:rsid w:val="000F095F"/>
    <w:rsid w:val="001051E3"/>
    <w:rsid w:val="00107077"/>
    <w:rsid w:val="00113FC1"/>
    <w:rsid w:val="00115C17"/>
    <w:rsid w:val="001244D8"/>
    <w:rsid w:val="00146F49"/>
    <w:rsid w:val="001570B5"/>
    <w:rsid w:val="0016248A"/>
    <w:rsid w:val="00185FC2"/>
    <w:rsid w:val="00190760"/>
    <w:rsid w:val="001B56A5"/>
    <w:rsid w:val="001D7855"/>
    <w:rsid w:val="001E3EE6"/>
    <w:rsid w:val="001E6F40"/>
    <w:rsid w:val="001F3DE0"/>
    <w:rsid w:val="00201C5C"/>
    <w:rsid w:val="00201F9A"/>
    <w:rsid w:val="00252633"/>
    <w:rsid w:val="00252669"/>
    <w:rsid w:val="0026331C"/>
    <w:rsid w:val="0026449D"/>
    <w:rsid w:val="00272903"/>
    <w:rsid w:val="00273276"/>
    <w:rsid w:val="0028296F"/>
    <w:rsid w:val="00295465"/>
    <w:rsid w:val="002C527E"/>
    <w:rsid w:val="002C7C4D"/>
    <w:rsid w:val="002F00EA"/>
    <w:rsid w:val="00301FB7"/>
    <w:rsid w:val="0030344D"/>
    <w:rsid w:val="00306C91"/>
    <w:rsid w:val="00306E54"/>
    <w:rsid w:val="00315A88"/>
    <w:rsid w:val="0034290A"/>
    <w:rsid w:val="003635CF"/>
    <w:rsid w:val="0036635E"/>
    <w:rsid w:val="00385A39"/>
    <w:rsid w:val="00393E06"/>
    <w:rsid w:val="00394550"/>
    <w:rsid w:val="003E2550"/>
    <w:rsid w:val="003E57A2"/>
    <w:rsid w:val="003F5A94"/>
    <w:rsid w:val="00441CB6"/>
    <w:rsid w:val="00442D07"/>
    <w:rsid w:val="0044308B"/>
    <w:rsid w:val="0046629B"/>
    <w:rsid w:val="004B0B32"/>
    <w:rsid w:val="004B7295"/>
    <w:rsid w:val="004D20A9"/>
    <w:rsid w:val="004D52BD"/>
    <w:rsid w:val="004E564E"/>
    <w:rsid w:val="004F0F2C"/>
    <w:rsid w:val="005028CC"/>
    <w:rsid w:val="00505402"/>
    <w:rsid w:val="00513D7E"/>
    <w:rsid w:val="005218F0"/>
    <w:rsid w:val="00522075"/>
    <w:rsid w:val="005254BD"/>
    <w:rsid w:val="005271D5"/>
    <w:rsid w:val="005463C2"/>
    <w:rsid w:val="005464FA"/>
    <w:rsid w:val="005550BF"/>
    <w:rsid w:val="00562FB7"/>
    <w:rsid w:val="00566880"/>
    <w:rsid w:val="0056741A"/>
    <w:rsid w:val="005818F8"/>
    <w:rsid w:val="0058202F"/>
    <w:rsid w:val="00592E25"/>
    <w:rsid w:val="005A1928"/>
    <w:rsid w:val="005A67CB"/>
    <w:rsid w:val="005B1220"/>
    <w:rsid w:val="005B1B90"/>
    <w:rsid w:val="005B77A4"/>
    <w:rsid w:val="005C25E5"/>
    <w:rsid w:val="005C48A0"/>
    <w:rsid w:val="005C6024"/>
    <w:rsid w:val="005D7F3E"/>
    <w:rsid w:val="005F26BA"/>
    <w:rsid w:val="00605375"/>
    <w:rsid w:val="006068E5"/>
    <w:rsid w:val="00617FD9"/>
    <w:rsid w:val="00620296"/>
    <w:rsid w:val="006269D2"/>
    <w:rsid w:val="00641B42"/>
    <w:rsid w:val="00643F5F"/>
    <w:rsid w:val="0064537B"/>
    <w:rsid w:val="006554AB"/>
    <w:rsid w:val="00656FFF"/>
    <w:rsid w:val="0066072E"/>
    <w:rsid w:val="006702F9"/>
    <w:rsid w:val="00681F13"/>
    <w:rsid w:val="0068337E"/>
    <w:rsid w:val="0068657D"/>
    <w:rsid w:val="00686A4F"/>
    <w:rsid w:val="006B5970"/>
    <w:rsid w:val="006C3B00"/>
    <w:rsid w:val="006D2A15"/>
    <w:rsid w:val="006F225C"/>
    <w:rsid w:val="006F7A00"/>
    <w:rsid w:val="0070116C"/>
    <w:rsid w:val="00703B49"/>
    <w:rsid w:val="00707DFD"/>
    <w:rsid w:val="00722D54"/>
    <w:rsid w:val="007245E8"/>
    <w:rsid w:val="00740674"/>
    <w:rsid w:val="00747E54"/>
    <w:rsid w:val="0075231A"/>
    <w:rsid w:val="00753909"/>
    <w:rsid w:val="0075544F"/>
    <w:rsid w:val="00762239"/>
    <w:rsid w:val="00764F48"/>
    <w:rsid w:val="00764F8F"/>
    <w:rsid w:val="00770CF8"/>
    <w:rsid w:val="00783C9B"/>
    <w:rsid w:val="00785E92"/>
    <w:rsid w:val="007906B4"/>
    <w:rsid w:val="00797418"/>
    <w:rsid w:val="007A2086"/>
    <w:rsid w:val="007A2F17"/>
    <w:rsid w:val="007A30C5"/>
    <w:rsid w:val="007A3616"/>
    <w:rsid w:val="007A3C9E"/>
    <w:rsid w:val="007D11A9"/>
    <w:rsid w:val="007D5CF6"/>
    <w:rsid w:val="007E01BF"/>
    <w:rsid w:val="007E581F"/>
    <w:rsid w:val="007F242D"/>
    <w:rsid w:val="00804737"/>
    <w:rsid w:val="008171E0"/>
    <w:rsid w:val="008551CA"/>
    <w:rsid w:val="00873013"/>
    <w:rsid w:val="00876E09"/>
    <w:rsid w:val="008A296E"/>
    <w:rsid w:val="008A3B6B"/>
    <w:rsid w:val="008A5B52"/>
    <w:rsid w:val="008D5531"/>
    <w:rsid w:val="00900313"/>
    <w:rsid w:val="00903307"/>
    <w:rsid w:val="00915886"/>
    <w:rsid w:val="00915F4C"/>
    <w:rsid w:val="00923521"/>
    <w:rsid w:val="00932A25"/>
    <w:rsid w:val="00934F58"/>
    <w:rsid w:val="00942AD8"/>
    <w:rsid w:val="009619AC"/>
    <w:rsid w:val="00972D1B"/>
    <w:rsid w:val="00974E0E"/>
    <w:rsid w:val="009A2B56"/>
    <w:rsid w:val="009C7E6E"/>
    <w:rsid w:val="009E0BEF"/>
    <w:rsid w:val="009F1B4B"/>
    <w:rsid w:val="00A03695"/>
    <w:rsid w:val="00A23D90"/>
    <w:rsid w:val="00A25E52"/>
    <w:rsid w:val="00A27739"/>
    <w:rsid w:val="00A32251"/>
    <w:rsid w:val="00A515A4"/>
    <w:rsid w:val="00A73434"/>
    <w:rsid w:val="00A83097"/>
    <w:rsid w:val="00A83629"/>
    <w:rsid w:val="00A8425D"/>
    <w:rsid w:val="00A94B61"/>
    <w:rsid w:val="00AB5373"/>
    <w:rsid w:val="00AC7D0E"/>
    <w:rsid w:val="00AD0E2A"/>
    <w:rsid w:val="00AD5C90"/>
    <w:rsid w:val="00AE1155"/>
    <w:rsid w:val="00AE7800"/>
    <w:rsid w:val="00AF09C6"/>
    <w:rsid w:val="00AF4771"/>
    <w:rsid w:val="00B05033"/>
    <w:rsid w:val="00B13AFA"/>
    <w:rsid w:val="00B143CA"/>
    <w:rsid w:val="00B374DC"/>
    <w:rsid w:val="00B414E8"/>
    <w:rsid w:val="00B437AC"/>
    <w:rsid w:val="00B47FD5"/>
    <w:rsid w:val="00B610FB"/>
    <w:rsid w:val="00B73DC2"/>
    <w:rsid w:val="00B76DC0"/>
    <w:rsid w:val="00B8105C"/>
    <w:rsid w:val="00B84CF6"/>
    <w:rsid w:val="00B8694A"/>
    <w:rsid w:val="00B93B8F"/>
    <w:rsid w:val="00BC07AD"/>
    <w:rsid w:val="00BE2BDA"/>
    <w:rsid w:val="00BF4320"/>
    <w:rsid w:val="00BF587A"/>
    <w:rsid w:val="00C0091D"/>
    <w:rsid w:val="00C01471"/>
    <w:rsid w:val="00C15836"/>
    <w:rsid w:val="00C32E51"/>
    <w:rsid w:val="00C5428B"/>
    <w:rsid w:val="00C636F5"/>
    <w:rsid w:val="00C66B96"/>
    <w:rsid w:val="00C76FF7"/>
    <w:rsid w:val="00C85ADB"/>
    <w:rsid w:val="00C86453"/>
    <w:rsid w:val="00C95D2C"/>
    <w:rsid w:val="00CC5CD0"/>
    <w:rsid w:val="00CD4921"/>
    <w:rsid w:val="00CD5A47"/>
    <w:rsid w:val="00CE3D39"/>
    <w:rsid w:val="00CE668F"/>
    <w:rsid w:val="00CF355A"/>
    <w:rsid w:val="00CF67CD"/>
    <w:rsid w:val="00D04DA4"/>
    <w:rsid w:val="00D1195F"/>
    <w:rsid w:val="00D417E4"/>
    <w:rsid w:val="00D468A4"/>
    <w:rsid w:val="00D677FF"/>
    <w:rsid w:val="00D80CD8"/>
    <w:rsid w:val="00D96688"/>
    <w:rsid w:val="00DB019D"/>
    <w:rsid w:val="00DB66EA"/>
    <w:rsid w:val="00DC09D2"/>
    <w:rsid w:val="00DC4C35"/>
    <w:rsid w:val="00DD6857"/>
    <w:rsid w:val="00DD6C54"/>
    <w:rsid w:val="00DF0B6D"/>
    <w:rsid w:val="00DF11B7"/>
    <w:rsid w:val="00DF2B95"/>
    <w:rsid w:val="00E02DD1"/>
    <w:rsid w:val="00E11D8E"/>
    <w:rsid w:val="00E11E9B"/>
    <w:rsid w:val="00E124C8"/>
    <w:rsid w:val="00E13B19"/>
    <w:rsid w:val="00E15D01"/>
    <w:rsid w:val="00E3081A"/>
    <w:rsid w:val="00E3582E"/>
    <w:rsid w:val="00E528C1"/>
    <w:rsid w:val="00E562C3"/>
    <w:rsid w:val="00E62BB0"/>
    <w:rsid w:val="00E736F1"/>
    <w:rsid w:val="00E94F0E"/>
    <w:rsid w:val="00EB068A"/>
    <w:rsid w:val="00EC1B58"/>
    <w:rsid w:val="00EC57F6"/>
    <w:rsid w:val="00ED070E"/>
    <w:rsid w:val="00ED4040"/>
    <w:rsid w:val="00EE1DE9"/>
    <w:rsid w:val="00EF202D"/>
    <w:rsid w:val="00EF3DB6"/>
    <w:rsid w:val="00EF7485"/>
    <w:rsid w:val="00F07E58"/>
    <w:rsid w:val="00F13542"/>
    <w:rsid w:val="00F178B0"/>
    <w:rsid w:val="00F25B59"/>
    <w:rsid w:val="00F30F65"/>
    <w:rsid w:val="00F35A59"/>
    <w:rsid w:val="00F35CB3"/>
    <w:rsid w:val="00F4076B"/>
    <w:rsid w:val="00F47D80"/>
    <w:rsid w:val="00F50441"/>
    <w:rsid w:val="00F578DD"/>
    <w:rsid w:val="00F720B4"/>
    <w:rsid w:val="00F87B69"/>
    <w:rsid w:val="00F9081D"/>
    <w:rsid w:val="00F92497"/>
    <w:rsid w:val="00F965E1"/>
    <w:rsid w:val="00FA747A"/>
    <w:rsid w:val="00FB1BF7"/>
    <w:rsid w:val="00FC429A"/>
    <w:rsid w:val="00FD4705"/>
    <w:rsid w:val="00FE4154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4040"/>
    <w:rPr>
      <w:sz w:val="22"/>
    </w:rPr>
  </w:style>
  <w:style w:type="paragraph" w:styleId="Nadpis1">
    <w:name w:val="heading 1"/>
    <w:basedOn w:val="Normln"/>
    <w:next w:val="Nadpis2"/>
    <w:qFormat/>
    <w:rsid w:val="00ED4040"/>
    <w:pPr>
      <w:keepNext/>
      <w:numPr>
        <w:numId w:val="16"/>
      </w:numPr>
      <w:spacing w:before="240" w:after="60"/>
      <w:outlineLvl w:val="0"/>
    </w:pPr>
    <w:rPr>
      <w:b/>
      <w:i/>
      <w:kern w:val="28"/>
    </w:rPr>
  </w:style>
  <w:style w:type="paragraph" w:styleId="Nadpis2">
    <w:name w:val="heading 2"/>
    <w:aliases w:val="Nadpis 2 Char Char Char Char Char Char Char Char Char,Nadpis 2 Char Char Char Char Char Char Char Char,Nadpis 2 Char Char Char Char Char Char,Nadpis 2 Char Char Char Char Char Char Char1 Char Char Char"/>
    <w:basedOn w:val="Normln"/>
    <w:next w:val="Nadpis3"/>
    <w:link w:val="Nadpis2Char"/>
    <w:qFormat/>
    <w:rsid w:val="00ED4040"/>
    <w:pPr>
      <w:keepNext/>
      <w:numPr>
        <w:ilvl w:val="1"/>
        <w:numId w:val="16"/>
      </w:numPr>
      <w:spacing w:before="240" w:after="60"/>
      <w:outlineLvl w:val="1"/>
    </w:pPr>
    <w:rPr>
      <w:b/>
    </w:rPr>
  </w:style>
  <w:style w:type="paragraph" w:styleId="Nadpis3">
    <w:name w:val="heading 3"/>
    <w:basedOn w:val="Normln"/>
    <w:qFormat/>
    <w:rsid w:val="00ED4040"/>
    <w:pPr>
      <w:numPr>
        <w:ilvl w:val="2"/>
        <w:numId w:val="16"/>
      </w:numPr>
      <w:spacing w:before="240" w:after="60"/>
      <w:outlineLvl w:val="2"/>
    </w:pPr>
  </w:style>
  <w:style w:type="paragraph" w:styleId="Nadpis4">
    <w:name w:val="heading 4"/>
    <w:basedOn w:val="Normln"/>
    <w:link w:val="Nadpis4Char"/>
    <w:qFormat/>
    <w:rsid w:val="00ED4040"/>
    <w:pPr>
      <w:numPr>
        <w:ilvl w:val="3"/>
        <w:numId w:val="16"/>
      </w:numPr>
      <w:spacing w:before="240" w:after="60"/>
      <w:outlineLvl w:val="3"/>
    </w:pPr>
  </w:style>
  <w:style w:type="paragraph" w:styleId="Nadpis5">
    <w:name w:val="heading 5"/>
    <w:basedOn w:val="Normln"/>
    <w:qFormat/>
    <w:rsid w:val="00ED4040"/>
    <w:pPr>
      <w:numPr>
        <w:ilvl w:val="4"/>
        <w:numId w:val="16"/>
      </w:numPr>
      <w:spacing w:before="240" w:after="60"/>
      <w:outlineLvl w:val="4"/>
    </w:pPr>
  </w:style>
  <w:style w:type="paragraph" w:styleId="Nadpis6">
    <w:name w:val="heading 6"/>
    <w:basedOn w:val="Normln"/>
    <w:qFormat/>
    <w:rsid w:val="00ED4040"/>
    <w:pPr>
      <w:numPr>
        <w:numId w:val="13"/>
      </w:numPr>
      <w:spacing w:before="240" w:after="60"/>
      <w:outlineLvl w:val="5"/>
    </w:pPr>
  </w:style>
  <w:style w:type="paragraph" w:styleId="Nadpis7">
    <w:name w:val="heading 7"/>
    <w:basedOn w:val="Normln"/>
    <w:next w:val="Normln"/>
    <w:qFormat/>
    <w:rsid w:val="00ED4040"/>
    <w:pPr>
      <w:numPr>
        <w:ilvl w:val="6"/>
        <w:numId w:val="16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ED4040"/>
    <w:pPr>
      <w:numPr>
        <w:ilvl w:val="7"/>
        <w:numId w:val="16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ED4040"/>
    <w:pPr>
      <w:numPr>
        <w:ilvl w:val="8"/>
        <w:numId w:val="16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rsid w:val="006D2A15"/>
  </w:style>
  <w:style w:type="paragraph" w:styleId="Normlnodsazen">
    <w:name w:val="Normal Indent"/>
    <w:basedOn w:val="Normln"/>
    <w:rsid w:val="00FC429A"/>
    <w:pPr>
      <w:ind w:left="1134"/>
    </w:pPr>
    <w:rPr>
      <w:szCs w:val="22"/>
    </w:rPr>
  </w:style>
  <w:style w:type="paragraph" w:styleId="Zpat">
    <w:name w:val="footer"/>
    <w:basedOn w:val="Normln"/>
    <w:rsid w:val="006D2A1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D2A15"/>
  </w:style>
  <w:style w:type="paragraph" w:styleId="Obsah2">
    <w:name w:val="toc 2"/>
    <w:basedOn w:val="Normln"/>
    <w:next w:val="Normln"/>
    <w:autoRedefine/>
    <w:uiPriority w:val="39"/>
    <w:rsid w:val="006D2A15"/>
    <w:pPr>
      <w:spacing w:before="120"/>
      <w:ind w:left="220"/>
    </w:pPr>
    <w:rPr>
      <w:b/>
    </w:rPr>
  </w:style>
  <w:style w:type="paragraph" w:styleId="Obsah1">
    <w:name w:val="toc 1"/>
    <w:basedOn w:val="Normln"/>
    <w:next w:val="Normln"/>
    <w:autoRedefine/>
    <w:uiPriority w:val="39"/>
    <w:rsid w:val="006D2A15"/>
    <w:pPr>
      <w:spacing w:before="120"/>
    </w:pPr>
    <w:rPr>
      <w:b/>
      <w:i/>
      <w:sz w:val="24"/>
    </w:rPr>
  </w:style>
  <w:style w:type="paragraph" w:styleId="Obsah9">
    <w:name w:val="toc 9"/>
    <w:basedOn w:val="Normln"/>
    <w:next w:val="Normln"/>
    <w:autoRedefine/>
    <w:semiHidden/>
    <w:rsid w:val="006D2A15"/>
  </w:style>
  <w:style w:type="paragraph" w:styleId="Obsah3">
    <w:name w:val="toc 3"/>
    <w:basedOn w:val="Normln"/>
    <w:next w:val="Normln"/>
    <w:autoRedefine/>
    <w:semiHidden/>
    <w:rsid w:val="006D2A15"/>
    <w:pPr>
      <w:ind w:left="440"/>
    </w:pPr>
    <w:rPr>
      <w:sz w:val="20"/>
    </w:rPr>
  </w:style>
  <w:style w:type="paragraph" w:styleId="Obsah4">
    <w:name w:val="toc 4"/>
    <w:basedOn w:val="Normln"/>
    <w:next w:val="Normln"/>
    <w:autoRedefine/>
    <w:semiHidden/>
    <w:rsid w:val="006D2A15"/>
    <w:pPr>
      <w:ind w:left="660"/>
    </w:pPr>
    <w:rPr>
      <w:sz w:val="20"/>
    </w:rPr>
  </w:style>
  <w:style w:type="paragraph" w:styleId="Obsah5">
    <w:name w:val="toc 5"/>
    <w:basedOn w:val="Normln"/>
    <w:next w:val="Normln"/>
    <w:autoRedefine/>
    <w:semiHidden/>
    <w:rsid w:val="006D2A15"/>
    <w:pPr>
      <w:ind w:left="880"/>
    </w:pPr>
    <w:rPr>
      <w:sz w:val="20"/>
    </w:rPr>
  </w:style>
  <w:style w:type="paragraph" w:styleId="Obsah6">
    <w:name w:val="toc 6"/>
    <w:basedOn w:val="Normln"/>
    <w:next w:val="Normln"/>
    <w:autoRedefine/>
    <w:semiHidden/>
    <w:rsid w:val="006D2A15"/>
    <w:pPr>
      <w:ind w:left="1100"/>
    </w:pPr>
    <w:rPr>
      <w:sz w:val="20"/>
    </w:rPr>
  </w:style>
  <w:style w:type="paragraph" w:styleId="Obsah7">
    <w:name w:val="toc 7"/>
    <w:basedOn w:val="Normln"/>
    <w:next w:val="Normln"/>
    <w:autoRedefine/>
    <w:semiHidden/>
    <w:rsid w:val="006D2A15"/>
    <w:pPr>
      <w:ind w:left="1320"/>
    </w:pPr>
    <w:rPr>
      <w:sz w:val="20"/>
    </w:rPr>
  </w:style>
  <w:style w:type="paragraph" w:styleId="Obsah8">
    <w:name w:val="toc 8"/>
    <w:basedOn w:val="Normln"/>
    <w:next w:val="Normln"/>
    <w:autoRedefine/>
    <w:semiHidden/>
    <w:rsid w:val="006D2A15"/>
    <w:pPr>
      <w:ind w:left="1540"/>
    </w:pPr>
    <w:rPr>
      <w:sz w:val="20"/>
    </w:rPr>
  </w:style>
  <w:style w:type="paragraph" w:styleId="slovanseznam5">
    <w:name w:val="List Number 5"/>
    <w:basedOn w:val="Normln"/>
    <w:rsid w:val="006D2A15"/>
    <w:pPr>
      <w:numPr>
        <w:numId w:val="1"/>
      </w:numPr>
    </w:pPr>
  </w:style>
  <w:style w:type="paragraph" w:styleId="Rozloendokumentu">
    <w:name w:val="Document Map"/>
    <w:basedOn w:val="Normln"/>
    <w:semiHidden/>
    <w:rsid w:val="006D2A15"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rsid w:val="006D2A15"/>
    <w:pPr>
      <w:widowControl w:val="0"/>
      <w:tabs>
        <w:tab w:val="left" w:pos="0"/>
        <w:tab w:val="left" w:pos="12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1701"/>
    </w:pPr>
    <w:rPr>
      <w:snapToGrid w:val="0"/>
    </w:rPr>
  </w:style>
  <w:style w:type="paragraph" w:styleId="Zkladntextodsazen2">
    <w:name w:val="Body Text Indent 2"/>
    <w:basedOn w:val="Normln"/>
    <w:rsid w:val="006D2A15"/>
    <w:pPr>
      <w:widowControl w:val="0"/>
      <w:tabs>
        <w:tab w:val="left" w:pos="0"/>
        <w:tab w:val="left" w:pos="12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1076"/>
    </w:pPr>
    <w:rPr>
      <w:snapToGrid w:val="0"/>
    </w:rPr>
  </w:style>
  <w:style w:type="paragraph" w:styleId="Prosttext">
    <w:name w:val="Plain Text"/>
    <w:basedOn w:val="Normln"/>
    <w:rsid w:val="006D2A15"/>
    <w:pPr>
      <w:widowControl w:val="0"/>
    </w:pPr>
    <w:rPr>
      <w:rFonts w:ascii="Courier New" w:hAnsi="Courier New"/>
      <w:sz w:val="20"/>
    </w:rPr>
  </w:style>
  <w:style w:type="paragraph" w:styleId="Zkladntextodsazen3">
    <w:name w:val="Body Text Indent 3"/>
    <w:basedOn w:val="Normln"/>
    <w:rsid w:val="006D2A15"/>
    <w:pPr>
      <w:ind w:left="1134"/>
    </w:pPr>
  </w:style>
  <w:style w:type="paragraph" w:styleId="Zkladntext">
    <w:name w:val="Body Text"/>
    <w:basedOn w:val="Normln"/>
    <w:rsid w:val="006D2A15"/>
    <w:pPr>
      <w:jc w:val="both"/>
    </w:pPr>
    <w:rPr>
      <w:b/>
      <w:sz w:val="20"/>
    </w:rPr>
  </w:style>
  <w:style w:type="paragraph" w:styleId="Zhlav">
    <w:name w:val="header"/>
    <w:basedOn w:val="Normln"/>
    <w:rsid w:val="006D2A15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sid w:val="006D2A15"/>
    <w:rPr>
      <w:color w:val="0000FF"/>
      <w:u w:val="single"/>
    </w:rPr>
  </w:style>
  <w:style w:type="paragraph" w:customStyle="1" w:styleId="bezslovn">
    <w:name w:val="bez číslování"/>
    <w:basedOn w:val="Normln"/>
    <w:rsid w:val="00CE668F"/>
    <w:pPr>
      <w:ind w:left="1134"/>
    </w:pPr>
  </w:style>
  <w:style w:type="paragraph" w:customStyle="1" w:styleId="StylbezslovnVlevo294cm">
    <w:name w:val="Styl bez číslování + Vlevo:  294 cm"/>
    <w:basedOn w:val="bezslovn"/>
    <w:rsid w:val="005463C2"/>
  </w:style>
  <w:style w:type="paragraph" w:customStyle="1" w:styleId="Preambule">
    <w:name w:val="Preambule"/>
    <w:basedOn w:val="Normln"/>
    <w:rsid w:val="00764F48"/>
    <w:pPr>
      <w:widowControl w:val="0"/>
      <w:numPr>
        <w:numId w:val="4"/>
      </w:numPr>
      <w:tabs>
        <w:tab w:val="left" w:pos="0"/>
        <w:tab w:val="left" w:pos="1698"/>
        <w:tab w:val="left" w:pos="2264"/>
        <w:tab w:val="left" w:pos="2830"/>
        <w:tab w:val="left" w:pos="3396"/>
        <w:tab w:val="left" w:pos="3962"/>
        <w:tab w:val="left" w:pos="4528"/>
        <w:tab w:val="left" w:pos="5094"/>
        <w:tab w:val="left" w:pos="5660"/>
        <w:tab w:val="left" w:pos="6226"/>
        <w:tab w:val="left" w:pos="6792"/>
        <w:tab w:val="left" w:pos="7358"/>
        <w:tab w:val="left" w:pos="7924"/>
        <w:tab w:val="left" w:pos="8490"/>
      </w:tabs>
      <w:spacing w:before="120" w:after="120"/>
    </w:pPr>
    <w:rPr>
      <w:snapToGrid w:val="0"/>
    </w:rPr>
  </w:style>
  <w:style w:type="character" w:customStyle="1" w:styleId="Nadpis2Char">
    <w:name w:val="Nadpis 2 Char"/>
    <w:aliases w:val="Nadpis 2 Char Char Char Char Char Char Char Char Char Char,Nadpis 2 Char Char Char Char Char Char Char Char Char1,Nadpis 2 Char Char Char Char Char Char Char,Nadpis 2 Char Char Char Char Char Char Char1 Char Char Char Char"/>
    <w:link w:val="Nadpis2"/>
    <w:rsid w:val="0030344D"/>
    <w:rPr>
      <w:b/>
      <w:sz w:val="22"/>
    </w:rPr>
  </w:style>
  <w:style w:type="character" w:customStyle="1" w:styleId="Nadpis4Char">
    <w:name w:val="Nadpis 4 Char"/>
    <w:link w:val="Nadpis4"/>
    <w:rsid w:val="00C01471"/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09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09C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785E92"/>
    <w:pPr>
      <w:ind w:left="720"/>
      <w:contextualSpacing/>
    </w:pPr>
  </w:style>
  <w:style w:type="character" w:customStyle="1" w:styleId="dn">
    <w:name w:val="Žádný"/>
    <w:rsid w:val="007622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4040"/>
    <w:rPr>
      <w:sz w:val="22"/>
    </w:rPr>
  </w:style>
  <w:style w:type="paragraph" w:styleId="Nadpis1">
    <w:name w:val="heading 1"/>
    <w:basedOn w:val="Normln"/>
    <w:next w:val="Nadpis2"/>
    <w:qFormat/>
    <w:rsid w:val="00ED4040"/>
    <w:pPr>
      <w:keepNext/>
      <w:numPr>
        <w:numId w:val="16"/>
      </w:numPr>
      <w:spacing w:before="240" w:after="60"/>
      <w:outlineLvl w:val="0"/>
    </w:pPr>
    <w:rPr>
      <w:b/>
      <w:i/>
      <w:kern w:val="28"/>
    </w:rPr>
  </w:style>
  <w:style w:type="paragraph" w:styleId="Nadpis2">
    <w:name w:val="heading 2"/>
    <w:aliases w:val="Nadpis 2 Char Char Char Char Char Char Char Char Char,Nadpis 2 Char Char Char Char Char Char Char Char,Nadpis 2 Char Char Char Char Char Char,Nadpis 2 Char Char Char Char Char Char Char1 Char Char Char"/>
    <w:basedOn w:val="Normln"/>
    <w:next w:val="Nadpis3"/>
    <w:link w:val="Nadpis2Char"/>
    <w:qFormat/>
    <w:rsid w:val="00ED4040"/>
    <w:pPr>
      <w:keepNext/>
      <w:numPr>
        <w:ilvl w:val="1"/>
        <w:numId w:val="16"/>
      </w:numPr>
      <w:spacing w:before="240" w:after="60"/>
      <w:outlineLvl w:val="1"/>
    </w:pPr>
    <w:rPr>
      <w:b/>
    </w:rPr>
  </w:style>
  <w:style w:type="paragraph" w:styleId="Nadpis3">
    <w:name w:val="heading 3"/>
    <w:basedOn w:val="Normln"/>
    <w:qFormat/>
    <w:rsid w:val="00ED4040"/>
    <w:pPr>
      <w:numPr>
        <w:ilvl w:val="2"/>
        <w:numId w:val="16"/>
      </w:numPr>
      <w:spacing w:before="240" w:after="60"/>
      <w:outlineLvl w:val="2"/>
    </w:pPr>
  </w:style>
  <w:style w:type="paragraph" w:styleId="Nadpis4">
    <w:name w:val="heading 4"/>
    <w:basedOn w:val="Normln"/>
    <w:link w:val="Nadpis4Char"/>
    <w:qFormat/>
    <w:rsid w:val="00ED4040"/>
    <w:pPr>
      <w:numPr>
        <w:ilvl w:val="3"/>
        <w:numId w:val="16"/>
      </w:numPr>
      <w:spacing w:before="240" w:after="60"/>
      <w:outlineLvl w:val="3"/>
    </w:pPr>
  </w:style>
  <w:style w:type="paragraph" w:styleId="Nadpis5">
    <w:name w:val="heading 5"/>
    <w:basedOn w:val="Normln"/>
    <w:qFormat/>
    <w:rsid w:val="00ED4040"/>
    <w:pPr>
      <w:numPr>
        <w:ilvl w:val="4"/>
        <w:numId w:val="16"/>
      </w:numPr>
      <w:spacing w:before="240" w:after="60"/>
      <w:outlineLvl w:val="4"/>
    </w:pPr>
  </w:style>
  <w:style w:type="paragraph" w:styleId="Nadpis6">
    <w:name w:val="heading 6"/>
    <w:basedOn w:val="Normln"/>
    <w:qFormat/>
    <w:rsid w:val="00ED4040"/>
    <w:pPr>
      <w:numPr>
        <w:numId w:val="13"/>
      </w:numPr>
      <w:spacing w:before="240" w:after="60"/>
      <w:outlineLvl w:val="5"/>
    </w:pPr>
  </w:style>
  <w:style w:type="paragraph" w:styleId="Nadpis7">
    <w:name w:val="heading 7"/>
    <w:basedOn w:val="Normln"/>
    <w:next w:val="Normln"/>
    <w:qFormat/>
    <w:rsid w:val="00ED4040"/>
    <w:pPr>
      <w:numPr>
        <w:ilvl w:val="6"/>
        <w:numId w:val="16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ED4040"/>
    <w:pPr>
      <w:numPr>
        <w:ilvl w:val="7"/>
        <w:numId w:val="16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ED4040"/>
    <w:pPr>
      <w:numPr>
        <w:ilvl w:val="8"/>
        <w:numId w:val="16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rsid w:val="006D2A15"/>
  </w:style>
  <w:style w:type="paragraph" w:styleId="Normlnodsazen">
    <w:name w:val="Normal Indent"/>
    <w:basedOn w:val="Normln"/>
    <w:rsid w:val="00FC429A"/>
    <w:pPr>
      <w:ind w:left="1134"/>
    </w:pPr>
    <w:rPr>
      <w:szCs w:val="22"/>
    </w:rPr>
  </w:style>
  <w:style w:type="paragraph" w:styleId="Zpat">
    <w:name w:val="footer"/>
    <w:basedOn w:val="Normln"/>
    <w:rsid w:val="006D2A1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D2A15"/>
  </w:style>
  <w:style w:type="paragraph" w:styleId="Obsah2">
    <w:name w:val="toc 2"/>
    <w:basedOn w:val="Normln"/>
    <w:next w:val="Normln"/>
    <w:autoRedefine/>
    <w:uiPriority w:val="39"/>
    <w:rsid w:val="006D2A15"/>
    <w:pPr>
      <w:spacing w:before="120"/>
      <w:ind w:left="220"/>
    </w:pPr>
    <w:rPr>
      <w:b/>
    </w:rPr>
  </w:style>
  <w:style w:type="paragraph" w:styleId="Obsah1">
    <w:name w:val="toc 1"/>
    <w:basedOn w:val="Normln"/>
    <w:next w:val="Normln"/>
    <w:autoRedefine/>
    <w:uiPriority w:val="39"/>
    <w:rsid w:val="006D2A15"/>
    <w:pPr>
      <w:spacing w:before="120"/>
    </w:pPr>
    <w:rPr>
      <w:b/>
      <w:i/>
      <w:sz w:val="24"/>
    </w:rPr>
  </w:style>
  <w:style w:type="paragraph" w:styleId="Obsah9">
    <w:name w:val="toc 9"/>
    <w:basedOn w:val="Normln"/>
    <w:next w:val="Normln"/>
    <w:autoRedefine/>
    <w:semiHidden/>
    <w:rsid w:val="006D2A15"/>
  </w:style>
  <w:style w:type="paragraph" w:styleId="Obsah3">
    <w:name w:val="toc 3"/>
    <w:basedOn w:val="Normln"/>
    <w:next w:val="Normln"/>
    <w:autoRedefine/>
    <w:semiHidden/>
    <w:rsid w:val="006D2A15"/>
    <w:pPr>
      <w:ind w:left="440"/>
    </w:pPr>
    <w:rPr>
      <w:sz w:val="20"/>
    </w:rPr>
  </w:style>
  <w:style w:type="paragraph" w:styleId="Obsah4">
    <w:name w:val="toc 4"/>
    <w:basedOn w:val="Normln"/>
    <w:next w:val="Normln"/>
    <w:autoRedefine/>
    <w:semiHidden/>
    <w:rsid w:val="006D2A15"/>
    <w:pPr>
      <w:ind w:left="660"/>
    </w:pPr>
    <w:rPr>
      <w:sz w:val="20"/>
    </w:rPr>
  </w:style>
  <w:style w:type="paragraph" w:styleId="Obsah5">
    <w:name w:val="toc 5"/>
    <w:basedOn w:val="Normln"/>
    <w:next w:val="Normln"/>
    <w:autoRedefine/>
    <w:semiHidden/>
    <w:rsid w:val="006D2A15"/>
    <w:pPr>
      <w:ind w:left="880"/>
    </w:pPr>
    <w:rPr>
      <w:sz w:val="20"/>
    </w:rPr>
  </w:style>
  <w:style w:type="paragraph" w:styleId="Obsah6">
    <w:name w:val="toc 6"/>
    <w:basedOn w:val="Normln"/>
    <w:next w:val="Normln"/>
    <w:autoRedefine/>
    <w:semiHidden/>
    <w:rsid w:val="006D2A15"/>
    <w:pPr>
      <w:ind w:left="1100"/>
    </w:pPr>
    <w:rPr>
      <w:sz w:val="20"/>
    </w:rPr>
  </w:style>
  <w:style w:type="paragraph" w:styleId="Obsah7">
    <w:name w:val="toc 7"/>
    <w:basedOn w:val="Normln"/>
    <w:next w:val="Normln"/>
    <w:autoRedefine/>
    <w:semiHidden/>
    <w:rsid w:val="006D2A15"/>
    <w:pPr>
      <w:ind w:left="1320"/>
    </w:pPr>
    <w:rPr>
      <w:sz w:val="20"/>
    </w:rPr>
  </w:style>
  <w:style w:type="paragraph" w:styleId="Obsah8">
    <w:name w:val="toc 8"/>
    <w:basedOn w:val="Normln"/>
    <w:next w:val="Normln"/>
    <w:autoRedefine/>
    <w:semiHidden/>
    <w:rsid w:val="006D2A15"/>
    <w:pPr>
      <w:ind w:left="1540"/>
    </w:pPr>
    <w:rPr>
      <w:sz w:val="20"/>
    </w:rPr>
  </w:style>
  <w:style w:type="paragraph" w:styleId="slovanseznam5">
    <w:name w:val="List Number 5"/>
    <w:basedOn w:val="Normln"/>
    <w:rsid w:val="006D2A15"/>
    <w:pPr>
      <w:numPr>
        <w:numId w:val="1"/>
      </w:numPr>
    </w:pPr>
  </w:style>
  <w:style w:type="paragraph" w:styleId="Rozloendokumentu">
    <w:name w:val="Document Map"/>
    <w:basedOn w:val="Normln"/>
    <w:semiHidden/>
    <w:rsid w:val="006D2A15"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rsid w:val="006D2A15"/>
    <w:pPr>
      <w:widowControl w:val="0"/>
      <w:tabs>
        <w:tab w:val="left" w:pos="0"/>
        <w:tab w:val="left" w:pos="12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1701"/>
    </w:pPr>
    <w:rPr>
      <w:snapToGrid w:val="0"/>
    </w:rPr>
  </w:style>
  <w:style w:type="paragraph" w:styleId="Zkladntextodsazen2">
    <w:name w:val="Body Text Indent 2"/>
    <w:basedOn w:val="Normln"/>
    <w:rsid w:val="006D2A15"/>
    <w:pPr>
      <w:widowControl w:val="0"/>
      <w:tabs>
        <w:tab w:val="left" w:pos="0"/>
        <w:tab w:val="left" w:pos="12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1076"/>
    </w:pPr>
    <w:rPr>
      <w:snapToGrid w:val="0"/>
    </w:rPr>
  </w:style>
  <w:style w:type="paragraph" w:styleId="Prosttext">
    <w:name w:val="Plain Text"/>
    <w:basedOn w:val="Normln"/>
    <w:rsid w:val="006D2A15"/>
    <w:pPr>
      <w:widowControl w:val="0"/>
    </w:pPr>
    <w:rPr>
      <w:rFonts w:ascii="Courier New" w:hAnsi="Courier New"/>
      <w:sz w:val="20"/>
    </w:rPr>
  </w:style>
  <w:style w:type="paragraph" w:styleId="Zkladntextodsazen3">
    <w:name w:val="Body Text Indent 3"/>
    <w:basedOn w:val="Normln"/>
    <w:rsid w:val="006D2A15"/>
    <w:pPr>
      <w:ind w:left="1134"/>
    </w:pPr>
  </w:style>
  <w:style w:type="paragraph" w:styleId="Zkladntext">
    <w:name w:val="Body Text"/>
    <w:basedOn w:val="Normln"/>
    <w:rsid w:val="006D2A15"/>
    <w:pPr>
      <w:jc w:val="both"/>
    </w:pPr>
    <w:rPr>
      <w:b/>
      <w:sz w:val="20"/>
    </w:rPr>
  </w:style>
  <w:style w:type="paragraph" w:styleId="Zhlav">
    <w:name w:val="header"/>
    <w:basedOn w:val="Normln"/>
    <w:rsid w:val="006D2A15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sid w:val="006D2A15"/>
    <w:rPr>
      <w:color w:val="0000FF"/>
      <w:u w:val="single"/>
    </w:rPr>
  </w:style>
  <w:style w:type="paragraph" w:customStyle="1" w:styleId="bezslovn">
    <w:name w:val="bez číslování"/>
    <w:basedOn w:val="Normln"/>
    <w:rsid w:val="00CE668F"/>
    <w:pPr>
      <w:ind w:left="1134"/>
    </w:pPr>
  </w:style>
  <w:style w:type="paragraph" w:customStyle="1" w:styleId="StylbezslovnVlevo294cm">
    <w:name w:val="Styl bez číslování + Vlevo:  294 cm"/>
    <w:basedOn w:val="bezslovn"/>
    <w:rsid w:val="005463C2"/>
  </w:style>
  <w:style w:type="paragraph" w:customStyle="1" w:styleId="Preambule">
    <w:name w:val="Preambule"/>
    <w:basedOn w:val="Normln"/>
    <w:rsid w:val="00764F48"/>
    <w:pPr>
      <w:widowControl w:val="0"/>
      <w:numPr>
        <w:numId w:val="4"/>
      </w:numPr>
      <w:tabs>
        <w:tab w:val="left" w:pos="0"/>
        <w:tab w:val="left" w:pos="1698"/>
        <w:tab w:val="left" w:pos="2264"/>
        <w:tab w:val="left" w:pos="2830"/>
        <w:tab w:val="left" w:pos="3396"/>
        <w:tab w:val="left" w:pos="3962"/>
        <w:tab w:val="left" w:pos="4528"/>
        <w:tab w:val="left" w:pos="5094"/>
        <w:tab w:val="left" w:pos="5660"/>
        <w:tab w:val="left" w:pos="6226"/>
        <w:tab w:val="left" w:pos="6792"/>
        <w:tab w:val="left" w:pos="7358"/>
        <w:tab w:val="left" w:pos="7924"/>
        <w:tab w:val="left" w:pos="8490"/>
      </w:tabs>
      <w:spacing w:before="120" w:after="120"/>
    </w:pPr>
    <w:rPr>
      <w:snapToGrid w:val="0"/>
    </w:rPr>
  </w:style>
  <w:style w:type="character" w:customStyle="1" w:styleId="Nadpis2Char">
    <w:name w:val="Nadpis 2 Char"/>
    <w:aliases w:val="Nadpis 2 Char Char Char Char Char Char Char Char Char Char,Nadpis 2 Char Char Char Char Char Char Char Char Char1,Nadpis 2 Char Char Char Char Char Char Char,Nadpis 2 Char Char Char Char Char Char Char1 Char Char Char Char"/>
    <w:link w:val="Nadpis2"/>
    <w:rsid w:val="0030344D"/>
    <w:rPr>
      <w:b/>
      <w:sz w:val="22"/>
    </w:rPr>
  </w:style>
  <w:style w:type="character" w:customStyle="1" w:styleId="Nadpis4Char">
    <w:name w:val="Nadpis 4 Char"/>
    <w:link w:val="Nadpis4"/>
    <w:rsid w:val="00C01471"/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09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09C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785E92"/>
    <w:pPr>
      <w:ind w:left="720"/>
      <w:contextualSpacing/>
    </w:pPr>
  </w:style>
  <w:style w:type="character" w:customStyle="1" w:styleId="dn">
    <w:name w:val="Žádný"/>
    <w:rsid w:val="00762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ablony\sablony\smlouva%206_urovn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7E2E1-C793-414D-A781-8B3BB5F2A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6_urovni.dot</Template>
  <TotalTime>124</TotalTime>
  <Pages>1</Pages>
  <Words>1174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 [ ]</vt:lpstr>
    </vt:vector>
  </TitlesOfParts>
  <Company>Hewlett-Packard Company</Company>
  <LinksUpToDate>false</LinksUpToDate>
  <CharactersWithSpaces>8086</CharactersWithSpaces>
  <SharedDoc>false</SharedDoc>
  <HLinks>
    <vt:vector size="126" baseType="variant">
      <vt:variant>
        <vt:i4>1703995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_Toc361905973</vt:lpwstr>
      </vt:variant>
      <vt:variant>
        <vt:i4>1703995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_Toc361905972</vt:lpwstr>
      </vt:variant>
      <vt:variant>
        <vt:i4>1703995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_Toc361905971</vt:lpwstr>
      </vt:variant>
      <vt:variant>
        <vt:i4>1703995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_Toc361905970</vt:lpwstr>
      </vt:variant>
      <vt:variant>
        <vt:i4>1769531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_Toc361905969</vt:lpwstr>
      </vt:variant>
      <vt:variant>
        <vt:i4>1769531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_Toc361905968</vt:lpwstr>
      </vt:variant>
      <vt:variant>
        <vt:i4>1769531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_Toc361905967</vt:lpwstr>
      </vt:variant>
      <vt:variant>
        <vt:i4>1769531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_Toc361905966</vt:lpwstr>
      </vt:variant>
      <vt:variant>
        <vt:i4>1769531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_Toc361905965</vt:lpwstr>
      </vt:variant>
      <vt:variant>
        <vt:i4>1769531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_Toc361905964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_Toc361905963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_Toc361905962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_Toc361905961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_Toc361905960</vt:lpwstr>
      </vt:variant>
      <vt:variant>
        <vt:i4>1572923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_Toc361905959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_Toc361905958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_Toc361905957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_Toc361905956</vt:lpwstr>
      </vt:variant>
      <vt:variant>
        <vt:i4>1572923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_Toc361905955</vt:lpwstr>
      </vt:variant>
      <vt:variant>
        <vt:i4>1572923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_Toc361905954</vt:lpwstr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mailto:akkuruc@akkuruc.cz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 [ ]</dc:title>
  <dc:creator>Markéta Moulisová</dc:creator>
  <cp:lastModifiedBy>Puffer Jiří</cp:lastModifiedBy>
  <cp:revision>6</cp:revision>
  <cp:lastPrinted>2019-09-11T10:03:00Z</cp:lastPrinted>
  <dcterms:created xsi:type="dcterms:W3CDTF">2019-08-01T06:01:00Z</dcterms:created>
  <dcterms:modified xsi:type="dcterms:W3CDTF">2020-01-28T12:16:00Z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is">
    <vt:bool>true</vt:bool>
  </property>
</Properties>
</file>