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557884">
        <w:rPr>
          <w:rFonts w:ascii="Times New Roman" w:hAnsi="Times New Roman" w:cs="Times New Roman"/>
          <w:b/>
          <w:sz w:val="28"/>
          <w:szCs w:val="28"/>
        </w:rPr>
        <w:t>5</w:t>
      </w:r>
      <w:r w:rsidR="00351AC9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B246A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SOFI Liberec</w:t>
      </w:r>
      <w:r w:rsidR="00C82806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Pavlovická 467/9, 460 01 Liberec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AA5D3D">
        <w:rPr>
          <w:rFonts w:ascii="Times New Roman" w:hAnsi="Times New Roman" w:cs="Times New Roman"/>
          <w:sz w:val="24"/>
          <w:szCs w:val="24"/>
        </w:rPr>
        <w:t>CZ</w:t>
      </w:r>
      <w:r w:rsidR="006B246A">
        <w:rPr>
          <w:rFonts w:ascii="Times New Roman" w:hAnsi="Times New Roman" w:cs="Times New Roman"/>
          <w:sz w:val="24"/>
          <w:szCs w:val="24"/>
        </w:rPr>
        <w:t>06270310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B246A">
        <w:rPr>
          <w:rFonts w:ascii="Times New Roman" w:hAnsi="Times New Roman" w:cs="Times New Roman"/>
          <w:sz w:val="24"/>
          <w:szCs w:val="24"/>
        </w:rPr>
        <w:t>4865599399/0800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B246A">
        <w:rPr>
          <w:rFonts w:ascii="Times New Roman" w:hAnsi="Times New Roman" w:cs="Times New Roman"/>
          <w:sz w:val="24"/>
          <w:szCs w:val="24"/>
        </w:rPr>
        <w:t>SOFI Liberec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8A00B7">
        <w:rPr>
          <w:rFonts w:ascii="Times New Roman" w:hAnsi="Times New Roman" w:cs="Times New Roman"/>
          <w:sz w:val="24"/>
          <w:szCs w:val="24"/>
        </w:rPr>
        <w:t>04</w:t>
      </w:r>
      <w:r w:rsidR="00351AC9">
        <w:rPr>
          <w:rFonts w:ascii="Times New Roman" w:hAnsi="Times New Roman" w:cs="Times New Roman"/>
          <w:sz w:val="24"/>
          <w:szCs w:val="24"/>
        </w:rPr>
        <w:t>9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8A00B7">
        <w:rPr>
          <w:rFonts w:ascii="Times New Roman" w:hAnsi="Times New Roman" w:cs="Times New Roman"/>
          <w:sz w:val="24"/>
          <w:szCs w:val="24"/>
        </w:rPr>
        <w:t>8 ze dne 19.4.2018</w:t>
      </w:r>
      <w:r w:rsidR="00AA5D3D">
        <w:rPr>
          <w:rFonts w:ascii="Times New Roman" w:hAnsi="Times New Roman" w:cs="Times New Roman"/>
          <w:sz w:val="24"/>
          <w:szCs w:val="24"/>
        </w:rPr>
        <w:t xml:space="preserve"> na </w:t>
      </w:r>
      <w:r w:rsidR="006B246A">
        <w:rPr>
          <w:rFonts w:ascii="Times New Roman" w:hAnsi="Times New Roman" w:cs="Times New Roman"/>
          <w:sz w:val="24"/>
          <w:szCs w:val="24"/>
        </w:rPr>
        <w:t xml:space="preserve">provedení stavebních prací souvisejících se zakázkou </w:t>
      </w:r>
      <w:r w:rsidR="00351AC9">
        <w:rPr>
          <w:rFonts w:ascii="Times New Roman" w:hAnsi="Times New Roman" w:cs="Times New Roman"/>
          <w:sz w:val="24"/>
          <w:szCs w:val="24"/>
        </w:rPr>
        <w:t>Rekonstrukce chodníku v </w:t>
      </w:r>
      <w:proofErr w:type="spellStart"/>
      <w:proofErr w:type="gramStart"/>
      <w:r w:rsidR="00351AC9">
        <w:rPr>
          <w:rFonts w:ascii="Times New Roman" w:hAnsi="Times New Roman" w:cs="Times New Roman"/>
          <w:sz w:val="24"/>
          <w:szCs w:val="24"/>
        </w:rPr>
        <w:t>ul.Mlýnská</w:t>
      </w:r>
      <w:proofErr w:type="spellEnd"/>
      <w:proofErr w:type="gramEnd"/>
      <w:r w:rsidR="00351AC9">
        <w:rPr>
          <w:rFonts w:ascii="Times New Roman" w:hAnsi="Times New Roman" w:cs="Times New Roman"/>
          <w:sz w:val="24"/>
          <w:szCs w:val="24"/>
        </w:rPr>
        <w:t>, Hanychovská.</w:t>
      </w:r>
      <w:bookmarkStart w:id="0" w:name="_GoBack"/>
      <w:bookmarkEnd w:id="0"/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do </w:t>
      </w:r>
      <w:proofErr w:type="gramStart"/>
      <w:r w:rsidR="00351AC9">
        <w:rPr>
          <w:rFonts w:ascii="Times New Roman" w:hAnsi="Times New Roman" w:cs="Times New Roman"/>
          <w:sz w:val="24"/>
          <w:szCs w:val="24"/>
        </w:rPr>
        <w:t>15</w:t>
      </w:r>
      <w:r w:rsidR="00AA5D3D">
        <w:rPr>
          <w:rFonts w:ascii="Times New Roman" w:hAnsi="Times New Roman" w:cs="Times New Roman"/>
          <w:sz w:val="24"/>
          <w:szCs w:val="24"/>
        </w:rPr>
        <w:t>.</w:t>
      </w:r>
      <w:r w:rsidR="008A00B7">
        <w:rPr>
          <w:rFonts w:ascii="Times New Roman" w:hAnsi="Times New Roman" w:cs="Times New Roman"/>
          <w:sz w:val="24"/>
          <w:szCs w:val="24"/>
        </w:rPr>
        <w:t>0</w:t>
      </w:r>
      <w:r w:rsidR="00351A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A5D3D">
        <w:rPr>
          <w:rFonts w:ascii="Times New Roman" w:hAnsi="Times New Roman" w:cs="Times New Roman"/>
          <w:sz w:val="24"/>
          <w:szCs w:val="24"/>
        </w:rPr>
        <w:t>1</w:t>
      </w:r>
      <w:r w:rsidR="008A00B7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57884">
        <w:rPr>
          <w:rFonts w:ascii="Times New Roman" w:hAnsi="Times New Roman" w:cs="Times New Roman"/>
          <w:sz w:val="24"/>
          <w:szCs w:val="24"/>
        </w:rPr>
        <w:t xml:space="preserve"> Cena díla činila </w:t>
      </w:r>
      <w:r w:rsidR="00351AC9">
        <w:rPr>
          <w:rFonts w:ascii="Times New Roman" w:hAnsi="Times New Roman" w:cs="Times New Roman"/>
          <w:sz w:val="24"/>
          <w:szCs w:val="24"/>
        </w:rPr>
        <w:t>287 108,80</w:t>
      </w:r>
      <w:r w:rsidR="00557884">
        <w:rPr>
          <w:rFonts w:ascii="Times New Roman" w:hAnsi="Times New Roman" w:cs="Times New Roman"/>
          <w:sz w:val="24"/>
          <w:szCs w:val="24"/>
        </w:rPr>
        <w:t>Kč s DPH.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AA5D3D">
        <w:rPr>
          <w:rFonts w:ascii="Times New Roman" w:hAnsi="Times New Roman" w:cs="Times New Roman"/>
          <w:sz w:val="24"/>
          <w:szCs w:val="24"/>
        </w:rPr>
        <w:t>ne</w:t>
      </w:r>
      <w:r w:rsidR="00900F5E"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AA5D3D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290D85">
        <w:rPr>
          <w:rFonts w:ascii="Times New Roman" w:hAnsi="Times New Roman" w:cs="Times New Roman"/>
          <w:sz w:val="24"/>
          <w:szCs w:val="24"/>
        </w:rPr>
        <w:t>proved</w:t>
      </w:r>
      <w:r w:rsidR="00492805">
        <w:rPr>
          <w:rFonts w:ascii="Times New Roman" w:hAnsi="Times New Roman" w:cs="Times New Roman"/>
          <w:sz w:val="24"/>
          <w:szCs w:val="24"/>
        </w:rPr>
        <w:t>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042F11">
        <w:rPr>
          <w:rFonts w:ascii="Times New Roman" w:hAnsi="Times New Roman" w:cs="Times New Roman"/>
          <w:sz w:val="24"/>
          <w:szCs w:val="24"/>
        </w:rPr>
        <w:t>SOFI Liberec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42F11"/>
    <w:rsid w:val="000C6280"/>
    <w:rsid w:val="00193580"/>
    <w:rsid w:val="001B532F"/>
    <w:rsid w:val="001E490B"/>
    <w:rsid w:val="00290D85"/>
    <w:rsid w:val="00351AC9"/>
    <w:rsid w:val="00356BFC"/>
    <w:rsid w:val="0044569A"/>
    <w:rsid w:val="004652BC"/>
    <w:rsid w:val="004913DE"/>
    <w:rsid w:val="00492805"/>
    <w:rsid w:val="00557884"/>
    <w:rsid w:val="006B246A"/>
    <w:rsid w:val="007039B6"/>
    <w:rsid w:val="007F5778"/>
    <w:rsid w:val="008A00B7"/>
    <w:rsid w:val="00900F5E"/>
    <w:rsid w:val="00951BE2"/>
    <w:rsid w:val="00994F4D"/>
    <w:rsid w:val="00A55FF5"/>
    <w:rsid w:val="00AA5D3D"/>
    <w:rsid w:val="00AB1911"/>
    <w:rsid w:val="00B837BC"/>
    <w:rsid w:val="00C82806"/>
    <w:rsid w:val="00CB000D"/>
    <w:rsid w:val="00DD7BA5"/>
    <w:rsid w:val="00E5221B"/>
    <w:rsid w:val="00F12AEB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4235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2019-08-13T05:16:00Z</dcterms:created>
  <dcterms:modified xsi:type="dcterms:W3CDTF">2019-08-13T05:16:00Z</dcterms:modified>
</cp:coreProperties>
</file>