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9F" w:rsidRDefault="00EA2B9F" w:rsidP="00F52E12">
      <w:pPr>
        <w:pStyle w:val="Nadpis1"/>
        <w:ind w:left="1416" w:firstLine="708"/>
      </w:pPr>
      <w:r>
        <w:t>Nájemní smlouva č. 1/2015</w:t>
      </w:r>
    </w:p>
    <w:p w:rsidR="00EA2B9F" w:rsidRDefault="00EA2B9F" w:rsidP="00EA2B9F">
      <w:pPr>
        <w:jc w:val="both"/>
      </w:pPr>
    </w:p>
    <w:p w:rsidR="00EA2B9F" w:rsidRDefault="00EA2B9F" w:rsidP="00F52E12">
      <w:pPr>
        <w:jc w:val="both"/>
      </w:pPr>
      <w:r>
        <w:rPr>
          <w:rStyle w:val="Char"/>
          <w:rFonts w:eastAsia="Arial Unicode MS"/>
        </w:rPr>
        <w:t>Strany smlouvy</w:t>
      </w:r>
      <w:r>
        <w:t>:</w:t>
      </w:r>
    </w:p>
    <w:p w:rsidR="00EA2B9F" w:rsidRDefault="00EA2B9F" w:rsidP="00EA2B9F">
      <w:pPr>
        <w:tabs>
          <w:tab w:val="left" w:pos="8820"/>
        </w:tabs>
        <w:ind w:right="432"/>
        <w:jc w:val="both"/>
      </w:pPr>
    </w:p>
    <w:p w:rsidR="00EA2B9F" w:rsidRDefault="00EA2B9F" w:rsidP="00EA2B9F">
      <w:pPr>
        <w:tabs>
          <w:tab w:val="left" w:pos="8820"/>
        </w:tabs>
        <w:ind w:right="432"/>
        <w:jc w:val="both"/>
      </w:pPr>
      <w:r>
        <w:rPr>
          <w:b/>
        </w:rPr>
        <w:t>EKOLTES Hranice, a. s</w:t>
      </w:r>
      <w:r>
        <w:t xml:space="preserve">., se sídlem v Hranicích Zborovská 606, </w:t>
      </w:r>
    </w:p>
    <w:p w:rsidR="00EA2B9F" w:rsidRDefault="001658E3" w:rsidP="00EA2B9F">
      <w:pPr>
        <w:tabs>
          <w:tab w:val="left" w:pos="8820"/>
        </w:tabs>
        <w:ind w:right="432"/>
        <w:jc w:val="both"/>
      </w:pPr>
      <w:r>
        <w:t>Zastoupena</w:t>
      </w:r>
      <w:r w:rsidR="00EA2B9F">
        <w:t xml:space="preserve">  Bc. Milanem Vinklerem, </w:t>
      </w:r>
      <w:proofErr w:type="spellStart"/>
      <w:r w:rsidR="00EA2B9F">
        <w:t>MSc</w:t>
      </w:r>
      <w:proofErr w:type="spellEnd"/>
      <w:r w:rsidR="00EA2B9F">
        <w:t>.,Ph.D. ředitelem společnosti</w:t>
      </w:r>
    </w:p>
    <w:p w:rsidR="00EA2B9F" w:rsidRDefault="00EA2B9F" w:rsidP="00EA2B9F">
      <w:pPr>
        <w:tabs>
          <w:tab w:val="left" w:pos="8820"/>
        </w:tabs>
        <w:ind w:right="432"/>
        <w:jc w:val="both"/>
      </w:pPr>
      <w:r>
        <w:t>IČ</w:t>
      </w:r>
      <w:r w:rsidR="00892F17">
        <w:t>O</w:t>
      </w:r>
      <w:r>
        <w:t xml:space="preserve"> 61974919,  DIČ  CZ 61974919</w:t>
      </w:r>
    </w:p>
    <w:p w:rsidR="00EA2B9F" w:rsidRDefault="00EA2B9F" w:rsidP="00EA2B9F">
      <w:pPr>
        <w:tabs>
          <w:tab w:val="left" w:pos="8820"/>
        </w:tabs>
        <w:ind w:right="432"/>
        <w:jc w:val="both"/>
      </w:pPr>
      <w:r>
        <w:t xml:space="preserve">zapsaná Krajským soudem v Ostravě, oddíl B., vložka 1190 </w:t>
      </w:r>
    </w:p>
    <w:p w:rsidR="00EA2B9F" w:rsidRDefault="00EA2B9F" w:rsidP="00EA2B9F">
      <w:pPr>
        <w:tabs>
          <w:tab w:val="left" w:pos="8820"/>
        </w:tabs>
        <w:ind w:right="432"/>
        <w:jc w:val="both"/>
      </w:pPr>
      <w:proofErr w:type="spellStart"/>
      <w:r>
        <w:t>č.úč</w:t>
      </w:r>
      <w:proofErr w:type="spellEnd"/>
      <w:r>
        <w:t xml:space="preserve">. </w:t>
      </w:r>
      <w:r w:rsidR="00403488">
        <w:t>XXX</w:t>
      </w:r>
    </w:p>
    <w:p w:rsidR="00EA2B9F" w:rsidRDefault="00EA2B9F" w:rsidP="00EA2B9F">
      <w:pPr>
        <w:jc w:val="both"/>
      </w:pPr>
      <w:r>
        <w:t>( dále jen pronajímatel)</w:t>
      </w:r>
    </w:p>
    <w:p w:rsidR="00EA2B9F" w:rsidRDefault="00EA2B9F" w:rsidP="00EA2B9F">
      <w:pPr>
        <w:jc w:val="both"/>
        <w:rPr>
          <w:b/>
        </w:rPr>
      </w:pPr>
      <w:r>
        <w:rPr>
          <w:b/>
        </w:rPr>
        <w:t>na straně jedné</w:t>
      </w:r>
    </w:p>
    <w:p w:rsidR="00EA2B9F" w:rsidRDefault="00EA2B9F" w:rsidP="00EA2B9F">
      <w:pPr>
        <w:jc w:val="both"/>
      </w:pPr>
    </w:p>
    <w:p w:rsidR="00EA2B9F" w:rsidRDefault="00EA2B9F" w:rsidP="00EA2B9F">
      <w:pPr>
        <w:jc w:val="both"/>
      </w:pPr>
      <w:r>
        <w:rPr>
          <w:b/>
        </w:rPr>
        <w:t>a</w:t>
      </w:r>
    </w:p>
    <w:p w:rsidR="00EA2B9F" w:rsidRDefault="00EA2B9F" w:rsidP="00EA2B9F">
      <w:pPr>
        <w:jc w:val="both"/>
      </w:pPr>
    </w:p>
    <w:p w:rsidR="00EA2B9F" w:rsidRDefault="00EA2B9F" w:rsidP="00EA2B9F">
      <w:pPr>
        <w:jc w:val="both"/>
        <w:rPr>
          <w:b/>
        </w:rPr>
      </w:pPr>
      <w:r>
        <w:rPr>
          <w:b/>
        </w:rPr>
        <w:t xml:space="preserve">Fitness Hranice s.r.o. </w:t>
      </w:r>
    </w:p>
    <w:p w:rsidR="00EA2B9F" w:rsidRDefault="00EA2B9F" w:rsidP="00EA2B9F">
      <w:pPr>
        <w:jc w:val="both"/>
      </w:pPr>
      <w:r>
        <w:t>Rybná 716/24, Staré Město, 110 00 Praha 1</w:t>
      </w:r>
    </w:p>
    <w:p w:rsidR="00EA2B9F" w:rsidRDefault="00F52E12" w:rsidP="00EA2B9F">
      <w:pPr>
        <w:jc w:val="both"/>
      </w:pPr>
      <w:r>
        <w:t xml:space="preserve">Zastoupena </w:t>
      </w:r>
      <w:r w:rsidR="00EA2B9F">
        <w:t xml:space="preserve"> p. Michalem </w:t>
      </w:r>
      <w:proofErr w:type="spellStart"/>
      <w:r w:rsidR="00EA2B9F">
        <w:t>Kročou</w:t>
      </w:r>
      <w:proofErr w:type="spellEnd"/>
      <w:r w:rsidR="00EA2B9F">
        <w:t xml:space="preserve"> a p.</w:t>
      </w:r>
      <w:r>
        <w:t xml:space="preserve"> </w:t>
      </w:r>
      <w:r w:rsidR="00EA2B9F">
        <w:t xml:space="preserve">Davidem </w:t>
      </w:r>
      <w:proofErr w:type="spellStart"/>
      <w:r w:rsidR="00EA2B9F">
        <w:t>Kleislem</w:t>
      </w:r>
      <w:proofErr w:type="spellEnd"/>
      <w:r w:rsidR="00EA2B9F">
        <w:t xml:space="preserve"> – jednateli společnosti</w:t>
      </w:r>
    </w:p>
    <w:p w:rsidR="00EA2B9F" w:rsidRDefault="00EA2B9F" w:rsidP="00EA2B9F">
      <w:pPr>
        <w:jc w:val="both"/>
      </w:pPr>
      <w:r>
        <w:t>IČ</w:t>
      </w:r>
      <w:r w:rsidR="00892F17">
        <w:t>O</w:t>
      </w:r>
      <w:r>
        <w:t xml:space="preserve">   036 78 083   DIČ  CZ03678083</w:t>
      </w:r>
    </w:p>
    <w:p w:rsidR="00EA2B9F" w:rsidRDefault="00EA2B9F" w:rsidP="00EA2B9F">
      <w:pPr>
        <w:jc w:val="both"/>
      </w:pPr>
      <w:r>
        <w:t>Neplátce DPH</w:t>
      </w:r>
    </w:p>
    <w:p w:rsidR="00EA2B9F" w:rsidRDefault="00EA2B9F" w:rsidP="00EA2B9F">
      <w:pPr>
        <w:jc w:val="both"/>
      </w:pPr>
      <w:r>
        <w:t>(dále jen nájemce)</w:t>
      </w:r>
    </w:p>
    <w:p w:rsidR="00EA2B9F" w:rsidRDefault="00EA2B9F" w:rsidP="00EA2B9F">
      <w:pPr>
        <w:jc w:val="both"/>
        <w:rPr>
          <w:b/>
        </w:rPr>
      </w:pPr>
      <w:r>
        <w:rPr>
          <w:b/>
        </w:rPr>
        <w:t>na straně druhé</w:t>
      </w:r>
    </w:p>
    <w:p w:rsidR="00EA2B9F" w:rsidRDefault="00EA2B9F" w:rsidP="00EA2B9F">
      <w:pPr>
        <w:jc w:val="both"/>
      </w:pPr>
    </w:p>
    <w:p w:rsidR="00EA2B9F" w:rsidRDefault="00EA2B9F" w:rsidP="00EA2B9F">
      <w:pPr>
        <w:jc w:val="both"/>
      </w:pPr>
      <w:r w:rsidRPr="001658E3">
        <w:t xml:space="preserve">uzavírají </w:t>
      </w:r>
      <w:r w:rsidR="001658E3" w:rsidRPr="001658E3">
        <w:t xml:space="preserve">podle § 2201 zák.č.89/2012 Sb., občanského zákoníku v platném znění (dále jen zákon) </w:t>
      </w:r>
      <w:r w:rsidRPr="001658E3">
        <w:t>tuto smlouvu:</w:t>
      </w:r>
    </w:p>
    <w:p w:rsidR="00EA2B9F" w:rsidRDefault="00EA2B9F" w:rsidP="00EA2B9F">
      <w:pPr>
        <w:pStyle w:val="Nadpis3"/>
        <w:jc w:val="center"/>
      </w:pPr>
      <w:r>
        <w:t>Článek 1</w:t>
      </w:r>
    </w:p>
    <w:p w:rsidR="00EA2B9F" w:rsidRDefault="00EA2B9F" w:rsidP="00EA2B9F">
      <w:pPr>
        <w:jc w:val="both"/>
      </w:pPr>
    </w:p>
    <w:p w:rsidR="00EA2B9F" w:rsidRDefault="00EA2B9F" w:rsidP="00EA2B9F">
      <w:pPr>
        <w:jc w:val="both"/>
      </w:pPr>
      <w:r>
        <w:t xml:space="preserve">Pronajímatel prohlašuje, že je vlastníkem nemovitosti </w:t>
      </w:r>
      <w:r w:rsidR="00892F17">
        <w:t xml:space="preserve">zapsané na L.V. č. 3736 pro </w:t>
      </w:r>
      <w:proofErr w:type="spellStart"/>
      <w:r w:rsidR="00892F17">
        <w:t>k.ú.Hranice</w:t>
      </w:r>
      <w:proofErr w:type="spellEnd"/>
      <w:r w:rsidR="00892F17">
        <w:t xml:space="preserve"> a to parcely </w:t>
      </w:r>
      <w:proofErr w:type="spellStart"/>
      <w:r w:rsidR="00892F17">
        <w:t>p.č</w:t>
      </w:r>
      <w:proofErr w:type="spellEnd"/>
      <w:r w:rsidR="00892F17">
        <w:t>. st. 2755 zastavěná plocha a nádvoří, jejíž součástí je stavební objekt č.p. 2042, v němž se nachází nebytový</w:t>
      </w:r>
      <w:r>
        <w:t xml:space="preserve"> prostor, který je předmětem </w:t>
      </w:r>
      <w:r w:rsidR="00892F17">
        <w:t>pronájmu.</w:t>
      </w:r>
    </w:p>
    <w:p w:rsidR="00EA2B9F" w:rsidRDefault="00EA2B9F" w:rsidP="00EA2B9F">
      <w:pPr>
        <w:pStyle w:val="Nadpis3"/>
        <w:jc w:val="center"/>
      </w:pPr>
      <w:r>
        <w:t>Článek 2</w:t>
      </w:r>
    </w:p>
    <w:p w:rsidR="00EA2B9F" w:rsidRDefault="00EA2B9F" w:rsidP="00EA2B9F">
      <w:pPr>
        <w:pStyle w:val="Nadpis3"/>
        <w:jc w:val="center"/>
      </w:pPr>
      <w:r>
        <w:t>Předmět nájmu</w:t>
      </w:r>
    </w:p>
    <w:p w:rsidR="00EA2B9F" w:rsidRDefault="00EA2B9F" w:rsidP="00EA2B9F">
      <w:pPr>
        <w:jc w:val="both"/>
      </w:pPr>
    </w:p>
    <w:p w:rsidR="00EA2B9F" w:rsidRDefault="00EA2B9F" w:rsidP="00EA2B9F">
      <w:pPr>
        <w:jc w:val="both"/>
      </w:pPr>
      <w:r>
        <w:t>Předmětem nájmu, upraveného touto nájemní smlouvou, je nebytový prostor  o celkové výměře  136,56 m</w:t>
      </w:r>
      <w:r>
        <w:rPr>
          <w:vertAlign w:val="superscript"/>
        </w:rPr>
        <w:t>2</w:t>
      </w:r>
      <w:r>
        <w:t xml:space="preserve"> a to:</w:t>
      </w:r>
    </w:p>
    <w:p w:rsidR="00EA2B9F" w:rsidRDefault="00EA2B9F" w:rsidP="00EA2B9F">
      <w:pPr>
        <w:jc w:val="both"/>
      </w:pPr>
      <w:r>
        <w:t xml:space="preserve">- prostor klubové místnosti  2.26       </w:t>
      </w:r>
      <w:r>
        <w:tab/>
      </w:r>
      <w:r>
        <w:tab/>
        <w:t>52,10 m2</w:t>
      </w:r>
    </w:p>
    <w:p w:rsidR="00EA2B9F" w:rsidRDefault="00EA2B9F" w:rsidP="00EA2B9F">
      <w:pPr>
        <w:jc w:val="both"/>
      </w:pPr>
      <w:r>
        <w:t>- sociální zázemí  2.29</w:t>
      </w:r>
      <w:r>
        <w:tab/>
      </w:r>
      <w:r>
        <w:tab/>
      </w:r>
      <w:r>
        <w:tab/>
      </w:r>
      <w:r>
        <w:tab/>
        <w:t xml:space="preserve">  4,25 m2</w:t>
      </w:r>
    </w:p>
    <w:p w:rsidR="00EA2B9F" w:rsidRDefault="00EA2B9F" w:rsidP="00EA2B9F">
      <w:pPr>
        <w:jc w:val="both"/>
      </w:pPr>
      <w:r>
        <w:t>- vodní masáže s odpočívárnou 2.23, 2.24</w:t>
      </w:r>
      <w:r>
        <w:tab/>
      </w:r>
      <w:r>
        <w:tab/>
        <w:t>30,66 m2</w:t>
      </w:r>
    </w:p>
    <w:p w:rsidR="00EA2B9F" w:rsidRDefault="00EA2B9F" w:rsidP="00EA2B9F">
      <w:pPr>
        <w:jc w:val="both"/>
      </w:pPr>
      <w:r>
        <w:t>- sociální zázemí  2.25,  2.25a</w:t>
      </w:r>
      <w:r>
        <w:tab/>
      </w:r>
      <w:r>
        <w:tab/>
      </w:r>
      <w:r>
        <w:tab/>
        <w:t>10,75 m2</w:t>
      </w:r>
    </w:p>
    <w:p w:rsidR="00EA2B9F" w:rsidRDefault="00EA2B9F" w:rsidP="00EA2B9F">
      <w:pPr>
        <w:jc w:val="both"/>
      </w:pPr>
      <w:r>
        <w:t>- šatna muži 2.20</w:t>
      </w:r>
      <w:r>
        <w:tab/>
      </w:r>
      <w:r>
        <w:tab/>
      </w:r>
      <w:r>
        <w:tab/>
      </w:r>
      <w:r>
        <w:tab/>
      </w:r>
      <w:r>
        <w:tab/>
        <w:t xml:space="preserve">  7,72 m2</w:t>
      </w:r>
    </w:p>
    <w:p w:rsidR="00EA2B9F" w:rsidRDefault="00EA2B9F" w:rsidP="00EA2B9F">
      <w:pPr>
        <w:jc w:val="both"/>
      </w:pPr>
      <w:r>
        <w:t>- WC a sprcha muži  2.19</w:t>
      </w:r>
      <w:r>
        <w:tab/>
      </w:r>
      <w:r>
        <w:tab/>
      </w:r>
      <w:r>
        <w:tab/>
      </w:r>
      <w:r>
        <w:tab/>
        <w:t xml:space="preserve">  5,25 m2</w:t>
      </w:r>
    </w:p>
    <w:p w:rsidR="00EA2B9F" w:rsidRDefault="00EA2B9F" w:rsidP="00EA2B9F">
      <w:pPr>
        <w:jc w:val="both"/>
      </w:pPr>
      <w:r>
        <w:t>- šatna ženy  2.17</w:t>
      </w:r>
      <w:r>
        <w:tab/>
      </w:r>
      <w:r>
        <w:tab/>
      </w:r>
      <w:r>
        <w:tab/>
      </w:r>
      <w:r>
        <w:tab/>
      </w:r>
      <w:r>
        <w:tab/>
        <w:t>20,18 m2</w:t>
      </w:r>
    </w:p>
    <w:p w:rsidR="00EA2B9F" w:rsidRDefault="00EA2B9F" w:rsidP="00EA2B9F">
      <w:pPr>
        <w:jc w:val="both"/>
      </w:pPr>
      <w:r>
        <w:t>- WC a sprcha ženy 2.52</w:t>
      </w:r>
      <w:r>
        <w:tab/>
      </w:r>
      <w:r>
        <w:tab/>
      </w:r>
      <w:r>
        <w:tab/>
      </w:r>
      <w:r>
        <w:tab/>
        <w:t xml:space="preserve">  5,65 m2</w:t>
      </w:r>
    </w:p>
    <w:p w:rsidR="00EA2B9F" w:rsidRPr="00F52E12" w:rsidRDefault="00EA2B9F" w:rsidP="00EA2B9F">
      <w:pPr>
        <w:jc w:val="both"/>
      </w:pPr>
      <w:r w:rsidRPr="00F52E12">
        <w:t>Viz. přiložený plánek, který je nedílnou součástí nájemní smlouvy.</w:t>
      </w:r>
    </w:p>
    <w:p w:rsidR="00EA2B9F" w:rsidRDefault="00EA2B9F" w:rsidP="00EA2B9F">
      <w:pPr>
        <w:jc w:val="both"/>
      </w:pPr>
      <w:r>
        <w:t>(dále jen předmět nájmu)</w:t>
      </w:r>
    </w:p>
    <w:p w:rsidR="00EA2B9F" w:rsidRDefault="00EA2B9F" w:rsidP="00EA2B9F">
      <w:pPr>
        <w:pStyle w:val="Nadpis3"/>
        <w:ind w:left="354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</w:t>
      </w:r>
      <w:r>
        <w:t>Článek 3</w:t>
      </w:r>
    </w:p>
    <w:p w:rsidR="00EA2B9F" w:rsidRDefault="00EA2B9F" w:rsidP="00EA2B9F">
      <w:pPr>
        <w:pStyle w:val="Nadpis3"/>
        <w:jc w:val="center"/>
      </w:pPr>
      <w:r>
        <w:t>Účel nájmu</w:t>
      </w:r>
    </w:p>
    <w:p w:rsidR="00FD687C" w:rsidRPr="00FD687C" w:rsidRDefault="00FD687C" w:rsidP="00FD687C"/>
    <w:p w:rsidR="00EA2B9F" w:rsidRDefault="00EA2B9F" w:rsidP="00EA2B9F">
      <w:pPr>
        <w:jc w:val="both"/>
      </w:pPr>
    </w:p>
    <w:p w:rsidR="00EA2B9F" w:rsidRDefault="00EA2B9F" w:rsidP="00EA2B9F">
      <w:pPr>
        <w:jc w:val="both"/>
      </w:pPr>
      <w:r>
        <w:t>Účelem nájmu je provozování zařízení sloužící k provozování tělovýchovných a sportovních zařízení a zařízení sloužících k regeneraci a rekondici.</w:t>
      </w:r>
    </w:p>
    <w:p w:rsidR="00EA2B9F" w:rsidRDefault="00EA2B9F" w:rsidP="00EA2B9F">
      <w:pPr>
        <w:jc w:val="both"/>
      </w:pPr>
    </w:p>
    <w:p w:rsidR="00FD687C" w:rsidRPr="00892F17" w:rsidRDefault="00892F17" w:rsidP="00892F17">
      <w:pPr>
        <w:pStyle w:val="Nadpis3"/>
        <w:jc w:val="center"/>
      </w:pPr>
      <w:r>
        <w:t>Článek 4</w:t>
      </w:r>
    </w:p>
    <w:p w:rsidR="00EA2B9F" w:rsidRDefault="00EA2B9F" w:rsidP="00EA2B9F">
      <w:pPr>
        <w:pStyle w:val="Nadpis3"/>
        <w:jc w:val="center"/>
      </w:pPr>
      <w:r>
        <w:t>Práva a povinnosti pronajímatele</w:t>
      </w:r>
    </w:p>
    <w:p w:rsidR="00F52E12" w:rsidRDefault="00F52E12" w:rsidP="00EA2B9F">
      <w:pPr>
        <w:jc w:val="both"/>
      </w:pPr>
    </w:p>
    <w:p w:rsidR="00EA2B9F" w:rsidRDefault="00EA2B9F" w:rsidP="00EA2B9F">
      <w:pPr>
        <w:jc w:val="both"/>
      </w:pPr>
      <w:r>
        <w:t xml:space="preserve">1.  Pronajímatel je povinen předat předmět nájmu ke dni předání, a to ve stavu </w:t>
      </w:r>
    </w:p>
    <w:p w:rsidR="00EA2B9F" w:rsidRDefault="00EA2B9F" w:rsidP="00EA2B9F">
      <w:pPr>
        <w:jc w:val="both"/>
      </w:pPr>
      <w:r>
        <w:t xml:space="preserve">     způsobilém k smluvenému užívání, v tomto stavu jej svým nákladem udržovat a      </w:t>
      </w:r>
    </w:p>
    <w:p w:rsidR="00EA2B9F" w:rsidRDefault="00EA2B9F" w:rsidP="00EA2B9F">
      <w:pPr>
        <w:jc w:val="both"/>
      </w:pPr>
      <w:r>
        <w:t xml:space="preserve">     zabezpečovat řádné plnění služeb, jejichž poskytování je s užíváním nebytového prostoru  </w:t>
      </w:r>
    </w:p>
    <w:p w:rsidR="00EA2B9F" w:rsidRDefault="00EA2B9F" w:rsidP="00EA2B9F">
      <w:pPr>
        <w:jc w:val="both"/>
      </w:pPr>
      <w:r>
        <w:t xml:space="preserve">     spojeno.</w:t>
      </w:r>
    </w:p>
    <w:p w:rsidR="00EA2B9F" w:rsidRDefault="00EA2B9F" w:rsidP="00EA2B9F">
      <w:pPr>
        <w:jc w:val="both"/>
      </w:pPr>
      <w:r>
        <w:t>2.  Pronajímatel je povinen zajistit řádný a nerušený výkon nájemních práv nájemce po</w:t>
      </w:r>
    </w:p>
    <w:p w:rsidR="00EA2B9F" w:rsidRDefault="00EA2B9F" w:rsidP="00EA2B9F">
      <w:pPr>
        <w:jc w:val="both"/>
      </w:pPr>
      <w:r>
        <w:t xml:space="preserve">     celou dobu nájemního vztahu, a to zejména tak, aby bylo možno dosáhnout jak účelu této   </w:t>
      </w:r>
    </w:p>
    <w:p w:rsidR="00EA2B9F" w:rsidRDefault="00EA2B9F" w:rsidP="00EA2B9F">
      <w:pPr>
        <w:jc w:val="both"/>
      </w:pPr>
      <w:r>
        <w:t xml:space="preserve">     smlouvy, tak i účelu užívání předmětu této smlouvy.</w:t>
      </w:r>
    </w:p>
    <w:p w:rsidR="00EA2B9F" w:rsidRDefault="004E7CD7" w:rsidP="00EA2B9F">
      <w:pPr>
        <w:jc w:val="both"/>
      </w:pPr>
      <w:r>
        <w:t>3</w:t>
      </w:r>
      <w:r w:rsidR="00EA2B9F">
        <w:t>.  Obsahem povinnosti dle ustanovení čl.</w:t>
      </w:r>
      <w:r w:rsidR="00FD687C">
        <w:t>5</w:t>
      </w:r>
      <w:r w:rsidR="00EA2B9F">
        <w:t xml:space="preserve"> odst. 2. této nájemní smlouvy je zejména  zajištění    </w:t>
      </w:r>
    </w:p>
    <w:p w:rsidR="00EA2B9F" w:rsidRDefault="00EA2B9F" w:rsidP="00EA2B9F">
      <w:pPr>
        <w:jc w:val="both"/>
      </w:pPr>
      <w:r>
        <w:t xml:space="preserve">     dodávek elektrické energie, tepla a vody, odvodu použité vody. Součástí tohoto závazku je  </w:t>
      </w:r>
    </w:p>
    <w:p w:rsidR="00EA2B9F" w:rsidRDefault="00EA2B9F" w:rsidP="00EA2B9F">
      <w:pPr>
        <w:jc w:val="both"/>
      </w:pPr>
      <w:r>
        <w:t xml:space="preserve">      i zabezpečení příslušných zařízení tak, aby byly v souladu s bezpečnostními a provozními  </w:t>
      </w:r>
    </w:p>
    <w:p w:rsidR="00EA2B9F" w:rsidRDefault="00EA2B9F" w:rsidP="00EA2B9F">
      <w:pPr>
        <w:jc w:val="both"/>
      </w:pPr>
      <w:r>
        <w:t xml:space="preserve">      předpisy a jejich chod odpovídal stanoveným normám, přičemž případné náklady budou</w:t>
      </w:r>
    </w:p>
    <w:p w:rsidR="00EA2B9F" w:rsidRDefault="00EA2B9F" w:rsidP="00EA2B9F">
      <w:pPr>
        <w:jc w:val="both"/>
      </w:pPr>
      <w:r>
        <w:t xml:space="preserve">      odstraněny tak, aby nedošlo nebo došlo jen v míře nezbytné k omezení výkonu této </w:t>
      </w:r>
    </w:p>
    <w:p w:rsidR="004E7CD7" w:rsidRDefault="00EA2B9F" w:rsidP="00FD687C">
      <w:pPr>
        <w:widowControl w:val="0"/>
      </w:pPr>
      <w:r>
        <w:t xml:space="preserve">      smlouvy užíváním předmětu nájmu.</w:t>
      </w:r>
      <w:r w:rsidR="00FD687C" w:rsidRPr="00FD687C">
        <w:t xml:space="preserve"> </w:t>
      </w:r>
      <w:r w:rsidR="004E7CD7">
        <w:t>Pronajímatel</w:t>
      </w:r>
      <w:r w:rsidR="00FD687C">
        <w:t xml:space="preserve"> se této povinnosti zprostí, jestliže </w:t>
      </w:r>
    </w:p>
    <w:p w:rsidR="004E7CD7" w:rsidRDefault="004E7CD7" w:rsidP="00FD687C">
      <w:pPr>
        <w:widowControl w:val="0"/>
      </w:pPr>
      <w:r>
        <w:t xml:space="preserve">     </w:t>
      </w:r>
      <w:r w:rsidR="00FD687C">
        <w:t>prokáže, že nesplnění někt</w:t>
      </w:r>
      <w:r>
        <w:t xml:space="preserve">erého </w:t>
      </w:r>
      <w:r w:rsidR="00FD687C">
        <w:t>z uvedených závazků bylo způsoben</w:t>
      </w:r>
      <w:r>
        <w:t xml:space="preserve">o příčinou jinou než </w:t>
      </w:r>
    </w:p>
    <w:p w:rsidR="00EA2B9F" w:rsidRDefault="004E7CD7" w:rsidP="004E7CD7">
      <w:pPr>
        <w:widowControl w:val="0"/>
      </w:pPr>
      <w:r>
        <w:t xml:space="preserve">     na straně </w:t>
      </w:r>
      <w:r w:rsidR="00FD687C">
        <w:t>pronajímatele, kterou pronajímatel</w:t>
      </w:r>
      <w:r>
        <w:t xml:space="preserve"> nezpůsobil a ani na ni nemohl mít žádný vliv.</w:t>
      </w:r>
    </w:p>
    <w:p w:rsidR="004E7CD7" w:rsidRDefault="004E7CD7" w:rsidP="004E7CD7">
      <w:pPr>
        <w:jc w:val="both"/>
      </w:pPr>
      <w:r>
        <w:t xml:space="preserve">4.  Pronajímatel si vyhrazuje právo na stanovení 10denní provozní odstávky 1x za kalendářní </w:t>
      </w:r>
    </w:p>
    <w:p w:rsidR="004E7CD7" w:rsidRDefault="004E7CD7" w:rsidP="004E7CD7">
      <w:pPr>
        <w:jc w:val="both"/>
      </w:pPr>
      <w:r>
        <w:t xml:space="preserve">     rok, kdy bude uzavřen krytý bazén a dle povětrnostních podmínek otevřeno letní  </w:t>
      </w:r>
    </w:p>
    <w:p w:rsidR="004E7CD7" w:rsidRDefault="004E7CD7" w:rsidP="004E7CD7">
      <w:pPr>
        <w:jc w:val="both"/>
      </w:pPr>
      <w:r>
        <w:t xml:space="preserve">     koupaliště.</w:t>
      </w:r>
    </w:p>
    <w:p w:rsidR="004E7CD7" w:rsidRDefault="004E7CD7" w:rsidP="004E7CD7">
      <w:pPr>
        <w:widowControl w:val="0"/>
      </w:pPr>
      <w:r>
        <w:t xml:space="preserve">5.  Pronajímatel se zavazuje neprovádět stavební úpravy nebytového prostoru, či jiné </w:t>
      </w:r>
    </w:p>
    <w:p w:rsidR="004E7CD7" w:rsidRDefault="004E7CD7" w:rsidP="004E7CD7">
      <w:pPr>
        <w:widowControl w:val="0"/>
      </w:pPr>
      <w:r>
        <w:t xml:space="preserve">     podstatné změny bez souhlasu nájemce, s výjimkou změn  nařízených stavebním </w:t>
      </w:r>
    </w:p>
    <w:p w:rsidR="004E7CD7" w:rsidRDefault="004E7CD7" w:rsidP="004E7CD7">
      <w:pPr>
        <w:widowControl w:val="0"/>
      </w:pPr>
      <w:r>
        <w:t xml:space="preserve">    </w:t>
      </w:r>
      <w:r w:rsidR="00F52E12">
        <w:t xml:space="preserve"> </w:t>
      </w:r>
      <w:r>
        <w:t xml:space="preserve">úřadem. V takovém  případě  se pronajímatel zavazuje nařízené změny provádět s  </w:t>
      </w:r>
    </w:p>
    <w:p w:rsidR="004E7CD7" w:rsidRDefault="004E7CD7" w:rsidP="004E7CD7">
      <w:pPr>
        <w:widowControl w:val="0"/>
      </w:pPr>
      <w:r>
        <w:t xml:space="preserve">    </w:t>
      </w:r>
      <w:r w:rsidR="00F52E12">
        <w:t xml:space="preserve"> </w:t>
      </w:r>
      <w:r>
        <w:t>maximálním ohledem na práva nájemce.</w:t>
      </w:r>
    </w:p>
    <w:p w:rsidR="00EA2B9F" w:rsidRDefault="00EA2B9F" w:rsidP="00EA2B9F">
      <w:pPr>
        <w:jc w:val="both"/>
      </w:pPr>
    </w:p>
    <w:p w:rsidR="00EA2B9F" w:rsidRDefault="00EA2B9F" w:rsidP="00EA2B9F">
      <w:pPr>
        <w:pStyle w:val="Nadpis3"/>
        <w:ind w:left="3540" w:firstLine="708"/>
      </w:pPr>
      <w:r>
        <w:t xml:space="preserve">Článek </w:t>
      </w:r>
      <w:r w:rsidR="00892F17">
        <w:t>5</w:t>
      </w:r>
    </w:p>
    <w:p w:rsidR="00EA2B9F" w:rsidRDefault="00EA2B9F" w:rsidP="00EA2B9F">
      <w:pPr>
        <w:pStyle w:val="Nadpis3"/>
        <w:jc w:val="center"/>
      </w:pPr>
      <w:r>
        <w:t>Práva a povinnosti nájemce</w:t>
      </w:r>
    </w:p>
    <w:p w:rsidR="00EA2B9F" w:rsidRDefault="00EA2B9F" w:rsidP="00EA2B9F">
      <w:pPr>
        <w:jc w:val="both"/>
      </w:pPr>
    </w:p>
    <w:p w:rsidR="00EA2B9F" w:rsidRDefault="00EA2B9F" w:rsidP="00EA2B9F">
      <w:pPr>
        <w:pStyle w:val="Zpat"/>
        <w:tabs>
          <w:tab w:val="left" w:pos="708"/>
        </w:tabs>
        <w:jc w:val="both"/>
      </w:pPr>
      <w:r>
        <w:t xml:space="preserve">1.   Nájemce je oprávněn užívat nebytový prostor v rozsahu a k účelu dle této smlouvy a </w:t>
      </w:r>
    </w:p>
    <w:p w:rsidR="00EA2B9F" w:rsidRDefault="00EA2B9F" w:rsidP="00EA2B9F">
      <w:pPr>
        <w:jc w:val="both"/>
      </w:pPr>
      <w:r>
        <w:t xml:space="preserve">      to po celou dobu nájemního vztahu.</w:t>
      </w:r>
    </w:p>
    <w:p w:rsidR="00EA2B9F" w:rsidRDefault="00EA2B9F" w:rsidP="004E7CD7">
      <w:r>
        <w:t xml:space="preserve">2.   Nájemce je povinen hradit nájemné dle níže uvedených </w:t>
      </w:r>
      <w:r w:rsidR="00F571A5">
        <w:t>ustanovení této smlouvy.</w:t>
      </w:r>
    </w:p>
    <w:p w:rsidR="004E7CD7" w:rsidRDefault="004E7CD7" w:rsidP="004E7CD7">
      <w:pPr>
        <w:widowControl w:val="0"/>
      </w:pPr>
      <w:r>
        <w:t xml:space="preserve">3.   Nájemce je povinen hradit  náklady spojené s  obvyklým udržováním a provozem, jakož i </w:t>
      </w:r>
    </w:p>
    <w:p w:rsidR="004E7CD7" w:rsidRDefault="004E7CD7" w:rsidP="004E7CD7">
      <w:pPr>
        <w:widowControl w:val="0"/>
      </w:pPr>
      <w:r>
        <w:t xml:space="preserve">      veškeré náklady a cenu dodávek (služeb) uskutečněných pro nájemce dle níže </w:t>
      </w:r>
    </w:p>
    <w:p w:rsidR="004E7CD7" w:rsidRDefault="004E7CD7" w:rsidP="004E7CD7">
      <w:pPr>
        <w:widowControl w:val="0"/>
      </w:pPr>
      <w:r>
        <w:t xml:space="preserve">      uvedených ustanovení této smlouvy.</w:t>
      </w:r>
    </w:p>
    <w:p w:rsidR="00EA2B9F" w:rsidRDefault="004E7CD7" w:rsidP="00EA2B9F">
      <w:r>
        <w:t>4</w:t>
      </w:r>
      <w:r w:rsidR="00EA2B9F">
        <w:t xml:space="preserve">.   Nájemce je povinen oznámit bez zbytečného odkladu pronajímateli veškeré změny, </w:t>
      </w:r>
    </w:p>
    <w:p w:rsidR="00EA2B9F" w:rsidRDefault="00EA2B9F" w:rsidP="00EA2B9F">
      <w:pPr>
        <w:ind w:left="360"/>
      </w:pPr>
      <w:r>
        <w:t xml:space="preserve">které nastaly v a na předmětném nájmu, a to jak zapříčiněním nájemce, tak i bez jeho    </w:t>
      </w:r>
    </w:p>
    <w:p w:rsidR="00EA2B9F" w:rsidRDefault="00EA2B9F" w:rsidP="00EA2B9F">
      <w:pPr>
        <w:pStyle w:val="Zpat"/>
        <w:tabs>
          <w:tab w:val="left" w:pos="708"/>
        </w:tabs>
        <w:ind w:left="360"/>
      </w:pPr>
      <w:r>
        <w:t xml:space="preserve">vlivu a vůle, a současně je povinen bez zbytečného odkladu oznámit pronajímateli potřebu     </w:t>
      </w:r>
    </w:p>
    <w:p w:rsidR="00EA2B9F" w:rsidRDefault="00EA2B9F" w:rsidP="00EA2B9F">
      <w:pPr>
        <w:ind w:left="360"/>
      </w:pPr>
      <w:r>
        <w:t xml:space="preserve">oprav, které má pronajímatel provést a umožnit provedení těchto i jiných nezbytných   </w:t>
      </w:r>
    </w:p>
    <w:p w:rsidR="00EA2B9F" w:rsidRDefault="00EA2B9F" w:rsidP="00EA2B9F">
      <w:pPr>
        <w:ind w:left="360"/>
      </w:pPr>
      <w:r>
        <w:lastRenderedPageBreak/>
        <w:t xml:space="preserve">oprav, jinak nájemce odpovídá za škodu, která nesplněním povinnosti pronajímateli  </w:t>
      </w:r>
    </w:p>
    <w:p w:rsidR="00EA2B9F" w:rsidRDefault="00EA2B9F" w:rsidP="00EA2B9F">
      <w:pPr>
        <w:ind w:left="360"/>
      </w:pPr>
      <w:r>
        <w:t>vznikla.</w:t>
      </w:r>
    </w:p>
    <w:p w:rsidR="00EA2B9F" w:rsidRDefault="004E7CD7" w:rsidP="00EA2B9F">
      <w:r>
        <w:t>5</w:t>
      </w:r>
      <w:r w:rsidR="00EA2B9F">
        <w:t>.   Nájemce je povinen odstranit závady a poškození, které způsobil.</w:t>
      </w:r>
    </w:p>
    <w:p w:rsidR="00EA2B9F" w:rsidRDefault="00DC449E" w:rsidP="00EA2B9F">
      <w:r>
        <w:t>6</w:t>
      </w:r>
      <w:r w:rsidR="00EA2B9F">
        <w:t xml:space="preserve">.   Nájemce není oprávněn provádět stavební úpravy ani jinou podstatnou změnu v </w:t>
      </w:r>
    </w:p>
    <w:p w:rsidR="00EA2B9F" w:rsidRDefault="00EA2B9F" w:rsidP="00EA2B9F">
      <w:pPr>
        <w:ind w:left="360"/>
      </w:pPr>
      <w:r>
        <w:t>nebytovém prostoru bez souhlasu pronajímatele, a to ani na svůj náklad.</w:t>
      </w:r>
    </w:p>
    <w:p w:rsidR="00EA2B9F" w:rsidRDefault="00DC449E" w:rsidP="00EA2B9F">
      <w:r>
        <w:t>7</w:t>
      </w:r>
      <w:r w:rsidR="00EA2B9F">
        <w:t xml:space="preserve">.   Nájemce je povinen provádět a hradit drobné opravy nebytového prostoru související  </w:t>
      </w:r>
    </w:p>
    <w:p w:rsidR="00EA2B9F" w:rsidRDefault="00EA2B9F" w:rsidP="00F571A5">
      <w:pPr>
        <w:ind w:left="360"/>
        <w:jc w:val="both"/>
      </w:pPr>
      <w:r>
        <w:t xml:space="preserve">s jeho </w:t>
      </w:r>
      <w:r w:rsidR="00F571A5">
        <w:t>užíváním, a to včetně malování.</w:t>
      </w:r>
    </w:p>
    <w:p w:rsidR="00DC449E" w:rsidRDefault="00DC449E" w:rsidP="00DC449E">
      <w:pPr>
        <w:widowControl w:val="0"/>
      </w:pPr>
      <w:r>
        <w:t xml:space="preserve">8.   Nájemce je povinen pojistit předmět nájmu z titulu odpovědnosti za škodu způsobenou </w:t>
      </w:r>
    </w:p>
    <w:p w:rsidR="00DC449E" w:rsidRDefault="00DC449E" w:rsidP="00DC449E">
      <w:pPr>
        <w:widowControl w:val="0"/>
      </w:pPr>
      <w:r>
        <w:t xml:space="preserve">      jeho provozní činností a hradit veškeré pojistné. Nájemce je v případě pojistné události </w:t>
      </w:r>
    </w:p>
    <w:p w:rsidR="00DC449E" w:rsidRDefault="00DC449E" w:rsidP="00DC449E">
      <w:pPr>
        <w:widowControl w:val="0"/>
      </w:pPr>
      <w:r>
        <w:t xml:space="preserve">      povinen použít odpovídající pojistné plnění na úhradu škody vzniklé pojistnou událostí, </w:t>
      </w:r>
    </w:p>
    <w:p w:rsidR="00EA2B9F" w:rsidRDefault="00DC449E" w:rsidP="00DC449E">
      <w:pPr>
        <w:widowControl w:val="0"/>
      </w:pPr>
      <w:r>
        <w:t xml:space="preserve">      za kterou mu bylo pojistné plnění poskytnuto.</w:t>
      </w:r>
    </w:p>
    <w:p w:rsidR="00DC449E" w:rsidRDefault="00DC449E" w:rsidP="00DC449E">
      <w:pPr>
        <w:widowControl w:val="0"/>
      </w:pPr>
      <w:r>
        <w:t>9.</w:t>
      </w:r>
      <w:r w:rsidRPr="00DC449E">
        <w:t xml:space="preserve"> </w:t>
      </w:r>
      <w:r>
        <w:t xml:space="preserve">  Nájemce je povinen na své náklady a nebezpečí zabezpečovat povinnosti na úseku požární </w:t>
      </w:r>
    </w:p>
    <w:p w:rsidR="00DC449E" w:rsidRDefault="00DC449E" w:rsidP="00DC449E">
      <w:pPr>
        <w:widowControl w:val="0"/>
      </w:pPr>
      <w:r>
        <w:t xml:space="preserve">      ochrany podle zákona č.133/1985, ve znění pozdějších předpisů.</w:t>
      </w:r>
    </w:p>
    <w:p w:rsidR="00EA2B9F" w:rsidRDefault="00DC449E" w:rsidP="00DC449E">
      <w:pPr>
        <w:widowControl w:val="0"/>
      </w:pPr>
      <w:r>
        <w:t xml:space="preserve">10. </w:t>
      </w:r>
      <w:r w:rsidR="00EA2B9F">
        <w:t xml:space="preserve">Nájemce je povinen při skončení nájmu odevzdat předmět nájmu pronajímateli v řádném    </w:t>
      </w:r>
    </w:p>
    <w:p w:rsidR="00EA2B9F" w:rsidRDefault="00EA2B9F" w:rsidP="00EA2B9F">
      <w:r>
        <w:t xml:space="preserve">      stavu, s přihlédnutím k běžnému opotřebení při řádně prováděné údržbě.</w:t>
      </w:r>
    </w:p>
    <w:p w:rsidR="00DC449E" w:rsidRDefault="00DC449E" w:rsidP="00DC449E">
      <w:pPr>
        <w:widowControl w:val="0"/>
      </w:pPr>
      <w:r>
        <w:t>11.</w:t>
      </w:r>
      <w:r w:rsidRPr="00DC449E">
        <w:t xml:space="preserve"> </w:t>
      </w:r>
      <w:r>
        <w:t>Nájemce je povinen zajišťovat běžnou údržbu všech pronajatých prostor.</w:t>
      </w:r>
    </w:p>
    <w:p w:rsidR="00DC449E" w:rsidRDefault="00DC449E" w:rsidP="00EA2B9F"/>
    <w:p w:rsidR="00EA2B9F" w:rsidRDefault="00EA2B9F" w:rsidP="00EA2B9F">
      <w:pPr>
        <w:pStyle w:val="Nadpis4"/>
      </w:pPr>
    </w:p>
    <w:p w:rsidR="00EA2B9F" w:rsidRDefault="00EA2B9F" w:rsidP="00EA2B9F">
      <w:pPr>
        <w:pStyle w:val="Nadpis4"/>
        <w:rPr>
          <w:rFonts w:ascii="Arial" w:hAnsi="Arial" w:cs="Arial"/>
          <w:sz w:val="24"/>
        </w:rPr>
      </w:pPr>
      <w:r>
        <w:t xml:space="preserve">      </w:t>
      </w:r>
      <w:r>
        <w:rPr>
          <w:rFonts w:ascii="Arial" w:hAnsi="Arial" w:cs="Arial"/>
          <w:sz w:val="24"/>
        </w:rPr>
        <w:t xml:space="preserve">Článek </w:t>
      </w:r>
      <w:r w:rsidR="00892F17">
        <w:rPr>
          <w:rFonts w:ascii="Arial" w:hAnsi="Arial" w:cs="Arial"/>
          <w:sz w:val="24"/>
        </w:rPr>
        <w:t>6</w:t>
      </w:r>
    </w:p>
    <w:p w:rsidR="00EA2B9F" w:rsidRDefault="00EA2B9F" w:rsidP="00EA2B9F">
      <w:pPr>
        <w:pStyle w:val="Nadpis3"/>
        <w:jc w:val="center"/>
      </w:pPr>
      <w:r>
        <w:t>Podnájem</w:t>
      </w:r>
    </w:p>
    <w:p w:rsidR="00EA2B9F" w:rsidRDefault="00EA2B9F" w:rsidP="00EA2B9F">
      <w:pPr>
        <w:jc w:val="center"/>
      </w:pPr>
    </w:p>
    <w:p w:rsidR="00EA2B9F" w:rsidRDefault="00EA2B9F" w:rsidP="00EA2B9F">
      <w:pPr>
        <w:jc w:val="both"/>
      </w:pPr>
      <w:r>
        <w:t>Nájemce není oprávněn přenechat předmět nájmu, jakož i jeho část do podná</w:t>
      </w:r>
      <w:r w:rsidR="00F52E12">
        <w:t xml:space="preserve">jmu, bez </w:t>
      </w:r>
      <w:r w:rsidR="00892F17">
        <w:t xml:space="preserve">písemného </w:t>
      </w:r>
      <w:r w:rsidR="00F52E12">
        <w:t>souhlasu pronajímatele.</w:t>
      </w:r>
    </w:p>
    <w:p w:rsidR="00EA2B9F" w:rsidRDefault="00EA2B9F" w:rsidP="00EA2B9F">
      <w:pPr>
        <w:jc w:val="both"/>
      </w:pPr>
    </w:p>
    <w:p w:rsidR="00EA2B9F" w:rsidRDefault="00EA2B9F" w:rsidP="00EA2B9F">
      <w:pPr>
        <w:pStyle w:val="Nadpis3"/>
        <w:jc w:val="center"/>
      </w:pPr>
      <w:r>
        <w:t xml:space="preserve">Článek </w:t>
      </w:r>
      <w:r w:rsidR="00892F17">
        <w:t>7</w:t>
      </w:r>
    </w:p>
    <w:p w:rsidR="00DC449E" w:rsidRDefault="00DC449E" w:rsidP="00DC449E"/>
    <w:p w:rsidR="00DC449E" w:rsidRDefault="00DC449E" w:rsidP="00DC449E">
      <w:pPr>
        <w:widowControl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C449E">
        <w:rPr>
          <w:rFonts w:ascii="Arial" w:hAnsi="Arial" w:cs="Arial"/>
          <w:b/>
          <w:bCs/>
          <w:sz w:val="26"/>
          <w:szCs w:val="26"/>
        </w:rPr>
        <w:t>Stavební a jiné úpravy</w:t>
      </w:r>
    </w:p>
    <w:p w:rsidR="00C73901" w:rsidRDefault="00C73901" w:rsidP="00C73901">
      <w:pPr>
        <w:widowControl w:val="0"/>
      </w:pPr>
    </w:p>
    <w:p w:rsidR="00C73901" w:rsidRDefault="00C73901" w:rsidP="00C73901">
      <w:pPr>
        <w:widowControl w:val="0"/>
      </w:pPr>
      <w:r>
        <w:t xml:space="preserve">1.  </w:t>
      </w:r>
      <w:r w:rsidR="00DC449E">
        <w:t xml:space="preserve">Nájemce je oprávněn provádět v předmětu této smlouvy jakékoliv stavební či jiné úpravy </w:t>
      </w:r>
    </w:p>
    <w:p w:rsidR="00DC449E" w:rsidRDefault="00C73901" w:rsidP="00C73901">
      <w:pPr>
        <w:widowControl w:val="0"/>
      </w:pPr>
      <w:r>
        <w:t xml:space="preserve">     </w:t>
      </w:r>
      <w:r w:rsidR="00DC449E">
        <w:t>trvalého charakteru jen při splnění podmínek ustanovení čl.</w:t>
      </w:r>
      <w:r w:rsidR="00892F17">
        <w:t>7</w:t>
      </w:r>
      <w:r w:rsidR="00DC449E">
        <w:t xml:space="preserve"> odst.2. této smlouvy a násl.</w:t>
      </w:r>
    </w:p>
    <w:p w:rsidR="00C73901" w:rsidRDefault="00DC449E" w:rsidP="00DC449E">
      <w:pPr>
        <w:widowControl w:val="0"/>
      </w:pPr>
      <w:r>
        <w:t xml:space="preserve">2. </w:t>
      </w:r>
      <w:r w:rsidR="00C73901">
        <w:t xml:space="preserve"> </w:t>
      </w:r>
      <w:r>
        <w:t>Veškeré úpravy trvalého</w:t>
      </w:r>
      <w:r w:rsidR="00C73901">
        <w:t xml:space="preserve"> charakteru prováděné nájemcem </w:t>
      </w:r>
      <w:r>
        <w:t xml:space="preserve">v prostorách předmětu této </w:t>
      </w:r>
      <w:r w:rsidR="00C73901">
        <w:t xml:space="preserve"> </w:t>
      </w:r>
    </w:p>
    <w:p w:rsidR="00DC449E" w:rsidRDefault="00C73901" w:rsidP="00DC449E">
      <w:pPr>
        <w:widowControl w:val="0"/>
      </w:pPr>
      <w:r>
        <w:t xml:space="preserve">     </w:t>
      </w:r>
      <w:r w:rsidR="00DC449E">
        <w:t xml:space="preserve">smlouvy vyžadují výslovného, předchozího a písemného souhlasu pronajímatele. Součástí </w:t>
      </w:r>
    </w:p>
    <w:p w:rsidR="00C73901" w:rsidRDefault="00DC449E" w:rsidP="00DC449E">
      <w:pPr>
        <w:widowControl w:val="0"/>
      </w:pPr>
      <w:r>
        <w:t xml:space="preserve">  </w:t>
      </w:r>
      <w:r w:rsidR="00C73901">
        <w:t xml:space="preserve">  </w:t>
      </w:r>
      <w:r>
        <w:t xml:space="preserve"> souhlasu je i výslovné specifikace</w:t>
      </w:r>
      <w:r w:rsidR="00C73901">
        <w:t xml:space="preserve"> těchto úprav, a to dle jejich </w:t>
      </w:r>
      <w:r>
        <w:t xml:space="preserve"> popisu a seznamu tak, jak je </w:t>
      </w:r>
    </w:p>
    <w:p w:rsidR="00DC449E" w:rsidRDefault="00C73901" w:rsidP="00DC449E">
      <w:pPr>
        <w:widowControl w:val="0"/>
      </w:pPr>
      <w:r>
        <w:t xml:space="preserve">     </w:t>
      </w:r>
      <w:r w:rsidR="00DC449E">
        <w:t>předložená v žádosti nájemce.</w:t>
      </w:r>
    </w:p>
    <w:p w:rsidR="00C73901" w:rsidRDefault="00C73901" w:rsidP="00DC449E">
      <w:pPr>
        <w:widowControl w:val="0"/>
        <w:tabs>
          <w:tab w:val="right" w:pos="6350"/>
        </w:tabs>
      </w:pPr>
      <w:r>
        <w:t>3</w:t>
      </w:r>
      <w:r w:rsidR="00DC449E">
        <w:t>.</w:t>
      </w:r>
      <w:r>
        <w:t xml:space="preserve">  </w:t>
      </w:r>
      <w:r w:rsidR="00DC449E">
        <w:t>Nedohodnou-li se strany této sm</w:t>
      </w:r>
      <w:r>
        <w:t xml:space="preserve">louvy jinak, je nájemce povinen </w:t>
      </w:r>
      <w:r w:rsidR="00DC449E">
        <w:t xml:space="preserve">po skončení nájemního </w:t>
      </w:r>
    </w:p>
    <w:p w:rsidR="00C73901" w:rsidRDefault="00C73901" w:rsidP="00DC449E">
      <w:pPr>
        <w:widowControl w:val="0"/>
        <w:tabs>
          <w:tab w:val="right" w:pos="6350"/>
        </w:tabs>
      </w:pPr>
      <w:r>
        <w:t xml:space="preserve">     </w:t>
      </w:r>
      <w:r w:rsidR="00DC449E">
        <w:t>vztahu o</w:t>
      </w:r>
      <w:r>
        <w:t>devzdat předmět nájmu v takovém</w:t>
      </w:r>
      <w:r w:rsidR="00DC449E">
        <w:t xml:space="preserve"> stavu, v jakém mu byl předán při zohlednění </w:t>
      </w:r>
    </w:p>
    <w:p w:rsidR="00DC449E" w:rsidRPr="00DC449E" w:rsidRDefault="00C73901" w:rsidP="00C73901">
      <w:pPr>
        <w:widowControl w:val="0"/>
        <w:tabs>
          <w:tab w:val="right" w:pos="6350"/>
        </w:tabs>
      </w:pPr>
      <w:r>
        <w:t xml:space="preserve">     běžného opotřebení.</w:t>
      </w:r>
    </w:p>
    <w:p w:rsidR="00EA2B9F" w:rsidRDefault="00EA2B9F" w:rsidP="00EA2B9F">
      <w:pPr>
        <w:pStyle w:val="Nadpis3"/>
        <w:jc w:val="center"/>
      </w:pPr>
      <w:r>
        <w:t xml:space="preserve">Nájemné a cena služeb související s užíváním </w:t>
      </w:r>
    </w:p>
    <w:p w:rsidR="00C73901" w:rsidRPr="00C73901" w:rsidRDefault="00C73901" w:rsidP="00526D8F">
      <w:pPr>
        <w:pStyle w:val="Nadpis3"/>
        <w:jc w:val="center"/>
      </w:pPr>
      <w:r>
        <w:t xml:space="preserve">Článek </w:t>
      </w:r>
      <w:r w:rsidR="00892F17">
        <w:t>8</w:t>
      </w:r>
    </w:p>
    <w:p w:rsidR="00C73901" w:rsidRPr="00C73901" w:rsidRDefault="00C73901" w:rsidP="00C73901">
      <w:pPr>
        <w:jc w:val="center"/>
        <w:rPr>
          <w:rFonts w:ascii="Arial" w:hAnsi="Arial" w:cs="Arial"/>
          <w:b/>
          <w:sz w:val="26"/>
          <w:szCs w:val="26"/>
        </w:rPr>
      </w:pPr>
      <w:r w:rsidRPr="00C73901">
        <w:rPr>
          <w:rFonts w:ascii="Arial" w:hAnsi="Arial" w:cs="Arial"/>
          <w:b/>
          <w:sz w:val="26"/>
          <w:szCs w:val="26"/>
        </w:rPr>
        <w:t>Nájemné</w:t>
      </w:r>
    </w:p>
    <w:p w:rsidR="00EA2B9F" w:rsidRDefault="00EA2B9F" w:rsidP="00EA2B9F">
      <w:pPr>
        <w:jc w:val="both"/>
      </w:pPr>
    </w:p>
    <w:p w:rsidR="00EA2B9F" w:rsidRDefault="00C73901" w:rsidP="00EA2B9F">
      <w:pPr>
        <w:ind w:left="720" w:hanging="720"/>
      </w:pPr>
      <w:r>
        <w:t xml:space="preserve">1.  </w:t>
      </w:r>
      <w:r w:rsidR="00EA2B9F">
        <w:t>Na výši nájemného se účastníci dohodli takto:</w:t>
      </w:r>
    </w:p>
    <w:p w:rsidR="00EA2B9F" w:rsidRDefault="00C73901" w:rsidP="00C73901">
      <w:r>
        <w:t xml:space="preserve">     Výše nájmu činí měsíčně </w:t>
      </w:r>
      <w:r w:rsidR="00EA2B9F" w:rsidRPr="00526D8F">
        <w:rPr>
          <w:b/>
        </w:rPr>
        <w:t>4 200,- Kč</w:t>
      </w:r>
    </w:p>
    <w:p w:rsidR="00C73901" w:rsidRDefault="00C73901" w:rsidP="00C73901">
      <w:pPr>
        <w:widowControl w:val="0"/>
        <w:tabs>
          <w:tab w:val="right" w:pos="6350"/>
        </w:tabs>
      </w:pPr>
      <w:r>
        <w:t xml:space="preserve">2.  Výše nájemného je závislá na míře roční inflace zveřejňované Českým statistickým </w:t>
      </w:r>
    </w:p>
    <w:p w:rsidR="00C73901" w:rsidRDefault="00C73901" w:rsidP="00C73901">
      <w:pPr>
        <w:widowControl w:val="0"/>
        <w:tabs>
          <w:tab w:val="right" w:pos="6350"/>
        </w:tabs>
      </w:pPr>
      <w:r>
        <w:t xml:space="preserve">     úřadem za uplynulý rok.</w:t>
      </w:r>
    </w:p>
    <w:p w:rsidR="00C73901" w:rsidRDefault="00C73901" w:rsidP="00C73901">
      <w:pPr>
        <w:widowControl w:val="0"/>
        <w:tabs>
          <w:tab w:val="right" w:pos="6350"/>
        </w:tabs>
      </w:pPr>
      <w:r>
        <w:t xml:space="preserve">     Nájemné se počítá z pevné částky, kterou představuje částka placená za uplynulý rok </w:t>
      </w:r>
    </w:p>
    <w:p w:rsidR="00C73901" w:rsidRDefault="00C73901" w:rsidP="00C73901">
      <w:pPr>
        <w:widowControl w:val="0"/>
        <w:tabs>
          <w:tab w:val="right" w:pos="6350"/>
        </w:tabs>
      </w:pPr>
      <w:r>
        <w:lastRenderedPageBreak/>
        <w:t xml:space="preserve">     (účetní období), navýšené o částku, která odpovídá</w:t>
      </w:r>
      <w:r w:rsidR="00526D8F">
        <w:t xml:space="preserve"> </w:t>
      </w:r>
      <w:r>
        <w:t xml:space="preserve">inflačnímu  znehodnocení výše </w:t>
      </w:r>
    </w:p>
    <w:p w:rsidR="00C73901" w:rsidRDefault="00C73901" w:rsidP="00C73901">
      <w:pPr>
        <w:widowControl w:val="0"/>
        <w:tabs>
          <w:tab w:val="right" w:pos="6350"/>
        </w:tabs>
      </w:pPr>
      <w:r>
        <w:t xml:space="preserve">     nájemného za  uplynulý rok.</w:t>
      </w:r>
    </w:p>
    <w:p w:rsidR="00C73901" w:rsidRDefault="00C73901" w:rsidP="00C73901">
      <w:pPr>
        <w:widowControl w:val="0"/>
        <w:tabs>
          <w:tab w:val="right" w:pos="6350"/>
        </w:tabs>
      </w:pPr>
      <w:r>
        <w:t xml:space="preserve">     Změna výše nájemného je vždy k 1.</w:t>
      </w:r>
      <w:r w:rsidR="00526D8F">
        <w:t xml:space="preserve"> </w:t>
      </w:r>
      <w:r>
        <w:t>7.</w:t>
      </w:r>
      <w:r w:rsidR="00526D8F">
        <w:t xml:space="preserve"> </w:t>
      </w:r>
      <w:r>
        <w:t>každého roku.</w:t>
      </w:r>
    </w:p>
    <w:p w:rsidR="00C73901" w:rsidRDefault="00C73901" w:rsidP="00C73901">
      <w:pPr>
        <w:widowControl w:val="0"/>
        <w:tabs>
          <w:tab w:val="right" w:pos="6350"/>
        </w:tabs>
      </w:pPr>
      <w:r>
        <w:t xml:space="preserve">     Pronajímatel se zavazuje doručit oznámení o výši nájemného obsahující jeho výpočet </w:t>
      </w:r>
    </w:p>
    <w:p w:rsidR="00C73901" w:rsidRDefault="00C73901" w:rsidP="00C73901">
      <w:pPr>
        <w:widowControl w:val="0"/>
        <w:tabs>
          <w:tab w:val="right" w:pos="6350"/>
        </w:tabs>
      </w:pPr>
      <w:r>
        <w:t xml:space="preserve">     nejpozději do 30.</w:t>
      </w:r>
      <w:r w:rsidR="00526D8F">
        <w:t xml:space="preserve"> </w:t>
      </w:r>
      <w:r>
        <w:t>6.</w:t>
      </w:r>
      <w:r w:rsidR="00526D8F">
        <w:t xml:space="preserve"> </w:t>
      </w:r>
      <w:r>
        <w:t>každého roku.</w:t>
      </w:r>
    </w:p>
    <w:p w:rsidR="00C73901" w:rsidRDefault="00526D8F" w:rsidP="00C73901">
      <w:pPr>
        <w:widowControl w:val="0"/>
        <w:tabs>
          <w:tab w:val="right" w:pos="6350"/>
        </w:tabs>
      </w:pPr>
      <w:r>
        <w:t xml:space="preserve">         </w:t>
      </w:r>
      <w:r w:rsidR="00C73901">
        <w:t xml:space="preserve">                          </w:t>
      </w:r>
    </w:p>
    <w:p w:rsidR="00837E4D" w:rsidRDefault="00837E4D" w:rsidP="00526D8F">
      <w:pPr>
        <w:pStyle w:val="Nadpis3"/>
        <w:jc w:val="center"/>
      </w:pPr>
      <w:r>
        <w:t xml:space="preserve">Článek </w:t>
      </w:r>
      <w:r w:rsidR="00892F17">
        <w:t>9</w:t>
      </w:r>
    </w:p>
    <w:p w:rsidR="00EA2B9F" w:rsidRPr="00837E4D" w:rsidRDefault="00837E4D" w:rsidP="00837E4D">
      <w:pPr>
        <w:jc w:val="center"/>
        <w:rPr>
          <w:rFonts w:ascii="Arial" w:hAnsi="Arial" w:cs="Arial"/>
          <w:b/>
          <w:sz w:val="26"/>
          <w:szCs w:val="26"/>
        </w:rPr>
      </w:pPr>
      <w:r w:rsidRPr="00837E4D">
        <w:rPr>
          <w:rFonts w:ascii="Arial" w:hAnsi="Arial" w:cs="Arial"/>
          <w:b/>
          <w:sz w:val="26"/>
          <w:szCs w:val="26"/>
        </w:rPr>
        <w:t>Cena služeb souvisejících s nájemním vztahem</w:t>
      </w:r>
      <w:r w:rsidR="00EA2B9F">
        <w:t xml:space="preserve">      </w:t>
      </w:r>
    </w:p>
    <w:p w:rsidR="00EA2B9F" w:rsidRDefault="00EA2B9F" w:rsidP="00C73901">
      <w:pPr>
        <w:ind w:left="720" w:hanging="720"/>
      </w:pPr>
      <w:r>
        <w:t xml:space="preserve">      </w:t>
      </w:r>
    </w:p>
    <w:p w:rsidR="00EA2B9F" w:rsidRDefault="00837E4D" w:rsidP="00EA2B9F">
      <w:pPr>
        <w:pStyle w:val="Zpat"/>
        <w:tabs>
          <w:tab w:val="left" w:pos="708"/>
        </w:tabs>
      </w:pPr>
      <w:r>
        <w:t xml:space="preserve">    </w:t>
      </w:r>
      <w:r w:rsidR="00EA2B9F">
        <w:t xml:space="preserve">   Spotřeba elektrické energie, studené a teplé u</w:t>
      </w:r>
      <w:r w:rsidR="00526D8F">
        <w:t>žitkové vody</w:t>
      </w:r>
      <w:r w:rsidR="00EA2B9F">
        <w:t xml:space="preserve">, stočného a tepelné energie         </w:t>
      </w:r>
    </w:p>
    <w:p w:rsidR="00EA2B9F" w:rsidRDefault="00EA2B9F" w:rsidP="00837E4D">
      <w:pPr>
        <w:pStyle w:val="Zpat"/>
        <w:tabs>
          <w:tab w:val="left" w:pos="708"/>
        </w:tabs>
      </w:pPr>
      <w:r>
        <w:t xml:space="preserve">  </w:t>
      </w:r>
      <w:r w:rsidR="00526D8F">
        <w:t xml:space="preserve">     budou fakturovány měsíčně </w:t>
      </w:r>
      <w:r>
        <w:t>takto :</w:t>
      </w:r>
    </w:p>
    <w:p w:rsidR="00EA2B9F" w:rsidRDefault="00837E4D" w:rsidP="00EA2B9F">
      <w:r>
        <w:t>1</w:t>
      </w:r>
      <w:r w:rsidR="00EA2B9F">
        <w:t>.</w:t>
      </w:r>
      <w:r>
        <w:t xml:space="preserve">  </w:t>
      </w:r>
      <w:r w:rsidR="00EA2B9F">
        <w:t xml:space="preserve"> Cena  k fakturaci elektrické energie bude odpovídat sazbě vysokého tarifu včetně stálých       </w:t>
      </w:r>
    </w:p>
    <w:p w:rsidR="00EA2B9F" w:rsidRDefault="00EA2B9F" w:rsidP="00EA2B9F">
      <w:r>
        <w:t xml:space="preserve">       plateb a bude odpovídat skutečné spotřebě</w:t>
      </w:r>
      <w:r w:rsidR="00F571A5">
        <w:t xml:space="preserve"> dle faktury dodavatele</w:t>
      </w:r>
      <w:r>
        <w:t>.</w:t>
      </w:r>
    </w:p>
    <w:p w:rsidR="00EA2B9F" w:rsidRDefault="00837E4D" w:rsidP="00EA2B9F">
      <w:r>
        <w:t>2</w:t>
      </w:r>
      <w:r w:rsidR="00EA2B9F">
        <w:t>.</w:t>
      </w:r>
      <w:r>
        <w:t xml:space="preserve">   </w:t>
      </w:r>
      <w:r w:rsidR="00EA2B9F">
        <w:t xml:space="preserve"> Spotřeba studené vody a TUV  bude fakturována dle skutečných odběrů za daný </w:t>
      </w:r>
    </w:p>
    <w:p w:rsidR="00EA2B9F" w:rsidRDefault="00EA2B9F" w:rsidP="00EA2B9F">
      <w:r>
        <w:t xml:space="preserve">       měsíc.</w:t>
      </w:r>
      <w:r w:rsidR="00F571A5">
        <w:t xml:space="preserve"> </w:t>
      </w:r>
      <w:r>
        <w:t xml:space="preserve">Cena studené vody, TUV a stočného bude odpovídat cenám od </w:t>
      </w:r>
      <w:r w:rsidR="00F571A5">
        <w:t>dodavatele</w:t>
      </w:r>
      <w:r>
        <w:t xml:space="preserve">.      </w:t>
      </w:r>
    </w:p>
    <w:p w:rsidR="00EA2B9F" w:rsidRDefault="00837E4D" w:rsidP="00EA2B9F">
      <w:r>
        <w:t>3</w:t>
      </w:r>
      <w:r w:rsidR="00EA2B9F">
        <w:t>.</w:t>
      </w:r>
      <w:r>
        <w:t xml:space="preserve">  </w:t>
      </w:r>
      <w:r w:rsidR="00EA2B9F">
        <w:t xml:space="preserve"> </w:t>
      </w:r>
      <w:r>
        <w:t xml:space="preserve"> </w:t>
      </w:r>
      <w:r w:rsidR="00EA2B9F">
        <w:t xml:space="preserve">Spotřeba tepelné energie pro ohřev teplé užitkové vody bude fakturována podle skutečné  </w:t>
      </w:r>
    </w:p>
    <w:p w:rsidR="00EA2B9F" w:rsidRDefault="00EA2B9F" w:rsidP="00EA2B9F">
      <w:r>
        <w:t xml:space="preserve">       spotřeby.</w:t>
      </w:r>
    </w:p>
    <w:p w:rsidR="00EA2B9F" w:rsidRDefault="00837E4D" w:rsidP="00EA2B9F">
      <w:r>
        <w:t>4</w:t>
      </w:r>
      <w:r w:rsidR="00EA2B9F">
        <w:t xml:space="preserve">. </w:t>
      </w:r>
      <w:r>
        <w:t xml:space="preserve">   </w:t>
      </w:r>
      <w:r w:rsidR="00EA2B9F">
        <w:t xml:space="preserve">Spotřeba tepelné energie pro topení </w:t>
      </w:r>
    </w:p>
    <w:p w:rsidR="00EA2B9F" w:rsidRDefault="00EA2B9F" w:rsidP="00EA2B9F">
      <w:r>
        <w:t xml:space="preserve">       Tato částka bude vycházet z 50% vytápěné plochy (tj. pronajaté plochy) a paušál je   </w:t>
      </w:r>
    </w:p>
    <w:p w:rsidR="00EA2B9F" w:rsidRDefault="00EA2B9F" w:rsidP="00EA2B9F">
      <w:r>
        <w:t xml:space="preserve">       stanoven  jako  1/12 ročních nákladů. </w:t>
      </w:r>
    </w:p>
    <w:p w:rsidR="00837E4D" w:rsidRDefault="00837E4D" w:rsidP="00837E4D">
      <w:pPr>
        <w:ind w:left="360"/>
      </w:pPr>
      <w:r>
        <w:t xml:space="preserve"> </w:t>
      </w:r>
      <w:r w:rsidR="00EA2B9F">
        <w:t xml:space="preserve">Cena 1 GJ tepelné energie bude fakturována dle platné kalkulované ceny za fakturované </w:t>
      </w:r>
      <w:r>
        <w:t xml:space="preserve">  </w:t>
      </w:r>
    </w:p>
    <w:p w:rsidR="00EA2B9F" w:rsidRDefault="00837E4D" w:rsidP="00837E4D">
      <w:pPr>
        <w:ind w:left="360"/>
      </w:pPr>
      <w:r>
        <w:t xml:space="preserve"> </w:t>
      </w:r>
      <w:r w:rsidR="00EA2B9F">
        <w:t>období.</w:t>
      </w:r>
    </w:p>
    <w:p w:rsidR="00837E4D" w:rsidRDefault="00EA2B9F" w:rsidP="00EA2B9F">
      <w:pPr>
        <w:ind w:left="360"/>
      </w:pPr>
      <w:r>
        <w:t xml:space="preserve"> K výše uvedeným službám bude připočtena DPH podle zákona č. 235/2004 Sb. O dani </w:t>
      </w:r>
      <w:r w:rsidR="00837E4D">
        <w:t xml:space="preserve">  </w:t>
      </w:r>
    </w:p>
    <w:p w:rsidR="00EA2B9F" w:rsidRDefault="00837E4D" w:rsidP="00EA2B9F">
      <w:pPr>
        <w:ind w:left="360"/>
      </w:pPr>
      <w:r>
        <w:t xml:space="preserve"> </w:t>
      </w:r>
      <w:r w:rsidR="00EA2B9F">
        <w:t>z přidané hodnoty v platném znění.</w:t>
      </w:r>
    </w:p>
    <w:p w:rsidR="00526D8F" w:rsidRDefault="00526D8F" w:rsidP="00526D8F">
      <w:pPr>
        <w:pStyle w:val="Nadpis3"/>
        <w:ind w:left="3540"/>
      </w:pPr>
      <w:r>
        <w:t xml:space="preserve">     </w:t>
      </w:r>
      <w:r w:rsidR="00EA2B9F">
        <w:t xml:space="preserve">Článek </w:t>
      </w:r>
      <w:r w:rsidR="00837E4D">
        <w:t>1</w:t>
      </w:r>
      <w:r w:rsidR="00892F17">
        <w:t>0</w:t>
      </w:r>
    </w:p>
    <w:p w:rsidR="00EA2B9F" w:rsidRDefault="00526D8F" w:rsidP="00526D8F">
      <w:pPr>
        <w:pStyle w:val="Nadpis3"/>
        <w:ind w:left="3540"/>
      </w:pPr>
      <w:r>
        <w:t xml:space="preserve">       </w:t>
      </w:r>
      <w:r w:rsidR="00EA2B9F">
        <w:t>Placení</w:t>
      </w:r>
    </w:p>
    <w:p w:rsidR="006A6D4F" w:rsidRPr="006A6D4F" w:rsidRDefault="006A6D4F" w:rsidP="006A6D4F"/>
    <w:p w:rsidR="00837E4D" w:rsidRDefault="006A6D4F" w:rsidP="006A6D4F">
      <w:pPr>
        <w:pStyle w:val="Zkladntextodsazen"/>
        <w:ind w:left="0"/>
      </w:pPr>
      <w:r>
        <w:t xml:space="preserve">1.   </w:t>
      </w:r>
      <w:r w:rsidR="00837E4D">
        <w:t xml:space="preserve">Nájemce se zavazuje hradit pronajímateli nájem ve výši 4 200,-Kč, slovy: </w:t>
      </w:r>
    </w:p>
    <w:p w:rsidR="00EA2B9F" w:rsidRDefault="00837E4D" w:rsidP="006A6D4F">
      <w:pPr>
        <w:pStyle w:val="Zkladntextodsazen"/>
      </w:pPr>
      <w:proofErr w:type="spellStart"/>
      <w:r w:rsidRPr="00837E4D">
        <w:rPr>
          <w:i/>
        </w:rPr>
        <w:t>Čtyřitisícedvěstěkorunčeských</w:t>
      </w:r>
      <w:proofErr w:type="spellEnd"/>
      <w:r w:rsidR="00EA2B9F">
        <w:t xml:space="preserve">  na základě faktury</w:t>
      </w:r>
      <w:r w:rsidR="001D75C9">
        <w:t xml:space="preserve"> </w:t>
      </w:r>
      <w:r w:rsidR="00EA2B9F">
        <w:t xml:space="preserve"> vystavené  pronajímatelem</w:t>
      </w:r>
      <w:r w:rsidR="00051228">
        <w:t xml:space="preserve"> první</w:t>
      </w:r>
      <w:r>
        <w:t xml:space="preserve"> </w:t>
      </w:r>
      <w:r w:rsidR="00051228">
        <w:t>pracovní</w:t>
      </w:r>
      <w:r>
        <w:t xml:space="preserve"> </w:t>
      </w:r>
      <w:r w:rsidR="00051228">
        <w:t>den v</w:t>
      </w:r>
      <w:r>
        <w:t> </w:t>
      </w:r>
      <w:r w:rsidR="00051228">
        <w:t>měsíci</w:t>
      </w:r>
      <w:r>
        <w:t xml:space="preserve"> a to na jeho účet </w:t>
      </w:r>
      <w:r w:rsidR="00EA2B9F">
        <w:t>vedený u</w:t>
      </w:r>
      <w:r w:rsidR="00403488">
        <w:t xml:space="preserve"> XXX</w:t>
      </w:r>
      <w:r w:rsidR="00EA2B9F">
        <w:t>, č.</w:t>
      </w:r>
      <w:r w:rsidR="001D75C9">
        <w:t xml:space="preserve"> </w:t>
      </w:r>
      <w:r w:rsidR="00EA2B9F">
        <w:t xml:space="preserve">úč.  </w:t>
      </w:r>
      <w:r w:rsidR="00403488">
        <w:t xml:space="preserve">XXX </w:t>
      </w:r>
      <w:r w:rsidR="00EA2B9F">
        <w:t>variabilní symbol č.</w:t>
      </w:r>
      <w:r w:rsidR="001D75C9">
        <w:t xml:space="preserve"> </w:t>
      </w:r>
      <w:r w:rsidR="00EA2B9F">
        <w:t xml:space="preserve">faktury, a to </w:t>
      </w:r>
      <w:r w:rsidR="00051228">
        <w:t>se</w:t>
      </w:r>
      <w:r w:rsidR="00EA2B9F">
        <w:t xml:space="preserve"> </w:t>
      </w:r>
      <w:r w:rsidR="001D75C9">
        <w:t>14 d</w:t>
      </w:r>
      <w:r w:rsidR="00051228">
        <w:t>enní splatností</w:t>
      </w:r>
      <w:r w:rsidR="00EA2B9F">
        <w:t>.</w:t>
      </w:r>
    </w:p>
    <w:p w:rsidR="006A6D4F" w:rsidRDefault="00EA2B9F" w:rsidP="00051228">
      <w:pPr>
        <w:pStyle w:val="Zpat"/>
        <w:tabs>
          <w:tab w:val="left" w:pos="708"/>
        </w:tabs>
      </w:pPr>
      <w:r>
        <w:t xml:space="preserve">2.  </w:t>
      </w:r>
      <w:r w:rsidR="00526D8F">
        <w:t xml:space="preserve"> </w:t>
      </w:r>
      <w:r w:rsidR="006A6D4F">
        <w:t xml:space="preserve">Nájemce se zavazuje hradit pronajímateli </w:t>
      </w:r>
      <w:r>
        <w:t>služby</w:t>
      </w:r>
      <w:r w:rsidR="006A6D4F">
        <w:t xml:space="preserve"> uvedené v článku </w:t>
      </w:r>
      <w:r w:rsidR="00892F17">
        <w:t>9</w:t>
      </w:r>
      <w:r w:rsidR="001D75C9">
        <w:t>,</w:t>
      </w:r>
      <w:r>
        <w:t xml:space="preserve">  na základě faktur</w:t>
      </w:r>
      <w:r w:rsidR="006A6D4F">
        <w:t>y</w:t>
      </w:r>
      <w:r>
        <w:t xml:space="preserve"> </w:t>
      </w:r>
    </w:p>
    <w:p w:rsidR="006A6D4F" w:rsidRDefault="006A6D4F" w:rsidP="00051228">
      <w:pPr>
        <w:pStyle w:val="Zpat"/>
        <w:tabs>
          <w:tab w:val="left" w:pos="708"/>
        </w:tabs>
      </w:pPr>
      <w:r>
        <w:t xml:space="preserve">     </w:t>
      </w:r>
      <w:r w:rsidR="00526D8F">
        <w:t xml:space="preserve"> v</w:t>
      </w:r>
      <w:r w:rsidR="00EA2B9F">
        <w:t>ystaven</w:t>
      </w:r>
      <w:r>
        <w:t>é</w:t>
      </w:r>
      <w:r w:rsidR="00EA2B9F">
        <w:t xml:space="preserve"> pronajímatelem</w:t>
      </w:r>
      <w:r w:rsidR="00051228">
        <w:t xml:space="preserve"> po přijetí faktur od dodavatelů služeb se 14 denní splatností </w:t>
      </w:r>
    </w:p>
    <w:p w:rsidR="006A6D4F" w:rsidRDefault="006A6D4F" w:rsidP="006A6D4F">
      <w:pPr>
        <w:pStyle w:val="Zpat"/>
        <w:tabs>
          <w:tab w:val="left" w:pos="708"/>
        </w:tabs>
      </w:pPr>
      <w:r>
        <w:t xml:space="preserve">     </w:t>
      </w:r>
      <w:r w:rsidR="00526D8F">
        <w:t xml:space="preserve"> </w:t>
      </w:r>
      <w:r w:rsidR="00051228">
        <w:t>ode dne vystavení</w:t>
      </w:r>
      <w:r>
        <w:t>.</w:t>
      </w:r>
    </w:p>
    <w:p w:rsidR="00EA2B9F" w:rsidRPr="006A6D4F" w:rsidRDefault="00EA2B9F" w:rsidP="006A6D4F">
      <w:pPr>
        <w:pStyle w:val="Zpat"/>
        <w:tabs>
          <w:tab w:val="left" w:pos="708"/>
        </w:tabs>
      </w:pPr>
      <w:r>
        <w:t xml:space="preserve">3. </w:t>
      </w:r>
      <w:r w:rsidR="00526D8F">
        <w:t xml:space="preserve">  </w:t>
      </w:r>
      <w:r w:rsidRPr="006A6D4F">
        <w:t>Nájemce se zavazuje zaplatit pronajímateli úrok z prodlení ve výši  0,05  % z dlužné</w:t>
      </w:r>
    </w:p>
    <w:p w:rsidR="00EA2B9F" w:rsidRPr="006A6D4F" w:rsidRDefault="00EA2B9F" w:rsidP="00EA2B9F">
      <w:r w:rsidRPr="006A6D4F">
        <w:t xml:space="preserve">    </w:t>
      </w:r>
      <w:r w:rsidR="00526D8F">
        <w:t xml:space="preserve"> </w:t>
      </w:r>
      <w:r w:rsidRPr="006A6D4F">
        <w:t>částky za každý den prodlení s placením.</w:t>
      </w:r>
    </w:p>
    <w:p w:rsidR="00EA2B9F" w:rsidRDefault="00EA2B9F" w:rsidP="00EA2B9F">
      <w:pPr>
        <w:pStyle w:val="Nadpis3"/>
        <w:rPr>
          <w:rFonts w:ascii="Times New Roman" w:hAnsi="Times New Roman" w:cs="Times New Roman"/>
          <w:b w:val="0"/>
          <w:bCs w:val="0"/>
          <w:sz w:val="24"/>
        </w:rPr>
      </w:pPr>
    </w:p>
    <w:p w:rsidR="00EA2B9F" w:rsidRDefault="00EA2B9F" w:rsidP="00EA2B9F">
      <w:pPr>
        <w:pStyle w:val="Nadpis3"/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</w:t>
      </w:r>
      <w:r>
        <w:t xml:space="preserve">Článek </w:t>
      </w:r>
      <w:r w:rsidR="006A6D4F">
        <w:t>1</w:t>
      </w:r>
      <w:r w:rsidR="00892F17">
        <w:t>1</w:t>
      </w:r>
    </w:p>
    <w:p w:rsidR="00EA2B9F" w:rsidRDefault="00EA2B9F" w:rsidP="00EA2B9F">
      <w:pPr>
        <w:pStyle w:val="Nadpis3"/>
        <w:jc w:val="center"/>
      </w:pPr>
      <w:r>
        <w:t>Trvání smlouvy</w:t>
      </w:r>
    </w:p>
    <w:p w:rsidR="00EA2B9F" w:rsidRDefault="00EA2B9F" w:rsidP="00EA2B9F">
      <w:pPr>
        <w:jc w:val="both"/>
      </w:pPr>
    </w:p>
    <w:p w:rsidR="00EA2B9F" w:rsidRDefault="00EA2B9F" w:rsidP="00EA2B9F">
      <w:r>
        <w:t>1.  Tato smlouva se uzavírá na dobu určitou  od   1.</w:t>
      </w:r>
      <w:r w:rsidR="001D75C9">
        <w:t xml:space="preserve"> 3</w:t>
      </w:r>
      <w:r>
        <w:t>.</w:t>
      </w:r>
      <w:r w:rsidR="001D75C9">
        <w:t xml:space="preserve"> </w:t>
      </w:r>
      <w:r>
        <w:t>20</w:t>
      </w:r>
      <w:r w:rsidR="001D75C9">
        <w:t>15</w:t>
      </w:r>
      <w:r>
        <w:t xml:space="preserve">  -  31.</w:t>
      </w:r>
      <w:r w:rsidR="006A6D4F">
        <w:t xml:space="preserve"> </w:t>
      </w:r>
      <w:r>
        <w:t>12.</w:t>
      </w:r>
      <w:r w:rsidR="006A6D4F">
        <w:t xml:space="preserve"> </w:t>
      </w:r>
      <w:r>
        <w:t>20</w:t>
      </w:r>
      <w:r w:rsidR="001D75C9">
        <w:t>20</w:t>
      </w:r>
      <w:r>
        <w:t xml:space="preserve">. </w:t>
      </w:r>
    </w:p>
    <w:p w:rsidR="006A6D4F" w:rsidRDefault="00EA2B9F" w:rsidP="006A6D4F">
      <w:pPr>
        <w:widowControl w:val="0"/>
      </w:pPr>
      <w:r>
        <w:t xml:space="preserve">2.  </w:t>
      </w:r>
      <w:r w:rsidR="006A6D4F">
        <w:t xml:space="preserve">Tuto nájemní smlouvu lze ukončit písemnou výpovědí kteréhokoli z účastníků, přičemž </w:t>
      </w:r>
    </w:p>
    <w:p w:rsidR="006A6D4F" w:rsidRDefault="006A6D4F" w:rsidP="006A6D4F">
      <w:pPr>
        <w:widowControl w:val="0"/>
      </w:pPr>
      <w:r>
        <w:t xml:space="preserve">     výpovědní lhůta činí tři měsíce a počíná běžet prvého dne následujícího měsíce po </w:t>
      </w:r>
    </w:p>
    <w:p w:rsidR="00EA2B9F" w:rsidRDefault="006A6D4F" w:rsidP="006A6D4F">
      <w:pPr>
        <w:widowControl w:val="0"/>
      </w:pPr>
      <w:r>
        <w:t xml:space="preserve">     doručení výpovědi, pokud se účastníci nedohodnou jinak.</w:t>
      </w:r>
    </w:p>
    <w:p w:rsidR="00EA2B9F" w:rsidRDefault="00EA2B9F" w:rsidP="00EA2B9F">
      <w:r>
        <w:t xml:space="preserve">3.  V posledním týdnu výpovědní lhůty je nájemce povinen předat pronajatý prostor a o    </w:t>
      </w:r>
    </w:p>
    <w:p w:rsidR="00EA2B9F" w:rsidRDefault="00EA2B9F" w:rsidP="00EA2B9F">
      <w:r>
        <w:lastRenderedPageBreak/>
        <w:t xml:space="preserve">     předání a převzetí bude pořízen písemný záznam.</w:t>
      </w:r>
    </w:p>
    <w:p w:rsidR="006A6D4F" w:rsidRDefault="00EA2B9F" w:rsidP="006A6D4F">
      <w:pPr>
        <w:widowControl w:val="0"/>
      </w:pPr>
      <w:r>
        <w:t xml:space="preserve">4.  </w:t>
      </w:r>
      <w:r w:rsidR="006A6D4F">
        <w:t>Nedílnou součástí nájemní smlouvy je protokol o předání nebytového prostoru.</w:t>
      </w:r>
    </w:p>
    <w:p w:rsidR="00EA2B9F" w:rsidRDefault="00EA2B9F" w:rsidP="006A6D4F">
      <w:pPr>
        <w:pStyle w:val="Zpat"/>
        <w:tabs>
          <w:tab w:val="left" w:pos="708"/>
        </w:tabs>
      </w:pPr>
    </w:p>
    <w:p w:rsidR="004F1953" w:rsidRDefault="004F1953" w:rsidP="004F1953">
      <w:pPr>
        <w:pStyle w:val="Nadpis3"/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</w:t>
      </w:r>
      <w:r>
        <w:t>Článek 1</w:t>
      </w:r>
      <w:r w:rsidR="00892F17">
        <w:t>2</w:t>
      </w:r>
    </w:p>
    <w:p w:rsidR="004F1953" w:rsidRDefault="004F1953" w:rsidP="004F1953">
      <w:pPr>
        <w:jc w:val="center"/>
        <w:rPr>
          <w:rFonts w:ascii="Arial" w:hAnsi="Arial" w:cs="Arial"/>
          <w:b/>
          <w:sz w:val="26"/>
          <w:szCs w:val="26"/>
        </w:rPr>
      </w:pPr>
      <w:r w:rsidRPr="004F1953">
        <w:rPr>
          <w:rFonts w:ascii="Arial" w:hAnsi="Arial" w:cs="Arial"/>
          <w:b/>
          <w:sz w:val="26"/>
          <w:szCs w:val="26"/>
        </w:rPr>
        <w:t>Výpověď smlouvy bez výpovědní doby</w:t>
      </w:r>
    </w:p>
    <w:p w:rsidR="004F1953" w:rsidRDefault="004F1953" w:rsidP="004F1953">
      <w:pPr>
        <w:widowControl w:val="0"/>
      </w:pPr>
    </w:p>
    <w:p w:rsidR="004F1953" w:rsidRPr="004F1953" w:rsidRDefault="004F1953" w:rsidP="004F1953">
      <w:pPr>
        <w:widowControl w:val="0"/>
      </w:pPr>
      <w:r>
        <w:t xml:space="preserve">Účastníci se dohodli, že pokud nájemce bude v prodlení s placením  nájmu a za služby za dobu delší než tři měsíce, </w:t>
      </w:r>
      <w:r w:rsidRPr="004F1953">
        <w:t xml:space="preserve">je to zvlášť závažným porušením  </w:t>
      </w:r>
      <w:r>
        <w:t xml:space="preserve">smlouvy. V takovém případě má pronajímatel právo </w:t>
      </w:r>
      <w:r w:rsidRPr="004F1953">
        <w:t>smlouvu vypovědět bez výpovědní doby</w:t>
      </w:r>
      <w:r>
        <w:t xml:space="preserve">. Nájem končí dnem doručení projevu vůle o </w:t>
      </w:r>
      <w:r w:rsidRPr="004F1953">
        <w:t>výpovědi.</w:t>
      </w:r>
    </w:p>
    <w:p w:rsidR="00EA2B9F" w:rsidRDefault="004F1953" w:rsidP="004F1953">
      <w:pPr>
        <w:pStyle w:val="Nadpis3"/>
        <w:ind w:left="354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EA2B9F">
        <w:t>Článek 1</w:t>
      </w:r>
      <w:r w:rsidR="00892F17">
        <w:t>3</w:t>
      </w:r>
    </w:p>
    <w:p w:rsidR="00EA2B9F" w:rsidRDefault="004F1953" w:rsidP="00EA2B9F">
      <w:pPr>
        <w:pStyle w:val="Nadpis3"/>
        <w:jc w:val="center"/>
      </w:pPr>
      <w:r>
        <w:t>Ustanovení přechodná z</w:t>
      </w:r>
      <w:r w:rsidR="00EA2B9F">
        <w:t xml:space="preserve">ávěrečná </w:t>
      </w:r>
    </w:p>
    <w:p w:rsidR="00EA2B9F" w:rsidRDefault="00EA2B9F" w:rsidP="00EA2B9F">
      <w:pPr>
        <w:pStyle w:val="Nadpis3"/>
        <w:jc w:val="center"/>
      </w:pPr>
    </w:p>
    <w:p w:rsidR="00EA2B9F" w:rsidRDefault="00EA2B9F" w:rsidP="00EA2B9F">
      <w:pPr>
        <w:jc w:val="both"/>
      </w:pPr>
      <w:r>
        <w:t>1.  Veškeré změny této nájemní smlouvy je možné činit pouze písemnou dohodou.</w:t>
      </w:r>
    </w:p>
    <w:p w:rsidR="004F1953" w:rsidRDefault="00EA2B9F" w:rsidP="004F1953">
      <w:pPr>
        <w:widowControl w:val="0"/>
      </w:pPr>
      <w:r>
        <w:t>2</w:t>
      </w:r>
      <w:r w:rsidR="004F1953">
        <w:t>.</w:t>
      </w:r>
      <w:r w:rsidR="004F1953" w:rsidRPr="004F1953">
        <w:t xml:space="preserve"> </w:t>
      </w:r>
      <w:r w:rsidR="00892F17">
        <w:t xml:space="preserve"> </w:t>
      </w:r>
      <w:proofErr w:type="spellStart"/>
      <w:r w:rsidR="004F1953">
        <w:t>Salvatorní</w:t>
      </w:r>
      <w:proofErr w:type="spellEnd"/>
      <w:r w:rsidR="004F1953">
        <w:t xml:space="preserve"> ustanovení:</w:t>
      </w:r>
    </w:p>
    <w:p w:rsidR="004F1953" w:rsidRDefault="004F1953" w:rsidP="004F1953">
      <w:pPr>
        <w:widowControl w:val="0"/>
      </w:pPr>
      <w:r>
        <w:t xml:space="preserve">   </w:t>
      </w:r>
      <w:r w:rsidR="00892F17">
        <w:t xml:space="preserve">  </w:t>
      </w:r>
      <w:r>
        <w:t xml:space="preserve">V případě, že některé ustanovení této smlouvy je nebo se stane neúčinné, zůstávají ostatní </w:t>
      </w:r>
    </w:p>
    <w:p w:rsidR="004F1953" w:rsidRDefault="004F1953" w:rsidP="004F1953">
      <w:pPr>
        <w:widowControl w:val="0"/>
      </w:pPr>
      <w:r>
        <w:t xml:space="preserve">   </w:t>
      </w:r>
      <w:r w:rsidR="00892F17">
        <w:t xml:space="preserve">  </w:t>
      </w:r>
      <w:r>
        <w:t>ustanovení této smlouvy účinná.</w:t>
      </w:r>
    </w:p>
    <w:p w:rsidR="00892F17" w:rsidRDefault="004F1953" w:rsidP="004F1953">
      <w:pPr>
        <w:widowControl w:val="0"/>
      </w:pPr>
      <w:r>
        <w:t xml:space="preserve">   </w:t>
      </w:r>
      <w:r w:rsidR="00892F17">
        <w:t xml:space="preserve">  </w:t>
      </w:r>
      <w:r>
        <w:t xml:space="preserve">Strany se zavazují nahradit neúčinné ustanovení této smlouvy ustanovením jiným, </w:t>
      </w:r>
      <w:r w:rsidR="00892F17">
        <w:t xml:space="preserve">   </w:t>
      </w:r>
    </w:p>
    <w:p w:rsidR="00892F17" w:rsidRDefault="00892F17" w:rsidP="00526D8F">
      <w:pPr>
        <w:widowControl w:val="0"/>
      </w:pPr>
      <w:r>
        <w:t xml:space="preserve">     </w:t>
      </w:r>
      <w:r w:rsidR="004F1953">
        <w:t xml:space="preserve">účinným, které svým obsahem a smyslem odpovídá nejlépe obsahu a smyslu ustanovení </w:t>
      </w:r>
    </w:p>
    <w:p w:rsidR="00EA2B9F" w:rsidRPr="00526D8F" w:rsidRDefault="00892F17" w:rsidP="00526D8F">
      <w:pPr>
        <w:widowControl w:val="0"/>
      </w:pPr>
      <w:r>
        <w:t xml:space="preserve">     </w:t>
      </w:r>
      <w:r w:rsidR="004F1953">
        <w:t xml:space="preserve">původního, </w:t>
      </w:r>
      <w:r w:rsidR="00526D8F">
        <w:t>neúčinného</w:t>
      </w:r>
    </w:p>
    <w:p w:rsidR="00EA2B9F" w:rsidRDefault="00B62F7F" w:rsidP="00EA2B9F">
      <w:r>
        <w:t>3</w:t>
      </w:r>
      <w:r w:rsidR="00EA2B9F">
        <w:t xml:space="preserve">.  </w:t>
      </w:r>
      <w:r w:rsidR="004F1953">
        <w:t>Nájemní</w:t>
      </w:r>
      <w:r w:rsidR="00EA2B9F">
        <w:t xml:space="preserve"> smlouva se vyhotovuje ve dvou vyhotoveních, přičemž každá ze stran obdrží po  </w:t>
      </w:r>
    </w:p>
    <w:p w:rsidR="00EA2B9F" w:rsidRDefault="00EA2B9F" w:rsidP="00EA2B9F">
      <w:r>
        <w:t xml:space="preserve">      jednom z nich.</w:t>
      </w:r>
    </w:p>
    <w:p w:rsidR="00EA2B9F" w:rsidRDefault="00EA2B9F" w:rsidP="00EA2B9F">
      <w:pPr>
        <w:jc w:val="both"/>
      </w:pPr>
    </w:p>
    <w:p w:rsidR="00F52E12" w:rsidRDefault="00F52E12" w:rsidP="00EA2B9F">
      <w:pPr>
        <w:jc w:val="both"/>
      </w:pPr>
    </w:p>
    <w:p w:rsidR="00526D8F" w:rsidRDefault="00526D8F" w:rsidP="00EA2B9F">
      <w:pPr>
        <w:jc w:val="both"/>
      </w:pPr>
    </w:p>
    <w:p w:rsidR="00526D8F" w:rsidRDefault="00526D8F" w:rsidP="00EA2B9F">
      <w:pPr>
        <w:jc w:val="both"/>
      </w:pPr>
    </w:p>
    <w:p w:rsidR="00892F17" w:rsidRDefault="00892F17" w:rsidP="00EA2B9F">
      <w:pPr>
        <w:jc w:val="both"/>
      </w:pPr>
    </w:p>
    <w:p w:rsidR="00892F17" w:rsidRDefault="00892F17" w:rsidP="00EA2B9F">
      <w:pPr>
        <w:jc w:val="both"/>
      </w:pPr>
    </w:p>
    <w:p w:rsidR="00892F17" w:rsidRDefault="00892F17" w:rsidP="00EA2B9F">
      <w:pPr>
        <w:jc w:val="both"/>
      </w:pPr>
    </w:p>
    <w:p w:rsidR="00892F17" w:rsidRDefault="00892F17" w:rsidP="00EA2B9F">
      <w:pPr>
        <w:jc w:val="both"/>
      </w:pPr>
    </w:p>
    <w:p w:rsidR="003F16C1" w:rsidRDefault="003F16C1" w:rsidP="00EA2B9F">
      <w:pPr>
        <w:jc w:val="both"/>
      </w:pPr>
    </w:p>
    <w:p w:rsidR="003F16C1" w:rsidRDefault="003F16C1" w:rsidP="00EA2B9F">
      <w:pPr>
        <w:jc w:val="both"/>
      </w:pPr>
    </w:p>
    <w:p w:rsidR="00EA2B9F" w:rsidRDefault="00EA2B9F" w:rsidP="00EA2B9F">
      <w:pPr>
        <w:jc w:val="both"/>
      </w:pPr>
      <w:r>
        <w:t>V Hranicích dne:</w:t>
      </w:r>
    </w:p>
    <w:p w:rsidR="00EA2B9F" w:rsidRDefault="00EA2B9F" w:rsidP="00EA2B9F">
      <w:pPr>
        <w:jc w:val="both"/>
      </w:pPr>
    </w:p>
    <w:p w:rsidR="00EA2B9F" w:rsidRDefault="00EA2B9F" w:rsidP="00EA2B9F">
      <w:pPr>
        <w:jc w:val="both"/>
      </w:pPr>
    </w:p>
    <w:p w:rsidR="00EA2B9F" w:rsidRDefault="00EA2B9F" w:rsidP="00EA2B9F">
      <w:pPr>
        <w:jc w:val="both"/>
      </w:pPr>
    </w:p>
    <w:p w:rsidR="00892F17" w:rsidRDefault="00892F17" w:rsidP="00EA2B9F">
      <w:pPr>
        <w:jc w:val="both"/>
      </w:pPr>
    </w:p>
    <w:p w:rsidR="003F16C1" w:rsidRDefault="003F16C1" w:rsidP="00EA2B9F">
      <w:pPr>
        <w:jc w:val="both"/>
      </w:pPr>
    </w:p>
    <w:p w:rsidR="003F16C1" w:rsidRDefault="003F16C1" w:rsidP="00EA2B9F">
      <w:pPr>
        <w:jc w:val="both"/>
      </w:pPr>
    </w:p>
    <w:p w:rsidR="003F16C1" w:rsidRDefault="003F16C1" w:rsidP="00EA2B9F">
      <w:pPr>
        <w:jc w:val="both"/>
      </w:pPr>
    </w:p>
    <w:p w:rsidR="003F16C1" w:rsidRDefault="003F16C1" w:rsidP="00EA2B9F">
      <w:pPr>
        <w:jc w:val="both"/>
      </w:pPr>
    </w:p>
    <w:p w:rsidR="003F16C1" w:rsidRDefault="003F16C1" w:rsidP="00EA2B9F">
      <w:pPr>
        <w:jc w:val="both"/>
      </w:pPr>
    </w:p>
    <w:p w:rsidR="00EA2B9F" w:rsidRDefault="00EA2B9F" w:rsidP="00EA2B9F">
      <w:pPr>
        <w:jc w:val="both"/>
      </w:pPr>
      <w:r>
        <w:t>………………………….                                            …………………………………</w:t>
      </w:r>
    </w:p>
    <w:p w:rsidR="00EA2B9F" w:rsidRDefault="00EA2B9F" w:rsidP="00EA2B9F">
      <w:pPr>
        <w:jc w:val="both"/>
      </w:pPr>
      <w:proofErr w:type="spellStart"/>
      <w:r>
        <w:t>Bc.Vinkler</w:t>
      </w:r>
      <w:proofErr w:type="spellEnd"/>
      <w:r>
        <w:t xml:space="preserve"> Milan, </w:t>
      </w:r>
      <w:proofErr w:type="spellStart"/>
      <w:r>
        <w:t>MSc</w:t>
      </w:r>
      <w:proofErr w:type="spellEnd"/>
      <w:r>
        <w:t xml:space="preserve">., Ph.D.               </w:t>
      </w:r>
      <w:r w:rsidR="00892F17">
        <w:t xml:space="preserve">    </w:t>
      </w:r>
      <w:r w:rsidR="00892F17">
        <w:tab/>
      </w:r>
      <w:r w:rsidR="00892F17">
        <w:tab/>
        <w:t xml:space="preserve">  Michal </w:t>
      </w:r>
      <w:proofErr w:type="spellStart"/>
      <w:r w:rsidR="00892F17">
        <w:t>Kroča</w:t>
      </w:r>
      <w:proofErr w:type="spellEnd"/>
      <w:r w:rsidR="00892F17">
        <w:t xml:space="preserve">, David </w:t>
      </w:r>
      <w:proofErr w:type="spellStart"/>
      <w:r w:rsidR="00892F17">
        <w:t>Kleisl</w:t>
      </w:r>
      <w:proofErr w:type="spellEnd"/>
      <w:r w:rsidR="00892F17">
        <w:t xml:space="preserve">                     </w:t>
      </w:r>
    </w:p>
    <w:p w:rsidR="00EA2B9F" w:rsidRDefault="00892F17" w:rsidP="00EA2B9F">
      <w:r>
        <w:t>ředitel společnosti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jednatelé společnosti</w:t>
      </w:r>
    </w:p>
    <w:p w:rsidR="00EA2B9F" w:rsidRDefault="00EA2B9F" w:rsidP="00EA2B9F"/>
    <w:p w:rsidR="00D52ED4" w:rsidRDefault="00D52ED4" w:rsidP="00EA2B9F">
      <w:bookmarkStart w:id="0" w:name="_GoBack"/>
      <w:bookmarkEnd w:id="0"/>
    </w:p>
    <w:sectPr w:rsidR="00D52ED4" w:rsidSect="00F52E1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CB5"/>
    <w:multiLevelType w:val="hybridMultilevel"/>
    <w:tmpl w:val="2982C754"/>
    <w:lvl w:ilvl="0" w:tplc="5BB24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3A3B"/>
    <w:multiLevelType w:val="hybridMultilevel"/>
    <w:tmpl w:val="D19E1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75BE"/>
    <w:multiLevelType w:val="hybridMultilevel"/>
    <w:tmpl w:val="51269C50"/>
    <w:lvl w:ilvl="0" w:tplc="2EA86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063B"/>
    <w:multiLevelType w:val="hybridMultilevel"/>
    <w:tmpl w:val="2F96E262"/>
    <w:lvl w:ilvl="0" w:tplc="5BDC5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A2943"/>
    <w:multiLevelType w:val="hybridMultilevel"/>
    <w:tmpl w:val="C03C4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40F51"/>
    <w:multiLevelType w:val="hybridMultilevel"/>
    <w:tmpl w:val="9274CF3A"/>
    <w:lvl w:ilvl="0" w:tplc="3C46C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7DC9"/>
    <w:multiLevelType w:val="hybridMultilevel"/>
    <w:tmpl w:val="649AEFA2"/>
    <w:lvl w:ilvl="0" w:tplc="900490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F311C"/>
    <w:multiLevelType w:val="hybridMultilevel"/>
    <w:tmpl w:val="D03AE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17A3C"/>
    <w:multiLevelType w:val="hybridMultilevel"/>
    <w:tmpl w:val="2E80697E"/>
    <w:lvl w:ilvl="0" w:tplc="C38EB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5D4E"/>
    <w:multiLevelType w:val="hybridMultilevel"/>
    <w:tmpl w:val="FA24D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203DE"/>
    <w:multiLevelType w:val="hybridMultilevel"/>
    <w:tmpl w:val="83F26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8425D"/>
    <w:multiLevelType w:val="hybridMultilevel"/>
    <w:tmpl w:val="E0F809B4"/>
    <w:lvl w:ilvl="0" w:tplc="60FE88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609324E2"/>
    <w:multiLevelType w:val="hybridMultilevel"/>
    <w:tmpl w:val="87EE4E16"/>
    <w:lvl w:ilvl="0" w:tplc="02887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56133"/>
    <w:multiLevelType w:val="hybridMultilevel"/>
    <w:tmpl w:val="D67C1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06B09"/>
    <w:multiLevelType w:val="hybridMultilevel"/>
    <w:tmpl w:val="64ACB4F2"/>
    <w:lvl w:ilvl="0" w:tplc="3F282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B6FC0"/>
    <w:multiLevelType w:val="hybridMultilevel"/>
    <w:tmpl w:val="3BE0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440A2"/>
    <w:multiLevelType w:val="hybridMultilevel"/>
    <w:tmpl w:val="065A0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16"/>
  </w:num>
  <w:num w:numId="12">
    <w:abstractNumId w:val="5"/>
  </w:num>
  <w:num w:numId="13">
    <w:abstractNumId w:val="13"/>
  </w:num>
  <w:num w:numId="14">
    <w:abstractNumId w:val="10"/>
  </w:num>
  <w:num w:numId="15">
    <w:abstractNumId w:val="4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9F"/>
    <w:rsid w:val="00051228"/>
    <w:rsid w:val="001658E3"/>
    <w:rsid w:val="00187506"/>
    <w:rsid w:val="001D75C9"/>
    <w:rsid w:val="003F16C1"/>
    <w:rsid w:val="00403488"/>
    <w:rsid w:val="004E7CD7"/>
    <w:rsid w:val="004F1953"/>
    <w:rsid w:val="00526D8F"/>
    <w:rsid w:val="006A6D4F"/>
    <w:rsid w:val="00837E4D"/>
    <w:rsid w:val="00892F17"/>
    <w:rsid w:val="00A079FC"/>
    <w:rsid w:val="00B62F7F"/>
    <w:rsid w:val="00C73901"/>
    <w:rsid w:val="00D52ED4"/>
    <w:rsid w:val="00D73B2A"/>
    <w:rsid w:val="00DC449E"/>
    <w:rsid w:val="00EA2B9F"/>
    <w:rsid w:val="00F52E12"/>
    <w:rsid w:val="00F571A5"/>
    <w:rsid w:val="00FD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2213"/>
  <w15:docId w15:val="{02A42560-AA56-48F8-B8B7-6B601D8C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A2B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2B9F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EA2B9F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A2B9F"/>
    <w:pPr>
      <w:keepNext/>
      <w:ind w:left="2832" w:firstLine="708"/>
      <w:outlineLvl w:val="3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2B9F"/>
    <w:rPr>
      <w:rFonts w:ascii="Arial" w:eastAsia="Arial Unicode MS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EA2B9F"/>
    <w:rPr>
      <w:rFonts w:ascii="Arial" w:eastAsia="Arial Unicode MS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A2B9F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character" w:customStyle="1" w:styleId="Char">
    <w:name w:val="Char"/>
    <w:basedOn w:val="Standardnpsmoodstavce"/>
    <w:rsid w:val="00EA2B9F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styleId="Zpat">
    <w:name w:val="footer"/>
    <w:basedOn w:val="Normln"/>
    <w:link w:val="ZpatChar"/>
    <w:semiHidden/>
    <w:rsid w:val="00EA2B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EA2B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A2B9F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2B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4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3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4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1545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IVAMAC</dc:creator>
  <cp:lastModifiedBy>spolecny</cp:lastModifiedBy>
  <cp:revision>14</cp:revision>
  <cp:lastPrinted>2017-01-13T09:22:00Z</cp:lastPrinted>
  <dcterms:created xsi:type="dcterms:W3CDTF">2015-02-03T09:12:00Z</dcterms:created>
  <dcterms:modified xsi:type="dcterms:W3CDTF">2017-01-13T09:25:00Z</dcterms:modified>
</cp:coreProperties>
</file>