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7B" w:rsidRPr="00C3620D" w:rsidRDefault="0087187B" w:rsidP="00982487">
      <w:pPr>
        <w:pStyle w:val="Nzev"/>
        <w:spacing w:before="0" w:after="100" w:afterAutospacing="1"/>
        <w:rPr>
          <w:rFonts w:ascii="Times New Roman" w:hAnsi="Times New Roman"/>
          <w:b w:val="0"/>
          <w:szCs w:val="32"/>
        </w:rPr>
      </w:pPr>
      <w:r w:rsidRPr="00C3620D">
        <w:rPr>
          <w:rFonts w:ascii="Times New Roman" w:hAnsi="Times New Roman"/>
          <w:b w:val="0"/>
          <w:szCs w:val="32"/>
        </w:rPr>
        <w:t xml:space="preserve">Dodatek č. </w:t>
      </w:r>
      <w:r w:rsidR="005F6303">
        <w:rPr>
          <w:rFonts w:ascii="Times New Roman" w:hAnsi="Times New Roman"/>
          <w:b w:val="0"/>
          <w:szCs w:val="32"/>
        </w:rPr>
        <w:t>1</w:t>
      </w:r>
      <w:r w:rsidRPr="00C3620D">
        <w:rPr>
          <w:rFonts w:ascii="Times New Roman" w:hAnsi="Times New Roman"/>
          <w:b w:val="0"/>
          <w:szCs w:val="32"/>
        </w:rPr>
        <w:t xml:space="preserve"> ke smlouvě o dílo </w:t>
      </w:r>
    </w:p>
    <w:p w:rsidR="008F0C31" w:rsidRPr="00E90D29" w:rsidRDefault="00F60C96" w:rsidP="008F0C31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C3620D">
        <w:rPr>
          <w:bCs/>
          <w:sz w:val="24"/>
          <w:szCs w:val="24"/>
        </w:rPr>
        <w:t xml:space="preserve"> </w:t>
      </w:r>
      <w:r w:rsidR="00B07E1C" w:rsidRPr="00C3620D">
        <w:rPr>
          <w:i w:val="0"/>
          <w:iCs w:val="0"/>
          <w:caps w:val="0"/>
        </w:rPr>
        <w:t>č</w:t>
      </w:r>
      <w:r w:rsidR="00B07E1C" w:rsidRPr="00E90D29">
        <w:rPr>
          <w:i w:val="0"/>
          <w:iCs w:val="0"/>
          <w:caps w:val="0"/>
          <w:sz w:val="24"/>
          <w:szCs w:val="24"/>
        </w:rPr>
        <w:t xml:space="preserve">. </w:t>
      </w:r>
      <w:r w:rsidR="00CF77FB">
        <w:rPr>
          <w:i w:val="0"/>
          <w:caps w:val="0"/>
          <w:sz w:val="24"/>
          <w:szCs w:val="24"/>
        </w:rPr>
        <w:t>0007</w:t>
      </w:r>
      <w:r w:rsidR="00360949" w:rsidRPr="00E90D29">
        <w:rPr>
          <w:i w:val="0"/>
          <w:caps w:val="0"/>
          <w:sz w:val="24"/>
          <w:szCs w:val="24"/>
        </w:rPr>
        <w:t>/</w:t>
      </w:r>
      <w:r w:rsidR="00CF77FB">
        <w:rPr>
          <w:i w:val="0"/>
          <w:caps w:val="0"/>
          <w:sz w:val="24"/>
          <w:szCs w:val="24"/>
        </w:rPr>
        <w:t>G1100</w:t>
      </w:r>
      <w:r w:rsidR="00360949" w:rsidRPr="00E90D29">
        <w:rPr>
          <w:i w:val="0"/>
          <w:caps w:val="0"/>
          <w:sz w:val="24"/>
          <w:szCs w:val="24"/>
        </w:rPr>
        <w:t>/</w:t>
      </w:r>
      <w:r w:rsidR="00CF77FB">
        <w:rPr>
          <w:i w:val="0"/>
          <w:caps w:val="0"/>
          <w:sz w:val="24"/>
          <w:szCs w:val="24"/>
        </w:rPr>
        <w:t>16</w:t>
      </w:r>
      <w:r w:rsidR="008F0C31" w:rsidRPr="00E90D29">
        <w:rPr>
          <w:i w:val="0"/>
          <w:caps w:val="0"/>
          <w:sz w:val="24"/>
          <w:szCs w:val="24"/>
        </w:rPr>
        <w:t xml:space="preserve"> pro akci 1/</w:t>
      </w:r>
      <w:r w:rsidR="00A92DD7" w:rsidRPr="00E90D29">
        <w:rPr>
          <w:i w:val="0"/>
          <w:caps w:val="0"/>
          <w:sz w:val="24"/>
          <w:szCs w:val="24"/>
        </w:rPr>
        <w:t>4</w:t>
      </w:r>
      <w:r w:rsidR="008F0C31" w:rsidRPr="00E90D29">
        <w:rPr>
          <w:i w:val="0"/>
          <w:caps w:val="0"/>
          <w:sz w:val="24"/>
          <w:szCs w:val="24"/>
        </w:rPr>
        <w:t>/</w:t>
      </w:r>
      <w:r w:rsidR="00CF77FB">
        <w:rPr>
          <w:i w:val="0"/>
          <w:caps w:val="0"/>
          <w:sz w:val="24"/>
          <w:szCs w:val="24"/>
        </w:rPr>
        <w:t>G11</w:t>
      </w:r>
      <w:r w:rsidR="008F0C31" w:rsidRPr="00E90D29">
        <w:rPr>
          <w:i w:val="0"/>
          <w:caps w:val="0"/>
          <w:sz w:val="24"/>
          <w:szCs w:val="24"/>
        </w:rPr>
        <w:t xml:space="preserve">/00 - </w:t>
      </w:r>
      <w:r w:rsidR="00A92DD7" w:rsidRPr="00E90D29">
        <w:rPr>
          <w:i w:val="0"/>
          <w:caps w:val="0"/>
          <w:sz w:val="24"/>
          <w:szCs w:val="24"/>
        </w:rPr>
        <w:t>vodovod</w:t>
      </w:r>
      <w:r w:rsidR="008F0C31" w:rsidRPr="00E90D29">
        <w:rPr>
          <w:i w:val="0"/>
          <w:caps w:val="0"/>
          <w:sz w:val="24"/>
          <w:szCs w:val="24"/>
        </w:rPr>
        <w:t xml:space="preserve"> </w:t>
      </w:r>
    </w:p>
    <w:p w:rsidR="008F0C31" w:rsidRPr="00E90D29" w:rsidRDefault="008F0C31" w:rsidP="008F0C31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E90D29">
        <w:rPr>
          <w:i w:val="0"/>
          <w:caps w:val="0"/>
          <w:sz w:val="24"/>
          <w:szCs w:val="24"/>
        </w:rPr>
        <w:t xml:space="preserve">   </w:t>
      </w:r>
      <w:r w:rsidR="00CF77FB">
        <w:rPr>
          <w:i w:val="0"/>
          <w:caps w:val="0"/>
          <w:sz w:val="24"/>
          <w:szCs w:val="24"/>
        </w:rPr>
        <w:t>0008</w:t>
      </w:r>
      <w:r w:rsidR="00360949" w:rsidRPr="00E90D29">
        <w:rPr>
          <w:i w:val="0"/>
          <w:caps w:val="0"/>
          <w:sz w:val="24"/>
          <w:szCs w:val="24"/>
        </w:rPr>
        <w:t>/</w:t>
      </w:r>
      <w:r w:rsidR="00CF77FB">
        <w:rPr>
          <w:i w:val="0"/>
          <w:caps w:val="0"/>
          <w:sz w:val="24"/>
          <w:szCs w:val="24"/>
        </w:rPr>
        <w:t>G1200</w:t>
      </w:r>
      <w:r w:rsidR="00360949" w:rsidRPr="00E90D29">
        <w:rPr>
          <w:i w:val="0"/>
          <w:caps w:val="0"/>
          <w:sz w:val="24"/>
          <w:szCs w:val="24"/>
        </w:rPr>
        <w:t>/</w:t>
      </w:r>
      <w:r w:rsidR="00CF77FB">
        <w:rPr>
          <w:i w:val="0"/>
          <w:caps w:val="0"/>
          <w:sz w:val="24"/>
          <w:szCs w:val="24"/>
        </w:rPr>
        <w:t>16</w:t>
      </w:r>
      <w:r w:rsidRPr="00E90D29">
        <w:rPr>
          <w:i w:val="0"/>
          <w:caps w:val="0"/>
          <w:sz w:val="24"/>
          <w:szCs w:val="24"/>
        </w:rPr>
        <w:t xml:space="preserve"> pro akci 1/</w:t>
      </w:r>
      <w:r w:rsidR="00A92DD7" w:rsidRPr="00E90D29">
        <w:rPr>
          <w:i w:val="0"/>
          <w:caps w:val="0"/>
          <w:sz w:val="24"/>
          <w:szCs w:val="24"/>
        </w:rPr>
        <w:t>1/</w:t>
      </w:r>
      <w:r w:rsidR="00CF77FB">
        <w:rPr>
          <w:i w:val="0"/>
          <w:caps w:val="0"/>
          <w:sz w:val="24"/>
          <w:szCs w:val="24"/>
        </w:rPr>
        <w:t>G12</w:t>
      </w:r>
      <w:r w:rsidR="00A92DD7" w:rsidRPr="00E90D29">
        <w:rPr>
          <w:i w:val="0"/>
          <w:caps w:val="0"/>
          <w:sz w:val="24"/>
          <w:szCs w:val="24"/>
        </w:rPr>
        <w:t>/00</w:t>
      </w:r>
      <w:r w:rsidRPr="00E90D29">
        <w:rPr>
          <w:i w:val="0"/>
          <w:caps w:val="0"/>
          <w:sz w:val="24"/>
          <w:szCs w:val="24"/>
        </w:rPr>
        <w:t xml:space="preserve"> – </w:t>
      </w:r>
      <w:r w:rsidR="00A92DD7" w:rsidRPr="00E90D29">
        <w:rPr>
          <w:i w:val="0"/>
          <w:caps w:val="0"/>
          <w:sz w:val="24"/>
          <w:szCs w:val="24"/>
        </w:rPr>
        <w:t>kanalizace</w:t>
      </w:r>
    </w:p>
    <w:p w:rsidR="008F0C31" w:rsidRPr="00E90D29" w:rsidRDefault="008F0C31" w:rsidP="008F0C31">
      <w:pPr>
        <w:pStyle w:val="Titulnstrananzevstrany"/>
        <w:spacing w:after="120"/>
        <w:rPr>
          <w:caps w:val="0"/>
        </w:rPr>
      </w:pPr>
      <w:r w:rsidRPr="00E90D29">
        <w:rPr>
          <w:caps w:val="0"/>
        </w:rPr>
        <w:t xml:space="preserve">č. </w:t>
      </w:r>
      <w:r w:rsidR="00360949" w:rsidRPr="00E90D29">
        <w:rPr>
          <w:caps w:val="0"/>
        </w:rPr>
        <w:t xml:space="preserve">DZ </w:t>
      </w:r>
      <w:r w:rsidR="00CF77FB">
        <w:rPr>
          <w:caps w:val="0"/>
        </w:rPr>
        <w:t>16010032</w:t>
      </w:r>
      <w:r w:rsidR="00360949" w:rsidRPr="00E90D29">
        <w:rPr>
          <w:caps w:val="0"/>
        </w:rPr>
        <w:t xml:space="preserve"> </w:t>
      </w:r>
      <w:r w:rsidRPr="00E90D29">
        <w:rPr>
          <w:caps w:val="0"/>
        </w:rPr>
        <w:t>(zhotovitele)</w:t>
      </w:r>
    </w:p>
    <w:p w:rsidR="008F0C31" w:rsidRPr="00E90D29" w:rsidRDefault="008F0C31" w:rsidP="008F0C31">
      <w:pPr>
        <w:pStyle w:val="Nzevsmlouvytitulnstrana"/>
        <w:spacing w:after="120"/>
        <w:rPr>
          <w:b w:val="0"/>
          <w:caps w:val="0"/>
          <w:sz w:val="24"/>
          <w:szCs w:val="24"/>
        </w:rPr>
      </w:pPr>
      <w:r w:rsidRPr="00E90D29">
        <w:rPr>
          <w:b w:val="0"/>
          <w:caps w:val="0"/>
          <w:sz w:val="24"/>
          <w:szCs w:val="24"/>
        </w:rPr>
        <w:t>na provedení Stavebních prací</w:t>
      </w:r>
    </w:p>
    <w:p w:rsidR="00B22643" w:rsidRPr="008F0C31" w:rsidRDefault="00B22643" w:rsidP="008F0C31">
      <w:pPr>
        <w:pStyle w:val="Titulnstranapomocn"/>
        <w:spacing w:after="120"/>
        <w:rPr>
          <w:b/>
          <w:bCs/>
          <w:i w:val="0"/>
          <w:caps w:val="0"/>
        </w:rPr>
      </w:pPr>
      <w:r w:rsidRPr="00E90D29">
        <w:rPr>
          <w:bCs/>
          <w:i w:val="0"/>
          <w:caps w:val="0"/>
          <w:sz w:val="24"/>
          <w:szCs w:val="24"/>
        </w:rPr>
        <w:t xml:space="preserve">ze dne </w:t>
      </w:r>
      <w:r w:rsidR="00CF77FB">
        <w:rPr>
          <w:bCs/>
          <w:i w:val="0"/>
          <w:caps w:val="0"/>
          <w:sz w:val="24"/>
          <w:szCs w:val="24"/>
        </w:rPr>
        <w:t>12.4.2016</w:t>
      </w:r>
    </w:p>
    <w:p w:rsidR="00B22643" w:rsidRPr="00763458" w:rsidRDefault="00B22643" w:rsidP="00B22643">
      <w:pPr>
        <w:pStyle w:val="Nzev"/>
        <w:spacing w:before="0" w:after="0"/>
        <w:ind w:left="2832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07E1C" w:rsidRPr="00D17289" w:rsidRDefault="00B07E1C" w:rsidP="00B07E1C">
      <w:pPr>
        <w:pStyle w:val="Nzevsmlouvytitulnstrana"/>
        <w:spacing w:after="120"/>
        <w:jc w:val="left"/>
        <w:rPr>
          <w:b w:val="0"/>
          <w:bCs w:val="0"/>
          <w:caps w:val="0"/>
          <w:sz w:val="24"/>
          <w:szCs w:val="24"/>
        </w:rPr>
      </w:pPr>
      <w:r w:rsidRPr="00D17289">
        <w:rPr>
          <w:b w:val="0"/>
          <w:bCs w:val="0"/>
          <w:caps w:val="0"/>
          <w:sz w:val="24"/>
          <w:szCs w:val="24"/>
        </w:rPr>
        <w:t>na provedení Stavebních prací</w:t>
      </w:r>
    </w:p>
    <w:p w:rsidR="008F0C31" w:rsidRPr="00D17289" w:rsidRDefault="00B07E1C" w:rsidP="008F0C31">
      <w:pPr>
        <w:pStyle w:val="Titulnstranapomocn"/>
        <w:spacing w:after="120"/>
        <w:rPr>
          <w:b/>
          <w:i w:val="0"/>
          <w:caps w:val="0"/>
          <w:sz w:val="24"/>
          <w:szCs w:val="24"/>
        </w:rPr>
      </w:pPr>
      <w:r w:rsidRPr="00D17289">
        <w:rPr>
          <w:b/>
          <w:bCs/>
          <w:i w:val="0"/>
          <w:iCs w:val="0"/>
          <w:caps w:val="0"/>
          <w:sz w:val="24"/>
          <w:szCs w:val="24"/>
        </w:rPr>
        <w:t>„</w:t>
      </w:r>
      <w:r w:rsidR="005F6303" w:rsidRPr="005F6303">
        <w:rPr>
          <w:b/>
          <w:i w:val="0"/>
          <w:caps w:val="0"/>
          <w:sz w:val="24"/>
          <w:szCs w:val="24"/>
        </w:rPr>
        <w:t>Obnova vodovodn</w:t>
      </w:r>
      <w:r w:rsidR="00CF77FB">
        <w:rPr>
          <w:b/>
          <w:i w:val="0"/>
          <w:caps w:val="0"/>
          <w:sz w:val="24"/>
          <w:szCs w:val="24"/>
        </w:rPr>
        <w:t>ího</w:t>
      </w:r>
      <w:r w:rsidR="005F6303" w:rsidRPr="005F6303">
        <w:rPr>
          <w:b/>
          <w:i w:val="0"/>
          <w:caps w:val="0"/>
          <w:sz w:val="24"/>
          <w:szCs w:val="24"/>
        </w:rPr>
        <w:t xml:space="preserve"> řadů, ul. </w:t>
      </w:r>
      <w:r w:rsidR="00CF77FB">
        <w:rPr>
          <w:b/>
          <w:i w:val="0"/>
          <w:caps w:val="0"/>
          <w:sz w:val="24"/>
          <w:szCs w:val="24"/>
        </w:rPr>
        <w:t>Vršovická</w:t>
      </w:r>
      <w:r w:rsidR="005F6303" w:rsidRPr="005F6303">
        <w:rPr>
          <w:b/>
          <w:i w:val="0"/>
          <w:caps w:val="0"/>
          <w:sz w:val="24"/>
          <w:szCs w:val="24"/>
        </w:rPr>
        <w:t>, P</w:t>
      </w:r>
      <w:r w:rsidR="00037262">
        <w:rPr>
          <w:b/>
          <w:i w:val="0"/>
          <w:caps w:val="0"/>
          <w:sz w:val="24"/>
          <w:szCs w:val="24"/>
        </w:rPr>
        <w:t xml:space="preserve">raha </w:t>
      </w:r>
      <w:r w:rsidR="00CF77FB">
        <w:rPr>
          <w:b/>
          <w:i w:val="0"/>
          <w:caps w:val="0"/>
          <w:sz w:val="24"/>
          <w:szCs w:val="24"/>
        </w:rPr>
        <w:t>10</w:t>
      </w:r>
      <w:r w:rsidR="005F6303" w:rsidRPr="005F6303">
        <w:rPr>
          <w:b/>
          <w:i w:val="0"/>
          <w:caps w:val="0"/>
          <w:sz w:val="24"/>
          <w:szCs w:val="24"/>
        </w:rPr>
        <w:t xml:space="preserve"> </w:t>
      </w:r>
      <w:r w:rsidR="008F0C31" w:rsidRPr="00D17289">
        <w:rPr>
          <w:b/>
          <w:i w:val="0"/>
          <w:caps w:val="0"/>
          <w:sz w:val="24"/>
          <w:szCs w:val="24"/>
        </w:rPr>
        <w:t>“</w:t>
      </w:r>
    </w:p>
    <w:p w:rsidR="008F0C31" w:rsidRPr="00D17289" w:rsidRDefault="008F0C31" w:rsidP="008F0C31">
      <w:pPr>
        <w:pStyle w:val="Titulnstrananzevstrany"/>
        <w:spacing w:after="120"/>
        <w:rPr>
          <w:caps w:val="0"/>
        </w:rPr>
      </w:pPr>
      <w:r w:rsidRPr="00D17289">
        <w:rPr>
          <w:caps w:val="0"/>
        </w:rPr>
        <w:t>a</w:t>
      </w:r>
    </w:p>
    <w:p w:rsidR="008F0C31" w:rsidRPr="00D17289" w:rsidRDefault="008F0C31" w:rsidP="008F0C31">
      <w:pPr>
        <w:pStyle w:val="Titulnstranapomocn"/>
        <w:spacing w:after="120"/>
        <w:rPr>
          <w:b/>
          <w:i w:val="0"/>
          <w:caps w:val="0"/>
          <w:sz w:val="24"/>
          <w:szCs w:val="24"/>
        </w:rPr>
      </w:pPr>
      <w:r w:rsidRPr="00D17289">
        <w:rPr>
          <w:i w:val="0"/>
          <w:caps w:val="0"/>
          <w:sz w:val="24"/>
          <w:szCs w:val="24"/>
        </w:rPr>
        <w:t>„</w:t>
      </w:r>
      <w:r w:rsidR="005F6303" w:rsidRPr="005F6303">
        <w:rPr>
          <w:b/>
          <w:i w:val="0"/>
          <w:caps w:val="0"/>
          <w:sz w:val="24"/>
          <w:szCs w:val="24"/>
        </w:rPr>
        <w:t xml:space="preserve">Rekonstrukce kanalizace, </w:t>
      </w:r>
      <w:r w:rsidR="00CF77FB" w:rsidRPr="005F6303">
        <w:rPr>
          <w:b/>
          <w:i w:val="0"/>
          <w:caps w:val="0"/>
          <w:sz w:val="24"/>
          <w:szCs w:val="24"/>
        </w:rPr>
        <w:t xml:space="preserve">ul. </w:t>
      </w:r>
      <w:r w:rsidR="00CF77FB">
        <w:rPr>
          <w:b/>
          <w:i w:val="0"/>
          <w:caps w:val="0"/>
          <w:sz w:val="24"/>
          <w:szCs w:val="24"/>
        </w:rPr>
        <w:t>Vršovická</w:t>
      </w:r>
      <w:r w:rsidR="00CF77FB" w:rsidRPr="005F6303">
        <w:rPr>
          <w:b/>
          <w:i w:val="0"/>
          <w:caps w:val="0"/>
          <w:sz w:val="24"/>
          <w:szCs w:val="24"/>
        </w:rPr>
        <w:t>, P</w:t>
      </w:r>
      <w:r w:rsidR="00037262">
        <w:rPr>
          <w:b/>
          <w:i w:val="0"/>
          <w:caps w:val="0"/>
          <w:sz w:val="24"/>
          <w:szCs w:val="24"/>
        </w:rPr>
        <w:t xml:space="preserve">raha </w:t>
      </w:r>
      <w:r w:rsidR="00CF77FB">
        <w:rPr>
          <w:b/>
          <w:i w:val="0"/>
          <w:caps w:val="0"/>
          <w:sz w:val="24"/>
          <w:szCs w:val="24"/>
        </w:rPr>
        <w:t>10</w:t>
      </w:r>
      <w:r w:rsidRPr="00D17289">
        <w:rPr>
          <w:b/>
          <w:i w:val="0"/>
          <w:caps w:val="0"/>
          <w:sz w:val="24"/>
          <w:szCs w:val="24"/>
        </w:rPr>
        <w:t>“</w:t>
      </w:r>
    </w:p>
    <w:p w:rsidR="00824072" w:rsidRPr="00E90D29" w:rsidRDefault="00982487" w:rsidP="00DC25B8">
      <w:pPr>
        <w:pStyle w:val="Nadpis2"/>
        <w:ind w:hanging="360"/>
        <w:rPr>
          <w:kern w:val="28"/>
          <w:sz w:val="22"/>
          <w:szCs w:val="22"/>
        </w:rPr>
      </w:pPr>
      <w:r w:rsidRPr="00E90D29">
        <w:rPr>
          <w:kern w:val="28"/>
          <w:sz w:val="22"/>
          <w:szCs w:val="22"/>
        </w:rPr>
        <w:t>S</w:t>
      </w:r>
      <w:r w:rsidR="00DC25B8" w:rsidRPr="00E90D29">
        <w:rPr>
          <w:kern w:val="28"/>
          <w:sz w:val="22"/>
          <w:szCs w:val="22"/>
        </w:rPr>
        <w:t>mluvní strany</w:t>
      </w:r>
    </w:p>
    <w:p w:rsidR="00824072" w:rsidRPr="00E90D29" w:rsidRDefault="00824072">
      <w:pPr>
        <w:rPr>
          <w:b/>
          <w:sz w:val="22"/>
          <w:szCs w:val="22"/>
        </w:rPr>
      </w:pPr>
    </w:p>
    <w:p w:rsidR="00033A8B" w:rsidRPr="00E90D29" w:rsidRDefault="00033A8B" w:rsidP="00033A8B">
      <w:pPr>
        <w:rPr>
          <w:b/>
          <w:sz w:val="22"/>
          <w:szCs w:val="22"/>
        </w:rPr>
      </w:pPr>
      <w:r w:rsidRPr="00E90D29">
        <w:rPr>
          <w:b/>
          <w:sz w:val="22"/>
          <w:szCs w:val="22"/>
        </w:rPr>
        <w:t>Objednatel: Pražská vodohospodářská společnost a.s.</w:t>
      </w:r>
    </w:p>
    <w:p w:rsidR="00033A8B" w:rsidRPr="00E90D29" w:rsidRDefault="00033A8B" w:rsidP="00033A8B">
      <w:pPr>
        <w:rPr>
          <w:bCs/>
          <w:sz w:val="22"/>
          <w:szCs w:val="22"/>
        </w:rPr>
      </w:pPr>
      <w:r w:rsidRPr="00E90D29">
        <w:rPr>
          <w:bCs/>
          <w:sz w:val="22"/>
          <w:szCs w:val="22"/>
        </w:rPr>
        <w:t>se sídlem Praha 1, Staré Město, Žatecká 110/2, PSČ 110 00</w:t>
      </w:r>
    </w:p>
    <w:p w:rsidR="006B26DA" w:rsidRPr="00E90D29" w:rsidRDefault="00E274F7" w:rsidP="006B26DA">
      <w:pPr>
        <w:pStyle w:val="Smluvnstrany123"/>
        <w:numPr>
          <w:ilvl w:val="0"/>
          <w:numId w:val="0"/>
        </w:numPr>
        <w:spacing w:after="0"/>
        <w:ind w:left="1418" w:hanging="1418"/>
        <w:rPr>
          <w:lang w:eastAsia="en-US"/>
        </w:rPr>
      </w:pPr>
      <w:r w:rsidRPr="00E90D29">
        <w:t>zastoupena</w:t>
      </w:r>
      <w:r w:rsidR="00033A8B" w:rsidRPr="00E90D29">
        <w:t>:</w:t>
      </w:r>
      <w:r w:rsidR="00033A8B" w:rsidRPr="00E90D29">
        <w:tab/>
      </w:r>
      <w:r w:rsidR="00360949" w:rsidRPr="00E90D29">
        <w:t>dle obchodního rejstříku z</w:t>
      </w:r>
      <w:r w:rsidR="00360949" w:rsidRPr="00E90D29">
        <w:rPr>
          <w:rStyle w:val="platne1"/>
        </w:rPr>
        <w:t>a společnost podepisují dva členové představenstva společně</w:t>
      </w:r>
    </w:p>
    <w:p w:rsidR="00033A8B" w:rsidRPr="00E90D29" w:rsidRDefault="00033A8B" w:rsidP="006B26DA">
      <w:pPr>
        <w:pStyle w:val="Smluvnstrany123"/>
        <w:numPr>
          <w:ilvl w:val="0"/>
          <w:numId w:val="0"/>
        </w:numPr>
        <w:spacing w:after="0"/>
        <w:ind w:left="1418" w:hanging="1418"/>
      </w:pPr>
      <w:r w:rsidRPr="00E90D29">
        <w:t xml:space="preserve">IČ: </w:t>
      </w:r>
      <w:r w:rsidRPr="00E90D29">
        <w:tab/>
        <w:t>25656112</w:t>
      </w:r>
    </w:p>
    <w:p w:rsidR="00033A8B" w:rsidRPr="00E90D29" w:rsidRDefault="00033A8B" w:rsidP="00033A8B">
      <w:pPr>
        <w:rPr>
          <w:sz w:val="22"/>
          <w:szCs w:val="22"/>
        </w:rPr>
      </w:pPr>
      <w:r w:rsidRPr="00E90D29">
        <w:rPr>
          <w:sz w:val="22"/>
          <w:szCs w:val="22"/>
        </w:rPr>
        <w:t xml:space="preserve">DIČ: </w:t>
      </w:r>
      <w:r w:rsidRPr="00E90D29">
        <w:rPr>
          <w:sz w:val="22"/>
          <w:szCs w:val="22"/>
        </w:rPr>
        <w:tab/>
      </w:r>
      <w:r w:rsidRPr="00E90D29">
        <w:rPr>
          <w:sz w:val="22"/>
          <w:szCs w:val="22"/>
        </w:rPr>
        <w:tab/>
        <w:t>CZ25656112</w:t>
      </w:r>
    </w:p>
    <w:p w:rsidR="00033A8B" w:rsidRPr="00E90D29" w:rsidRDefault="00033A8B" w:rsidP="00033A8B">
      <w:pPr>
        <w:rPr>
          <w:sz w:val="22"/>
          <w:szCs w:val="22"/>
        </w:rPr>
      </w:pPr>
      <w:r w:rsidRPr="00E90D29">
        <w:rPr>
          <w:sz w:val="22"/>
          <w:szCs w:val="22"/>
        </w:rPr>
        <w:t>zapsaná v obchodním rejstříku u Městského soudu v Praze oddíl B, vložka 5290</w:t>
      </w:r>
    </w:p>
    <w:p w:rsidR="00B07E1C" w:rsidRPr="00E90D29" w:rsidRDefault="00B07E1C" w:rsidP="00B07E1C">
      <w:pPr>
        <w:pStyle w:val="Smluvnstrany123"/>
        <w:numPr>
          <w:ilvl w:val="0"/>
          <w:numId w:val="0"/>
        </w:numPr>
        <w:spacing w:after="0"/>
        <w:ind w:left="567" w:hanging="567"/>
      </w:pPr>
      <w:r w:rsidRPr="00E90D29">
        <w:t>(dále jen „</w:t>
      </w:r>
      <w:r w:rsidRPr="00E90D29">
        <w:rPr>
          <w:b/>
          <w:bCs/>
        </w:rPr>
        <w:t>Objednatel</w:t>
      </w:r>
      <w:r w:rsidRPr="00E90D29">
        <w:t>“)</w:t>
      </w:r>
    </w:p>
    <w:p w:rsidR="00E274F7" w:rsidRPr="00E90D29" w:rsidRDefault="00E274F7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lang w:eastAsia="en-US"/>
        </w:rPr>
      </w:pPr>
    </w:p>
    <w:p w:rsidR="00415256" w:rsidRPr="00E90D29" w:rsidRDefault="00415256" w:rsidP="00465566">
      <w:pPr>
        <w:pStyle w:val="Smluvnstrany123"/>
        <w:numPr>
          <w:ilvl w:val="0"/>
          <w:numId w:val="0"/>
        </w:numPr>
        <w:spacing w:after="0"/>
        <w:jc w:val="left"/>
        <w:rPr>
          <w:b/>
          <w:lang w:eastAsia="en-US"/>
        </w:rPr>
      </w:pPr>
    </w:p>
    <w:p w:rsidR="00A92DD7" w:rsidRPr="00E90D29" w:rsidRDefault="00A92DD7" w:rsidP="00A92DD7">
      <w:pPr>
        <w:pStyle w:val="Smluvnstrany123"/>
        <w:numPr>
          <w:ilvl w:val="0"/>
          <w:numId w:val="0"/>
        </w:numPr>
        <w:spacing w:after="0"/>
        <w:rPr>
          <w:lang w:eastAsia="en-US"/>
        </w:rPr>
      </w:pPr>
      <w:r w:rsidRPr="00E90D29">
        <w:rPr>
          <w:b/>
          <w:lang w:eastAsia="en-US"/>
        </w:rPr>
        <w:t>Metrostav a.s.</w:t>
      </w:r>
      <w:r w:rsidRPr="00E90D29">
        <w:rPr>
          <w:lang w:eastAsia="en-US"/>
        </w:rPr>
        <w:t>, IČ: 00014915, DIČ: CZ00014915</w:t>
      </w:r>
    </w:p>
    <w:p w:rsidR="00A92DD7" w:rsidRPr="00E90D29" w:rsidRDefault="00A92DD7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lang w:eastAsia="en-US"/>
        </w:rPr>
      </w:pPr>
      <w:r w:rsidRPr="00E90D29">
        <w:rPr>
          <w:lang w:eastAsia="en-US"/>
        </w:rPr>
        <w:t>se sídlem Koželužská 2450/4, Libeň, 180 00 Praha 8</w:t>
      </w:r>
    </w:p>
    <w:p w:rsidR="00F11D2F" w:rsidRPr="00E90D29" w:rsidRDefault="00A92DD7" w:rsidP="00F11D2F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lang w:eastAsia="en-US"/>
        </w:rPr>
      </w:pPr>
      <w:r w:rsidRPr="00E90D29">
        <w:rPr>
          <w:lang w:eastAsia="en-US"/>
        </w:rPr>
        <w:t xml:space="preserve">zastoupená: </w:t>
      </w:r>
      <w:r w:rsidRPr="00E90D29">
        <w:rPr>
          <w:lang w:eastAsia="en-US"/>
        </w:rPr>
        <w:tab/>
      </w:r>
      <w:bookmarkStart w:id="0" w:name="_GoBack"/>
      <w:bookmarkEnd w:id="0"/>
    </w:p>
    <w:p w:rsidR="00A92DD7" w:rsidRPr="00E90D29" w:rsidRDefault="00A92DD7" w:rsidP="00F11D2F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lang w:eastAsia="en-US"/>
        </w:rPr>
      </w:pPr>
      <w:r w:rsidRPr="00E90D29">
        <w:rPr>
          <w:lang w:eastAsia="en-US"/>
        </w:rPr>
        <w:t xml:space="preserve">IČ: </w:t>
      </w:r>
      <w:r w:rsidRPr="00E90D29">
        <w:rPr>
          <w:lang w:eastAsia="en-US"/>
        </w:rPr>
        <w:tab/>
      </w:r>
      <w:r w:rsidRPr="00E90D29">
        <w:rPr>
          <w:lang w:eastAsia="en-US"/>
        </w:rPr>
        <w:tab/>
        <w:t>00014915</w:t>
      </w:r>
      <w:r w:rsidR="00CF75BF" w:rsidRPr="00E90D29">
        <w:rPr>
          <w:lang w:eastAsia="en-US"/>
        </w:rPr>
        <w:tab/>
      </w:r>
    </w:p>
    <w:p w:rsidR="00A92DD7" w:rsidRPr="00E90D29" w:rsidRDefault="00A92DD7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lang w:eastAsia="en-US"/>
        </w:rPr>
      </w:pPr>
      <w:r w:rsidRPr="00E90D29">
        <w:rPr>
          <w:lang w:eastAsia="en-US"/>
        </w:rPr>
        <w:t xml:space="preserve">DIČ: </w:t>
      </w:r>
      <w:r w:rsidRPr="00E90D29">
        <w:rPr>
          <w:lang w:eastAsia="en-US"/>
        </w:rPr>
        <w:tab/>
      </w:r>
      <w:r w:rsidRPr="00E90D29">
        <w:rPr>
          <w:lang w:eastAsia="en-US"/>
        </w:rPr>
        <w:tab/>
        <w:t>CZ00014915</w:t>
      </w:r>
    </w:p>
    <w:p w:rsidR="00A92DD7" w:rsidRPr="00E90D29" w:rsidRDefault="00A92DD7" w:rsidP="00A92DD7">
      <w:pPr>
        <w:pStyle w:val="Smluvnstrany123"/>
        <w:numPr>
          <w:ilvl w:val="0"/>
          <w:numId w:val="0"/>
        </w:numPr>
        <w:tabs>
          <w:tab w:val="num" w:pos="0"/>
        </w:tabs>
        <w:spacing w:after="0"/>
        <w:rPr>
          <w:lang w:eastAsia="en-US"/>
        </w:rPr>
      </w:pPr>
      <w:r w:rsidRPr="00E90D29">
        <w:rPr>
          <w:lang w:eastAsia="en-US"/>
        </w:rPr>
        <w:t>zapsaná v obchodním rejstříku vedeném Městským soudem v Praze, oddíl B, vložka 758</w:t>
      </w:r>
    </w:p>
    <w:p w:rsidR="001D7770" w:rsidRPr="00E90D29" w:rsidRDefault="001D7770" w:rsidP="00D11536">
      <w:pPr>
        <w:pStyle w:val="Smluvnstrany123"/>
        <w:numPr>
          <w:ilvl w:val="0"/>
          <w:numId w:val="0"/>
        </w:numPr>
        <w:spacing w:after="0"/>
        <w:ind w:left="567" w:hanging="567"/>
      </w:pPr>
      <w:r w:rsidRPr="00E90D29">
        <w:t>(dále jen „</w:t>
      </w:r>
      <w:r w:rsidRPr="00E90D29">
        <w:rPr>
          <w:b/>
        </w:rPr>
        <w:t>Zhotovitel</w:t>
      </w:r>
      <w:r w:rsidRPr="00E90D29">
        <w:t>“),</w:t>
      </w:r>
    </w:p>
    <w:p w:rsidR="00BC065F" w:rsidRDefault="00BC065F" w:rsidP="00BC065F">
      <w:r w:rsidRPr="00D17289">
        <w:tab/>
      </w:r>
    </w:p>
    <w:p w:rsidR="00E90D29" w:rsidRPr="00D17289" w:rsidRDefault="00E90D29" w:rsidP="00BC065F"/>
    <w:p w:rsidR="00ED0925" w:rsidRPr="00E90D29" w:rsidRDefault="00ED0925" w:rsidP="00ED0925">
      <w:pPr>
        <w:jc w:val="center"/>
        <w:rPr>
          <w:b/>
          <w:sz w:val="22"/>
          <w:szCs w:val="22"/>
        </w:rPr>
      </w:pPr>
      <w:r w:rsidRPr="00E90D29">
        <w:rPr>
          <w:b/>
          <w:sz w:val="22"/>
          <w:szCs w:val="22"/>
        </w:rPr>
        <w:t>Preambule</w:t>
      </w:r>
    </w:p>
    <w:p w:rsidR="00ED0925" w:rsidRPr="00E90D29" w:rsidRDefault="00ED0925" w:rsidP="00ED0925">
      <w:pPr>
        <w:jc w:val="center"/>
        <w:rPr>
          <w:b/>
          <w:sz w:val="22"/>
          <w:szCs w:val="22"/>
        </w:rPr>
      </w:pPr>
    </w:p>
    <w:p w:rsidR="00D11536" w:rsidRPr="00E90D29" w:rsidRDefault="009801DE" w:rsidP="00002309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 w:rsidRPr="00E90D29">
        <w:rPr>
          <w:sz w:val="22"/>
          <w:szCs w:val="22"/>
        </w:rPr>
        <w:t xml:space="preserve">Smluvní strany se dohodly na sepsání tohoto dodatku č. </w:t>
      </w:r>
      <w:r w:rsidR="00360949" w:rsidRPr="00E90D29">
        <w:rPr>
          <w:sz w:val="22"/>
          <w:szCs w:val="22"/>
        </w:rPr>
        <w:t>1</w:t>
      </w:r>
      <w:r w:rsidR="00D25A88" w:rsidRPr="00E90D29">
        <w:rPr>
          <w:sz w:val="22"/>
          <w:szCs w:val="22"/>
        </w:rPr>
        <w:t xml:space="preserve">. </w:t>
      </w:r>
      <w:r w:rsidR="00F35254" w:rsidRPr="00E90D29">
        <w:rPr>
          <w:sz w:val="22"/>
          <w:szCs w:val="22"/>
        </w:rPr>
        <w:t xml:space="preserve">Předmětem dodatku jsou </w:t>
      </w:r>
      <w:r w:rsidR="0072764D" w:rsidRPr="00E90D29">
        <w:rPr>
          <w:sz w:val="22"/>
          <w:szCs w:val="22"/>
        </w:rPr>
        <w:t xml:space="preserve">neprovedené a </w:t>
      </w:r>
      <w:r w:rsidR="00F35254" w:rsidRPr="00E90D29">
        <w:rPr>
          <w:sz w:val="22"/>
          <w:szCs w:val="22"/>
        </w:rPr>
        <w:t>dodatečné stavební práce</w:t>
      </w:r>
      <w:r w:rsidR="00F812A2" w:rsidRPr="00E90D29">
        <w:rPr>
          <w:sz w:val="22"/>
          <w:szCs w:val="22"/>
        </w:rPr>
        <w:t>, které vznikly v</w:t>
      </w:r>
      <w:r w:rsidR="00BF39C8" w:rsidRPr="00E90D29">
        <w:rPr>
          <w:sz w:val="22"/>
          <w:szCs w:val="22"/>
        </w:rPr>
        <w:t> </w:t>
      </w:r>
      <w:r w:rsidR="00F812A2" w:rsidRPr="00E90D29">
        <w:rPr>
          <w:sz w:val="22"/>
          <w:szCs w:val="22"/>
        </w:rPr>
        <w:t>průběhu provádění stavebních prací</w:t>
      </w:r>
      <w:r w:rsidR="00386CA8" w:rsidRPr="00E90D29">
        <w:rPr>
          <w:sz w:val="22"/>
          <w:szCs w:val="22"/>
        </w:rPr>
        <w:t xml:space="preserve"> na </w:t>
      </w:r>
      <w:r w:rsidR="00E458B8" w:rsidRPr="00E90D29">
        <w:rPr>
          <w:sz w:val="22"/>
          <w:szCs w:val="22"/>
        </w:rPr>
        <w:t xml:space="preserve">vodovodní a </w:t>
      </w:r>
      <w:r w:rsidR="00386CA8" w:rsidRPr="00E90D29">
        <w:rPr>
          <w:sz w:val="22"/>
          <w:szCs w:val="22"/>
        </w:rPr>
        <w:t xml:space="preserve">kanalizační </w:t>
      </w:r>
      <w:r w:rsidR="00BE3676" w:rsidRPr="00E90D29">
        <w:rPr>
          <w:sz w:val="22"/>
          <w:szCs w:val="22"/>
        </w:rPr>
        <w:t>síti</w:t>
      </w:r>
      <w:r w:rsidR="00473302" w:rsidRPr="00E90D29">
        <w:rPr>
          <w:sz w:val="22"/>
          <w:szCs w:val="22"/>
        </w:rPr>
        <w:t>.</w:t>
      </w:r>
    </w:p>
    <w:p w:rsidR="00037262" w:rsidRDefault="00E458B8" w:rsidP="00002309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 w:rsidRPr="00E90D29">
        <w:rPr>
          <w:sz w:val="22"/>
          <w:szCs w:val="22"/>
        </w:rPr>
        <w:t xml:space="preserve">Dodatečné stavební práce na síti vznikly na základě </w:t>
      </w:r>
      <w:proofErr w:type="spellStart"/>
      <w:r w:rsidR="00840E60">
        <w:rPr>
          <w:sz w:val="22"/>
          <w:szCs w:val="22"/>
        </w:rPr>
        <w:t>georadarového</w:t>
      </w:r>
      <w:proofErr w:type="spellEnd"/>
      <w:r w:rsidRPr="00E90D29">
        <w:rPr>
          <w:sz w:val="22"/>
          <w:szCs w:val="22"/>
        </w:rPr>
        <w:t xml:space="preserve"> průzkumu</w:t>
      </w:r>
      <w:r w:rsidR="00464ABD">
        <w:rPr>
          <w:sz w:val="22"/>
          <w:szCs w:val="22"/>
        </w:rPr>
        <w:t xml:space="preserve"> -</w:t>
      </w:r>
      <w:r w:rsidR="00840E60">
        <w:rPr>
          <w:sz w:val="22"/>
          <w:szCs w:val="22"/>
        </w:rPr>
        <w:t xml:space="preserve"> </w:t>
      </w:r>
      <w:proofErr w:type="spellStart"/>
      <w:r w:rsidR="00840E60">
        <w:rPr>
          <w:sz w:val="22"/>
          <w:szCs w:val="22"/>
        </w:rPr>
        <w:t>reinjektáž</w:t>
      </w:r>
      <w:proofErr w:type="spellEnd"/>
      <w:r w:rsidR="00840E60">
        <w:rPr>
          <w:sz w:val="22"/>
          <w:szCs w:val="22"/>
        </w:rPr>
        <w:t xml:space="preserve"> stoky C.</w:t>
      </w:r>
      <w:r w:rsidRPr="00E90D29">
        <w:rPr>
          <w:sz w:val="22"/>
          <w:szCs w:val="22"/>
        </w:rPr>
        <w:t xml:space="preserve"> Dále byl</w:t>
      </w:r>
      <w:r w:rsidR="00840E60">
        <w:rPr>
          <w:sz w:val="22"/>
          <w:szCs w:val="22"/>
        </w:rPr>
        <w:t>o třeba čerpat splašky v sanovaném úseku stoky B z důvodu nemožnosti odklonu toku do přilehlých stok a vysokému průtoku.</w:t>
      </w:r>
      <w:r w:rsidRPr="00E90D29">
        <w:rPr>
          <w:sz w:val="22"/>
          <w:szCs w:val="22"/>
        </w:rPr>
        <w:t xml:space="preserve"> </w:t>
      </w:r>
    </w:p>
    <w:p w:rsidR="00E458B8" w:rsidRPr="00E90D29" w:rsidRDefault="00840E60" w:rsidP="00002309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Nebude </w:t>
      </w:r>
      <w:r w:rsidR="00CF71BB">
        <w:rPr>
          <w:sz w:val="22"/>
          <w:szCs w:val="22"/>
        </w:rPr>
        <w:t>provedena obnova</w:t>
      </w:r>
      <w:r>
        <w:rPr>
          <w:sz w:val="22"/>
          <w:szCs w:val="22"/>
        </w:rPr>
        <w:t xml:space="preserve"> </w:t>
      </w:r>
      <w:r w:rsidR="00037262">
        <w:rPr>
          <w:sz w:val="22"/>
          <w:szCs w:val="22"/>
        </w:rPr>
        <w:t>vodovodní</w:t>
      </w:r>
      <w:r w:rsidR="00CF71BB">
        <w:rPr>
          <w:sz w:val="22"/>
          <w:szCs w:val="22"/>
        </w:rPr>
        <w:t>ho</w:t>
      </w:r>
      <w:r w:rsidR="00037262">
        <w:rPr>
          <w:sz w:val="22"/>
          <w:szCs w:val="22"/>
        </w:rPr>
        <w:t xml:space="preserve"> </w:t>
      </w:r>
      <w:r>
        <w:rPr>
          <w:sz w:val="22"/>
          <w:szCs w:val="22"/>
        </w:rPr>
        <w:t>řad</w:t>
      </w:r>
      <w:r w:rsidR="00CF71BB">
        <w:rPr>
          <w:sz w:val="22"/>
          <w:szCs w:val="22"/>
        </w:rPr>
        <w:t>u</w:t>
      </w:r>
      <w:r>
        <w:rPr>
          <w:sz w:val="22"/>
          <w:szCs w:val="22"/>
        </w:rPr>
        <w:t xml:space="preserve"> V3, jelikož nebyl vydán DIR s odůvodněním dopadu na provoz na komunikacích.</w:t>
      </w:r>
    </w:p>
    <w:p w:rsidR="00E458B8" w:rsidRPr="00E90D29" w:rsidRDefault="00E458B8" w:rsidP="00002309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78012C" w:rsidRPr="00E90D29" w:rsidRDefault="0078012C" w:rsidP="006E465A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D707C6" w:rsidRPr="00E90D29" w:rsidRDefault="00E458B8" w:rsidP="006E465A">
      <w:pPr>
        <w:pStyle w:val="Zkladntext"/>
        <w:tabs>
          <w:tab w:val="left" w:pos="0"/>
        </w:tabs>
        <w:spacing w:after="0"/>
        <w:jc w:val="both"/>
        <w:rPr>
          <w:sz w:val="22"/>
          <w:szCs w:val="22"/>
        </w:rPr>
      </w:pPr>
      <w:r w:rsidRPr="00E90D29">
        <w:rPr>
          <w:sz w:val="22"/>
          <w:szCs w:val="22"/>
        </w:rPr>
        <w:t>Dodatečné stavební práce jsou nezbytné pro uvedení díla do užívání a provozování vodohospodářské infrastruktury</w:t>
      </w:r>
      <w:r w:rsidR="00F35254" w:rsidRPr="00E90D29">
        <w:rPr>
          <w:sz w:val="22"/>
          <w:szCs w:val="22"/>
        </w:rPr>
        <w:t xml:space="preserve">. </w:t>
      </w:r>
    </w:p>
    <w:p w:rsidR="00E90D29" w:rsidRPr="00E90D29" w:rsidRDefault="00E90D29" w:rsidP="00E90D29">
      <w:pPr>
        <w:tabs>
          <w:tab w:val="right" w:pos="8789"/>
        </w:tabs>
        <w:spacing w:after="100" w:afterAutospacing="1"/>
        <w:ind w:left="357"/>
        <w:jc w:val="center"/>
        <w:rPr>
          <w:b/>
          <w:sz w:val="22"/>
          <w:szCs w:val="22"/>
        </w:rPr>
      </w:pPr>
    </w:p>
    <w:p w:rsidR="006B26DA" w:rsidRPr="00E90D29" w:rsidRDefault="006B26DA" w:rsidP="00002309">
      <w:pPr>
        <w:tabs>
          <w:tab w:val="right" w:pos="8789"/>
        </w:tabs>
        <w:spacing w:after="100" w:afterAutospacing="1"/>
        <w:ind w:left="357"/>
        <w:jc w:val="center"/>
        <w:rPr>
          <w:b/>
          <w:sz w:val="22"/>
          <w:szCs w:val="22"/>
        </w:rPr>
      </w:pPr>
      <w:r w:rsidRPr="00E90D29">
        <w:rPr>
          <w:b/>
          <w:sz w:val="22"/>
          <w:szCs w:val="22"/>
        </w:rPr>
        <w:lastRenderedPageBreak/>
        <w:t>Článek I.</w:t>
      </w:r>
    </w:p>
    <w:p w:rsidR="0072764D" w:rsidRPr="00E90D29" w:rsidRDefault="0072764D" w:rsidP="0072764D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E90D29">
        <w:rPr>
          <w:b/>
          <w:szCs w:val="22"/>
        </w:rPr>
        <w:t>1.</w:t>
      </w:r>
      <w:r w:rsidRPr="00E90D29">
        <w:rPr>
          <w:szCs w:val="22"/>
        </w:rPr>
        <w:t xml:space="preserve"> Ustanovení </w:t>
      </w:r>
      <w:r w:rsidRPr="00E90D29">
        <w:rPr>
          <w:b/>
          <w:szCs w:val="22"/>
        </w:rPr>
        <w:t>čl. 2. Předmět smlouvy</w:t>
      </w:r>
      <w:r w:rsidRPr="00E90D29">
        <w:rPr>
          <w:szCs w:val="22"/>
        </w:rPr>
        <w:t xml:space="preserve"> se </w:t>
      </w:r>
      <w:r w:rsidR="00780ED6" w:rsidRPr="00E90D29">
        <w:rPr>
          <w:szCs w:val="22"/>
        </w:rPr>
        <w:t>rozšiřuje o nové odstavce 2.1.</w:t>
      </w:r>
      <w:r w:rsidR="00360949" w:rsidRPr="00E90D29">
        <w:rPr>
          <w:szCs w:val="22"/>
        </w:rPr>
        <w:t>1</w:t>
      </w:r>
      <w:r w:rsidR="00037262">
        <w:rPr>
          <w:szCs w:val="22"/>
        </w:rPr>
        <w:t>,</w:t>
      </w:r>
      <w:r w:rsidR="00D66870">
        <w:rPr>
          <w:szCs w:val="22"/>
        </w:rPr>
        <w:t xml:space="preserve"> </w:t>
      </w:r>
      <w:r w:rsidRPr="00E90D29">
        <w:rPr>
          <w:szCs w:val="22"/>
        </w:rPr>
        <w:t>2.1.</w:t>
      </w:r>
      <w:r w:rsidR="00360949" w:rsidRPr="00E90D29">
        <w:rPr>
          <w:szCs w:val="22"/>
        </w:rPr>
        <w:t>2</w:t>
      </w:r>
      <w:r w:rsidR="00037262">
        <w:rPr>
          <w:szCs w:val="22"/>
        </w:rPr>
        <w:t xml:space="preserve"> a 2.1.3 a 2.1.4</w:t>
      </w:r>
      <w:r w:rsidR="000A2BA7" w:rsidRPr="00E90D29">
        <w:rPr>
          <w:szCs w:val="22"/>
        </w:rPr>
        <w:t xml:space="preserve"> </w:t>
      </w:r>
      <w:r w:rsidR="00386CA8" w:rsidRPr="00E90D29">
        <w:rPr>
          <w:szCs w:val="22"/>
        </w:rPr>
        <w:t>,</w:t>
      </w:r>
      <w:r w:rsidRPr="00E90D29">
        <w:rPr>
          <w:szCs w:val="22"/>
        </w:rPr>
        <w:t xml:space="preserve"> které znějí:</w:t>
      </w:r>
    </w:p>
    <w:p w:rsidR="0072764D" w:rsidRDefault="0072764D" w:rsidP="0072764D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F80F97" w:rsidRPr="00F80F97" w:rsidRDefault="00F80F97" w:rsidP="00F80F97">
      <w:pPr>
        <w:pStyle w:val="Druhrove1"/>
        <w:numPr>
          <w:ilvl w:val="0"/>
          <w:numId w:val="0"/>
        </w:numPr>
        <w:spacing w:after="120"/>
        <w:ind w:left="993" w:hanging="709"/>
        <w:rPr>
          <w:b/>
          <w:szCs w:val="22"/>
          <w:u w:val="single"/>
        </w:rPr>
      </w:pPr>
      <w:r w:rsidRPr="00F80F97">
        <w:rPr>
          <w:b/>
          <w:szCs w:val="22"/>
          <w:u w:val="single"/>
        </w:rPr>
        <w:t>Vodovod 1/4/G11/00</w:t>
      </w:r>
    </w:p>
    <w:p w:rsidR="00780ED6" w:rsidRDefault="00780ED6" w:rsidP="00B06B96">
      <w:pPr>
        <w:pStyle w:val="Druhrove1"/>
        <w:numPr>
          <w:ilvl w:val="0"/>
          <w:numId w:val="0"/>
        </w:numPr>
        <w:spacing w:after="120"/>
        <w:ind w:left="993" w:hanging="426"/>
        <w:rPr>
          <w:b/>
          <w:szCs w:val="22"/>
          <w:u w:val="single"/>
        </w:rPr>
      </w:pPr>
      <w:r w:rsidRPr="0032080B">
        <w:rPr>
          <w:b/>
          <w:szCs w:val="22"/>
        </w:rPr>
        <w:t>„2.1.</w:t>
      </w:r>
      <w:r w:rsidR="00360949" w:rsidRPr="0032080B">
        <w:rPr>
          <w:b/>
          <w:szCs w:val="22"/>
        </w:rPr>
        <w:t>1</w:t>
      </w:r>
      <w:r w:rsidRPr="00E90D29">
        <w:rPr>
          <w:szCs w:val="22"/>
        </w:rPr>
        <w:t xml:space="preserve"> </w:t>
      </w:r>
      <w:r w:rsidRPr="00B06B96">
        <w:rPr>
          <w:b/>
          <w:szCs w:val="22"/>
        </w:rPr>
        <w:t>zhotovitel neprovede tyto stavební práce</w:t>
      </w:r>
      <w:r w:rsidR="00360949" w:rsidRPr="00B06B96">
        <w:rPr>
          <w:b/>
          <w:szCs w:val="22"/>
        </w:rPr>
        <w:t>:</w:t>
      </w:r>
    </w:p>
    <w:p w:rsidR="00D15E2D" w:rsidRPr="00653A49" w:rsidRDefault="00D15E2D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 w:rsidRPr="00653A49">
        <w:rPr>
          <w:b/>
          <w:szCs w:val="22"/>
        </w:rPr>
        <w:t>Objekt PU03113- Vodovodní řad V3</w:t>
      </w:r>
    </w:p>
    <w:p w:rsidR="00D15E2D" w:rsidRDefault="008A452A" w:rsidP="008A452A">
      <w:pPr>
        <w:pStyle w:val="Druhrove1"/>
        <w:numPr>
          <w:ilvl w:val="0"/>
          <w:numId w:val="0"/>
        </w:numPr>
        <w:spacing w:after="120"/>
        <w:ind w:left="567" w:firstLine="284"/>
        <w:rPr>
          <w:bCs/>
          <w:szCs w:val="22"/>
          <w:vertAlign w:val="superscript"/>
        </w:rPr>
      </w:pPr>
      <w:r>
        <w:rPr>
          <w:bCs/>
          <w:szCs w:val="22"/>
        </w:rPr>
        <w:t xml:space="preserve">- </w:t>
      </w:r>
      <w:r>
        <w:rPr>
          <w:bCs/>
          <w:szCs w:val="22"/>
        </w:rPr>
        <w:tab/>
      </w:r>
      <w:r w:rsidR="00D15E2D">
        <w:rPr>
          <w:bCs/>
          <w:szCs w:val="22"/>
        </w:rPr>
        <w:t>o</w:t>
      </w:r>
      <w:r w:rsidR="00D15E2D" w:rsidRPr="00D15E2D">
        <w:rPr>
          <w:bCs/>
          <w:szCs w:val="22"/>
        </w:rPr>
        <w:t>bnov</w:t>
      </w:r>
      <w:r w:rsidR="00D15E2D">
        <w:rPr>
          <w:bCs/>
          <w:szCs w:val="22"/>
        </w:rPr>
        <w:t xml:space="preserve">u povrchů </w:t>
      </w:r>
      <w:r w:rsidR="00653A49">
        <w:rPr>
          <w:bCs/>
          <w:szCs w:val="22"/>
        </w:rPr>
        <w:t>v rozsahu 44</w:t>
      </w:r>
      <w:r w:rsidR="00B06B96">
        <w:rPr>
          <w:bCs/>
          <w:szCs w:val="22"/>
        </w:rPr>
        <w:t>,</w:t>
      </w:r>
      <w:r w:rsidR="00653A49">
        <w:rPr>
          <w:bCs/>
          <w:szCs w:val="22"/>
        </w:rPr>
        <w:t>80 m</w:t>
      </w:r>
      <w:r w:rsidR="00653A49" w:rsidRPr="00653A49">
        <w:rPr>
          <w:bCs/>
          <w:szCs w:val="22"/>
          <w:vertAlign w:val="superscript"/>
        </w:rPr>
        <w:t>2</w:t>
      </w:r>
    </w:p>
    <w:p w:rsidR="00D15E2D" w:rsidRDefault="008A452A" w:rsidP="008A452A">
      <w:pPr>
        <w:pStyle w:val="Druhrove1"/>
        <w:numPr>
          <w:ilvl w:val="0"/>
          <w:numId w:val="0"/>
        </w:numPr>
        <w:spacing w:after="120"/>
        <w:ind w:left="567" w:firstLine="284"/>
        <w:rPr>
          <w:bCs/>
          <w:szCs w:val="22"/>
        </w:rPr>
      </w:pPr>
      <w:r>
        <w:rPr>
          <w:bCs/>
          <w:szCs w:val="22"/>
          <w:vertAlign w:val="superscript"/>
        </w:rPr>
        <w:t xml:space="preserve">-- </w:t>
      </w:r>
      <w:r>
        <w:rPr>
          <w:bCs/>
          <w:szCs w:val="22"/>
        </w:rPr>
        <w:tab/>
      </w:r>
      <w:r w:rsidR="00653A49">
        <w:rPr>
          <w:bCs/>
          <w:szCs w:val="22"/>
        </w:rPr>
        <w:t>obnovu vodovodního řadu DN 150 v délce 22,4 m</w:t>
      </w:r>
    </w:p>
    <w:p w:rsidR="00D15E2D" w:rsidRDefault="008A452A" w:rsidP="008A452A">
      <w:pPr>
        <w:pStyle w:val="Druhrove1"/>
        <w:numPr>
          <w:ilvl w:val="0"/>
          <w:numId w:val="0"/>
        </w:numPr>
        <w:spacing w:after="120"/>
        <w:ind w:left="567" w:firstLine="284"/>
        <w:rPr>
          <w:bCs/>
          <w:szCs w:val="22"/>
        </w:rPr>
      </w:pPr>
      <w:r>
        <w:rPr>
          <w:bCs/>
          <w:szCs w:val="22"/>
        </w:rPr>
        <w:t>-</w:t>
      </w:r>
      <w:r>
        <w:rPr>
          <w:bCs/>
          <w:szCs w:val="22"/>
        </w:rPr>
        <w:tab/>
      </w:r>
      <w:r w:rsidR="00D15E2D">
        <w:rPr>
          <w:bCs/>
          <w:szCs w:val="22"/>
        </w:rPr>
        <w:t>provizorní vodovod z PE 100 SDR</w:t>
      </w:r>
      <w:r w:rsidR="00D15E2D" w:rsidRPr="00D15E2D">
        <w:rPr>
          <w:bCs/>
          <w:szCs w:val="22"/>
        </w:rPr>
        <w:t xml:space="preserve"> </w:t>
      </w:r>
      <w:r w:rsidR="00037262">
        <w:rPr>
          <w:bCs/>
          <w:szCs w:val="22"/>
        </w:rPr>
        <w:t>v délce 22,4 m</w:t>
      </w:r>
      <w:r w:rsidR="00653A49">
        <w:rPr>
          <w:bCs/>
          <w:szCs w:val="22"/>
        </w:rPr>
        <w:t>“</w:t>
      </w:r>
    </w:p>
    <w:p w:rsidR="00653A49" w:rsidRDefault="00653A49" w:rsidP="00B06B96">
      <w:pPr>
        <w:pStyle w:val="Druhrove1"/>
        <w:numPr>
          <w:ilvl w:val="0"/>
          <w:numId w:val="0"/>
        </w:numPr>
        <w:spacing w:after="120"/>
        <w:ind w:left="993" w:hanging="426"/>
        <w:rPr>
          <w:b/>
          <w:szCs w:val="22"/>
          <w:u w:val="single"/>
        </w:rPr>
      </w:pPr>
      <w:r w:rsidRPr="0032080B">
        <w:rPr>
          <w:b/>
          <w:szCs w:val="22"/>
        </w:rPr>
        <w:t>„2.1.</w:t>
      </w:r>
      <w:r>
        <w:rPr>
          <w:b/>
          <w:szCs w:val="22"/>
        </w:rPr>
        <w:t>2</w:t>
      </w:r>
      <w:r w:rsidRPr="00E90D29">
        <w:rPr>
          <w:szCs w:val="22"/>
        </w:rPr>
        <w:t xml:space="preserve"> </w:t>
      </w:r>
      <w:r w:rsidRPr="00B06B96">
        <w:rPr>
          <w:b/>
          <w:szCs w:val="22"/>
        </w:rPr>
        <w:t>zhotovitel provede tyto dodatečné stavební práce:</w:t>
      </w:r>
    </w:p>
    <w:p w:rsidR="00653A49" w:rsidRDefault="00653A49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>
        <w:rPr>
          <w:b/>
          <w:szCs w:val="22"/>
        </w:rPr>
        <w:t>Objekt PU031</w:t>
      </w:r>
    </w:p>
    <w:p w:rsidR="00653A49" w:rsidRDefault="00653A49" w:rsidP="008A452A">
      <w:pPr>
        <w:pStyle w:val="Druhrove1"/>
        <w:numPr>
          <w:ilvl w:val="0"/>
          <w:numId w:val="44"/>
        </w:numPr>
        <w:spacing w:after="120"/>
        <w:ind w:left="1418" w:hanging="567"/>
        <w:rPr>
          <w:bCs/>
          <w:szCs w:val="22"/>
        </w:rPr>
      </w:pPr>
      <w:r>
        <w:rPr>
          <w:bCs/>
          <w:szCs w:val="22"/>
        </w:rPr>
        <w:t>provizorní komunikaci v délce 1.017 m</w:t>
      </w:r>
      <w:r w:rsidR="002D6B1C">
        <w:rPr>
          <w:bCs/>
          <w:szCs w:val="22"/>
        </w:rPr>
        <w:t>“</w:t>
      </w:r>
    </w:p>
    <w:p w:rsidR="00F80F97" w:rsidRDefault="00F80F97" w:rsidP="00F80F97">
      <w:pPr>
        <w:pStyle w:val="Druhrove1"/>
        <w:numPr>
          <w:ilvl w:val="0"/>
          <w:numId w:val="0"/>
        </w:numPr>
        <w:spacing w:after="120"/>
        <w:ind w:left="426"/>
        <w:rPr>
          <w:b/>
          <w:szCs w:val="22"/>
        </w:rPr>
      </w:pPr>
    </w:p>
    <w:p w:rsidR="00F80F97" w:rsidRPr="00F80F97" w:rsidRDefault="00F80F97" w:rsidP="00B06B96">
      <w:pPr>
        <w:pStyle w:val="Druhrove1"/>
        <w:numPr>
          <w:ilvl w:val="0"/>
          <w:numId w:val="0"/>
        </w:numPr>
        <w:spacing w:after="120"/>
        <w:ind w:left="426" w:hanging="142"/>
        <w:rPr>
          <w:b/>
          <w:szCs w:val="22"/>
          <w:u w:val="single"/>
        </w:rPr>
      </w:pPr>
      <w:r w:rsidRPr="00F80F97">
        <w:rPr>
          <w:b/>
          <w:szCs w:val="22"/>
          <w:u w:val="single"/>
        </w:rPr>
        <w:t>Kanalizace 1/1G12/00</w:t>
      </w:r>
    </w:p>
    <w:p w:rsidR="00653A49" w:rsidRPr="00B06B96" w:rsidRDefault="00653A49" w:rsidP="00B06B96">
      <w:pPr>
        <w:pStyle w:val="Druhrove1"/>
        <w:numPr>
          <w:ilvl w:val="0"/>
          <w:numId w:val="0"/>
        </w:numPr>
        <w:spacing w:after="120"/>
        <w:ind w:left="426" w:firstLine="141"/>
        <w:rPr>
          <w:b/>
          <w:szCs w:val="22"/>
        </w:rPr>
      </w:pPr>
      <w:r w:rsidRPr="0032080B">
        <w:rPr>
          <w:b/>
          <w:szCs w:val="22"/>
        </w:rPr>
        <w:t>„2.1.</w:t>
      </w:r>
      <w:r>
        <w:rPr>
          <w:b/>
          <w:szCs w:val="22"/>
        </w:rPr>
        <w:t>3</w:t>
      </w:r>
      <w:r w:rsidRPr="00E90D29">
        <w:rPr>
          <w:szCs w:val="22"/>
        </w:rPr>
        <w:t xml:space="preserve"> </w:t>
      </w:r>
      <w:r w:rsidRPr="00B06B96">
        <w:rPr>
          <w:b/>
          <w:szCs w:val="22"/>
        </w:rPr>
        <w:t>zhotovitel neprovede tyto stavební práce:</w:t>
      </w:r>
    </w:p>
    <w:p w:rsidR="00D15E2D" w:rsidRPr="00B06B96" w:rsidRDefault="00D15E2D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 w:rsidRPr="00B06B96">
        <w:rPr>
          <w:b/>
          <w:szCs w:val="22"/>
        </w:rPr>
        <w:t>Objekt PU032</w:t>
      </w:r>
      <w:r w:rsidR="00F80F97" w:rsidRPr="00B06B96">
        <w:rPr>
          <w:b/>
          <w:szCs w:val="22"/>
        </w:rPr>
        <w:t>M</w:t>
      </w:r>
    </w:p>
    <w:p w:rsidR="00D15E2D" w:rsidRPr="00B06B96" w:rsidRDefault="00F80F97" w:rsidP="008A452A">
      <w:pPr>
        <w:pStyle w:val="Druhrove1"/>
        <w:numPr>
          <w:ilvl w:val="0"/>
          <w:numId w:val="44"/>
        </w:numPr>
        <w:spacing w:after="120"/>
        <w:rPr>
          <w:bCs/>
          <w:szCs w:val="22"/>
        </w:rPr>
      </w:pPr>
      <w:proofErr w:type="spellStart"/>
      <w:r w:rsidRPr="00B06B96">
        <w:rPr>
          <w:bCs/>
          <w:szCs w:val="22"/>
        </w:rPr>
        <w:t>v</w:t>
      </w:r>
      <w:r w:rsidR="00D15E2D" w:rsidRPr="00B06B96">
        <w:rPr>
          <w:bCs/>
          <w:szCs w:val="22"/>
        </w:rPr>
        <w:t>ložkování</w:t>
      </w:r>
      <w:proofErr w:type="spellEnd"/>
      <w:r w:rsidRPr="00B06B96">
        <w:rPr>
          <w:bCs/>
          <w:szCs w:val="22"/>
        </w:rPr>
        <w:t xml:space="preserve"> v rozsahu 166,192 m</w:t>
      </w:r>
      <w:r w:rsidRPr="00B06B96">
        <w:rPr>
          <w:bCs/>
          <w:szCs w:val="22"/>
          <w:vertAlign w:val="superscript"/>
        </w:rPr>
        <w:t>2</w:t>
      </w:r>
      <w:r w:rsidR="00D15E2D" w:rsidRPr="00B06B96">
        <w:rPr>
          <w:bCs/>
          <w:szCs w:val="22"/>
        </w:rPr>
        <w:t>“</w:t>
      </w:r>
    </w:p>
    <w:p w:rsidR="00780ED6" w:rsidRPr="00B06B96" w:rsidRDefault="00780ED6" w:rsidP="00B06B96">
      <w:pPr>
        <w:pStyle w:val="Druhrove1"/>
        <w:numPr>
          <w:ilvl w:val="0"/>
          <w:numId w:val="0"/>
        </w:numPr>
        <w:spacing w:after="120"/>
        <w:ind w:left="567"/>
        <w:rPr>
          <w:b/>
          <w:szCs w:val="22"/>
        </w:rPr>
      </w:pPr>
      <w:r w:rsidRPr="00B06B96">
        <w:rPr>
          <w:szCs w:val="22"/>
        </w:rPr>
        <w:t>„</w:t>
      </w:r>
      <w:r w:rsidRPr="00B06B96">
        <w:rPr>
          <w:b/>
          <w:szCs w:val="22"/>
        </w:rPr>
        <w:t>2.1.</w:t>
      </w:r>
      <w:r w:rsidR="00F80F97" w:rsidRPr="00B06B96">
        <w:rPr>
          <w:b/>
          <w:szCs w:val="22"/>
        </w:rPr>
        <w:t>4</w:t>
      </w:r>
      <w:r w:rsidRPr="00B06B96">
        <w:rPr>
          <w:b/>
          <w:szCs w:val="22"/>
        </w:rPr>
        <w:t xml:space="preserve"> zhotovitel provede tyto dodatečné stavební práce:</w:t>
      </w:r>
    </w:p>
    <w:p w:rsidR="00D15E2D" w:rsidRDefault="00D15E2D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>
        <w:rPr>
          <w:b/>
          <w:szCs w:val="22"/>
        </w:rPr>
        <w:t>Objekt PU030</w:t>
      </w:r>
    </w:p>
    <w:p w:rsidR="00D15E2D" w:rsidRDefault="00D15E2D" w:rsidP="008A452A">
      <w:pPr>
        <w:pStyle w:val="Druhrove1"/>
        <w:numPr>
          <w:ilvl w:val="0"/>
          <w:numId w:val="44"/>
        </w:numPr>
        <w:spacing w:after="120"/>
        <w:rPr>
          <w:bCs/>
          <w:szCs w:val="22"/>
        </w:rPr>
      </w:pPr>
      <w:r w:rsidRPr="00D15E2D">
        <w:rPr>
          <w:bCs/>
          <w:szCs w:val="22"/>
        </w:rPr>
        <w:t xml:space="preserve">čerpání </w:t>
      </w:r>
      <w:proofErr w:type="spellStart"/>
      <w:r w:rsidRPr="00D15E2D">
        <w:rPr>
          <w:bCs/>
          <w:szCs w:val="22"/>
        </w:rPr>
        <w:t>splašek</w:t>
      </w:r>
      <w:proofErr w:type="spellEnd"/>
      <w:r w:rsidR="00F80F97">
        <w:rPr>
          <w:bCs/>
          <w:szCs w:val="22"/>
        </w:rPr>
        <w:t xml:space="preserve"> ze zatopených prostor</w:t>
      </w:r>
      <w:r w:rsidRPr="00D15E2D">
        <w:rPr>
          <w:bCs/>
          <w:szCs w:val="22"/>
        </w:rPr>
        <w:t>, úsek B</w:t>
      </w:r>
      <w:r w:rsidR="00F80F97">
        <w:rPr>
          <w:bCs/>
          <w:szCs w:val="22"/>
        </w:rPr>
        <w:t xml:space="preserve"> po dobu 1.361,78 hod</w:t>
      </w:r>
    </w:p>
    <w:p w:rsidR="00D66870" w:rsidRDefault="00D66870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>
        <w:rPr>
          <w:b/>
          <w:szCs w:val="22"/>
        </w:rPr>
        <w:t>Objekt PU032</w:t>
      </w:r>
    </w:p>
    <w:p w:rsidR="00D66870" w:rsidRDefault="00D66870" w:rsidP="00B06B96">
      <w:pPr>
        <w:pStyle w:val="Druhrove1"/>
        <w:numPr>
          <w:ilvl w:val="0"/>
          <w:numId w:val="43"/>
        </w:numPr>
        <w:spacing w:after="120"/>
        <w:ind w:firstLine="65"/>
        <w:rPr>
          <w:bCs/>
          <w:szCs w:val="22"/>
        </w:rPr>
      </w:pPr>
      <w:r>
        <w:rPr>
          <w:bCs/>
          <w:szCs w:val="22"/>
        </w:rPr>
        <w:t>frézování a tmelení vnitřních stok</w:t>
      </w:r>
      <w:r w:rsidR="00F80F97">
        <w:rPr>
          <w:bCs/>
          <w:szCs w:val="22"/>
        </w:rPr>
        <w:t xml:space="preserve"> v délce 61 m</w:t>
      </w:r>
    </w:p>
    <w:p w:rsidR="00D66870" w:rsidRDefault="00D66870" w:rsidP="00B06B96">
      <w:pPr>
        <w:pStyle w:val="Druhrove1"/>
        <w:numPr>
          <w:ilvl w:val="0"/>
          <w:numId w:val="43"/>
        </w:numPr>
        <w:spacing w:after="120"/>
        <w:ind w:firstLine="65"/>
        <w:rPr>
          <w:bCs/>
          <w:szCs w:val="22"/>
        </w:rPr>
      </w:pPr>
      <w:r>
        <w:rPr>
          <w:bCs/>
          <w:szCs w:val="22"/>
        </w:rPr>
        <w:t>sanování stoky DN 500/875</w:t>
      </w:r>
      <w:r w:rsidR="00F80F97">
        <w:rPr>
          <w:bCs/>
          <w:szCs w:val="22"/>
        </w:rPr>
        <w:t xml:space="preserve"> rukávcem syceným pryskyřicí v délce 61 m</w:t>
      </w:r>
      <w:r>
        <w:rPr>
          <w:bCs/>
          <w:szCs w:val="22"/>
        </w:rPr>
        <w:t xml:space="preserve"> a úprava napojení</w:t>
      </w:r>
      <w:r w:rsidR="00F80F97">
        <w:rPr>
          <w:bCs/>
          <w:szCs w:val="22"/>
        </w:rPr>
        <w:t xml:space="preserve"> na šachtu</w:t>
      </w:r>
      <w:r>
        <w:rPr>
          <w:bCs/>
          <w:szCs w:val="22"/>
        </w:rPr>
        <w:t xml:space="preserve"> </w:t>
      </w:r>
    </w:p>
    <w:p w:rsidR="00D66870" w:rsidRDefault="00D66870" w:rsidP="00B06B96">
      <w:pPr>
        <w:pStyle w:val="Druhrove1"/>
        <w:numPr>
          <w:ilvl w:val="0"/>
          <w:numId w:val="0"/>
        </w:numPr>
        <w:spacing w:after="120"/>
        <w:ind w:left="993" w:hanging="284"/>
        <w:rPr>
          <w:b/>
          <w:szCs w:val="22"/>
        </w:rPr>
      </w:pPr>
      <w:r>
        <w:rPr>
          <w:b/>
          <w:szCs w:val="22"/>
        </w:rPr>
        <w:t>Objekt PU033</w:t>
      </w:r>
    </w:p>
    <w:p w:rsidR="00D66870" w:rsidRPr="00D66870" w:rsidRDefault="00D66870" w:rsidP="00B06B96">
      <w:pPr>
        <w:pStyle w:val="Druhrove1"/>
        <w:numPr>
          <w:ilvl w:val="0"/>
          <w:numId w:val="43"/>
        </w:numPr>
        <w:spacing w:after="120"/>
        <w:ind w:firstLine="65"/>
        <w:rPr>
          <w:bCs/>
          <w:szCs w:val="22"/>
        </w:rPr>
      </w:pPr>
      <w:proofErr w:type="spellStart"/>
      <w:r w:rsidRPr="00D66870">
        <w:rPr>
          <w:bCs/>
          <w:szCs w:val="22"/>
        </w:rPr>
        <w:t>reinjektáž</w:t>
      </w:r>
      <w:proofErr w:type="spellEnd"/>
      <w:r w:rsidRPr="00D66870">
        <w:rPr>
          <w:bCs/>
          <w:szCs w:val="22"/>
        </w:rPr>
        <w:t xml:space="preserve"> stoky</w:t>
      </w:r>
      <w:r w:rsidR="00B06B96">
        <w:rPr>
          <w:bCs/>
          <w:szCs w:val="22"/>
        </w:rPr>
        <w:t xml:space="preserve"> úseku C</w:t>
      </w:r>
      <w:r>
        <w:rPr>
          <w:bCs/>
          <w:szCs w:val="22"/>
        </w:rPr>
        <w:t xml:space="preserve"> </w:t>
      </w:r>
      <w:proofErr w:type="spellStart"/>
      <w:r w:rsidR="00B06B96">
        <w:rPr>
          <w:bCs/>
          <w:szCs w:val="22"/>
        </w:rPr>
        <w:t>cementojílovou</w:t>
      </w:r>
      <w:proofErr w:type="spellEnd"/>
      <w:r w:rsidR="00B06B96">
        <w:rPr>
          <w:bCs/>
          <w:szCs w:val="22"/>
        </w:rPr>
        <w:t xml:space="preserve"> injektážní směsí – 166.500 kg</w:t>
      </w:r>
      <w:r w:rsidRPr="00D66870">
        <w:rPr>
          <w:bCs/>
          <w:szCs w:val="22"/>
        </w:rPr>
        <w:t>“</w:t>
      </w:r>
    </w:p>
    <w:p w:rsidR="00D15E2D" w:rsidRDefault="00D15E2D" w:rsidP="00D66870">
      <w:pPr>
        <w:pStyle w:val="Druhrove1"/>
        <w:numPr>
          <w:ilvl w:val="0"/>
          <w:numId w:val="0"/>
        </w:numPr>
        <w:spacing w:after="120"/>
        <w:ind w:left="426"/>
        <w:rPr>
          <w:bCs/>
          <w:szCs w:val="22"/>
        </w:rPr>
      </w:pPr>
    </w:p>
    <w:p w:rsidR="00780ED6" w:rsidRPr="00E90D29" w:rsidRDefault="00D66870" w:rsidP="00780ED6">
      <w:pPr>
        <w:pStyle w:val="Druhrove1"/>
        <w:numPr>
          <w:ilvl w:val="0"/>
          <w:numId w:val="0"/>
        </w:numPr>
        <w:tabs>
          <w:tab w:val="right" w:pos="426"/>
        </w:tabs>
        <w:spacing w:after="120"/>
        <w:ind w:left="426" w:hanging="426"/>
        <w:rPr>
          <w:szCs w:val="22"/>
        </w:rPr>
      </w:pPr>
      <w:r>
        <w:rPr>
          <w:b/>
          <w:szCs w:val="22"/>
        </w:rPr>
        <w:t>2</w:t>
      </w:r>
      <w:r w:rsidR="00780ED6" w:rsidRPr="00E90D29">
        <w:rPr>
          <w:b/>
          <w:szCs w:val="22"/>
        </w:rPr>
        <w:t>.</w:t>
      </w:r>
      <w:r w:rsidR="00780ED6" w:rsidRPr="00E90D29">
        <w:rPr>
          <w:szCs w:val="22"/>
        </w:rPr>
        <w:t xml:space="preserve"> </w:t>
      </w:r>
      <w:r w:rsidR="00780ED6" w:rsidRPr="00E90D29">
        <w:rPr>
          <w:szCs w:val="22"/>
        </w:rPr>
        <w:tab/>
        <w:t xml:space="preserve">   Ustanovení </w:t>
      </w:r>
      <w:r w:rsidR="00780ED6" w:rsidRPr="00E90D29">
        <w:rPr>
          <w:b/>
          <w:szCs w:val="22"/>
        </w:rPr>
        <w:t>čl. 5. CENA ZA PROVEDENÍ DÍLA</w:t>
      </w:r>
      <w:r w:rsidR="00780ED6" w:rsidRPr="00E90D29">
        <w:rPr>
          <w:szCs w:val="22"/>
        </w:rPr>
        <w:t xml:space="preserve"> se</w:t>
      </w:r>
      <w:r w:rsidR="00386CA8" w:rsidRPr="00E90D29">
        <w:rPr>
          <w:szCs w:val="22"/>
        </w:rPr>
        <w:t xml:space="preserve"> rozšiřuje o nový odstavec 5.1.</w:t>
      </w:r>
      <w:r w:rsidR="00360949" w:rsidRPr="00E90D29">
        <w:rPr>
          <w:szCs w:val="22"/>
        </w:rPr>
        <w:t>1</w:t>
      </w:r>
      <w:r w:rsidR="00780ED6" w:rsidRPr="00E90D29">
        <w:rPr>
          <w:szCs w:val="22"/>
        </w:rPr>
        <w:t>, který zní:</w:t>
      </w:r>
    </w:p>
    <w:p w:rsidR="00780ED6" w:rsidRPr="00E90D29" w:rsidRDefault="00780ED6" w:rsidP="00B06B96">
      <w:pPr>
        <w:pStyle w:val="Text"/>
        <w:tabs>
          <w:tab w:val="right" w:pos="9072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ab/>
        <w:t>„5.1.</w:t>
      </w:r>
      <w:r w:rsidR="00A816B0">
        <w:rPr>
          <w:rFonts w:ascii="Times New Roman" w:hAnsi="Times New Roman"/>
          <w:sz w:val="22"/>
          <w:szCs w:val="22"/>
        </w:rPr>
        <w:t>1</w:t>
      </w:r>
      <w:r w:rsidRPr="00E90D29">
        <w:rPr>
          <w:rFonts w:ascii="Times New Roman" w:hAnsi="Times New Roman"/>
          <w:sz w:val="22"/>
          <w:szCs w:val="22"/>
        </w:rPr>
        <w:t xml:space="preserve"> Cena díla dle </w:t>
      </w:r>
      <w:proofErr w:type="spellStart"/>
      <w:r w:rsidRPr="00E90D29">
        <w:rPr>
          <w:rFonts w:ascii="Times New Roman" w:hAnsi="Times New Roman"/>
          <w:sz w:val="22"/>
          <w:szCs w:val="22"/>
        </w:rPr>
        <w:t>ust</w:t>
      </w:r>
      <w:proofErr w:type="spellEnd"/>
      <w:r w:rsidRPr="00E90D29">
        <w:rPr>
          <w:rFonts w:ascii="Times New Roman" w:hAnsi="Times New Roman"/>
          <w:sz w:val="22"/>
          <w:szCs w:val="22"/>
        </w:rPr>
        <w:t>. čl. 2.1.</w:t>
      </w:r>
      <w:r w:rsidR="00360949" w:rsidRPr="00E90D29">
        <w:rPr>
          <w:rFonts w:ascii="Times New Roman" w:hAnsi="Times New Roman"/>
          <w:sz w:val="22"/>
          <w:szCs w:val="22"/>
        </w:rPr>
        <w:t>1</w:t>
      </w:r>
      <w:r w:rsidR="00B06B96">
        <w:rPr>
          <w:rFonts w:ascii="Times New Roman" w:hAnsi="Times New Roman"/>
          <w:sz w:val="22"/>
          <w:szCs w:val="22"/>
        </w:rPr>
        <w:t>.</w:t>
      </w:r>
      <w:r w:rsidRPr="00E90D29">
        <w:rPr>
          <w:rFonts w:ascii="Times New Roman" w:hAnsi="Times New Roman"/>
          <w:sz w:val="22"/>
          <w:szCs w:val="22"/>
        </w:rPr>
        <w:t xml:space="preserve"> 2.1.</w:t>
      </w:r>
      <w:r w:rsidR="00360949" w:rsidRPr="00E90D29">
        <w:rPr>
          <w:rFonts w:ascii="Times New Roman" w:hAnsi="Times New Roman"/>
          <w:sz w:val="22"/>
          <w:szCs w:val="22"/>
        </w:rPr>
        <w:t>2</w:t>
      </w:r>
      <w:r w:rsidR="00B06B96">
        <w:rPr>
          <w:rFonts w:ascii="Times New Roman" w:hAnsi="Times New Roman"/>
          <w:sz w:val="22"/>
          <w:szCs w:val="22"/>
        </w:rPr>
        <w:t>. 2.1.3 a 2.1.4</w:t>
      </w:r>
      <w:r w:rsidR="00D66870">
        <w:rPr>
          <w:rFonts w:ascii="Times New Roman" w:hAnsi="Times New Roman"/>
          <w:sz w:val="22"/>
          <w:szCs w:val="22"/>
        </w:rPr>
        <w:t xml:space="preserve"> </w:t>
      </w:r>
      <w:r w:rsidRPr="00E90D29">
        <w:rPr>
          <w:rFonts w:ascii="Times New Roman" w:hAnsi="Times New Roman"/>
          <w:sz w:val="22"/>
          <w:szCs w:val="22"/>
        </w:rPr>
        <w:t xml:space="preserve">činí bez DPH     </w:t>
      </w:r>
      <w:r w:rsidR="00B06B96">
        <w:rPr>
          <w:rFonts w:ascii="Times New Roman" w:hAnsi="Times New Roman"/>
          <w:sz w:val="22"/>
          <w:szCs w:val="22"/>
        </w:rPr>
        <w:tab/>
      </w:r>
      <w:r w:rsidRPr="00E90D29">
        <w:rPr>
          <w:rFonts w:ascii="Times New Roman" w:hAnsi="Times New Roman"/>
          <w:sz w:val="22"/>
          <w:szCs w:val="22"/>
        </w:rPr>
        <w:t xml:space="preserve">      </w:t>
      </w:r>
      <w:r w:rsidR="00D66870">
        <w:rPr>
          <w:rFonts w:ascii="Times New Roman" w:hAnsi="Times New Roman"/>
          <w:b/>
          <w:sz w:val="22"/>
          <w:szCs w:val="22"/>
        </w:rPr>
        <w:t>8.985.370,51</w:t>
      </w:r>
      <w:r w:rsidRPr="00E90D29">
        <w:rPr>
          <w:rFonts w:ascii="Times New Roman" w:hAnsi="Times New Roman"/>
          <w:sz w:val="22"/>
          <w:szCs w:val="22"/>
        </w:rPr>
        <w:t xml:space="preserve"> </w:t>
      </w:r>
      <w:r w:rsidRPr="00E90D29">
        <w:rPr>
          <w:rFonts w:ascii="Times New Roman" w:hAnsi="Times New Roman"/>
          <w:b/>
          <w:sz w:val="22"/>
          <w:szCs w:val="22"/>
        </w:rPr>
        <w:t>Kč</w:t>
      </w:r>
      <w:r w:rsidRPr="00E90D29">
        <w:rPr>
          <w:rFonts w:ascii="Times New Roman" w:hAnsi="Times New Roman"/>
          <w:b/>
          <w:bCs/>
          <w:sz w:val="22"/>
          <w:szCs w:val="22"/>
        </w:rPr>
        <w:t>“</w:t>
      </w:r>
    </w:p>
    <w:p w:rsidR="00780ED6" w:rsidRPr="00E90D29" w:rsidRDefault="00780ED6" w:rsidP="000A2BA7">
      <w:pPr>
        <w:pStyle w:val="Druhrove1"/>
        <w:numPr>
          <w:ilvl w:val="0"/>
          <w:numId w:val="0"/>
        </w:numPr>
        <w:tabs>
          <w:tab w:val="right" w:pos="9214"/>
        </w:tabs>
        <w:spacing w:after="0"/>
        <w:ind w:left="425" w:right="141"/>
        <w:rPr>
          <w:szCs w:val="22"/>
        </w:rPr>
      </w:pPr>
      <w:r w:rsidRPr="00E90D29">
        <w:rPr>
          <w:szCs w:val="22"/>
        </w:rPr>
        <w:t>z toho cena dle čl. 2.1.</w:t>
      </w:r>
      <w:r w:rsidR="00360949" w:rsidRPr="00E90D29">
        <w:rPr>
          <w:szCs w:val="22"/>
        </w:rPr>
        <w:t>1</w:t>
      </w:r>
      <w:r w:rsidRPr="00E90D29">
        <w:rPr>
          <w:szCs w:val="22"/>
        </w:rPr>
        <w:tab/>
        <w:t xml:space="preserve">    -</w:t>
      </w:r>
      <w:r w:rsidR="000A2BA7" w:rsidRPr="00E90D29">
        <w:rPr>
          <w:szCs w:val="22"/>
        </w:rPr>
        <w:t xml:space="preserve"> </w:t>
      </w:r>
      <w:r w:rsidR="00B06B96">
        <w:rPr>
          <w:szCs w:val="22"/>
        </w:rPr>
        <w:t>790.440,64</w:t>
      </w:r>
      <w:r w:rsidRPr="00E90D29">
        <w:rPr>
          <w:szCs w:val="22"/>
        </w:rPr>
        <w:t xml:space="preserve"> Kč</w:t>
      </w:r>
    </w:p>
    <w:p w:rsidR="00780ED6" w:rsidRDefault="00780ED6" w:rsidP="000A2BA7">
      <w:pPr>
        <w:pStyle w:val="Druhrove1"/>
        <w:numPr>
          <w:ilvl w:val="0"/>
          <w:numId w:val="0"/>
        </w:numPr>
        <w:tabs>
          <w:tab w:val="right" w:pos="9214"/>
        </w:tabs>
        <w:spacing w:after="0"/>
        <w:ind w:left="425"/>
        <w:rPr>
          <w:szCs w:val="22"/>
        </w:rPr>
      </w:pPr>
      <w:r w:rsidRPr="00E90D29">
        <w:rPr>
          <w:szCs w:val="22"/>
        </w:rPr>
        <w:t>cena dle čl. 2.1.</w:t>
      </w:r>
      <w:r w:rsidR="00360949" w:rsidRPr="00E90D29">
        <w:rPr>
          <w:szCs w:val="22"/>
        </w:rPr>
        <w:t>2</w:t>
      </w:r>
      <w:r w:rsidRPr="00E90D29">
        <w:rPr>
          <w:szCs w:val="22"/>
        </w:rPr>
        <w:tab/>
        <w:t xml:space="preserve">             </w:t>
      </w:r>
      <w:r w:rsidR="00D64827">
        <w:rPr>
          <w:szCs w:val="22"/>
        </w:rPr>
        <w:t>1.010.794,21</w:t>
      </w:r>
      <w:r w:rsidRPr="00E90D29">
        <w:rPr>
          <w:bCs/>
          <w:szCs w:val="22"/>
        </w:rPr>
        <w:t xml:space="preserve"> </w:t>
      </w:r>
      <w:r w:rsidRPr="00E90D29">
        <w:rPr>
          <w:szCs w:val="22"/>
        </w:rPr>
        <w:t>Kč</w:t>
      </w:r>
    </w:p>
    <w:p w:rsidR="00B06B96" w:rsidRDefault="00B06B96" w:rsidP="000A2BA7">
      <w:pPr>
        <w:pStyle w:val="Druhrove1"/>
        <w:numPr>
          <w:ilvl w:val="0"/>
          <w:numId w:val="0"/>
        </w:numPr>
        <w:tabs>
          <w:tab w:val="right" w:pos="9214"/>
        </w:tabs>
        <w:spacing w:after="0"/>
        <w:ind w:left="425"/>
        <w:rPr>
          <w:szCs w:val="22"/>
        </w:rPr>
      </w:pPr>
      <w:r>
        <w:rPr>
          <w:szCs w:val="22"/>
        </w:rPr>
        <w:t>cena dle čl. 2.1.3</w:t>
      </w:r>
      <w:r>
        <w:rPr>
          <w:szCs w:val="22"/>
        </w:rPr>
        <w:tab/>
      </w:r>
      <w:r w:rsidR="00D64827">
        <w:rPr>
          <w:szCs w:val="22"/>
        </w:rPr>
        <w:t xml:space="preserve">-370.573,00 </w:t>
      </w:r>
      <w:r>
        <w:rPr>
          <w:szCs w:val="22"/>
        </w:rPr>
        <w:t>Kč</w:t>
      </w:r>
    </w:p>
    <w:p w:rsidR="00B06B96" w:rsidRPr="00E90D29" w:rsidRDefault="00B06B96" w:rsidP="000A2BA7">
      <w:pPr>
        <w:pStyle w:val="Druhrove1"/>
        <w:numPr>
          <w:ilvl w:val="0"/>
          <w:numId w:val="0"/>
        </w:numPr>
        <w:tabs>
          <w:tab w:val="right" w:pos="9214"/>
        </w:tabs>
        <w:spacing w:after="0"/>
        <w:ind w:left="425"/>
        <w:rPr>
          <w:szCs w:val="22"/>
        </w:rPr>
      </w:pPr>
      <w:r>
        <w:rPr>
          <w:szCs w:val="22"/>
        </w:rPr>
        <w:t>a cena dle čl. 2.1.4</w:t>
      </w:r>
      <w:r w:rsidR="00D64827">
        <w:rPr>
          <w:szCs w:val="22"/>
        </w:rPr>
        <w:tab/>
        <w:t>9.135.589,94 Kč</w:t>
      </w:r>
      <w:r>
        <w:rPr>
          <w:szCs w:val="22"/>
        </w:rPr>
        <w:tab/>
      </w:r>
    </w:p>
    <w:p w:rsidR="00780ED6" w:rsidRPr="00E90D29" w:rsidRDefault="00780ED6" w:rsidP="00780ED6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ab/>
      </w:r>
      <w:r w:rsidRPr="00E90D29">
        <w:rPr>
          <w:rFonts w:ascii="Times New Roman" w:hAnsi="Times New Roman"/>
          <w:sz w:val="22"/>
          <w:szCs w:val="22"/>
        </w:rPr>
        <w:tab/>
        <w:t xml:space="preserve">Položkový rozpočet neprovedených a dodatečných stavebních prací – viz příloha č. </w:t>
      </w:r>
      <w:r w:rsidR="00982487" w:rsidRPr="00E90D29">
        <w:rPr>
          <w:rFonts w:ascii="Times New Roman" w:hAnsi="Times New Roman"/>
          <w:sz w:val="22"/>
          <w:szCs w:val="22"/>
        </w:rPr>
        <w:t>1</w:t>
      </w:r>
      <w:r w:rsidRPr="00E90D29">
        <w:rPr>
          <w:rFonts w:ascii="Times New Roman" w:hAnsi="Times New Roman"/>
          <w:sz w:val="22"/>
          <w:szCs w:val="22"/>
        </w:rPr>
        <w:t>.</w:t>
      </w:r>
    </w:p>
    <w:p w:rsidR="00780ED6" w:rsidRPr="00E90D29" w:rsidRDefault="00780ED6" w:rsidP="00780ED6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</w:p>
    <w:bookmarkStart w:id="1" w:name="_MON_1639999309"/>
    <w:bookmarkEnd w:id="1"/>
    <w:p w:rsidR="00D64827" w:rsidRDefault="005F50DA" w:rsidP="00780ED6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>
        <w:rPr>
          <w:szCs w:val="22"/>
        </w:rPr>
        <w:object w:dxaOrig="8714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80.75pt" o:ole="">
            <v:imagedata r:id="rId8" o:title=""/>
          </v:shape>
          <o:OLEObject Type="Embed" ProgID="Excel.Sheet.12" ShapeID="_x0000_i1025" DrawAspect="Content" ObjectID="_1641804479" r:id="rId9"/>
        </w:object>
      </w:r>
    </w:p>
    <w:p w:rsidR="00D64827" w:rsidRDefault="00D64827" w:rsidP="00780ED6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</w:p>
    <w:p w:rsidR="00D64827" w:rsidRDefault="00D64827" w:rsidP="00780ED6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</w:p>
    <w:p w:rsidR="00780ED6" w:rsidRPr="00E90D29" w:rsidRDefault="00780ED6" w:rsidP="00780ED6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E90D29">
        <w:rPr>
          <w:szCs w:val="22"/>
        </w:rPr>
        <w:t xml:space="preserve">Celková cena díla ve znění </w:t>
      </w:r>
      <w:proofErr w:type="spellStart"/>
      <w:r w:rsidRPr="00E90D29">
        <w:rPr>
          <w:szCs w:val="22"/>
        </w:rPr>
        <w:t>SoD</w:t>
      </w:r>
      <w:proofErr w:type="spellEnd"/>
      <w:r w:rsidRPr="00E90D29">
        <w:rPr>
          <w:szCs w:val="22"/>
        </w:rPr>
        <w:t xml:space="preserve"> a dodatku č. 1 pak činí</w:t>
      </w:r>
    </w:p>
    <w:p w:rsidR="00780ED6" w:rsidRPr="00E90D29" w:rsidRDefault="00780ED6" w:rsidP="000A2BA7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firstLine="1"/>
        <w:rPr>
          <w:szCs w:val="22"/>
        </w:rPr>
      </w:pPr>
      <w:r w:rsidRPr="00E90D29">
        <w:rPr>
          <w:szCs w:val="22"/>
        </w:rPr>
        <w:t>Původní cena za dílo bez DPH</w:t>
      </w:r>
      <w:r w:rsidRPr="00E90D29">
        <w:rPr>
          <w:szCs w:val="22"/>
        </w:rPr>
        <w:tab/>
      </w:r>
      <w:r w:rsidR="00D66870">
        <w:rPr>
          <w:szCs w:val="22"/>
        </w:rPr>
        <w:t>51.489.484</w:t>
      </w:r>
      <w:r w:rsidR="00B11CAD">
        <w:rPr>
          <w:szCs w:val="22"/>
        </w:rPr>
        <w:t>,00</w:t>
      </w:r>
      <w:r w:rsidRPr="00E90D29">
        <w:rPr>
          <w:szCs w:val="22"/>
        </w:rPr>
        <w:t xml:space="preserve"> Kč</w:t>
      </w:r>
    </w:p>
    <w:p w:rsidR="00780ED6" w:rsidRPr="00E90D29" w:rsidRDefault="00780ED6" w:rsidP="000A2BA7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 w:firstLine="1"/>
        <w:rPr>
          <w:szCs w:val="22"/>
        </w:rPr>
      </w:pPr>
      <w:r w:rsidRPr="00E90D29">
        <w:rPr>
          <w:szCs w:val="22"/>
        </w:rPr>
        <w:t>Cena dle dodatku č. 1 bez DPH</w:t>
      </w:r>
      <w:r w:rsidRPr="00E90D29">
        <w:rPr>
          <w:szCs w:val="22"/>
        </w:rPr>
        <w:tab/>
      </w:r>
      <w:r w:rsidR="00B11CAD" w:rsidRPr="00B11CAD">
        <w:rPr>
          <w:bCs/>
          <w:szCs w:val="22"/>
        </w:rPr>
        <w:t>8.985.370,51</w:t>
      </w:r>
      <w:r w:rsidR="00B11CAD" w:rsidRPr="00E90D29">
        <w:rPr>
          <w:szCs w:val="22"/>
        </w:rPr>
        <w:t xml:space="preserve"> </w:t>
      </w:r>
      <w:r w:rsidRPr="00E90D29">
        <w:rPr>
          <w:szCs w:val="22"/>
        </w:rPr>
        <w:t>Kč</w:t>
      </w:r>
    </w:p>
    <w:p w:rsidR="00780ED6" w:rsidRPr="00E90D29" w:rsidRDefault="00780ED6" w:rsidP="000A2BA7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firstLine="1"/>
        <w:rPr>
          <w:b/>
          <w:szCs w:val="22"/>
        </w:rPr>
      </w:pPr>
      <w:r w:rsidRPr="00E90D29">
        <w:rPr>
          <w:szCs w:val="22"/>
        </w:rPr>
        <w:t>Celková cena bez DPH</w:t>
      </w:r>
      <w:r w:rsidRPr="00E90D29">
        <w:rPr>
          <w:szCs w:val="22"/>
        </w:rPr>
        <w:tab/>
      </w:r>
      <w:r w:rsidR="007343D6" w:rsidRPr="00B11CAD">
        <w:rPr>
          <w:b/>
          <w:bCs/>
          <w:szCs w:val="22"/>
        </w:rPr>
        <w:t xml:space="preserve"> </w:t>
      </w:r>
      <w:r w:rsidR="00B11CAD" w:rsidRPr="00B11CAD">
        <w:rPr>
          <w:b/>
          <w:bCs/>
          <w:szCs w:val="22"/>
        </w:rPr>
        <w:t>60</w:t>
      </w:r>
      <w:r w:rsidR="007343D6" w:rsidRPr="00B11CAD">
        <w:rPr>
          <w:b/>
          <w:bCs/>
          <w:szCs w:val="22"/>
        </w:rPr>
        <w:t>.</w:t>
      </w:r>
      <w:r w:rsidR="00B11CAD" w:rsidRPr="00B11CAD">
        <w:rPr>
          <w:b/>
          <w:bCs/>
          <w:szCs w:val="22"/>
        </w:rPr>
        <w:t>474.854</w:t>
      </w:r>
      <w:r w:rsidR="007343D6" w:rsidRPr="00B11CAD">
        <w:rPr>
          <w:b/>
          <w:bCs/>
          <w:szCs w:val="22"/>
        </w:rPr>
        <w:t>,</w:t>
      </w:r>
      <w:r w:rsidR="00B11CAD" w:rsidRPr="00B11CAD">
        <w:rPr>
          <w:b/>
          <w:bCs/>
          <w:szCs w:val="22"/>
        </w:rPr>
        <w:t>51</w:t>
      </w:r>
      <w:r w:rsidR="00B11CAD">
        <w:rPr>
          <w:szCs w:val="22"/>
        </w:rPr>
        <w:t xml:space="preserve"> </w:t>
      </w:r>
      <w:r w:rsidRPr="00E90D29">
        <w:rPr>
          <w:b/>
          <w:szCs w:val="22"/>
        </w:rPr>
        <w:t>Kč</w:t>
      </w:r>
    </w:p>
    <w:p w:rsidR="00780ED6" w:rsidRPr="00E90D29" w:rsidRDefault="00780ED6" w:rsidP="00780ED6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E90D29">
        <w:rPr>
          <w:szCs w:val="22"/>
        </w:rPr>
        <w:t>DPH 21 %</w:t>
      </w:r>
    </w:p>
    <w:p w:rsidR="00244C08" w:rsidRPr="00E90D29" w:rsidRDefault="00244C08" w:rsidP="00763458">
      <w:pPr>
        <w:tabs>
          <w:tab w:val="num" w:pos="567"/>
        </w:tabs>
        <w:jc w:val="both"/>
        <w:rPr>
          <w:sz w:val="22"/>
          <w:szCs w:val="22"/>
        </w:rPr>
      </w:pPr>
    </w:p>
    <w:p w:rsidR="008A452A" w:rsidRPr="002D6B1C" w:rsidRDefault="008A452A" w:rsidP="008A452A">
      <w:pPr>
        <w:pStyle w:val="PrvnrovesmlouvyNadpis"/>
        <w:numPr>
          <w:ilvl w:val="0"/>
          <w:numId w:val="38"/>
        </w:numPr>
        <w:spacing w:before="120" w:after="0"/>
        <w:rPr>
          <w:b w:val="0"/>
          <w:caps w:val="0"/>
        </w:rPr>
      </w:pPr>
      <w:r w:rsidRPr="002D6B1C">
        <w:rPr>
          <w:b w:val="0"/>
          <w:caps w:val="0"/>
        </w:rPr>
        <w:t xml:space="preserve">Ustanovení </w:t>
      </w:r>
      <w:r w:rsidRPr="002D6B1C">
        <w:rPr>
          <w:caps w:val="0"/>
        </w:rPr>
        <w:t>čl. 9</w:t>
      </w:r>
      <w:r w:rsidRPr="002D6B1C">
        <w:rPr>
          <w:b w:val="0"/>
          <w:caps w:val="0"/>
        </w:rPr>
        <w:t xml:space="preserve">. </w:t>
      </w:r>
      <w:r w:rsidRPr="002D6B1C">
        <w:rPr>
          <w:caps w:val="0"/>
        </w:rPr>
        <w:t xml:space="preserve">BEZPEČNOST A OCHRANA INFORMACÍ </w:t>
      </w:r>
      <w:r w:rsidRPr="002D6B1C">
        <w:rPr>
          <w:b w:val="0"/>
          <w:caps w:val="0"/>
        </w:rPr>
        <w:t>se rozšiřuje o nový odstavec 9.2, který zní:</w:t>
      </w:r>
    </w:p>
    <w:p w:rsidR="008A452A" w:rsidRPr="002D6B1C" w:rsidRDefault="008A452A" w:rsidP="008A452A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2D6B1C">
        <w:rPr>
          <w:b w:val="0"/>
          <w:caps w:val="0"/>
        </w:rPr>
        <w:t>„9.2.1</w:t>
      </w:r>
      <w:r w:rsidRPr="002D6B1C">
        <w:rPr>
          <w:caps w:val="0"/>
        </w:rPr>
        <w:t xml:space="preserve"> </w:t>
      </w:r>
      <w:r w:rsidRPr="002D6B1C">
        <w:rPr>
          <w:caps w:val="0"/>
        </w:rPr>
        <w:tab/>
      </w:r>
      <w:r w:rsidRPr="002D6B1C">
        <w:rPr>
          <w:b w:val="0"/>
          <w:caps w:val="0"/>
        </w:rPr>
        <w:t>Smluvní strany berou na vědomí, že tato Smlouva (dodatek č.1) podléhá povinnosti zveřejnění prostřednictvím registru smluv dle zákona č. 340/2015 Sb., Zákon o registru smluv. Zveřejnění Smlouvy v registru smluv zajistí Objednatel.</w:t>
      </w:r>
    </w:p>
    <w:p w:rsidR="008A452A" w:rsidRPr="002D6B1C" w:rsidRDefault="008A452A" w:rsidP="008A452A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  <w:caps w:val="0"/>
        </w:rPr>
      </w:pPr>
      <w:r w:rsidRPr="002D6B1C">
        <w:rPr>
          <w:b w:val="0"/>
          <w:caps w:val="0"/>
        </w:rPr>
        <w:t xml:space="preserve">9.2.2 </w:t>
      </w:r>
      <w:r w:rsidRPr="002D6B1C">
        <w:rPr>
          <w:b w:val="0"/>
          <w:caps w:val="0"/>
        </w:rPr>
        <w:tab/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8A452A" w:rsidRPr="002D6B1C" w:rsidRDefault="008A452A" w:rsidP="008A452A">
      <w:pPr>
        <w:pStyle w:val="PrvnrovesmlouvyNadpis"/>
        <w:numPr>
          <w:ilvl w:val="0"/>
          <w:numId w:val="0"/>
        </w:numPr>
        <w:spacing w:before="120"/>
        <w:ind w:left="993" w:hanging="709"/>
        <w:rPr>
          <w:b w:val="0"/>
        </w:rPr>
      </w:pPr>
      <w:r w:rsidRPr="002D6B1C">
        <w:rPr>
          <w:b w:val="0"/>
          <w:caps w:val="0"/>
        </w:rPr>
        <w:t xml:space="preserve">9.2.3 </w:t>
      </w:r>
      <w:r w:rsidRPr="002D6B1C">
        <w:rPr>
          <w:b w:val="0"/>
          <w:caps w:val="0"/>
        </w:rPr>
        <w:tab/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2D6B1C">
        <w:rPr>
          <w:b w:val="0"/>
        </w:rPr>
        <w:t>.“</w:t>
      </w:r>
    </w:p>
    <w:p w:rsidR="00E90D29" w:rsidRPr="00E90D29" w:rsidRDefault="00E90D29" w:rsidP="00D707C6">
      <w:pPr>
        <w:spacing w:after="100" w:afterAutospacing="1"/>
        <w:ind w:left="357"/>
        <w:jc w:val="center"/>
        <w:rPr>
          <w:b/>
          <w:sz w:val="22"/>
          <w:szCs w:val="22"/>
        </w:rPr>
      </w:pPr>
    </w:p>
    <w:p w:rsidR="00C05164" w:rsidRPr="00E90D29" w:rsidRDefault="00C05164" w:rsidP="00D707C6">
      <w:pPr>
        <w:spacing w:after="100" w:afterAutospacing="1"/>
        <w:ind w:left="357"/>
        <w:jc w:val="center"/>
        <w:rPr>
          <w:b/>
          <w:sz w:val="22"/>
          <w:szCs w:val="22"/>
        </w:rPr>
      </w:pPr>
      <w:r w:rsidRPr="00E90D29">
        <w:rPr>
          <w:b/>
          <w:sz w:val="22"/>
          <w:szCs w:val="22"/>
        </w:rPr>
        <w:t>Článek II.</w:t>
      </w:r>
    </w:p>
    <w:p w:rsidR="00C05164" w:rsidRPr="00E90D29" w:rsidRDefault="00C05164" w:rsidP="00847501">
      <w:pPr>
        <w:ind w:left="360" w:hanging="360"/>
        <w:jc w:val="both"/>
        <w:rPr>
          <w:sz w:val="22"/>
          <w:szCs w:val="22"/>
        </w:rPr>
      </w:pPr>
      <w:r w:rsidRPr="00E90D29">
        <w:rPr>
          <w:sz w:val="22"/>
          <w:szCs w:val="22"/>
        </w:rPr>
        <w:t xml:space="preserve">Ostatní ustanovení </w:t>
      </w:r>
      <w:r w:rsidR="003E03AD" w:rsidRPr="00E90D29">
        <w:rPr>
          <w:sz w:val="22"/>
          <w:szCs w:val="22"/>
        </w:rPr>
        <w:t>S</w:t>
      </w:r>
      <w:r w:rsidRPr="00E90D29">
        <w:rPr>
          <w:sz w:val="22"/>
          <w:szCs w:val="22"/>
        </w:rPr>
        <w:t>mlouvy</w:t>
      </w:r>
      <w:r w:rsidR="003E03AD" w:rsidRPr="00E90D29">
        <w:rPr>
          <w:sz w:val="22"/>
          <w:szCs w:val="22"/>
        </w:rPr>
        <w:t xml:space="preserve"> o dílo</w:t>
      </w:r>
      <w:r w:rsidRPr="00E90D29">
        <w:rPr>
          <w:sz w:val="22"/>
          <w:szCs w:val="22"/>
        </w:rPr>
        <w:t xml:space="preserve"> se nemění.</w:t>
      </w:r>
    </w:p>
    <w:p w:rsidR="00E90D29" w:rsidRDefault="00E90D29" w:rsidP="0032080B">
      <w:pPr>
        <w:spacing w:after="100" w:afterAutospacing="1"/>
        <w:ind w:left="357"/>
        <w:jc w:val="center"/>
        <w:rPr>
          <w:b/>
          <w:sz w:val="22"/>
          <w:szCs w:val="22"/>
        </w:rPr>
      </w:pPr>
    </w:p>
    <w:p w:rsidR="008A452A" w:rsidRDefault="008A452A" w:rsidP="0032080B">
      <w:pPr>
        <w:spacing w:after="100" w:afterAutospacing="1"/>
        <w:ind w:left="357"/>
        <w:jc w:val="center"/>
        <w:rPr>
          <w:b/>
          <w:sz w:val="22"/>
          <w:szCs w:val="22"/>
        </w:rPr>
      </w:pPr>
    </w:p>
    <w:p w:rsidR="002D6B1C" w:rsidRPr="00E90D29" w:rsidRDefault="002D6B1C" w:rsidP="0032080B">
      <w:pPr>
        <w:spacing w:after="100" w:afterAutospacing="1"/>
        <w:ind w:left="357"/>
        <w:jc w:val="center"/>
        <w:rPr>
          <w:b/>
          <w:sz w:val="22"/>
          <w:szCs w:val="22"/>
        </w:rPr>
      </w:pPr>
    </w:p>
    <w:p w:rsidR="00C05164" w:rsidRPr="00E90D29" w:rsidRDefault="00C05164" w:rsidP="00601C69">
      <w:pPr>
        <w:spacing w:after="100" w:afterAutospacing="1"/>
        <w:ind w:left="357"/>
        <w:jc w:val="center"/>
        <w:rPr>
          <w:b/>
          <w:sz w:val="22"/>
          <w:szCs w:val="22"/>
        </w:rPr>
      </w:pPr>
      <w:r w:rsidRPr="00E90D29">
        <w:rPr>
          <w:b/>
          <w:sz w:val="22"/>
          <w:szCs w:val="22"/>
        </w:rPr>
        <w:lastRenderedPageBreak/>
        <w:t>Článek III.</w:t>
      </w:r>
    </w:p>
    <w:p w:rsidR="003E03AD" w:rsidRPr="00E90D29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 xml:space="preserve">Tento </w:t>
      </w:r>
      <w:r w:rsidR="003E03AD" w:rsidRPr="00E90D29">
        <w:rPr>
          <w:rFonts w:ascii="Times New Roman" w:hAnsi="Times New Roman"/>
          <w:sz w:val="22"/>
          <w:szCs w:val="22"/>
        </w:rPr>
        <w:t>D</w:t>
      </w:r>
      <w:r w:rsidRPr="00E90D29">
        <w:rPr>
          <w:rFonts w:ascii="Times New Roman" w:hAnsi="Times New Roman"/>
          <w:sz w:val="22"/>
          <w:szCs w:val="22"/>
        </w:rPr>
        <w:t xml:space="preserve">odatek je vyhotoven </w:t>
      </w:r>
      <w:r w:rsidR="003E03AD" w:rsidRPr="00E90D29">
        <w:rPr>
          <w:rFonts w:ascii="Times New Roman" w:hAnsi="Times New Roman"/>
          <w:sz w:val="22"/>
          <w:szCs w:val="22"/>
        </w:rPr>
        <w:t>ve dvou (2) vyhotoveních v</w:t>
      </w:r>
      <w:r w:rsidR="00BF39C8" w:rsidRPr="00E90D29">
        <w:rPr>
          <w:rFonts w:ascii="Times New Roman" w:hAnsi="Times New Roman"/>
          <w:sz w:val="22"/>
          <w:szCs w:val="22"/>
        </w:rPr>
        <w:t> </w:t>
      </w:r>
      <w:r w:rsidR="003E03AD" w:rsidRPr="00E90D29">
        <w:rPr>
          <w:rFonts w:ascii="Times New Roman" w:hAnsi="Times New Roman"/>
          <w:sz w:val="22"/>
          <w:szCs w:val="22"/>
        </w:rPr>
        <w:t>českém jazyce. Každá ze Smluvních stran obdrží po jednom (1) vyhotovení.</w:t>
      </w:r>
    </w:p>
    <w:p w:rsidR="00847501" w:rsidRPr="00E90D29" w:rsidRDefault="00847501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 xml:space="preserve">Tento </w:t>
      </w:r>
      <w:r w:rsidR="003E03AD" w:rsidRPr="00E90D29">
        <w:rPr>
          <w:rFonts w:ascii="Times New Roman" w:hAnsi="Times New Roman"/>
          <w:sz w:val="22"/>
          <w:szCs w:val="22"/>
        </w:rPr>
        <w:t>D</w:t>
      </w:r>
      <w:r w:rsidRPr="00E90D29">
        <w:rPr>
          <w:rFonts w:ascii="Times New Roman" w:hAnsi="Times New Roman"/>
          <w:sz w:val="22"/>
          <w:szCs w:val="22"/>
        </w:rPr>
        <w:t xml:space="preserve">odatek nabývá platnosti </w:t>
      </w:r>
      <w:r w:rsidR="004A528A" w:rsidRPr="00E90D29">
        <w:rPr>
          <w:rFonts w:ascii="Times New Roman" w:hAnsi="Times New Roman"/>
          <w:sz w:val="22"/>
          <w:szCs w:val="22"/>
        </w:rPr>
        <w:t xml:space="preserve">a účinnosti dnem </w:t>
      </w:r>
      <w:r w:rsidR="00E244BD" w:rsidRPr="00E90D29">
        <w:rPr>
          <w:rFonts w:ascii="Times New Roman" w:hAnsi="Times New Roman"/>
          <w:sz w:val="22"/>
          <w:szCs w:val="22"/>
        </w:rPr>
        <w:t>jeho uzavření</w:t>
      </w:r>
      <w:r w:rsidR="004A528A" w:rsidRPr="00E90D29">
        <w:rPr>
          <w:rFonts w:ascii="Times New Roman" w:hAnsi="Times New Roman"/>
          <w:sz w:val="22"/>
          <w:szCs w:val="22"/>
        </w:rPr>
        <w:t>.</w:t>
      </w:r>
    </w:p>
    <w:p w:rsidR="00964386" w:rsidRPr="00E90D29" w:rsidRDefault="00413B3B" w:rsidP="006B26DA">
      <w:pPr>
        <w:pStyle w:val="Text"/>
        <w:numPr>
          <w:ilvl w:val="0"/>
          <w:numId w:val="14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5" w:hanging="425"/>
        <w:rPr>
          <w:rFonts w:ascii="Times New Roman" w:hAnsi="Times New Roman"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 xml:space="preserve">Nedílnou součástí tohoto </w:t>
      </w:r>
      <w:r w:rsidR="003E03AD" w:rsidRPr="00E90D29">
        <w:rPr>
          <w:rFonts w:ascii="Times New Roman" w:hAnsi="Times New Roman"/>
          <w:sz w:val="22"/>
          <w:szCs w:val="22"/>
        </w:rPr>
        <w:t>D</w:t>
      </w:r>
      <w:r w:rsidRPr="00E90D29">
        <w:rPr>
          <w:rFonts w:ascii="Times New Roman" w:hAnsi="Times New Roman"/>
          <w:sz w:val="22"/>
          <w:szCs w:val="22"/>
        </w:rPr>
        <w:t xml:space="preserve">odatku </w:t>
      </w:r>
      <w:r w:rsidR="00964386" w:rsidRPr="00E90D29">
        <w:rPr>
          <w:rFonts w:ascii="Times New Roman" w:hAnsi="Times New Roman"/>
          <w:sz w:val="22"/>
          <w:szCs w:val="22"/>
        </w:rPr>
        <w:t>jsou:</w:t>
      </w:r>
    </w:p>
    <w:p w:rsidR="00964386" w:rsidRPr="00E90D29" w:rsidRDefault="00964386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E90D29">
        <w:rPr>
          <w:rFonts w:ascii="Times New Roman" w:hAnsi="Times New Roman"/>
          <w:sz w:val="22"/>
          <w:szCs w:val="22"/>
        </w:rPr>
        <w:t>P</w:t>
      </w:r>
      <w:r w:rsidR="00413B3B" w:rsidRPr="00E90D29">
        <w:rPr>
          <w:rFonts w:ascii="Times New Roman" w:hAnsi="Times New Roman"/>
          <w:sz w:val="22"/>
          <w:szCs w:val="22"/>
        </w:rPr>
        <w:t>říloh</w:t>
      </w:r>
      <w:r w:rsidR="008A5661" w:rsidRPr="00E90D29">
        <w:rPr>
          <w:rFonts w:ascii="Times New Roman" w:hAnsi="Times New Roman"/>
          <w:sz w:val="22"/>
          <w:szCs w:val="22"/>
        </w:rPr>
        <w:t xml:space="preserve">a č. </w:t>
      </w:r>
      <w:r w:rsidR="00982487" w:rsidRPr="00E90D29">
        <w:rPr>
          <w:rFonts w:ascii="Times New Roman" w:hAnsi="Times New Roman"/>
          <w:sz w:val="22"/>
          <w:szCs w:val="22"/>
        </w:rPr>
        <w:t>1</w:t>
      </w:r>
      <w:r w:rsidR="008A5661" w:rsidRPr="00E90D29">
        <w:rPr>
          <w:rFonts w:ascii="Times New Roman" w:hAnsi="Times New Roman"/>
          <w:sz w:val="22"/>
          <w:szCs w:val="22"/>
        </w:rPr>
        <w:t xml:space="preserve"> </w:t>
      </w:r>
      <w:r w:rsidR="009D4FD6" w:rsidRPr="00E90D29">
        <w:rPr>
          <w:rFonts w:ascii="Times New Roman" w:hAnsi="Times New Roman"/>
          <w:sz w:val="22"/>
          <w:szCs w:val="22"/>
        </w:rPr>
        <w:t>–</w:t>
      </w:r>
      <w:r w:rsidR="0085035F" w:rsidRPr="00E90D29">
        <w:rPr>
          <w:rFonts w:ascii="Times New Roman" w:hAnsi="Times New Roman"/>
          <w:sz w:val="22"/>
          <w:szCs w:val="22"/>
        </w:rPr>
        <w:t xml:space="preserve"> </w:t>
      </w:r>
      <w:r w:rsidR="0072764D" w:rsidRPr="00E90D29">
        <w:rPr>
          <w:rFonts w:ascii="Times New Roman" w:hAnsi="Times New Roman"/>
          <w:sz w:val="22"/>
          <w:szCs w:val="22"/>
        </w:rPr>
        <w:t>P</w:t>
      </w:r>
      <w:r w:rsidR="009D4FD6" w:rsidRPr="00E90D29">
        <w:rPr>
          <w:rFonts w:ascii="Times New Roman" w:hAnsi="Times New Roman"/>
          <w:sz w:val="22"/>
          <w:szCs w:val="22"/>
        </w:rPr>
        <w:t xml:space="preserve">oložkový rozpočet </w:t>
      </w:r>
      <w:r w:rsidR="00CF75BF" w:rsidRPr="00E90D29">
        <w:rPr>
          <w:rFonts w:ascii="Times New Roman" w:hAnsi="Times New Roman"/>
          <w:sz w:val="22"/>
          <w:szCs w:val="22"/>
        </w:rPr>
        <w:t xml:space="preserve">neprovedených a </w:t>
      </w:r>
      <w:r w:rsidR="009D4FD6" w:rsidRPr="00E90D29">
        <w:rPr>
          <w:rFonts w:ascii="Times New Roman" w:hAnsi="Times New Roman"/>
          <w:sz w:val="22"/>
          <w:szCs w:val="22"/>
        </w:rPr>
        <w:t>dodatečných stavebních prací</w:t>
      </w:r>
      <w:r w:rsidR="00B6498F" w:rsidRPr="00E90D29">
        <w:rPr>
          <w:rFonts w:ascii="Times New Roman" w:hAnsi="Times New Roman"/>
          <w:sz w:val="22"/>
          <w:szCs w:val="22"/>
        </w:rPr>
        <w:t xml:space="preserve"> </w:t>
      </w:r>
    </w:p>
    <w:p w:rsidR="00002309" w:rsidRPr="00E90D29" w:rsidRDefault="00002309" w:rsidP="00964386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:rsidR="00D25A88" w:rsidRPr="00E90D29" w:rsidRDefault="00D25A8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7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  <w:gridCol w:w="4464"/>
        <w:gridCol w:w="4464"/>
      </w:tblGrid>
      <w:tr w:rsidR="00360949" w:rsidRPr="00E90D29" w:rsidTr="00360949">
        <w:trPr>
          <w:trHeight w:val="2060"/>
        </w:trPr>
        <w:tc>
          <w:tcPr>
            <w:tcW w:w="4464" w:type="dxa"/>
          </w:tcPr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 xml:space="preserve">Za </w:t>
            </w:r>
            <w:proofErr w:type="spellStart"/>
            <w:r w:rsidRPr="00E90D29">
              <w:rPr>
                <w:sz w:val="22"/>
                <w:szCs w:val="22"/>
              </w:rPr>
              <w:t>Objednatele</w:t>
            </w:r>
            <w:proofErr w:type="spellEnd"/>
            <w:r w:rsidRPr="00E90D29">
              <w:rPr>
                <w:sz w:val="22"/>
                <w:szCs w:val="22"/>
              </w:rPr>
              <w:t>,</w:t>
            </w:r>
          </w:p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>v </w:t>
            </w:r>
            <w:proofErr w:type="spellStart"/>
            <w:r w:rsidRPr="00E90D29">
              <w:rPr>
                <w:sz w:val="22"/>
                <w:szCs w:val="22"/>
              </w:rPr>
              <w:t>Praze</w:t>
            </w:r>
            <w:proofErr w:type="spellEnd"/>
            <w:r w:rsidRPr="00E90D29">
              <w:rPr>
                <w:sz w:val="22"/>
                <w:szCs w:val="22"/>
              </w:rPr>
              <w:t xml:space="preserve">, </w:t>
            </w:r>
            <w:proofErr w:type="spellStart"/>
            <w:r w:rsidRPr="00E90D29">
              <w:rPr>
                <w:sz w:val="22"/>
                <w:szCs w:val="22"/>
              </w:rPr>
              <w:t>dne</w:t>
            </w:r>
            <w:proofErr w:type="spellEnd"/>
            <w:r w:rsidRPr="00E90D29">
              <w:rPr>
                <w:sz w:val="22"/>
                <w:szCs w:val="22"/>
              </w:rPr>
              <w:t xml:space="preserve"> </w:t>
            </w: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ab/>
            </w:r>
          </w:p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</w:p>
          <w:p w:rsidR="0036094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</w:p>
          <w:p w:rsidR="00E90D29" w:rsidRPr="00E90D29" w:rsidRDefault="00E90D2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ab/>
            </w:r>
          </w:p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 xml:space="preserve">Za </w:t>
            </w:r>
            <w:proofErr w:type="spellStart"/>
            <w:r w:rsidRPr="00E90D29">
              <w:rPr>
                <w:sz w:val="22"/>
                <w:szCs w:val="22"/>
              </w:rPr>
              <w:t>Zhotovitele</w:t>
            </w:r>
            <w:proofErr w:type="spellEnd"/>
            <w:r w:rsidRPr="00E90D29">
              <w:rPr>
                <w:sz w:val="22"/>
                <w:szCs w:val="22"/>
              </w:rPr>
              <w:t>,</w:t>
            </w:r>
          </w:p>
          <w:p w:rsidR="00360949" w:rsidRPr="00E90D29" w:rsidRDefault="00360949" w:rsidP="000B5B35">
            <w:pPr>
              <w:pStyle w:val="Zkladntext"/>
              <w:ind w:firstLine="0"/>
              <w:rPr>
                <w:sz w:val="22"/>
                <w:szCs w:val="22"/>
              </w:rPr>
            </w:pPr>
            <w:r w:rsidRPr="00E90D29">
              <w:rPr>
                <w:sz w:val="22"/>
                <w:szCs w:val="22"/>
              </w:rPr>
              <w:t>v </w:t>
            </w:r>
            <w:proofErr w:type="spellStart"/>
            <w:r w:rsidRPr="00E90D29">
              <w:rPr>
                <w:sz w:val="22"/>
                <w:szCs w:val="22"/>
              </w:rPr>
              <w:t>Praze</w:t>
            </w:r>
            <w:proofErr w:type="spellEnd"/>
            <w:r w:rsidRPr="00E90D29">
              <w:rPr>
                <w:sz w:val="22"/>
                <w:szCs w:val="22"/>
              </w:rPr>
              <w:t xml:space="preserve">, </w:t>
            </w:r>
            <w:proofErr w:type="spellStart"/>
            <w:r w:rsidRPr="00E90D29">
              <w:rPr>
                <w:sz w:val="22"/>
                <w:szCs w:val="22"/>
              </w:rPr>
              <w:t>dne</w:t>
            </w:r>
            <w:proofErr w:type="spellEnd"/>
            <w:r w:rsidRPr="00E90D29">
              <w:rPr>
                <w:sz w:val="22"/>
                <w:szCs w:val="22"/>
              </w:rPr>
              <w:t xml:space="preserve"> </w:t>
            </w: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0B5B35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2"/>
                <w:szCs w:val="22"/>
              </w:rPr>
            </w:pPr>
          </w:p>
          <w:p w:rsidR="00360949" w:rsidRPr="00E90D29" w:rsidRDefault="00360949" w:rsidP="00360949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360949" w:rsidRPr="00E90D29" w:rsidRDefault="00360949" w:rsidP="00805FAA">
            <w:pPr>
              <w:pStyle w:val="Zkladntext"/>
              <w:ind w:firstLine="0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360949" w:rsidRPr="00E90D29" w:rsidRDefault="00360949" w:rsidP="00805FAA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44C08" w:rsidRPr="00E90D29" w:rsidRDefault="00244C0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8"/>
        <w:rPr>
          <w:rFonts w:ascii="Times New Roman" w:hAnsi="Times New Roman"/>
          <w:sz w:val="22"/>
          <w:szCs w:val="22"/>
        </w:rPr>
      </w:pPr>
    </w:p>
    <w:sectPr w:rsidR="00244C08" w:rsidRPr="00E90D29" w:rsidSect="00111B0C">
      <w:headerReference w:type="default" r:id="rId10"/>
      <w:footerReference w:type="even" r:id="rId11"/>
      <w:footerReference w:type="default" r:id="rId12"/>
      <w:pgSz w:w="12240" w:h="15840"/>
      <w:pgMar w:top="1417" w:right="1080" w:bottom="1417" w:left="108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ED" w:rsidRDefault="000C5FED">
      <w:r>
        <w:separator/>
      </w:r>
    </w:p>
  </w:endnote>
  <w:endnote w:type="continuationSeparator" w:id="0">
    <w:p w:rsidR="000C5FED" w:rsidRDefault="000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45" w:rsidRDefault="00B61545">
    <w:pPr>
      <w:pStyle w:val="Zpat"/>
      <w:framePr w:wrap="around" w:vAnchor="text" w:hAnchor="margin" w:xAlign="center" w:y="1"/>
      <w:rPr>
        <w:rStyle w:val="slostrnky"/>
      </w:rPr>
    </w:pPr>
  </w:p>
  <w:p w:rsidR="00B61545" w:rsidRDefault="00B61545">
    <w:pPr>
      <w:pStyle w:val="Zpat"/>
    </w:pPr>
    <w:r>
      <w:tab/>
      <w:t xml:space="preserve">- </w:t>
    </w:r>
    <w:r w:rsidR="00A455FF">
      <w:fldChar w:fldCharType="begin"/>
    </w:r>
    <w:r>
      <w:instrText xml:space="preserve"> PAGE </w:instrText>
    </w:r>
    <w:r w:rsidR="00A455FF">
      <w:fldChar w:fldCharType="separate"/>
    </w:r>
    <w:r>
      <w:rPr>
        <w:noProof/>
      </w:rPr>
      <w:t>4</w:t>
    </w:r>
    <w:r w:rsidR="00A455FF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45" w:rsidRPr="009417F8" w:rsidRDefault="00B61545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>
      <w:rPr>
        <w:rStyle w:val="slostrnky"/>
      </w:rPr>
      <w:t xml:space="preserve">  </w:t>
    </w:r>
    <w:r w:rsidRPr="009417F8">
      <w:rPr>
        <w:rStyle w:val="slostrnky"/>
        <w:rFonts w:ascii="Times New Roman" w:hAnsi="Times New Roman"/>
      </w:rPr>
      <w:t xml:space="preserve">- </w:t>
    </w:r>
    <w:r w:rsidR="00A455FF" w:rsidRPr="009417F8">
      <w:rPr>
        <w:rStyle w:val="slostrnky"/>
        <w:rFonts w:ascii="Times New Roman" w:hAnsi="Times New Roman"/>
      </w:rPr>
      <w:fldChar w:fldCharType="begin"/>
    </w:r>
    <w:r w:rsidRPr="009417F8">
      <w:rPr>
        <w:rStyle w:val="slostrnky"/>
        <w:rFonts w:ascii="Times New Roman" w:hAnsi="Times New Roman"/>
      </w:rPr>
      <w:instrText xml:space="preserve"> PAGE </w:instrText>
    </w:r>
    <w:r w:rsidR="00A455FF" w:rsidRPr="009417F8">
      <w:rPr>
        <w:rStyle w:val="slostrnky"/>
        <w:rFonts w:ascii="Times New Roman" w:hAnsi="Times New Roman"/>
      </w:rPr>
      <w:fldChar w:fldCharType="separate"/>
    </w:r>
    <w:r w:rsidR="00760A87">
      <w:rPr>
        <w:rStyle w:val="slostrnky"/>
        <w:rFonts w:ascii="Times New Roman" w:hAnsi="Times New Roman"/>
        <w:noProof/>
      </w:rPr>
      <w:t>2</w:t>
    </w:r>
    <w:r w:rsidR="00A455FF" w:rsidRPr="009417F8">
      <w:rPr>
        <w:rStyle w:val="slostrnky"/>
        <w:rFonts w:ascii="Times New Roman" w:hAnsi="Times New Roman"/>
      </w:rPr>
      <w:fldChar w:fldCharType="end"/>
    </w:r>
    <w:r w:rsidRPr="009417F8">
      <w:rPr>
        <w:rStyle w:val="slostrnky"/>
        <w:rFonts w:ascii="Times New Roman" w:hAnsi="Times New Roman"/>
      </w:rPr>
      <w:t xml:space="preserve"> -</w:t>
    </w:r>
  </w:p>
  <w:p w:rsidR="00B61545" w:rsidRDefault="00B61545">
    <w:pPr>
      <w:pStyle w:val="Zpat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ED" w:rsidRDefault="000C5FED">
      <w:r>
        <w:separator/>
      </w:r>
    </w:p>
  </w:footnote>
  <w:footnote w:type="continuationSeparator" w:id="0">
    <w:p w:rsidR="000C5FED" w:rsidRDefault="000C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45" w:rsidRDefault="00B6154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A9A6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F30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120" w:legacyIndent="360"/>
      <w:lvlJc w:val="left"/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 w15:restartNumberingAfterBreak="0">
    <w:nsid w:val="0243708B"/>
    <w:multiLevelType w:val="multilevel"/>
    <w:tmpl w:val="8F844428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5" w15:restartNumberingAfterBreak="0">
    <w:nsid w:val="03DB19A4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6B11DD"/>
    <w:multiLevelType w:val="hybridMultilevel"/>
    <w:tmpl w:val="AEC40556"/>
    <w:lvl w:ilvl="0" w:tplc="0032E8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5940"/>
    <w:multiLevelType w:val="hybridMultilevel"/>
    <w:tmpl w:val="BEDA2BDC"/>
    <w:lvl w:ilvl="0" w:tplc="BC72E47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3A42906"/>
    <w:multiLevelType w:val="hybridMultilevel"/>
    <w:tmpl w:val="CB30A07E"/>
    <w:lvl w:ilvl="0" w:tplc="A92C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66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C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61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E9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C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CA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E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54ED7"/>
    <w:multiLevelType w:val="hybridMultilevel"/>
    <w:tmpl w:val="FDF2B414"/>
    <w:lvl w:ilvl="0" w:tplc="7638B34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984C3C3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125231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305AE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9A8EA3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110EC37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31038B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67F6C4E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6694913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FA825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3937783"/>
    <w:multiLevelType w:val="hybridMultilevel"/>
    <w:tmpl w:val="DBC6D1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55CA1"/>
    <w:multiLevelType w:val="hybridMultilevel"/>
    <w:tmpl w:val="C1461212"/>
    <w:lvl w:ilvl="0" w:tplc="F6884D0A">
      <w:start w:val="2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C94668B"/>
    <w:multiLevelType w:val="hybridMultilevel"/>
    <w:tmpl w:val="D0C83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1393E"/>
    <w:multiLevelType w:val="hybridMultilevel"/>
    <w:tmpl w:val="794CED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AA0EDC"/>
    <w:multiLevelType w:val="hybridMultilevel"/>
    <w:tmpl w:val="555AF66A"/>
    <w:lvl w:ilvl="0" w:tplc="E1041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4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E8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A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43657"/>
    <w:multiLevelType w:val="hybridMultilevel"/>
    <w:tmpl w:val="E222CCC0"/>
    <w:lvl w:ilvl="0" w:tplc="09A67AD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36446DA"/>
    <w:multiLevelType w:val="hybridMultilevel"/>
    <w:tmpl w:val="3828DD7A"/>
    <w:lvl w:ilvl="0" w:tplc="E9DAE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36EA0"/>
    <w:multiLevelType w:val="hybridMultilevel"/>
    <w:tmpl w:val="3216FFBC"/>
    <w:lvl w:ilvl="0" w:tplc="130024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7A558E"/>
    <w:multiLevelType w:val="hybridMultilevel"/>
    <w:tmpl w:val="A2D8A176"/>
    <w:lvl w:ilvl="0" w:tplc="312846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D46B48"/>
    <w:multiLevelType w:val="singleLevel"/>
    <w:tmpl w:val="F3D49C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3E0B7CB8"/>
    <w:multiLevelType w:val="hybridMultilevel"/>
    <w:tmpl w:val="6374C25A"/>
    <w:lvl w:ilvl="0" w:tplc="11F8AB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4EF2"/>
    <w:multiLevelType w:val="hybridMultilevel"/>
    <w:tmpl w:val="3E76B6E2"/>
    <w:lvl w:ilvl="0" w:tplc="C9E83E4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5243EDE"/>
    <w:multiLevelType w:val="multilevel"/>
    <w:tmpl w:val="285E1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2835E0"/>
    <w:multiLevelType w:val="hybridMultilevel"/>
    <w:tmpl w:val="435C6E64"/>
    <w:lvl w:ilvl="0" w:tplc="F2D21BA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518F3089"/>
    <w:multiLevelType w:val="hybridMultilevel"/>
    <w:tmpl w:val="45AE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0E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B2B4F"/>
    <w:multiLevelType w:val="multilevel"/>
    <w:tmpl w:val="6D1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E82FFC"/>
    <w:multiLevelType w:val="hybridMultilevel"/>
    <w:tmpl w:val="C94AB680"/>
    <w:lvl w:ilvl="0" w:tplc="FA3680D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F80BC5"/>
    <w:multiLevelType w:val="multilevel"/>
    <w:tmpl w:val="74069FEC"/>
    <w:lvl w:ilvl="0">
      <w:start w:val="1"/>
      <w:numFmt w:val="decimal"/>
      <w:lvlText w:val="%1)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)%2)"/>
      <w:legacy w:legacy="1" w:legacySpace="120" w:legacyIndent="292"/>
      <w:lvlJc w:val="left"/>
      <w:pPr>
        <w:ind w:left="724" w:hanging="292"/>
      </w:pPr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lvlText w:val=".%3.%4.%5"/>
      <w:legacy w:legacy="1" w:legacySpace="0" w:legacyIndent="0"/>
      <w:lvlJc w:val="left"/>
    </w:lvl>
    <w:lvl w:ilvl="5">
      <w:start w:val="1"/>
      <w:numFmt w:val="decimal"/>
      <w:lvlText w:val=".%3.%4.%5.%6"/>
      <w:legacy w:legacy="1" w:legacySpace="0" w:legacyIndent="0"/>
      <w:lvlJc w:val="left"/>
    </w:lvl>
    <w:lvl w:ilvl="6">
      <w:start w:val="1"/>
      <w:numFmt w:val="decimal"/>
      <w:lvlText w:val=".%3.%4.%5.%6.%7"/>
      <w:legacy w:legacy="1" w:legacySpace="0" w:legacyIndent="0"/>
      <w:lvlJc w:val="left"/>
    </w:lvl>
    <w:lvl w:ilvl="7">
      <w:start w:val="1"/>
      <w:numFmt w:val="decimal"/>
      <w:lvlText w:val=".%3.%4.%5.%6.%7.%8"/>
      <w:legacy w:legacy="1" w:legacySpace="0" w:legacyIndent="0"/>
      <w:lvlJc w:val="left"/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308" w:hanging="1584"/>
      </w:pPr>
    </w:lvl>
  </w:abstractNum>
  <w:abstractNum w:abstractNumId="32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33" w15:restartNumberingAfterBreak="0">
    <w:nsid w:val="667319C5"/>
    <w:multiLevelType w:val="hybridMultilevel"/>
    <w:tmpl w:val="77D6B890"/>
    <w:lvl w:ilvl="0" w:tplc="744E60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B3D3ECA"/>
    <w:multiLevelType w:val="hybridMultilevel"/>
    <w:tmpl w:val="199854CC"/>
    <w:lvl w:ilvl="0" w:tplc="737CFA7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7E30488"/>
    <w:multiLevelType w:val="hybridMultilevel"/>
    <w:tmpl w:val="386E55BC"/>
    <w:lvl w:ilvl="0" w:tplc="E166C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BEC95A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5A9000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2B077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A6C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2E87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08F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EE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04FB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808"/>
    <w:multiLevelType w:val="multilevel"/>
    <w:tmpl w:val="E53E0D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120" w:legacyIndent="432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)%2)"/>
        <w:legacy w:legacy="1" w:legacySpace="120" w:legacyIndent="292"/>
        <w:lvlJc w:val="left"/>
        <w:pPr>
          <w:ind w:left="724" w:hanging="292"/>
        </w:pPr>
      </w:lvl>
    </w:lvlOverride>
    <w:lvlOverride w:ilvl="2">
      <w:lvl w:ilvl="2">
        <w:start w:val="1"/>
        <w:numFmt w:val="decimal"/>
        <w:lvlText w:val=".%3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3.%4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3.%4.%5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3.%4.%5.%6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3.%4.%5.%6.%7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3.%4.%5.%6.%7.%8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3.%4.%5.%6.%7.%8.%9"/>
        <w:legacy w:legacy="1" w:legacySpace="120" w:legacyIndent="1584"/>
        <w:lvlJc w:val="left"/>
        <w:pPr>
          <w:ind w:left="2308" w:hanging="1584"/>
        </w:pPr>
      </w:lvl>
    </w:lvlOverride>
  </w:num>
  <w:num w:numId="8">
    <w:abstractNumId w:val="37"/>
  </w:num>
  <w:num w:numId="9">
    <w:abstractNumId w:val="9"/>
  </w:num>
  <w:num w:numId="10">
    <w:abstractNumId w:val="16"/>
  </w:num>
  <w:num w:numId="11">
    <w:abstractNumId w:val="24"/>
  </w:num>
  <w:num w:numId="12">
    <w:abstractNumId w:val="21"/>
  </w:num>
  <w:num w:numId="13">
    <w:abstractNumId w:val="1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5"/>
  </w:num>
  <w:num w:numId="17">
    <w:abstractNumId w:val="11"/>
  </w:num>
  <w:num w:numId="18">
    <w:abstractNumId w:val="28"/>
  </w:num>
  <w:num w:numId="19">
    <w:abstractNumId w:val="12"/>
  </w:num>
  <w:num w:numId="20">
    <w:abstractNumId w:val="25"/>
  </w:num>
  <w:num w:numId="21">
    <w:abstractNumId w:val="27"/>
  </w:num>
  <w:num w:numId="22">
    <w:abstractNumId w:val="38"/>
  </w:num>
  <w:num w:numId="23">
    <w:abstractNumId w:val="23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2"/>
  </w:num>
  <w:num w:numId="29">
    <w:abstractNumId w:val="15"/>
  </w:num>
  <w:num w:numId="30">
    <w:abstractNumId w:val="18"/>
  </w:num>
  <w:num w:numId="31">
    <w:abstractNumId w:val="33"/>
  </w:num>
  <w:num w:numId="32">
    <w:abstractNumId w:val="20"/>
  </w:num>
  <w:num w:numId="33">
    <w:abstractNumId w:val="32"/>
  </w:num>
  <w:num w:numId="34">
    <w:abstractNumId w:val="5"/>
  </w:num>
  <w:num w:numId="35">
    <w:abstractNumId w:val="30"/>
  </w:num>
  <w:num w:numId="36">
    <w:abstractNumId w:val="36"/>
  </w:num>
  <w:num w:numId="37">
    <w:abstractNumId w:val="13"/>
  </w:num>
  <w:num w:numId="38">
    <w:abstractNumId w:val="34"/>
  </w:num>
  <w:num w:numId="39">
    <w:abstractNumId w:val="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1">
    <w:abstractNumId w:val="19"/>
  </w:num>
  <w:num w:numId="42">
    <w:abstractNumId w:val="7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2"/>
    <w:rsid w:val="00002309"/>
    <w:rsid w:val="00007052"/>
    <w:rsid w:val="000070A7"/>
    <w:rsid w:val="00015D7B"/>
    <w:rsid w:val="00021486"/>
    <w:rsid w:val="00033A8B"/>
    <w:rsid w:val="00037262"/>
    <w:rsid w:val="00041436"/>
    <w:rsid w:val="0004255B"/>
    <w:rsid w:val="000546F4"/>
    <w:rsid w:val="00056A61"/>
    <w:rsid w:val="00072C07"/>
    <w:rsid w:val="000915C5"/>
    <w:rsid w:val="000A0427"/>
    <w:rsid w:val="000A2BA7"/>
    <w:rsid w:val="000A5A8F"/>
    <w:rsid w:val="000B610C"/>
    <w:rsid w:val="000C117D"/>
    <w:rsid w:val="000C5FED"/>
    <w:rsid w:val="000C66D1"/>
    <w:rsid w:val="000C7484"/>
    <w:rsid w:val="000C7619"/>
    <w:rsid w:val="000D4D9E"/>
    <w:rsid w:val="000F11E7"/>
    <w:rsid w:val="000F313B"/>
    <w:rsid w:val="000F661D"/>
    <w:rsid w:val="00111B0C"/>
    <w:rsid w:val="00120547"/>
    <w:rsid w:val="00134408"/>
    <w:rsid w:val="001431C3"/>
    <w:rsid w:val="001525F9"/>
    <w:rsid w:val="00162564"/>
    <w:rsid w:val="00166C71"/>
    <w:rsid w:val="001821AB"/>
    <w:rsid w:val="00187F65"/>
    <w:rsid w:val="0019420B"/>
    <w:rsid w:val="00196414"/>
    <w:rsid w:val="001A46C3"/>
    <w:rsid w:val="001A69B3"/>
    <w:rsid w:val="001B47F6"/>
    <w:rsid w:val="001C495D"/>
    <w:rsid w:val="001C65BA"/>
    <w:rsid w:val="001D7770"/>
    <w:rsid w:val="001D7A88"/>
    <w:rsid w:val="001E02E4"/>
    <w:rsid w:val="001E0AD1"/>
    <w:rsid w:val="001E2707"/>
    <w:rsid w:val="001F300F"/>
    <w:rsid w:val="00205633"/>
    <w:rsid w:val="00210027"/>
    <w:rsid w:val="00216641"/>
    <w:rsid w:val="002222B6"/>
    <w:rsid w:val="00236013"/>
    <w:rsid w:val="00242AAD"/>
    <w:rsid w:val="00244C08"/>
    <w:rsid w:val="00255076"/>
    <w:rsid w:val="002600D5"/>
    <w:rsid w:val="00262786"/>
    <w:rsid w:val="002707B0"/>
    <w:rsid w:val="002847D1"/>
    <w:rsid w:val="002866DB"/>
    <w:rsid w:val="002910EB"/>
    <w:rsid w:val="00293012"/>
    <w:rsid w:val="002A1B83"/>
    <w:rsid w:val="002B283F"/>
    <w:rsid w:val="002C3897"/>
    <w:rsid w:val="002C588F"/>
    <w:rsid w:val="002D08C8"/>
    <w:rsid w:val="002D2063"/>
    <w:rsid w:val="002D6B1C"/>
    <w:rsid w:val="002E659E"/>
    <w:rsid w:val="002F4384"/>
    <w:rsid w:val="002F747A"/>
    <w:rsid w:val="003018F1"/>
    <w:rsid w:val="003059C5"/>
    <w:rsid w:val="0031503A"/>
    <w:rsid w:val="0032080B"/>
    <w:rsid w:val="003302C3"/>
    <w:rsid w:val="003333B3"/>
    <w:rsid w:val="00333ADA"/>
    <w:rsid w:val="0033524F"/>
    <w:rsid w:val="00345F2E"/>
    <w:rsid w:val="00351188"/>
    <w:rsid w:val="00360949"/>
    <w:rsid w:val="003721B7"/>
    <w:rsid w:val="00377086"/>
    <w:rsid w:val="00380D58"/>
    <w:rsid w:val="00386CA8"/>
    <w:rsid w:val="00393597"/>
    <w:rsid w:val="003A25F2"/>
    <w:rsid w:val="003B3AE5"/>
    <w:rsid w:val="003E03AD"/>
    <w:rsid w:val="003E6188"/>
    <w:rsid w:val="00402017"/>
    <w:rsid w:val="004025E6"/>
    <w:rsid w:val="004046B7"/>
    <w:rsid w:val="00405D04"/>
    <w:rsid w:val="00413B3B"/>
    <w:rsid w:val="00414B6E"/>
    <w:rsid w:val="00415256"/>
    <w:rsid w:val="004302B9"/>
    <w:rsid w:val="004307E1"/>
    <w:rsid w:val="0043290F"/>
    <w:rsid w:val="00441605"/>
    <w:rsid w:val="00442F95"/>
    <w:rsid w:val="00444453"/>
    <w:rsid w:val="004466B4"/>
    <w:rsid w:val="0045027E"/>
    <w:rsid w:val="00453AAB"/>
    <w:rsid w:val="004563AC"/>
    <w:rsid w:val="004570FC"/>
    <w:rsid w:val="004614C8"/>
    <w:rsid w:val="00464ABD"/>
    <w:rsid w:val="00465566"/>
    <w:rsid w:val="00473302"/>
    <w:rsid w:val="00477945"/>
    <w:rsid w:val="004805F8"/>
    <w:rsid w:val="004A50A7"/>
    <w:rsid w:val="004A528A"/>
    <w:rsid w:val="004B3F8D"/>
    <w:rsid w:val="004C266A"/>
    <w:rsid w:val="004C4928"/>
    <w:rsid w:val="004C6255"/>
    <w:rsid w:val="004D04AF"/>
    <w:rsid w:val="004D1F05"/>
    <w:rsid w:val="004F111F"/>
    <w:rsid w:val="004F50BA"/>
    <w:rsid w:val="00501106"/>
    <w:rsid w:val="005159FC"/>
    <w:rsid w:val="00515ABD"/>
    <w:rsid w:val="00526E81"/>
    <w:rsid w:val="005315D1"/>
    <w:rsid w:val="00535773"/>
    <w:rsid w:val="00540A45"/>
    <w:rsid w:val="00544310"/>
    <w:rsid w:val="005460E2"/>
    <w:rsid w:val="00555C70"/>
    <w:rsid w:val="005566CA"/>
    <w:rsid w:val="005643F6"/>
    <w:rsid w:val="005748DF"/>
    <w:rsid w:val="00576D81"/>
    <w:rsid w:val="00586E5E"/>
    <w:rsid w:val="0059075F"/>
    <w:rsid w:val="005908FE"/>
    <w:rsid w:val="005909F9"/>
    <w:rsid w:val="005D00A1"/>
    <w:rsid w:val="005D2715"/>
    <w:rsid w:val="005E29B8"/>
    <w:rsid w:val="005F0F3D"/>
    <w:rsid w:val="005F50DA"/>
    <w:rsid w:val="005F6303"/>
    <w:rsid w:val="005F6DA3"/>
    <w:rsid w:val="00601C69"/>
    <w:rsid w:val="0061452F"/>
    <w:rsid w:val="00615A7B"/>
    <w:rsid w:val="006174CE"/>
    <w:rsid w:val="00625C29"/>
    <w:rsid w:val="006339B5"/>
    <w:rsid w:val="00635E43"/>
    <w:rsid w:val="0064198A"/>
    <w:rsid w:val="00653A49"/>
    <w:rsid w:val="00665A9F"/>
    <w:rsid w:val="006666B8"/>
    <w:rsid w:val="00671C69"/>
    <w:rsid w:val="00693047"/>
    <w:rsid w:val="00693E4D"/>
    <w:rsid w:val="006B26DA"/>
    <w:rsid w:val="006B55B7"/>
    <w:rsid w:val="006B7084"/>
    <w:rsid w:val="006D0680"/>
    <w:rsid w:val="006D54ED"/>
    <w:rsid w:val="006E1B9D"/>
    <w:rsid w:val="006E465A"/>
    <w:rsid w:val="006F29F2"/>
    <w:rsid w:val="0070498C"/>
    <w:rsid w:val="007066A1"/>
    <w:rsid w:val="0071040C"/>
    <w:rsid w:val="00714A3B"/>
    <w:rsid w:val="00716A97"/>
    <w:rsid w:val="0072215F"/>
    <w:rsid w:val="0072764D"/>
    <w:rsid w:val="00731098"/>
    <w:rsid w:val="007343D6"/>
    <w:rsid w:val="00741D62"/>
    <w:rsid w:val="00744C76"/>
    <w:rsid w:val="007450A9"/>
    <w:rsid w:val="00760A87"/>
    <w:rsid w:val="00763458"/>
    <w:rsid w:val="00766938"/>
    <w:rsid w:val="0078012C"/>
    <w:rsid w:val="00780ED6"/>
    <w:rsid w:val="007936B7"/>
    <w:rsid w:val="007A4DFB"/>
    <w:rsid w:val="007B62FC"/>
    <w:rsid w:val="007C16B4"/>
    <w:rsid w:val="007D2B00"/>
    <w:rsid w:val="007D6728"/>
    <w:rsid w:val="008015AE"/>
    <w:rsid w:val="00807FB3"/>
    <w:rsid w:val="00824072"/>
    <w:rsid w:val="00840E60"/>
    <w:rsid w:val="00845FBE"/>
    <w:rsid w:val="00847501"/>
    <w:rsid w:val="0085035F"/>
    <w:rsid w:val="00855A05"/>
    <w:rsid w:val="008567E3"/>
    <w:rsid w:val="00857B5E"/>
    <w:rsid w:val="008602E0"/>
    <w:rsid w:val="0087187B"/>
    <w:rsid w:val="008736F6"/>
    <w:rsid w:val="00876F51"/>
    <w:rsid w:val="00881840"/>
    <w:rsid w:val="008A452A"/>
    <w:rsid w:val="008A5661"/>
    <w:rsid w:val="008B2CBE"/>
    <w:rsid w:val="008C3C1A"/>
    <w:rsid w:val="008D3BDF"/>
    <w:rsid w:val="008D6956"/>
    <w:rsid w:val="008F0C31"/>
    <w:rsid w:val="008F0D74"/>
    <w:rsid w:val="00903722"/>
    <w:rsid w:val="00916F9A"/>
    <w:rsid w:val="00920CF4"/>
    <w:rsid w:val="00927486"/>
    <w:rsid w:val="00934BE9"/>
    <w:rsid w:val="009404C6"/>
    <w:rsid w:val="009417F8"/>
    <w:rsid w:val="009505B5"/>
    <w:rsid w:val="00952D83"/>
    <w:rsid w:val="0095581D"/>
    <w:rsid w:val="00964386"/>
    <w:rsid w:val="0097200E"/>
    <w:rsid w:val="00975855"/>
    <w:rsid w:val="009801DE"/>
    <w:rsid w:val="00982487"/>
    <w:rsid w:val="00986488"/>
    <w:rsid w:val="00991112"/>
    <w:rsid w:val="009A1E06"/>
    <w:rsid w:val="009A28FC"/>
    <w:rsid w:val="009A6EE0"/>
    <w:rsid w:val="009B0D4B"/>
    <w:rsid w:val="009C6511"/>
    <w:rsid w:val="009D142C"/>
    <w:rsid w:val="009D4FD6"/>
    <w:rsid w:val="009F0F28"/>
    <w:rsid w:val="009F222C"/>
    <w:rsid w:val="00A1125B"/>
    <w:rsid w:val="00A11B5F"/>
    <w:rsid w:val="00A213A2"/>
    <w:rsid w:val="00A30F88"/>
    <w:rsid w:val="00A363BC"/>
    <w:rsid w:val="00A40B49"/>
    <w:rsid w:val="00A455FF"/>
    <w:rsid w:val="00A61262"/>
    <w:rsid w:val="00A61915"/>
    <w:rsid w:val="00A71F4F"/>
    <w:rsid w:val="00A7467B"/>
    <w:rsid w:val="00A75C7C"/>
    <w:rsid w:val="00A76EAD"/>
    <w:rsid w:val="00A816B0"/>
    <w:rsid w:val="00A90688"/>
    <w:rsid w:val="00A92DD7"/>
    <w:rsid w:val="00A94BF0"/>
    <w:rsid w:val="00A96C90"/>
    <w:rsid w:val="00AA0CA8"/>
    <w:rsid w:val="00AA2D16"/>
    <w:rsid w:val="00AB776B"/>
    <w:rsid w:val="00AB7ADB"/>
    <w:rsid w:val="00AD3440"/>
    <w:rsid w:val="00AD7D63"/>
    <w:rsid w:val="00AE5034"/>
    <w:rsid w:val="00AF160B"/>
    <w:rsid w:val="00AF1EF9"/>
    <w:rsid w:val="00B026F9"/>
    <w:rsid w:val="00B0647C"/>
    <w:rsid w:val="00B06B96"/>
    <w:rsid w:val="00B07E1C"/>
    <w:rsid w:val="00B11CAD"/>
    <w:rsid w:val="00B11D04"/>
    <w:rsid w:val="00B20CDA"/>
    <w:rsid w:val="00B22643"/>
    <w:rsid w:val="00B22947"/>
    <w:rsid w:val="00B2701C"/>
    <w:rsid w:val="00B347AB"/>
    <w:rsid w:val="00B36CE5"/>
    <w:rsid w:val="00B37BDF"/>
    <w:rsid w:val="00B40F22"/>
    <w:rsid w:val="00B45425"/>
    <w:rsid w:val="00B4744D"/>
    <w:rsid w:val="00B57595"/>
    <w:rsid w:val="00B61545"/>
    <w:rsid w:val="00B62641"/>
    <w:rsid w:val="00B6498F"/>
    <w:rsid w:val="00B66485"/>
    <w:rsid w:val="00B73372"/>
    <w:rsid w:val="00B838DD"/>
    <w:rsid w:val="00B855C5"/>
    <w:rsid w:val="00BA0E57"/>
    <w:rsid w:val="00BA156A"/>
    <w:rsid w:val="00BA2434"/>
    <w:rsid w:val="00BA352D"/>
    <w:rsid w:val="00BA691C"/>
    <w:rsid w:val="00BB53DC"/>
    <w:rsid w:val="00BC065F"/>
    <w:rsid w:val="00BC5EBD"/>
    <w:rsid w:val="00BD0640"/>
    <w:rsid w:val="00BD3967"/>
    <w:rsid w:val="00BE3353"/>
    <w:rsid w:val="00BE3676"/>
    <w:rsid w:val="00BE7B8F"/>
    <w:rsid w:val="00BF22B6"/>
    <w:rsid w:val="00BF39C8"/>
    <w:rsid w:val="00C05164"/>
    <w:rsid w:val="00C06BC5"/>
    <w:rsid w:val="00C1279A"/>
    <w:rsid w:val="00C211B3"/>
    <w:rsid w:val="00C269B0"/>
    <w:rsid w:val="00C274C6"/>
    <w:rsid w:val="00C32460"/>
    <w:rsid w:val="00C3620D"/>
    <w:rsid w:val="00C4296C"/>
    <w:rsid w:val="00C448D2"/>
    <w:rsid w:val="00C45229"/>
    <w:rsid w:val="00C4639D"/>
    <w:rsid w:val="00C5283F"/>
    <w:rsid w:val="00C52F2C"/>
    <w:rsid w:val="00C61C83"/>
    <w:rsid w:val="00C756FD"/>
    <w:rsid w:val="00C76404"/>
    <w:rsid w:val="00C96F81"/>
    <w:rsid w:val="00CA09A9"/>
    <w:rsid w:val="00CA175E"/>
    <w:rsid w:val="00CA2A7E"/>
    <w:rsid w:val="00CA4784"/>
    <w:rsid w:val="00CD13C2"/>
    <w:rsid w:val="00CF40C9"/>
    <w:rsid w:val="00CF71BB"/>
    <w:rsid w:val="00CF75BF"/>
    <w:rsid w:val="00CF77FB"/>
    <w:rsid w:val="00D05E00"/>
    <w:rsid w:val="00D11536"/>
    <w:rsid w:val="00D126A4"/>
    <w:rsid w:val="00D158D2"/>
    <w:rsid w:val="00D15E2D"/>
    <w:rsid w:val="00D17289"/>
    <w:rsid w:val="00D25A88"/>
    <w:rsid w:val="00D30F76"/>
    <w:rsid w:val="00D31E6D"/>
    <w:rsid w:val="00D40F44"/>
    <w:rsid w:val="00D5009A"/>
    <w:rsid w:val="00D55EC5"/>
    <w:rsid w:val="00D63432"/>
    <w:rsid w:val="00D64827"/>
    <w:rsid w:val="00D6650F"/>
    <w:rsid w:val="00D66870"/>
    <w:rsid w:val="00D707C6"/>
    <w:rsid w:val="00D73FF5"/>
    <w:rsid w:val="00D7478E"/>
    <w:rsid w:val="00D7511B"/>
    <w:rsid w:val="00D83F00"/>
    <w:rsid w:val="00D952DC"/>
    <w:rsid w:val="00DA6A74"/>
    <w:rsid w:val="00DA6D79"/>
    <w:rsid w:val="00DA7199"/>
    <w:rsid w:val="00DB477E"/>
    <w:rsid w:val="00DC25B8"/>
    <w:rsid w:val="00DC425C"/>
    <w:rsid w:val="00DC664A"/>
    <w:rsid w:val="00DD1191"/>
    <w:rsid w:val="00DD354C"/>
    <w:rsid w:val="00E164D8"/>
    <w:rsid w:val="00E244BD"/>
    <w:rsid w:val="00E274F7"/>
    <w:rsid w:val="00E458B8"/>
    <w:rsid w:val="00E66BB6"/>
    <w:rsid w:val="00E66E04"/>
    <w:rsid w:val="00E8033D"/>
    <w:rsid w:val="00E85287"/>
    <w:rsid w:val="00E875BE"/>
    <w:rsid w:val="00E87CA7"/>
    <w:rsid w:val="00E90D29"/>
    <w:rsid w:val="00E93FD6"/>
    <w:rsid w:val="00E949AB"/>
    <w:rsid w:val="00EA53C9"/>
    <w:rsid w:val="00EB1A9A"/>
    <w:rsid w:val="00EC3509"/>
    <w:rsid w:val="00ED0925"/>
    <w:rsid w:val="00ED51E4"/>
    <w:rsid w:val="00EE147D"/>
    <w:rsid w:val="00EE6B97"/>
    <w:rsid w:val="00EE7280"/>
    <w:rsid w:val="00EF2DDE"/>
    <w:rsid w:val="00F11D2F"/>
    <w:rsid w:val="00F20004"/>
    <w:rsid w:val="00F23EBA"/>
    <w:rsid w:val="00F312D5"/>
    <w:rsid w:val="00F35254"/>
    <w:rsid w:val="00F456E8"/>
    <w:rsid w:val="00F51226"/>
    <w:rsid w:val="00F517EA"/>
    <w:rsid w:val="00F53617"/>
    <w:rsid w:val="00F60C96"/>
    <w:rsid w:val="00F77634"/>
    <w:rsid w:val="00F80F97"/>
    <w:rsid w:val="00F812A2"/>
    <w:rsid w:val="00F92690"/>
    <w:rsid w:val="00F945E8"/>
    <w:rsid w:val="00FB0E7D"/>
    <w:rsid w:val="00FB686E"/>
    <w:rsid w:val="00FB6F83"/>
    <w:rsid w:val="00FC1818"/>
    <w:rsid w:val="00FC39E6"/>
    <w:rsid w:val="00FE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B9D9F-6193-4387-A47D-4D999CBD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20547"/>
    <w:rPr>
      <w:sz w:val="24"/>
      <w:szCs w:val="24"/>
    </w:rPr>
  </w:style>
  <w:style w:type="paragraph" w:styleId="Nadpis1">
    <w:name w:val="heading 1"/>
    <w:basedOn w:val="Normln"/>
    <w:next w:val="Normln"/>
    <w:qFormat/>
    <w:rsid w:val="00120547"/>
    <w:pPr>
      <w:keepNext/>
      <w:numPr>
        <w:numId w:val="3"/>
      </w:numPr>
      <w:tabs>
        <w:tab w:val="left" w:pos="720"/>
      </w:tabs>
      <w:spacing w:before="240" w:after="60"/>
      <w:jc w:val="center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120547"/>
    <w:pPr>
      <w:keepNext/>
      <w:tabs>
        <w:tab w:val="decimal" w:pos="5954"/>
        <w:tab w:val="left" w:pos="6521"/>
      </w:tabs>
      <w:ind w:left="36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120547"/>
    <w:pPr>
      <w:tabs>
        <w:tab w:val="left" w:pos="227"/>
      </w:tabs>
      <w:spacing w:line="220" w:lineRule="exact"/>
      <w:jc w:val="both"/>
    </w:pPr>
    <w:rPr>
      <w:rFonts w:ascii="Tahoma" w:hAnsi="Tahoma"/>
      <w:sz w:val="18"/>
      <w:szCs w:val="20"/>
    </w:rPr>
  </w:style>
  <w:style w:type="paragraph" w:styleId="slovanseznam">
    <w:name w:val="List Number"/>
    <w:basedOn w:val="Normln"/>
    <w:rsid w:val="00120547"/>
    <w:pPr>
      <w:ind w:left="432" w:hanging="432"/>
      <w:jc w:val="both"/>
    </w:pPr>
    <w:rPr>
      <w:rFonts w:ascii="Tahoma" w:hAnsi="Tahoma"/>
      <w:sz w:val="20"/>
      <w:szCs w:val="20"/>
    </w:rPr>
  </w:style>
  <w:style w:type="paragraph" w:styleId="Nzev">
    <w:name w:val="Title"/>
    <w:basedOn w:val="Normln"/>
    <w:qFormat/>
    <w:rsid w:val="0012054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lovanseznam2">
    <w:name w:val="List Number 2"/>
    <w:basedOn w:val="Normln"/>
    <w:rsid w:val="00120547"/>
    <w:pPr>
      <w:tabs>
        <w:tab w:val="left" w:pos="1004"/>
      </w:tabs>
      <w:ind w:left="576" w:hanging="292"/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120547"/>
    <w:rPr>
      <w:rFonts w:ascii="Tahoma" w:hAnsi="Tahoma"/>
      <w:vertAlign w:val="superscript"/>
    </w:rPr>
  </w:style>
  <w:style w:type="paragraph" w:styleId="Zpat">
    <w:name w:val="footer"/>
    <w:basedOn w:val="Normln"/>
    <w:link w:val="ZpatChar"/>
    <w:uiPriority w:val="99"/>
    <w:rsid w:val="00120547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styleId="slostrnky">
    <w:name w:val="page number"/>
    <w:basedOn w:val="Standardnpsmoodstavce"/>
    <w:rsid w:val="00120547"/>
  </w:style>
  <w:style w:type="paragraph" w:styleId="Zkladntextodsazen">
    <w:name w:val="Body Text Indent"/>
    <w:basedOn w:val="Normln"/>
    <w:rsid w:val="00120547"/>
    <w:pPr>
      <w:spacing w:before="120" w:line="240" w:lineRule="atLeast"/>
      <w:ind w:left="567" w:hanging="567"/>
      <w:jc w:val="both"/>
    </w:pPr>
    <w:rPr>
      <w:szCs w:val="20"/>
    </w:rPr>
  </w:style>
  <w:style w:type="paragraph" w:styleId="Zkladntext2">
    <w:name w:val="Body Text 2"/>
    <w:basedOn w:val="Normln"/>
    <w:rsid w:val="00120547"/>
    <w:pPr>
      <w:jc w:val="both"/>
    </w:pPr>
    <w:rPr>
      <w:szCs w:val="20"/>
    </w:rPr>
  </w:style>
  <w:style w:type="paragraph" w:styleId="Zhlav">
    <w:name w:val="header"/>
    <w:basedOn w:val="Normln"/>
    <w:rsid w:val="00120547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8240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31">
    <w:name w:val="Základní text odsazený 31"/>
    <w:basedOn w:val="Normln"/>
    <w:rsid w:val="00C05164"/>
    <w:pPr>
      <w:spacing w:before="120" w:line="240" w:lineRule="atLeast"/>
      <w:ind w:left="426" w:hanging="426"/>
      <w:jc w:val="both"/>
    </w:pPr>
    <w:rPr>
      <w:szCs w:val="20"/>
    </w:rPr>
  </w:style>
  <w:style w:type="character" w:customStyle="1" w:styleId="platne1">
    <w:name w:val="platne1"/>
    <w:rsid w:val="008C3C1A"/>
  </w:style>
  <w:style w:type="paragraph" w:styleId="Textbubliny">
    <w:name w:val="Balloon Text"/>
    <w:basedOn w:val="Normln"/>
    <w:link w:val="TextbublinyChar"/>
    <w:rsid w:val="00ED0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0925"/>
    <w:rPr>
      <w:rFonts w:ascii="Tahoma" w:hAnsi="Tahoma" w:cs="Tahoma"/>
      <w:sz w:val="16"/>
      <w:szCs w:val="16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162564"/>
    <w:pPr>
      <w:numPr>
        <w:numId w:val="20"/>
      </w:numPr>
      <w:spacing w:after="240"/>
      <w:jc w:val="both"/>
    </w:pPr>
    <w:rPr>
      <w:sz w:val="22"/>
      <w:szCs w:val="22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rsid w:val="00162564"/>
    <w:rPr>
      <w:sz w:val="22"/>
      <w:szCs w:val="22"/>
    </w:rPr>
  </w:style>
  <w:style w:type="paragraph" w:customStyle="1" w:styleId="PrvnrovesmlouvyNadpis">
    <w:name w:val="První úroveň smlouvy (Nadpis)"/>
    <w:basedOn w:val="Normln"/>
    <w:next w:val="Druhrovesmlouvy"/>
    <w:link w:val="PrvnrovesmlouvyNadpisChar"/>
    <w:uiPriority w:val="3"/>
    <w:qFormat/>
    <w:rsid w:val="003E03AD"/>
    <w:pPr>
      <w:keepNext/>
      <w:numPr>
        <w:numId w:val="21"/>
      </w:numPr>
      <w:spacing w:before="360" w:after="240"/>
      <w:jc w:val="both"/>
    </w:pPr>
    <w:rPr>
      <w:b/>
      <w:caps/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3E03AD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Tetrovesmlouvy">
    <w:name w:val="Třetí úroveň smlouvy"/>
    <w:basedOn w:val="Druhrovesmlouvy"/>
    <w:uiPriority w:val="21"/>
    <w:qFormat/>
    <w:rsid w:val="003E03AD"/>
    <w:pPr>
      <w:numPr>
        <w:ilvl w:val="2"/>
      </w:numPr>
      <w:tabs>
        <w:tab w:val="clear" w:pos="1135"/>
        <w:tab w:val="num" w:pos="1276"/>
        <w:tab w:val="num" w:pos="2232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rsid w:val="003E03AD"/>
    <w:rPr>
      <w:sz w:val="22"/>
      <w:szCs w:val="22"/>
    </w:rPr>
  </w:style>
  <w:style w:type="paragraph" w:customStyle="1" w:styleId="tvrtrovesmlouvy">
    <w:name w:val="Čtvrtá úroveň smlouvy"/>
    <w:basedOn w:val="Tetrovesmlouvy"/>
    <w:uiPriority w:val="21"/>
    <w:qFormat/>
    <w:rsid w:val="003E03AD"/>
    <w:pPr>
      <w:numPr>
        <w:ilvl w:val="3"/>
      </w:numPr>
      <w:tabs>
        <w:tab w:val="clear" w:pos="1985"/>
        <w:tab w:val="num" w:pos="2952"/>
      </w:tabs>
      <w:ind w:left="2952" w:hanging="360"/>
    </w:pPr>
  </w:style>
  <w:style w:type="paragraph" w:styleId="Zkladntext">
    <w:name w:val="Body Text"/>
    <w:aliases w:val="Odsazený text"/>
    <w:basedOn w:val="Normln"/>
    <w:link w:val="ZkladntextChar"/>
    <w:qFormat/>
    <w:rsid w:val="003E03AD"/>
    <w:pPr>
      <w:spacing w:after="120"/>
    </w:pPr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3E03A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312D5"/>
    <w:pPr>
      <w:ind w:left="720"/>
      <w:contextualSpacing/>
    </w:pPr>
  </w:style>
  <w:style w:type="table" w:styleId="Mkatabulky">
    <w:name w:val="Table Grid"/>
    <w:basedOn w:val="Normlntabulka"/>
    <w:uiPriority w:val="59"/>
    <w:rsid w:val="00B22643"/>
    <w:pPr>
      <w:ind w:left="907" w:firstLine="51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23">
    <w:name w:val="Seznam 1)2)3)"/>
    <w:basedOn w:val="Normln"/>
    <w:uiPriority w:val="19"/>
    <w:qFormat/>
    <w:rsid w:val="00B07E1C"/>
    <w:pPr>
      <w:numPr>
        <w:numId w:val="25"/>
      </w:numPr>
      <w:spacing w:after="240"/>
      <w:contextualSpacing/>
      <w:jc w:val="both"/>
    </w:pPr>
    <w:rPr>
      <w:sz w:val="22"/>
      <w:szCs w:val="22"/>
    </w:rPr>
  </w:style>
  <w:style w:type="paragraph" w:customStyle="1" w:styleId="Titulnstranapomocn">
    <w:name w:val="Titulní strana (pomocné)"/>
    <w:basedOn w:val="Normln"/>
    <w:next w:val="Titulnstrananzevstrany"/>
    <w:link w:val="TitulnstranapomocnChar"/>
    <w:uiPriority w:val="21"/>
    <w:qFormat/>
    <w:rsid w:val="00B07E1C"/>
    <w:pPr>
      <w:spacing w:after="240"/>
      <w:jc w:val="center"/>
    </w:pPr>
    <w:rPr>
      <w:i/>
      <w:iCs/>
      <w:caps/>
      <w:sz w:val="22"/>
      <w:szCs w:val="22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locked/>
    <w:rsid w:val="00B07E1C"/>
    <w:rPr>
      <w:i/>
      <w:iCs/>
      <w:caps/>
      <w:sz w:val="22"/>
      <w:szCs w:val="22"/>
    </w:rPr>
  </w:style>
  <w:style w:type="paragraph" w:customStyle="1" w:styleId="Titulnstrananzevstrany">
    <w:name w:val="Titulní strana (název strany)"/>
    <w:basedOn w:val="Normln"/>
    <w:next w:val="Titulnstranapomocn"/>
    <w:link w:val="TitulnstrananzevstranyChar"/>
    <w:uiPriority w:val="21"/>
    <w:qFormat/>
    <w:rsid w:val="00B07E1C"/>
    <w:pPr>
      <w:spacing w:after="240"/>
      <w:jc w:val="center"/>
    </w:pPr>
    <w:rPr>
      <w:caps/>
    </w:rPr>
  </w:style>
  <w:style w:type="character" w:customStyle="1" w:styleId="TitulnstrananzevstranyChar">
    <w:name w:val="Titulní strana (název strany) Char"/>
    <w:basedOn w:val="Standardnpsmoodstavce"/>
    <w:link w:val="Titulnstrananzevstrany"/>
    <w:uiPriority w:val="21"/>
    <w:locked/>
    <w:rsid w:val="00B07E1C"/>
    <w:rPr>
      <w:caps/>
      <w:sz w:val="24"/>
      <w:szCs w:val="24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B07E1C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locked/>
    <w:rsid w:val="00B07E1C"/>
    <w:rPr>
      <w:b/>
      <w:bCs/>
      <w:caps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D83F00"/>
    <w:rPr>
      <w:rFonts w:ascii="Tahoma" w:hAnsi="Tahoma"/>
    </w:rPr>
  </w:style>
  <w:style w:type="character" w:customStyle="1" w:styleId="PrvnrovesmlouvyNadpisChar">
    <w:name w:val="První úroveň smlouvy (Nadpis) Char"/>
    <w:basedOn w:val="Standardnpsmoodstavce"/>
    <w:link w:val="PrvnrovesmlouvyNadpis"/>
    <w:uiPriority w:val="3"/>
    <w:rsid w:val="00B6498F"/>
    <w:rPr>
      <w:b/>
      <w:caps/>
      <w:sz w:val="22"/>
      <w:szCs w:val="22"/>
    </w:rPr>
  </w:style>
  <w:style w:type="paragraph" w:customStyle="1" w:styleId="Rubrika">
    <w:name w:val="Rubrika"/>
    <w:basedOn w:val="Zkladntext"/>
    <w:link w:val="RubrikaChar"/>
    <w:uiPriority w:val="25"/>
    <w:qFormat/>
    <w:rsid w:val="00B347AB"/>
    <w:pPr>
      <w:tabs>
        <w:tab w:val="left" w:pos="1418"/>
        <w:tab w:val="left" w:pos="4253"/>
      </w:tabs>
      <w:spacing w:after="240"/>
      <w:ind w:left="1418" w:hanging="1418"/>
    </w:pPr>
    <w:rPr>
      <w:b/>
      <w:sz w:val="22"/>
      <w:szCs w:val="22"/>
    </w:rPr>
  </w:style>
  <w:style w:type="character" w:customStyle="1" w:styleId="RubrikaChar">
    <w:name w:val="Rubrika Char"/>
    <w:basedOn w:val="ZkladntextChar"/>
    <w:link w:val="Rubrika"/>
    <w:uiPriority w:val="25"/>
    <w:rsid w:val="00B347AB"/>
    <w:rPr>
      <w:b/>
      <w:sz w:val="22"/>
      <w:szCs w:val="22"/>
    </w:rPr>
  </w:style>
  <w:style w:type="paragraph" w:customStyle="1" w:styleId="Prvnrove">
    <w:name w:val="První úroveň"/>
    <w:basedOn w:val="Normln"/>
    <w:qFormat/>
    <w:rsid w:val="00BD3967"/>
    <w:pPr>
      <w:keepNext/>
      <w:numPr>
        <w:numId w:val="33"/>
      </w:numPr>
      <w:spacing w:before="360" w:after="240"/>
      <w:ind w:left="567" w:hanging="567"/>
      <w:jc w:val="both"/>
    </w:pPr>
    <w:rPr>
      <w:b/>
      <w:caps/>
      <w:sz w:val="22"/>
      <w:szCs w:val="20"/>
      <w:lang w:eastAsia="en-US"/>
    </w:rPr>
  </w:style>
  <w:style w:type="paragraph" w:customStyle="1" w:styleId="Tetrove">
    <w:name w:val="Třetí úroveň"/>
    <w:basedOn w:val="Normln"/>
    <w:qFormat/>
    <w:rsid w:val="00BD3967"/>
    <w:pPr>
      <w:numPr>
        <w:ilvl w:val="2"/>
        <w:numId w:val="33"/>
      </w:numPr>
      <w:spacing w:after="120"/>
      <w:ind w:left="1134" w:hanging="567"/>
      <w:jc w:val="both"/>
    </w:pPr>
    <w:rPr>
      <w:sz w:val="22"/>
      <w:szCs w:val="22"/>
      <w:lang w:eastAsia="en-US"/>
    </w:rPr>
  </w:style>
  <w:style w:type="paragraph" w:customStyle="1" w:styleId="Druhrove1">
    <w:name w:val="Druhá úroveň 1"/>
    <w:basedOn w:val="Normln"/>
    <w:qFormat/>
    <w:rsid w:val="00BD3967"/>
    <w:pPr>
      <w:numPr>
        <w:ilvl w:val="1"/>
        <w:numId w:val="33"/>
      </w:numPr>
      <w:spacing w:after="240"/>
      <w:ind w:left="567" w:hanging="567"/>
      <w:jc w:val="both"/>
    </w:pPr>
    <w:rPr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93047"/>
    <w:pPr>
      <w:ind w:firstLine="567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34A0-72E1-4E84-8A50-C1EDA4D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PVS, a.s.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HrbkovaA</dc:creator>
  <cp:lastModifiedBy>Bonnerová Petra</cp:lastModifiedBy>
  <cp:revision>4</cp:revision>
  <cp:lastPrinted>2020-01-09T05:44:00Z</cp:lastPrinted>
  <dcterms:created xsi:type="dcterms:W3CDTF">2020-01-09T05:48:00Z</dcterms:created>
  <dcterms:modified xsi:type="dcterms:W3CDTF">2020-01-29T11:02:00Z</dcterms:modified>
</cp:coreProperties>
</file>