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832144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  <w:r>
        <w:rPr>
          <w:rFonts w:ascii="Arial Black" w:hAnsi="Arial Black" w:cs="Times New Roman"/>
          <w:b/>
          <w:bCs/>
          <w:sz w:val="36"/>
          <w:szCs w:val="36"/>
        </w:rPr>
        <w:t xml:space="preserve">Dodatek č. </w:t>
      </w:r>
      <w:r w:rsidR="004C5BF8">
        <w:rPr>
          <w:rFonts w:ascii="Arial Black" w:hAnsi="Arial Black" w:cs="Times New Roman"/>
          <w:b/>
          <w:bCs/>
          <w:sz w:val="36"/>
          <w:szCs w:val="36"/>
        </w:rPr>
        <w:t>5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1E1D0E">
        <w:rPr>
          <w:rFonts w:ascii="Arial Black" w:hAnsi="Arial Black" w:cs="Times New Roman"/>
          <w:b/>
          <w:bCs/>
          <w:sz w:val="32"/>
          <w:szCs w:val="32"/>
        </w:rPr>
        <w:t>Dodatek č</w:t>
      </w:r>
      <w:r w:rsidR="00CF681E">
        <w:rPr>
          <w:rFonts w:ascii="Arial Black" w:hAnsi="Arial Black" w:cs="Times New Roman"/>
          <w:b/>
          <w:bCs/>
          <w:sz w:val="32"/>
          <w:szCs w:val="32"/>
        </w:rPr>
        <w:t xml:space="preserve">. </w:t>
      </w:r>
      <w:r w:rsidR="004C5BF8">
        <w:rPr>
          <w:rFonts w:ascii="Arial Black" w:hAnsi="Arial Black" w:cs="Times New Roman"/>
          <w:b/>
          <w:bCs/>
          <w:sz w:val="32"/>
          <w:szCs w:val="32"/>
        </w:rPr>
        <w:t>5</w:t>
      </w:r>
      <w:r w:rsidR="00CF681E">
        <w:rPr>
          <w:rFonts w:ascii="Arial Black" w:hAnsi="Arial Black" w:cs="Times New Roman"/>
          <w:b/>
          <w:bCs/>
          <w:sz w:val="32"/>
          <w:szCs w:val="32"/>
        </w:rPr>
        <w:t xml:space="preserve"> ke Smlouvě o dílo č. A – 003172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</w:t>
      </w:r>
      <w:r>
        <w:rPr>
          <w:rFonts w:ascii="Arial Black" w:hAnsi="Arial Black" w:cs="Times New Roman"/>
          <w:b/>
          <w:bCs/>
          <w:sz w:val="32"/>
          <w:szCs w:val="32"/>
        </w:rPr>
        <w:t>–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00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</w:p>
    <w:p w:rsidR="001E1D0E" w:rsidRPr="005D5884" w:rsidP="001E1D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 xml:space="preserve">„Stavební úpravy </w:t>
      </w:r>
      <w:r w:rsidR="00CF681E">
        <w:rPr>
          <w:rFonts w:ascii="Arial" w:hAnsi="Arial" w:cs="Arial"/>
          <w:b/>
          <w:bCs/>
          <w:sz w:val="24"/>
          <w:szCs w:val="24"/>
        </w:rPr>
        <w:t>1. NP</w:t>
      </w:r>
      <w:r w:rsidRPr="005D5884">
        <w:rPr>
          <w:rFonts w:ascii="Arial" w:hAnsi="Arial" w:cs="Arial"/>
          <w:b/>
          <w:bCs/>
          <w:sz w:val="24"/>
          <w:szCs w:val="24"/>
        </w:rPr>
        <w:t xml:space="preserve"> č. p. 10/I v Sušici, náměstí Svobody“</w:t>
      </w:r>
    </w:p>
    <w:p w:rsidR="001E1D0E" w:rsidRPr="001E1D0E" w:rsidP="00EB31C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0391D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Uzavřený podle právního řádu České republiky v souladu s ustanovením § 2586 a násl. Zákona č. 89/2012 Sb., Občanský zákoník (dále též jako „Občanský zákoník“) </w:t>
      </w:r>
      <w:r>
        <w:rPr>
          <w:rFonts w:ascii="Arial" w:hAnsi="Arial" w:cs="Arial"/>
          <w:b/>
          <w:bCs/>
          <w:sz w:val="24"/>
          <w:szCs w:val="24"/>
        </w:rPr>
        <w:t>mezi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3214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2144" w:rsidRPr="005D588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3B35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I. SMLUVNÍ STRANY</w:t>
      </w:r>
    </w:p>
    <w:p w:rsidR="0020391D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Pr="005D5884" w:rsidR="00E34E42">
        <w:rPr>
          <w:rFonts w:ascii="Arial" w:hAnsi="Arial" w:cs="Arial"/>
          <w:b/>
          <w:bCs/>
          <w:sz w:val="24"/>
          <w:szCs w:val="24"/>
          <w:u w:val="single"/>
        </w:rPr>
        <w:t>Objednatel:</w:t>
      </w:r>
      <w:r w:rsidRPr="005D5884" w:rsidR="00D07F1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266A8B">
        <w:rPr>
          <w:rFonts w:ascii="Arial" w:hAnsi="Arial" w:cs="Arial"/>
          <w:b/>
          <w:bCs/>
          <w:sz w:val="24"/>
          <w:szCs w:val="24"/>
        </w:rPr>
        <w:tab/>
      </w:r>
      <w:r w:rsidRPr="005D5884">
        <w:rPr>
          <w:rFonts w:ascii="Arial" w:hAnsi="Arial" w:cs="Arial"/>
          <w:b/>
          <w:bCs/>
          <w:sz w:val="24"/>
          <w:szCs w:val="24"/>
        </w:rPr>
        <w:t>Město Sušice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se sídlem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D07F1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Náměstí Svobody 138, 342 01 Sušice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IČO</w:t>
      </w:r>
      <w:r w:rsidRPr="005D5884">
        <w:rPr>
          <w:rFonts w:ascii="Arial" w:hAnsi="Arial" w:cs="Arial"/>
          <w:sz w:val="24"/>
          <w:szCs w:val="24"/>
        </w:rPr>
        <w:t xml:space="preserve">: </w:t>
      </w:r>
      <w:r w:rsidRPr="005D5884" w:rsidR="00E34E42">
        <w:rPr>
          <w:rFonts w:ascii="Arial" w:hAnsi="Arial" w:cs="Arial"/>
          <w:sz w:val="24"/>
          <w:szCs w:val="24"/>
        </w:rPr>
        <w:t xml:space="preserve">       </w:t>
      </w:r>
      <w:r w:rsidRPr="005D5884" w:rsidR="00D944B1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AD7FDC">
        <w:rPr>
          <w:rFonts w:ascii="Arial" w:hAnsi="Arial" w:cs="Arial"/>
          <w:sz w:val="24"/>
          <w:szCs w:val="24"/>
        </w:rPr>
        <w:t xml:space="preserve">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00256129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DIČ :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     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CZ00256129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zastoupené starostou města</w:t>
      </w:r>
      <w:r w:rsidRPr="005D5884">
        <w:rPr>
          <w:rFonts w:ascii="Arial" w:hAnsi="Arial" w:cs="Arial"/>
          <w:sz w:val="24"/>
          <w:szCs w:val="24"/>
        </w:rPr>
        <w:t xml:space="preserve"> </w:t>
      </w:r>
      <w:r w:rsidRPr="005D5884" w:rsidR="00D944B1">
        <w:rPr>
          <w:rFonts w:ascii="Arial" w:hAnsi="Arial" w:cs="Arial"/>
          <w:sz w:val="24"/>
          <w:szCs w:val="24"/>
        </w:rPr>
        <w:t xml:space="preserve"> </w:t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 xml:space="preserve">Bc. Petrem Mottlem 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Bankovní spojení: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Česká Spořitelna a. s.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Číslo účtu: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5070112/0800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E-mail: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hyperlink r:id="rId5" w:history="1">
        <w:r w:rsidRPr="005D5884">
          <w:rPr>
            <w:rStyle w:val="Hyperlink"/>
            <w:rFonts w:ascii="Arial" w:hAnsi="Arial" w:cs="Arial"/>
            <w:sz w:val="24"/>
            <w:szCs w:val="24"/>
          </w:rPr>
          <w:t>podatelna@mususice.cz</w:t>
        </w:r>
      </w:hyperlink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Tel.: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376 540 111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Fax.: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376 540 112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(dále jen</w:t>
      </w:r>
      <w:r w:rsidRPr="005D5884">
        <w:rPr>
          <w:rFonts w:ascii="Arial" w:hAnsi="Arial" w:cs="Arial"/>
          <w:sz w:val="24"/>
          <w:szCs w:val="24"/>
        </w:rPr>
        <w:t xml:space="preserve"> objednatel</w:t>
      </w:r>
      <w:r w:rsidRPr="005D5884">
        <w:rPr>
          <w:rFonts w:ascii="Arial" w:hAnsi="Arial" w:cs="Arial"/>
          <w:sz w:val="24"/>
          <w:szCs w:val="24"/>
        </w:rPr>
        <w:t>)</w:t>
      </w:r>
    </w:p>
    <w:p w:rsidR="00C73B35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a</w:t>
      </w:r>
      <w:r w:rsidRPr="005D5884">
        <w:rPr>
          <w:rFonts w:cs="Arial"/>
          <w:szCs w:val="24"/>
        </w:rPr>
        <w:t xml:space="preserve"> </w:t>
      </w:r>
    </w:p>
    <w:p w:rsidR="00E34E42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832144" w:rsidRPr="005D5884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b/>
          <w:szCs w:val="24"/>
          <w:u w:val="single"/>
        </w:rPr>
        <w:t xml:space="preserve">2. </w:t>
      </w:r>
      <w:r w:rsidRPr="005D5884">
        <w:rPr>
          <w:rFonts w:cs="Arial"/>
          <w:b/>
          <w:szCs w:val="24"/>
          <w:u w:val="single"/>
        </w:rPr>
        <w:t>Zhotovitel :</w:t>
      </w:r>
      <w:r w:rsidRPr="005D5884" w:rsidR="00AD7FDC">
        <w:rPr>
          <w:rFonts w:cs="Arial"/>
          <w:b/>
          <w:szCs w:val="24"/>
        </w:rPr>
        <w:tab/>
      </w:r>
      <w:r w:rsidRPr="005D5884" w:rsidR="00AD7FDC">
        <w:rPr>
          <w:rFonts w:cs="Arial"/>
          <w:b/>
          <w:szCs w:val="24"/>
        </w:rPr>
        <w:tab/>
      </w:r>
      <w:r w:rsidR="00266A8B">
        <w:rPr>
          <w:rFonts w:cs="Arial"/>
          <w:b/>
          <w:szCs w:val="24"/>
        </w:rPr>
        <w:tab/>
      </w:r>
      <w:r w:rsidR="00CF681E">
        <w:rPr>
          <w:rFonts w:cs="Arial"/>
          <w:b/>
          <w:szCs w:val="24"/>
        </w:rPr>
        <w:t>Sušická</w:t>
      </w:r>
      <w:r w:rsidR="00CF681E">
        <w:rPr>
          <w:rFonts w:cs="Arial"/>
          <w:b/>
          <w:szCs w:val="24"/>
        </w:rPr>
        <w:t xml:space="preserve"> stavební s. r. o.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se sídlem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66A8B">
        <w:rPr>
          <w:rFonts w:cs="Arial"/>
          <w:szCs w:val="24"/>
        </w:rPr>
        <w:tab/>
      </w:r>
      <w:r w:rsidR="00CF681E">
        <w:rPr>
          <w:rFonts w:cs="Arial"/>
          <w:szCs w:val="24"/>
        </w:rPr>
        <w:t>Tichá ul. 873, 342 01 Sušice</w:t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IČO 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00872938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DIČ :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CZ00872938</w:t>
      </w: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Z</w:t>
      </w:r>
      <w:r w:rsidRPr="005D5884">
        <w:rPr>
          <w:rFonts w:cs="Arial"/>
          <w:szCs w:val="24"/>
        </w:rPr>
        <w:t>astoupený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Petrem Divišem, jednatelem</w:t>
      </w:r>
    </w:p>
    <w:p w:rsidR="00283B88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Společnost zapsána u:</w:t>
      </w:r>
      <w:r w:rsidRPr="005D5884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CF681E">
        <w:rPr>
          <w:rFonts w:cs="Arial"/>
          <w:szCs w:val="24"/>
        </w:rPr>
        <w:t>v OR KS v Plzni, oddíl C, vložka 4945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Bankovní spojení: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Komerční banka Klatovy, ex. Sušice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Číslo účtu: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33105-351/0100</w:t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E-mail: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susicka.stavebni@tiscali.cz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Tel.: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+420 376 522 120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rPr>
          <w:rFonts w:cs="Arial"/>
          <w:szCs w:val="24"/>
        </w:rPr>
      </w:pPr>
      <w:r w:rsidRPr="005D5884">
        <w:rPr>
          <w:rFonts w:cs="Arial"/>
          <w:szCs w:val="24"/>
        </w:rPr>
        <w:t>(</w:t>
      </w:r>
      <w:r w:rsidRPr="005D5884">
        <w:rPr>
          <w:rFonts w:cs="Arial"/>
          <w:szCs w:val="24"/>
        </w:rPr>
        <w:t>dál</w:t>
      </w:r>
      <w:r w:rsidRPr="005D5884">
        <w:rPr>
          <w:rFonts w:cs="Arial"/>
          <w:szCs w:val="24"/>
        </w:rPr>
        <w:t>e jen zhotovitel</w:t>
      </w:r>
      <w:r w:rsidRPr="005D5884">
        <w:rPr>
          <w:rFonts w:cs="Arial"/>
          <w:szCs w:val="24"/>
        </w:rPr>
        <w:t>)</w:t>
      </w:r>
    </w:p>
    <w:p w:rsidR="00C73B35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5BF8" w:rsidP="001E1D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č.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ke smlouvě o dílo č. </w:t>
      </w:r>
      <w:r w:rsidRPr="001E1D0E">
        <w:rPr>
          <w:rFonts w:ascii="Arial" w:hAnsi="Arial" w:cs="Arial"/>
          <w:b/>
          <w:sz w:val="24"/>
          <w:szCs w:val="24"/>
        </w:rPr>
        <w:t>A – 00</w:t>
      </w:r>
      <w:r w:rsidR="00CF681E">
        <w:rPr>
          <w:rFonts w:ascii="Arial" w:hAnsi="Arial" w:cs="Arial"/>
          <w:b/>
          <w:sz w:val="24"/>
          <w:szCs w:val="24"/>
        </w:rPr>
        <w:t>3172</w:t>
      </w:r>
      <w:r w:rsidRPr="001E1D0E">
        <w:rPr>
          <w:rFonts w:ascii="Arial" w:hAnsi="Arial" w:cs="Arial"/>
          <w:b/>
          <w:sz w:val="24"/>
          <w:szCs w:val="24"/>
        </w:rPr>
        <w:t xml:space="preserve"> – 00 se mění ustanovení čl. 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V. PŘEDMĚT DÍLA, </w:t>
      </w:r>
      <w:r w:rsidRPr="001E1D0E">
        <w:rPr>
          <w:rFonts w:ascii="Arial" w:hAnsi="Arial" w:cs="Arial"/>
          <w:b/>
          <w:sz w:val="24"/>
          <w:szCs w:val="24"/>
        </w:rPr>
        <w:t>VI. Doba a místa plnění</w:t>
      </w:r>
      <w:r w:rsidR="00B3671F">
        <w:rPr>
          <w:rFonts w:ascii="Arial" w:hAnsi="Arial" w:cs="Arial"/>
          <w:b/>
          <w:sz w:val="24"/>
          <w:szCs w:val="24"/>
        </w:rPr>
        <w:t xml:space="preserve">, odst. </w:t>
      </w:r>
      <w:r w:rsidR="00CF681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a článku VII. Cena a platební podmínky, odstavec 4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takto: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BE" w:rsidP="002A55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 PŘEDMĚT DÍLA</w:t>
      </w:r>
    </w:p>
    <w:p w:rsidR="002A55BE" w:rsidP="002A55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díla se rozšiřuje o stavební práce a úpravy na základě projektové dokumentace pro stavební povolení změna stavby před dokončením č. 3, kterou vypracovali:</w:t>
      </w:r>
      <w:r w:rsidRPr="002A55BE">
        <w:rPr>
          <w:rFonts w:ascii="Arial" w:hAnsi="Arial" w:cs="Arial"/>
          <w:sz w:val="24"/>
          <w:szCs w:val="24"/>
        </w:rPr>
        <w:t xml:space="preserve"> </w:t>
      </w:r>
    </w:p>
    <w:p w:rsidR="002A55BE" w:rsidP="002A55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Ing. Arch. Irena Jandová, Mgr. Ing. Arch. Karel Janda, Dolní Staňkov 5, 342 01 Sušice, autorizovaný architekt č. 02968 </w:t>
      </w:r>
      <w:r>
        <w:rPr>
          <w:rFonts w:ascii="Arial" w:hAnsi="Arial" w:cs="Arial"/>
          <w:sz w:val="24"/>
          <w:szCs w:val="24"/>
        </w:rPr>
        <w:t>dubna 2019 Změna stavby před dokončením č. 3</w:t>
      </w:r>
      <w:r w:rsidRPr="005D5884">
        <w:rPr>
          <w:rFonts w:ascii="Arial" w:hAnsi="Arial" w:cs="Arial"/>
          <w:sz w:val="24"/>
          <w:szCs w:val="24"/>
        </w:rPr>
        <w:t xml:space="preserve">, včetně všech stanovisek dotčených orgánů státní správy, zejména HZS, </w:t>
      </w:r>
      <w:r>
        <w:rPr>
          <w:rFonts w:ascii="Arial" w:hAnsi="Arial" w:cs="Arial"/>
          <w:sz w:val="24"/>
          <w:szCs w:val="24"/>
        </w:rPr>
        <w:t xml:space="preserve">KHS, </w:t>
      </w:r>
      <w:r w:rsidRPr="005D5884">
        <w:rPr>
          <w:rFonts w:ascii="Arial" w:hAnsi="Arial" w:cs="Arial"/>
          <w:sz w:val="24"/>
          <w:szCs w:val="24"/>
        </w:rPr>
        <w:t>OŠPPCR, OZP</w:t>
      </w:r>
      <w:r>
        <w:rPr>
          <w:rFonts w:ascii="Arial" w:hAnsi="Arial" w:cs="Arial"/>
          <w:sz w:val="24"/>
          <w:szCs w:val="24"/>
        </w:rPr>
        <w:t>.</w:t>
      </w:r>
    </w:p>
    <w:p w:rsidR="002A55BE" w:rsidP="002A55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Projektová dokumentace Vytápění, VZT, PLYN vyhotovená Ing. Václavem Duškem, DUŠEK ENERGY s. r. o., Kostelní 67, 342 01 Sušice, ČKAIT č. 0201618 z 07/ 2019 pro dokumentaci pro stavební povolení změny stavby před dokončením</w:t>
      </w:r>
    </w:p>
    <w:p w:rsidR="002A55BE" w:rsidP="002A55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Projektová dokumentace Elektrotechnika vyhotovená Václavem Šímou, projekce elektro, </w:t>
      </w:r>
      <w:r>
        <w:rPr>
          <w:rFonts w:ascii="Arial" w:hAnsi="Arial" w:cs="Arial"/>
          <w:sz w:val="24"/>
          <w:szCs w:val="24"/>
        </w:rPr>
        <w:t>Čsa</w:t>
      </w:r>
      <w:r>
        <w:rPr>
          <w:rFonts w:ascii="Arial" w:hAnsi="Arial" w:cs="Arial"/>
          <w:sz w:val="24"/>
          <w:szCs w:val="24"/>
        </w:rPr>
        <w:t xml:space="preserve"> 949/II, 342 01 Sušice, ČKAIT 0201232 z 06/2019 pro dokumentaci pro stavební povolení změny stavby před dokončením</w:t>
      </w:r>
    </w:p>
    <w:p w:rsidR="002A55BE" w:rsidP="002A55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Projektová dokumentace zdravotně technické instalace vyhotovená Františkem Kadaně, projektová činnost ve výstavbě, Hlupín 40, 386 01 Strakonice, ČKAIT 0201672 z 05/2019 pro dokumentaci pro stavební povolení změny stavby před dokončením.</w:t>
      </w:r>
    </w:p>
    <w:p w:rsidR="004C5BF8" w:rsidRPr="004C5BF8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5BF8" w:rsidP="001E1D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C5BF8" w:rsidP="001E1D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55BE" w:rsidP="002A55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D0E">
        <w:rPr>
          <w:rFonts w:ascii="Arial" w:hAnsi="Arial" w:cs="Arial"/>
          <w:b/>
          <w:sz w:val="24"/>
          <w:szCs w:val="24"/>
        </w:rPr>
        <w:t>VI. DOBA A MÍSTA PLNĚNÍ</w:t>
      </w:r>
    </w:p>
    <w:p w:rsidR="00206440" w:rsidRPr="002A55BE" w:rsidP="002A55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06440" w:rsidR="001E1D0E">
        <w:rPr>
          <w:rFonts w:ascii="Arial" w:hAnsi="Arial" w:cs="Arial"/>
          <w:sz w:val="24"/>
          <w:szCs w:val="24"/>
        </w:rPr>
        <w:t xml:space="preserve"> </w:t>
      </w:r>
      <w:r w:rsidRPr="00206440">
        <w:rPr>
          <w:rFonts w:ascii="Arial" w:hAnsi="Arial" w:cs="Arial"/>
          <w:bCs/>
          <w:sz w:val="24"/>
          <w:szCs w:val="24"/>
        </w:rPr>
        <w:t xml:space="preserve">Termín dokončení nejpozději do </w:t>
      </w:r>
      <w:r w:rsidR="004C5BF8">
        <w:rPr>
          <w:rFonts w:ascii="Arial" w:hAnsi="Arial" w:cs="Arial"/>
          <w:bCs/>
          <w:sz w:val="24"/>
          <w:szCs w:val="24"/>
        </w:rPr>
        <w:t>30. 11. 2019</w:t>
      </w:r>
      <w:r w:rsidRPr="00206440">
        <w:rPr>
          <w:rFonts w:ascii="Arial" w:hAnsi="Arial" w:cs="Arial"/>
          <w:bCs/>
          <w:sz w:val="24"/>
          <w:szCs w:val="24"/>
        </w:rPr>
        <w:t>. Zhotovitel je povinen do</w:t>
      </w:r>
      <w:r>
        <w:rPr>
          <w:rFonts w:ascii="Arial" w:hAnsi="Arial" w:cs="Arial"/>
          <w:bCs/>
          <w:sz w:val="24"/>
          <w:szCs w:val="24"/>
        </w:rPr>
        <w:t xml:space="preserve">končit </w:t>
      </w:r>
      <w:r w:rsidRPr="00206440">
        <w:rPr>
          <w:rFonts w:ascii="Arial" w:hAnsi="Arial" w:cs="Arial"/>
          <w:bCs/>
          <w:sz w:val="24"/>
          <w:szCs w:val="24"/>
        </w:rPr>
        <w:t>práce na díle v termínu sjednaném dle této Smlouvy. Termín dokončení je závislý na řádném a včasném splnění součinnosti Objednatele dohodnutých ve Smlouvě. Po dobu prodlení Objednatele s poskytnutím dohodnutých součinností není Zhotovitel v prodlení s plněním závazku. Nedojde-li mezi stranami k jiné dohodě a prokáže-li Zhotovitel, že ani při vynaložení veškerého úsilí nemohl dílo díky prodlení Objednatele dokončit, prodlužuje se termín dokončení díla o dobu shodnou s prodlením Objednatele v plnění jeho součinnosti. Prodlení Zhotovitele s dokončením díla či jeho jednotlivých částí delší než 15 dnů se považuje za podstatné porušení smlouvy a může být důvodem k odstoupení od smlouvy.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2DB9" w:rsidP="00702D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55BE">
        <w:rPr>
          <w:rFonts w:ascii="Arial" w:hAnsi="Arial" w:cs="Arial"/>
          <w:b/>
          <w:sz w:val="24"/>
          <w:szCs w:val="24"/>
        </w:rPr>
        <w:t>VII</w:t>
      </w:r>
      <w:r>
        <w:rPr>
          <w:rFonts w:ascii="Arial" w:hAnsi="Arial" w:cs="Arial"/>
          <w:b/>
          <w:sz w:val="24"/>
          <w:szCs w:val="24"/>
        </w:rPr>
        <w:t>. CENA DÍLA A PLATEBNÍ PODMÍNKY</w:t>
      </w:r>
    </w:p>
    <w:p w:rsidR="00702DB9" w:rsidP="00702D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5D5884">
        <w:rPr>
          <w:rFonts w:ascii="Arial" w:hAnsi="Arial" w:cs="Arial"/>
          <w:sz w:val="24"/>
          <w:szCs w:val="24"/>
        </w:rPr>
        <w:t>Cena díla – obě smluvní strany sjednaly za provedení díla nejvýše přípustnou cenu ve výši:</w:t>
      </w:r>
    </w:p>
    <w:p w:rsidR="00702DB9" w:rsidP="00702D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se povyšuje na základě odsouhlasených rozpočtů, změnového listu č. 3 o částku </w:t>
      </w:r>
      <w:r w:rsidR="00423DFB">
        <w:rPr>
          <w:rFonts w:ascii="Arial" w:hAnsi="Arial" w:cs="Arial"/>
          <w:sz w:val="24"/>
          <w:szCs w:val="24"/>
        </w:rPr>
        <w:t xml:space="preserve">2.094.313,79 </w:t>
      </w:r>
      <w:r>
        <w:rPr>
          <w:rFonts w:ascii="Arial" w:hAnsi="Arial" w:cs="Arial"/>
          <w:sz w:val="24"/>
          <w:szCs w:val="24"/>
        </w:rPr>
        <w:t xml:space="preserve">Kč bez DPH, tj. </w:t>
      </w:r>
      <w:r w:rsidR="00423DFB">
        <w:rPr>
          <w:rFonts w:ascii="Arial" w:hAnsi="Arial" w:cs="Arial"/>
          <w:sz w:val="24"/>
          <w:szCs w:val="24"/>
        </w:rPr>
        <w:t xml:space="preserve">2.534.119,69 </w:t>
      </w:r>
      <w:r>
        <w:rPr>
          <w:rFonts w:ascii="Arial" w:hAnsi="Arial" w:cs="Arial"/>
          <w:sz w:val="24"/>
          <w:szCs w:val="24"/>
        </w:rPr>
        <w:t>Kč včetně 21% DPH.</w:t>
      </w:r>
    </w:p>
    <w:p w:rsidR="00702DB9" w:rsidP="00702D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2DB9" w:rsidRPr="00423DFB" w:rsidP="00702D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DFB">
        <w:rPr>
          <w:rFonts w:ascii="Arial" w:hAnsi="Arial" w:cs="Arial"/>
          <w:sz w:val="24"/>
          <w:szCs w:val="24"/>
        </w:rPr>
        <w:t>Cena celkem bez DPH</w:t>
      </w:r>
      <w:r w:rsidRPr="00423DFB">
        <w:rPr>
          <w:rFonts w:ascii="Arial" w:hAnsi="Arial" w:cs="Arial"/>
          <w:sz w:val="24"/>
          <w:szCs w:val="24"/>
        </w:rPr>
        <w:tab/>
      </w:r>
      <w:r w:rsidRPr="00423DFB">
        <w:rPr>
          <w:rFonts w:ascii="Arial" w:hAnsi="Arial" w:cs="Arial"/>
          <w:sz w:val="24"/>
          <w:szCs w:val="24"/>
        </w:rPr>
        <w:tab/>
      </w:r>
      <w:r w:rsidRPr="00423DFB">
        <w:rPr>
          <w:rFonts w:ascii="Arial" w:hAnsi="Arial" w:cs="Arial"/>
          <w:sz w:val="24"/>
          <w:szCs w:val="24"/>
        </w:rPr>
        <w:tab/>
      </w:r>
      <w:r w:rsidRPr="00423DFB">
        <w:rPr>
          <w:rFonts w:ascii="Arial" w:hAnsi="Arial" w:cs="Arial"/>
          <w:sz w:val="24"/>
          <w:szCs w:val="24"/>
        </w:rPr>
        <w:tab/>
      </w:r>
      <w:r w:rsidRPr="00423DFB">
        <w:rPr>
          <w:rFonts w:ascii="Arial" w:hAnsi="Arial" w:cs="Arial"/>
          <w:sz w:val="24"/>
          <w:szCs w:val="24"/>
        </w:rPr>
        <w:tab/>
      </w:r>
      <w:r w:rsidRPr="00423DFB" w:rsidR="00423DFB">
        <w:rPr>
          <w:rFonts w:ascii="Arial" w:hAnsi="Arial" w:cs="Arial"/>
          <w:sz w:val="24"/>
          <w:szCs w:val="24"/>
        </w:rPr>
        <w:t xml:space="preserve">7.530.926,79 </w:t>
      </w:r>
      <w:r w:rsidRPr="00423DFB">
        <w:rPr>
          <w:rFonts w:ascii="Arial" w:hAnsi="Arial" w:cs="Arial"/>
          <w:sz w:val="24"/>
          <w:szCs w:val="24"/>
        </w:rPr>
        <w:t>Kč</w:t>
      </w:r>
    </w:p>
    <w:p w:rsidR="00702DB9" w:rsidRPr="00423DFB" w:rsidP="00702D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DFB">
        <w:rPr>
          <w:rFonts w:ascii="Arial" w:hAnsi="Arial" w:cs="Arial"/>
          <w:sz w:val="24"/>
          <w:szCs w:val="24"/>
        </w:rPr>
        <w:t>21% DPH</w:t>
      </w:r>
      <w:r w:rsidRPr="00423DFB">
        <w:rPr>
          <w:rFonts w:ascii="Arial" w:hAnsi="Arial" w:cs="Arial"/>
          <w:sz w:val="24"/>
          <w:szCs w:val="24"/>
        </w:rPr>
        <w:tab/>
      </w:r>
      <w:r w:rsidRPr="00423DFB">
        <w:rPr>
          <w:rFonts w:ascii="Arial" w:hAnsi="Arial" w:cs="Arial"/>
          <w:sz w:val="24"/>
          <w:szCs w:val="24"/>
        </w:rPr>
        <w:tab/>
      </w:r>
      <w:r w:rsidRPr="00423DFB">
        <w:rPr>
          <w:rFonts w:ascii="Arial" w:hAnsi="Arial" w:cs="Arial"/>
          <w:sz w:val="24"/>
          <w:szCs w:val="24"/>
        </w:rPr>
        <w:tab/>
      </w:r>
      <w:r w:rsidRPr="00423DFB">
        <w:rPr>
          <w:rFonts w:ascii="Arial" w:hAnsi="Arial" w:cs="Arial"/>
          <w:sz w:val="24"/>
          <w:szCs w:val="24"/>
        </w:rPr>
        <w:tab/>
      </w:r>
      <w:r w:rsidRPr="00423DFB">
        <w:rPr>
          <w:rFonts w:ascii="Arial" w:hAnsi="Arial" w:cs="Arial"/>
          <w:sz w:val="24"/>
          <w:szCs w:val="24"/>
        </w:rPr>
        <w:tab/>
      </w:r>
      <w:r w:rsidRPr="00423DFB">
        <w:rPr>
          <w:rFonts w:ascii="Arial" w:hAnsi="Arial" w:cs="Arial"/>
          <w:sz w:val="24"/>
          <w:szCs w:val="24"/>
        </w:rPr>
        <w:tab/>
      </w:r>
      <w:r w:rsidRPr="00423DFB">
        <w:rPr>
          <w:rFonts w:ascii="Arial" w:hAnsi="Arial" w:cs="Arial"/>
          <w:sz w:val="24"/>
          <w:szCs w:val="24"/>
        </w:rPr>
        <w:tab/>
      </w:r>
      <w:r w:rsidR="00423DFB">
        <w:rPr>
          <w:rFonts w:ascii="Arial" w:hAnsi="Arial" w:cs="Arial"/>
          <w:sz w:val="24"/>
          <w:szCs w:val="24"/>
        </w:rPr>
        <w:t xml:space="preserve">1.581.494,63 </w:t>
      </w:r>
      <w:r w:rsidRPr="00423DFB">
        <w:rPr>
          <w:rFonts w:ascii="Arial" w:hAnsi="Arial" w:cs="Arial"/>
          <w:sz w:val="24"/>
          <w:szCs w:val="24"/>
        </w:rPr>
        <w:t>Kč</w:t>
      </w:r>
    </w:p>
    <w:p w:rsidR="00702DB9" w:rsidRPr="00423DFB" w:rsidP="00702D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DFB">
        <w:rPr>
          <w:rFonts w:ascii="Arial" w:hAnsi="Arial" w:cs="Arial"/>
          <w:sz w:val="24"/>
          <w:szCs w:val="24"/>
        </w:rPr>
        <w:t>Cena celkem včetně 21% DPH</w:t>
      </w:r>
      <w:r w:rsidRPr="00423DFB">
        <w:rPr>
          <w:rFonts w:ascii="Arial" w:hAnsi="Arial" w:cs="Arial"/>
          <w:sz w:val="24"/>
          <w:szCs w:val="24"/>
        </w:rPr>
        <w:tab/>
      </w:r>
      <w:r w:rsidRPr="00423DFB">
        <w:rPr>
          <w:rFonts w:ascii="Arial" w:hAnsi="Arial" w:cs="Arial"/>
          <w:sz w:val="24"/>
          <w:szCs w:val="24"/>
        </w:rPr>
        <w:tab/>
      </w:r>
      <w:r w:rsidRPr="00423DFB">
        <w:rPr>
          <w:rFonts w:ascii="Arial" w:hAnsi="Arial" w:cs="Arial"/>
          <w:sz w:val="24"/>
          <w:szCs w:val="24"/>
        </w:rPr>
        <w:tab/>
      </w:r>
      <w:r w:rsidRPr="00423DFB">
        <w:rPr>
          <w:rFonts w:ascii="Arial" w:hAnsi="Arial" w:cs="Arial"/>
          <w:sz w:val="24"/>
          <w:szCs w:val="24"/>
        </w:rPr>
        <w:tab/>
      </w:r>
      <w:r w:rsidRPr="00423DFB" w:rsidR="00423DFB">
        <w:rPr>
          <w:rFonts w:ascii="Arial" w:hAnsi="Arial" w:cs="Arial"/>
          <w:sz w:val="24"/>
          <w:szCs w:val="24"/>
        </w:rPr>
        <w:t>9.112.421,42</w:t>
      </w:r>
      <w:r w:rsidR="00423DFB">
        <w:rPr>
          <w:rFonts w:ascii="Arial" w:hAnsi="Arial" w:cs="Arial"/>
          <w:sz w:val="24"/>
          <w:szCs w:val="24"/>
        </w:rPr>
        <w:t xml:space="preserve"> Kč</w:t>
      </w:r>
    </w:p>
    <w:p w:rsidR="00702DB9" w:rsidP="00702D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DFB" w:rsidRPr="00423DFB" w:rsidP="00702D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B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Přílohy:</w:t>
      </w:r>
    </w:p>
    <w:p w:rsidR="00702DB9" w:rsidRPr="00702DB9" w:rsidP="00702DB9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Změnový list č. 3</w:t>
      </w:r>
    </w:p>
    <w:p w:rsidR="002A55B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B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B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71F">
        <w:rPr>
          <w:rFonts w:ascii="Arial" w:hAnsi="Arial" w:cs="Arial"/>
          <w:b/>
          <w:sz w:val="24"/>
          <w:szCs w:val="24"/>
        </w:rPr>
        <w:t>Ostatní ustanovení Smlouvy o dílo č. A-00</w:t>
      </w:r>
      <w:r w:rsidR="00CF681E">
        <w:rPr>
          <w:rFonts w:ascii="Arial" w:hAnsi="Arial" w:cs="Arial"/>
          <w:b/>
          <w:sz w:val="24"/>
          <w:szCs w:val="24"/>
        </w:rPr>
        <w:t>3172</w:t>
      </w:r>
      <w:r w:rsidRPr="00B3671F">
        <w:rPr>
          <w:rFonts w:ascii="Arial" w:hAnsi="Arial" w:cs="Arial"/>
          <w:b/>
          <w:sz w:val="24"/>
          <w:szCs w:val="24"/>
        </w:rPr>
        <w:t>-00 se nemění a zůstávají v platnosti</w:t>
      </w:r>
      <w:r>
        <w:rPr>
          <w:rFonts w:ascii="Arial" w:hAnsi="Arial" w:cs="Arial"/>
          <w:sz w:val="24"/>
          <w:szCs w:val="24"/>
        </w:rPr>
        <w:t>.</w:t>
      </w: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 radou města dne </w:t>
      </w:r>
      <w:r w:rsidR="00702DB9">
        <w:rPr>
          <w:rFonts w:ascii="Arial" w:hAnsi="Arial" w:cs="Arial"/>
          <w:sz w:val="24"/>
          <w:szCs w:val="24"/>
        </w:rPr>
        <w:t>21. 10. 2019</w:t>
      </w:r>
      <w:r>
        <w:rPr>
          <w:rFonts w:ascii="Arial" w:hAnsi="Arial" w:cs="Arial"/>
          <w:sz w:val="24"/>
          <w:szCs w:val="24"/>
        </w:rPr>
        <w:t xml:space="preserve">, usnesením č. </w:t>
      </w:r>
      <w:r w:rsidR="00A4294B">
        <w:rPr>
          <w:rFonts w:ascii="Arial" w:hAnsi="Arial" w:cs="Arial"/>
          <w:sz w:val="24"/>
          <w:szCs w:val="24"/>
        </w:rPr>
        <w:t>690</w:t>
      </w:r>
      <w:bookmarkStart w:id="0" w:name="_GoBack"/>
      <w:bookmarkEnd w:id="0"/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Sušici dne</w:t>
      </w:r>
      <w:r w:rsidR="00111262">
        <w:rPr>
          <w:rFonts w:ascii="Arial" w:hAnsi="Arial" w:cs="Arial"/>
          <w:sz w:val="24"/>
          <w:szCs w:val="24"/>
        </w:rPr>
        <w:t xml:space="preserve"> </w:t>
      </w:r>
      <w:r w:rsidR="00F8019C">
        <w:rPr>
          <w:rFonts w:ascii="Arial" w:hAnsi="Arial" w:cs="Arial"/>
          <w:sz w:val="24"/>
          <w:szCs w:val="24"/>
        </w:rPr>
        <w:t>14. 11. 2019</w:t>
      </w:r>
      <w:r w:rsidR="00F8019C">
        <w:rPr>
          <w:rFonts w:ascii="Arial" w:hAnsi="Arial" w:cs="Arial"/>
          <w:sz w:val="24"/>
          <w:szCs w:val="24"/>
        </w:rPr>
        <w:tab/>
      </w:r>
      <w:r w:rsidR="00F8019C">
        <w:rPr>
          <w:rFonts w:ascii="Arial" w:hAnsi="Arial" w:cs="Arial"/>
          <w:sz w:val="24"/>
          <w:szCs w:val="24"/>
        </w:rPr>
        <w:tab/>
      </w:r>
      <w:r w:rsidR="00702DB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</w:t>
      </w:r>
      <w:r w:rsidR="00E37FBF">
        <w:rPr>
          <w:rFonts w:ascii="Arial" w:hAnsi="Arial" w:cs="Arial"/>
          <w:sz w:val="24"/>
          <w:szCs w:val="24"/>
        </w:rPr>
        <w:tab/>
      </w:r>
      <w:r w:rsidR="00E37F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 </w:t>
      </w:r>
      <w:r w:rsidR="00CF681E">
        <w:rPr>
          <w:rFonts w:ascii="Arial" w:hAnsi="Arial" w:cs="Arial"/>
          <w:sz w:val="24"/>
          <w:szCs w:val="24"/>
        </w:rPr>
        <w:t>Sušici</w:t>
      </w:r>
      <w:r>
        <w:rPr>
          <w:rFonts w:ascii="Arial" w:hAnsi="Arial" w:cs="Arial"/>
          <w:sz w:val="24"/>
          <w:szCs w:val="24"/>
        </w:rPr>
        <w:t xml:space="preserve"> dne</w:t>
      </w:r>
      <w:r w:rsidR="00E37FBF">
        <w:rPr>
          <w:rFonts w:ascii="Arial" w:hAnsi="Arial" w:cs="Arial"/>
          <w:sz w:val="24"/>
          <w:szCs w:val="24"/>
        </w:rPr>
        <w:t xml:space="preserve"> </w:t>
      </w:r>
      <w:r w:rsidR="00702DB9">
        <w:rPr>
          <w:rFonts w:ascii="Arial" w:hAnsi="Arial" w:cs="Arial"/>
          <w:sz w:val="24"/>
          <w:szCs w:val="24"/>
        </w:rPr>
        <w:t>……………………</w:t>
      </w:r>
      <w:r w:rsidR="00702DB9">
        <w:rPr>
          <w:rFonts w:ascii="Arial" w:hAnsi="Arial" w:cs="Arial"/>
          <w:sz w:val="24"/>
          <w:szCs w:val="24"/>
        </w:rPr>
        <w:t>…..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2DB9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 Bc. Petr Mottl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 zhotovitele </w:t>
      </w:r>
      <w:r w:rsidR="00CF681E">
        <w:rPr>
          <w:rFonts w:ascii="Arial" w:hAnsi="Arial" w:cs="Arial"/>
          <w:sz w:val="24"/>
          <w:szCs w:val="24"/>
        </w:rPr>
        <w:t>Petr Diviš</w:t>
      </w:r>
    </w:p>
    <w:p w:rsidR="00B3671F" w:rsidRP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města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 společnosti</w:t>
      </w:r>
    </w:p>
    <w:sectPr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62C08"/>
    <w:multiLevelType w:val="hybridMultilevel"/>
    <w:tmpl w:val="D158CDF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820E84"/>
    <w:multiLevelType w:val="hybridMultilevel"/>
    <w:tmpl w:val="D6B6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AA5"/>
    <w:multiLevelType w:val="hybridMultilevel"/>
    <w:tmpl w:val="6B446B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4577"/>
    <w:multiLevelType w:val="hybridMultilevel"/>
    <w:tmpl w:val="0788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2754"/>
    <w:multiLevelType w:val="hybridMultilevel"/>
    <w:tmpl w:val="15B8951C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F752DC"/>
    <w:multiLevelType w:val="hybridMultilevel"/>
    <w:tmpl w:val="0D024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962"/>
    <w:multiLevelType w:val="hybridMultilevel"/>
    <w:tmpl w:val="89E00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9259DF"/>
    <w:multiLevelType w:val="hybridMultilevel"/>
    <w:tmpl w:val="1EA04126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37B06"/>
    <w:multiLevelType w:val="hybridMultilevel"/>
    <w:tmpl w:val="AE80DC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95172"/>
    <w:multiLevelType w:val="hybridMultilevel"/>
    <w:tmpl w:val="A0A2F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F528E"/>
    <w:multiLevelType w:val="hybridMultilevel"/>
    <w:tmpl w:val="913C2504"/>
    <w:lvl w:ilvl="0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C2C0139"/>
    <w:multiLevelType w:val="hybridMultilevel"/>
    <w:tmpl w:val="4E56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15D78"/>
    <w:multiLevelType w:val="hybridMultilevel"/>
    <w:tmpl w:val="3FA06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24089"/>
    <w:multiLevelType w:val="hybridMultilevel"/>
    <w:tmpl w:val="315AA5A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2357FD"/>
    <w:multiLevelType w:val="hybridMultilevel"/>
    <w:tmpl w:val="9C84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06405"/>
    <w:multiLevelType w:val="hybridMultilevel"/>
    <w:tmpl w:val="B8761F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34097"/>
    <w:multiLevelType w:val="hybridMultilevel"/>
    <w:tmpl w:val="A328C9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C07494E"/>
    <w:multiLevelType w:val="hybridMultilevel"/>
    <w:tmpl w:val="A4666C90"/>
    <w:lvl w:ilvl="0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3574585"/>
    <w:multiLevelType w:val="hybridMultilevel"/>
    <w:tmpl w:val="94B437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45D5D"/>
    <w:multiLevelType w:val="hybridMultilevel"/>
    <w:tmpl w:val="E2FA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D0ED1"/>
    <w:multiLevelType w:val="hybridMultilevel"/>
    <w:tmpl w:val="C1FC686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A488A"/>
    <w:multiLevelType w:val="hybridMultilevel"/>
    <w:tmpl w:val="5832D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15DA0"/>
    <w:multiLevelType w:val="hybridMultilevel"/>
    <w:tmpl w:val="67D03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3A537E6"/>
    <w:multiLevelType w:val="hybridMultilevel"/>
    <w:tmpl w:val="72827D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E0E82"/>
    <w:multiLevelType w:val="hybridMultilevel"/>
    <w:tmpl w:val="39AE414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57B32DE1"/>
    <w:multiLevelType w:val="hybridMultilevel"/>
    <w:tmpl w:val="7B004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7632C"/>
    <w:multiLevelType w:val="hybridMultilevel"/>
    <w:tmpl w:val="BCAC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D1AC2"/>
    <w:multiLevelType w:val="hybridMultilevel"/>
    <w:tmpl w:val="9552E5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E727CB6"/>
    <w:multiLevelType w:val="hybridMultilevel"/>
    <w:tmpl w:val="66CAD4E6"/>
    <w:lvl w:ilvl="0">
      <w:start w:val="1"/>
      <w:numFmt w:val="decimal"/>
      <w:lvlText w:val="%1."/>
      <w:lvlJc w:val="left"/>
      <w:pPr>
        <w:ind w:left="1785" w:hanging="360"/>
      </w:p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5E890776"/>
    <w:multiLevelType w:val="hybridMultilevel"/>
    <w:tmpl w:val="EEE449E2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F1F70FE"/>
    <w:multiLevelType w:val="hybridMultilevel"/>
    <w:tmpl w:val="2D72D678"/>
    <w:lvl w:ilvl="0">
      <w:start w:val="1"/>
      <w:numFmt w:val="decimal"/>
      <w:lvlText w:val="%1."/>
      <w:lvlJc w:val="left"/>
      <w:pPr>
        <w:ind w:left="779" w:hanging="360"/>
      </w:pPr>
    </w:lvl>
    <w:lvl w:ilvl="1" w:tentative="1">
      <w:start w:val="1"/>
      <w:numFmt w:val="lowerLetter"/>
      <w:lvlText w:val="%2."/>
      <w:lvlJc w:val="left"/>
      <w:pPr>
        <w:ind w:left="1499" w:hanging="360"/>
      </w:pPr>
    </w:lvl>
    <w:lvl w:ilvl="2" w:tentative="1">
      <w:start w:val="1"/>
      <w:numFmt w:val="lowerRoman"/>
      <w:lvlText w:val="%3."/>
      <w:lvlJc w:val="right"/>
      <w:pPr>
        <w:ind w:left="2219" w:hanging="180"/>
      </w:pPr>
    </w:lvl>
    <w:lvl w:ilvl="3" w:tentative="1">
      <w:start w:val="1"/>
      <w:numFmt w:val="decimal"/>
      <w:lvlText w:val="%4."/>
      <w:lvlJc w:val="left"/>
      <w:pPr>
        <w:ind w:left="2939" w:hanging="360"/>
      </w:pPr>
    </w:lvl>
    <w:lvl w:ilvl="4" w:tentative="1">
      <w:start w:val="1"/>
      <w:numFmt w:val="lowerLetter"/>
      <w:lvlText w:val="%5."/>
      <w:lvlJc w:val="left"/>
      <w:pPr>
        <w:ind w:left="3659" w:hanging="360"/>
      </w:pPr>
    </w:lvl>
    <w:lvl w:ilvl="5" w:tentative="1">
      <w:start w:val="1"/>
      <w:numFmt w:val="lowerRoman"/>
      <w:lvlText w:val="%6."/>
      <w:lvlJc w:val="right"/>
      <w:pPr>
        <w:ind w:left="4379" w:hanging="180"/>
      </w:pPr>
    </w:lvl>
    <w:lvl w:ilvl="6" w:tentative="1">
      <w:start w:val="1"/>
      <w:numFmt w:val="decimal"/>
      <w:lvlText w:val="%7."/>
      <w:lvlJc w:val="left"/>
      <w:pPr>
        <w:ind w:left="5099" w:hanging="360"/>
      </w:pPr>
    </w:lvl>
    <w:lvl w:ilvl="7" w:tentative="1">
      <w:start w:val="1"/>
      <w:numFmt w:val="lowerLetter"/>
      <w:lvlText w:val="%8."/>
      <w:lvlJc w:val="left"/>
      <w:pPr>
        <w:ind w:left="5819" w:hanging="360"/>
      </w:pPr>
    </w:lvl>
    <w:lvl w:ilvl="8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1">
    <w:nsid w:val="5F2E267A"/>
    <w:multiLevelType w:val="hybridMultilevel"/>
    <w:tmpl w:val="FA94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925F1"/>
    <w:multiLevelType w:val="hybridMultilevel"/>
    <w:tmpl w:val="96D61D3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1941F7"/>
    <w:multiLevelType w:val="hybridMultilevel"/>
    <w:tmpl w:val="2BFE36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>
    <w:nsid w:val="63CF4D2D"/>
    <w:multiLevelType w:val="hybridMultilevel"/>
    <w:tmpl w:val="F0323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1369CF"/>
    <w:multiLevelType w:val="hybridMultilevel"/>
    <w:tmpl w:val="1EC8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AE098D"/>
    <w:multiLevelType w:val="hybridMultilevel"/>
    <w:tmpl w:val="160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003ED"/>
    <w:multiLevelType w:val="hybridMultilevel"/>
    <w:tmpl w:val="9A867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27A18"/>
    <w:multiLevelType w:val="hybridMultilevel"/>
    <w:tmpl w:val="1B6C86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F87285"/>
    <w:multiLevelType w:val="hybridMultilevel"/>
    <w:tmpl w:val="9C46A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54E8C"/>
    <w:multiLevelType w:val="hybridMultilevel"/>
    <w:tmpl w:val="D82208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37"/>
  </w:num>
  <w:num w:numId="3">
    <w:abstractNumId w:val="15"/>
  </w:num>
  <w:num w:numId="4">
    <w:abstractNumId w:val="16"/>
  </w:num>
  <w:num w:numId="5">
    <w:abstractNumId w:val="14"/>
  </w:num>
  <w:num w:numId="6">
    <w:abstractNumId w:val="36"/>
  </w:num>
  <w:num w:numId="7">
    <w:abstractNumId w:val="3"/>
  </w:num>
  <w:num w:numId="8">
    <w:abstractNumId w:val="33"/>
  </w:num>
  <w:num w:numId="9">
    <w:abstractNumId w:val="38"/>
  </w:num>
  <w:num w:numId="10">
    <w:abstractNumId w:val="23"/>
  </w:num>
  <w:num w:numId="11">
    <w:abstractNumId w:val="31"/>
  </w:num>
  <w:num w:numId="12">
    <w:abstractNumId w:val="2"/>
  </w:num>
  <w:num w:numId="13">
    <w:abstractNumId w:val="39"/>
  </w:num>
  <w:num w:numId="14">
    <w:abstractNumId w:val="1"/>
  </w:num>
  <w:num w:numId="15">
    <w:abstractNumId w:val="5"/>
  </w:num>
  <w:num w:numId="16">
    <w:abstractNumId w:val="11"/>
  </w:num>
  <w:num w:numId="17">
    <w:abstractNumId w:val="13"/>
  </w:num>
  <w:num w:numId="18">
    <w:abstractNumId w:val="21"/>
  </w:num>
  <w:num w:numId="19">
    <w:abstractNumId w:val="8"/>
  </w:num>
  <w:num w:numId="20">
    <w:abstractNumId w:val="29"/>
  </w:num>
  <w:num w:numId="21">
    <w:abstractNumId w:val="6"/>
  </w:num>
  <w:num w:numId="22">
    <w:abstractNumId w:val="10"/>
  </w:num>
  <w:num w:numId="23">
    <w:abstractNumId w:val="26"/>
  </w:num>
  <w:num w:numId="24">
    <w:abstractNumId w:val="25"/>
  </w:num>
  <w:num w:numId="25">
    <w:abstractNumId w:val="19"/>
  </w:num>
  <w:num w:numId="26">
    <w:abstractNumId w:val="30"/>
  </w:num>
  <w:num w:numId="27">
    <w:abstractNumId w:val="12"/>
  </w:num>
  <w:num w:numId="28">
    <w:abstractNumId w:val="9"/>
  </w:num>
  <w:num w:numId="29">
    <w:abstractNumId w:val="27"/>
  </w:num>
  <w:num w:numId="30">
    <w:abstractNumId w:val="32"/>
  </w:num>
  <w:num w:numId="31">
    <w:abstractNumId w:val="22"/>
  </w:num>
  <w:num w:numId="32">
    <w:abstractNumId w:val="0"/>
  </w:num>
  <w:num w:numId="33">
    <w:abstractNumId w:val="28"/>
  </w:num>
  <w:num w:numId="34">
    <w:abstractNumId w:val="34"/>
  </w:num>
  <w:num w:numId="35">
    <w:abstractNumId w:val="18"/>
  </w:num>
  <w:num w:numId="36">
    <w:abstractNumId w:val="24"/>
  </w:num>
  <w:num w:numId="37">
    <w:abstractNumId w:val="4"/>
  </w:num>
  <w:num w:numId="38">
    <w:abstractNumId w:val="40"/>
  </w:num>
  <w:num w:numId="39">
    <w:abstractNumId w:val="17"/>
  </w:num>
  <w:num w:numId="40">
    <w:abstractNumId w:val="20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49"/>
    <w:rsid w:val="0000040B"/>
    <w:rsid w:val="000020B1"/>
    <w:rsid w:val="0001318A"/>
    <w:rsid w:val="000202CA"/>
    <w:rsid w:val="00022680"/>
    <w:rsid w:val="0004717F"/>
    <w:rsid w:val="00054B56"/>
    <w:rsid w:val="00074D80"/>
    <w:rsid w:val="00084610"/>
    <w:rsid w:val="000874D2"/>
    <w:rsid w:val="00097B91"/>
    <w:rsid w:val="000A1187"/>
    <w:rsid w:val="000A4C66"/>
    <w:rsid w:val="000B5F40"/>
    <w:rsid w:val="000B64F0"/>
    <w:rsid w:val="000C465D"/>
    <w:rsid w:val="0010023C"/>
    <w:rsid w:val="001008BF"/>
    <w:rsid w:val="00111262"/>
    <w:rsid w:val="001504DD"/>
    <w:rsid w:val="00152785"/>
    <w:rsid w:val="0015520B"/>
    <w:rsid w:val="00155310"/>
    <w:rsid w:val="00170961"/>
    <w:rsid w:val="00195661"/>
    <w:rsid w:val="001E1D0E"/>
    <w:rsid w:val="0020391D"/>
    <w:rsid w:val="00206440"/>
    <w:rsid w:val="00233257"/>
    <w:rsid w:val="00245AAD"/>
    <w:rsid w:val="00247EBF"/>
    <w:rsid w:val="00252F22"/>
    <w:rsid w:val="00266A8B"/>
    <w:rsid w:val="00272F0E"/>
    <w:rsid w:val="00282C44"/>
    <w:rsid w:val="00283B88"/>
    <w:rsid w:val="002A3D4A"/>
    <w:rsid w:val="002A55BE"/>
    <w:rsid w:val="002D2BCA"/>
    <w:rsid w:val="0035198A"/>
    <w:rsid w:val="003639D9"/>
    <w:rsid w:val="0037780D"/>
    <w:rsid w:val="00381981"/>
    <w:rsid w:val="00385212"/>
    <w:rsid w:val="003861AC"/>
    <w:rsid w:val="003C062D"/>
    <w:rsid w:val="003D2804"/>
    <w:rsid w:val="003D55D5"/>
    <w:rsid w:val="003D55ED"/>
    <w:rsid w:val="003D6DF1"/>
    <w:rsid w:val="003D76E8"/>
    <w:rsid w:val="003E0D19"/>
    <w:rsid w:val="003E3778"/>
    <w:rsid w:val="003E4A7F"/>
    <w:rsid w:val="004115E7"/>
    <w:rsid w:val="00423DFB"/>
    <w:rsid w:val="004340A6"/>
    <w:rsid w:val="0047314C"/>
    <w:rsid w:val="00477568"/>
    <w:rsid w:val="004853BC"/>
    <w:rsid w:val="004922B8"/>
    <w:rsid w:val="004B2C1B"/>
    <w:rsid w:val="004C00B0"/>
    <w:rsid w:val="004C1A59"/>
    <w:rsid w:val="004C5BF8"/>
    <w:rsid w:val="004D0541"/>
    <w:rsid w:val="004D2423"/>
    <w:rsid w:val="004F1D31"/>
    <w:rsid w:val="0050498F"/>
    <w:rsid w:val="00537B19"/>
    <w:rsid w:val="00563347"/>
    <w:rsid w:val="00591FDC"/>
    <w:rsid w:val="005A4C65"/>
    <w:rsid w:val="005B4B3B"/>
    <w:rsid w:val="005D5884"/>
    <w:rsid w:val="005E14A7"/>
    <w:rsid w:val="005E4BC9"/>
    <w:rsid w:val="006057FB"/>
    <w:rsid w:val="00651076"/>
    <w:rsid w:val="00671D0A"/>
    <w:rsid w:val="00676081"/>
    <w:rsid w:val="00680EA7"/>
    <w:rsid w:val="006B1463"/>
    <w:rsid w:val="006F7FDF"/>
    <w:rsid w:val="00702DB9"/>
    <w:rsid w:val="007030A1"/>
    <w:rsid w:val="00703B47"/>
    <w:rsid w:val="0070573D"/>
    <w:rsid w:val="00753ECC"/>
    <w:rsid w:val="00757E5D"/>
    <w:rsid w:val="00757FE2"/>
    <w:rsid w:val="00761DF6"/>
    <w:rsid w:val="00780D64"/>
    <w:rsid w:val="00783084"/>
    <w:rsid w:val="007A36BA"/>
    <w:rsid w:val="007A72AC"/>
    <w:rsid w:val="007B48A1"/>
    <w:rsid w:val="007D11AA"/>
    <w:rsid w:val="007E3CB7"/>
    <w:rsid w:val="007F1358"/>
    <w:rsid w:val="0080388B"/>
    <w:rsid w:val="008060AE"/>
    <w:rsid w:val="008209E2"/>
    <w:rsid w:val="00832144"/>
    <w:rsid w:val="00850223"/>
    <w:rsid w:val="008604A3"/>
    <w:rsid w:val="0086756A"/>
    <w:rsid w:val="00872467"/>
    <w:rsid w:val="00877AA2"/>
    <w:rsid w:val="00880CD1"/>
    <w:rsid w:val="00894C6A"/>
    <w:rsid w:val="008C243A"/>
    <w:rsid w:val="008E56E5"/>
    <w:rsid w:val="008F1D0F"/>
    <w:rsid w:val="008F27A5"/>
    <w:rsid w:val="009003B4"/>
    <w:rsid w:val="00904EFC"/>
    <w:rsid w:val="009568DA"/>
    <w:rsid w:val="00964F2D"/>
    <w:rsid w:val="00973BD3"/>
    <w:rsid w:val="009933EB"/>
    <w:rsid w:val="009A19EB"/>
    <w:rsid w:val="009A23CA"/>
    <w:rsid w:val="009B6CD0"/>
    <w:rsid w:val="009B7015"/>
    <w:rsid w:val="009D1E45"/>
    <w:rsid w:val="009F1244"/>
    <w:rsid w:val="009F5A1A"/>
    <w:rsid w:val="00A365DC"/>
    <w:rsid w:val="00A4050E"/>
    <w:rsid w:val="00A4294B"/>
    <w:rsid w:val="00A61734"/>
    <w:rsid w:val="00A6184C"/>
    <w:rsid w:val="00A74B65"/>
    <w:rsid w:val="00A83D24"/>
    <w:rsid w:val="00A91BBF"/>
    <w:rsid w:val="00A971C3"/>
    <w:rsid w:val="00AD7FDC"/>
    <w:rsid w:val="00AE2F4E"/>
    <w:rsid w:val="00B01212"/>
    <w:rsid w:val="00B04D0C"/>
    <w:rsid w:val="00B13A69"/>
    <w:rsid w:val="00B3671F"/>
    <w:rsid w:val="00B46931"/>
    <w:rsid w:val="00B9116A"/>
    <w:rsid w:val="00B9349F"/>
    <w:rsid w:val="00B97AA2"/>
    <w:rsid w:val="00BA00F1"/>
    <w:rsid w:val="00BD4A2F"/>
    <w:rsid w:val="00BE4DA4"/>
    <w:rsid w:val="00C01547"/>
    <w:rsid w:val="00C04380"/>
    <w:rsid w:val="00C07BFA"/>
    <w:rsid w:val="00C22748"/>
    <w:rsid w:val="00C27815"/>
    <w:rsid w:val="00C30FCC"/>
    <w:rsid w:val="00C33E0D"/>
    <w:rsid w:val="00C43239"/>
    <w:rsid w:val="00C5677E"/>
    <w:rsid w:val="00C73B35"/>
    <w:rsid w:val="00C84630"/>
    <w:rsid w:val="00C94CDB"/>
    <w:rsid w:val="00CC1A53"/>
    <w:rsid w:val="00CC2C0A"/>
    <w:rsid w:val="00CD4165"/>
    <w:rsid w:val="00CD4676"/>
    <w:rsid w:val="00CF681E"/>
    <w:rsid w:val="00D0374C"/>
    <w:rsid w:val="00D07F14"/>
    <w:rsid w:val="00D1767B"/>
    <w:rsid w:val="00D23AC5"/>
    <w:rsid w:val="00D23DA8"/>
    <w:rsid w:val="00D70A01"/>
    <w:rsid w:val="00D75406"/>
    <w:rsid w:val="00D862D0"/>
    <w:rsid w:val="00D944B1"/>
    <w:rsid w:val="00DB33D1"/>
    <w:rsid w:val="00DB64CA"/>
    <w:rsid w:val="00DB68FB"/>
    <w:rsid w:val="00DE70F2"/>
    <w:rsid w:val="00E1201F"/>
    <w:rsid w:val="00E13A49"/>
    <w:rsid w:val="00E34E42"/>
    <w:rsid w:val="00E37FBF"/>
    <w:rsid w:val="00E46AC7"/>
    <w:rsid w:val="00EA32FF"/>
    <w:rsid w:val="00EA438E"/>
    <w:rsid w:val="00EB1DD7"/>
    <w:rsid w:val="00EB31CC"/>
    <w:rsid w:val="00EE43E3"/>
    <w:rsid w:val="00EE53ED"/>
    <w:rsid w:val="00EF4FD2"/>
    <w:rsid w:val="00F17961"/>
    <w:rsid w:val="00F23FB3"/>
    <w:rsid w:val="00F523C6"/>
    <w:rsid w:val="00F8019C"/>
    <w:rsid w:val="00F80EB2"/>
    <w:rsid w:val="00FD15D6"/>
    <w:rsid w:val="00FE69C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1C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al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0391D"/>
    <w:rPr>
      <w:color w:val="0000FF" w:themeColor="hyperlink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423DFB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odatelna@mususice.cz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E0A24-F98E-4967-AB29-B522CB5C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10</cp:revision>
  <cp:lastPrinted>2013-08-12T14:55:00Z</cp:lastPrinted>
  <dcterms:created xsi:type="dcterms:W3CDTF">2019-10-11T11:41:00Z</dcterms:created>
  <dcterms:modified xsi:type="dcterms:W3CDTF">2019-11-14T06:46:00Z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166/20/MRM/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513/17/MRM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29.1.2020</vt:lpwstr>
  </property>
  <property fmtid="{D5CDD505-2E9C-101B-9397-08002B2CF9AE}" pid="11" name="DisplayName_CJCol">
    <vt:lpwstr>166/20/MRM/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majetku a rozvoje města</vt:lpwstr>
  </property>
  <property fmtid="{D5CDD505-2E9C-101B-9397-08002B2CF9AE}" pid="14" name="DisplayName_UserPoriz_Pisemnost">
    <vt:lpwstr>Lenka Jandová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SUS-2813/2020</vt:lpwstr>
  </property>
  <property fmtid="{D5CDD505-2E9C-101B-9397-08002B2CF9AE}" pid="17" name="Key_BarCode_Pisemnost">
    <vt:lpwstr>*B001128039*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ZN/36/17/MRM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Sušice - č. p. 10 - dodatek č. 5 Sušická stavební, registr smluv</vt:lpwstr>
  </property>
  <property fmtid="{D5CDD505-2E9C-101B-9397-08002B2CF9AE}" pid="36" name="Zkratka_SpisovyUzel_PoziceZodpo_Pisemnost">
    <vt:lpwstr>MRM</vt:lpwstr>
  </property>
</Properties>
</file>