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66" w:rsidRDefault="005F0766" w:rsidP="005F0766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0D34C2">
        <w:rPr>
          <w:sz w:val="28"/>
        </w:rPr>
        <w:t>3</w:t>
      </w:r>
      <w:r w:rsidR="004429BC">
        <w:rPr>
          <w:sz w:val="28"/>
        </w:rPr>
        <w:t>2</w:t>
      </w:r>
    </w:p>
    <w:p w:rsidR="005F0766" w:rsidRDefault="005F0766" w:rsidP="005F0766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95 o dodávce a odběru tepla a teplé užitkové vody ze dne </w:t>
      </w:r>
      <w:proofErr w:type="gramStart"/>
      <w:r>
        <w:rPr>
          <w:b/>
          <w:snapToGrid w:val="0"/>
        </w:rPr>
        <w:t>17.7.2002</w:t>
      </w:r>
      <w:proofErr w:type="gramEnd"/>
    </w:p>
    <w:p w:rsidR="005F0766" w:rsidRDefault="005F0766" w:rsidP="005F0766">
      <w:pPr>
        <w:widowControl w:val="0"/>
        <w:outlineLvl w:val="0"/>
        <w:rPr>
          <w:b/>
          <w:snapToGrid w:val="0"/>
          <w:sz w:val="22"/>
        </w:rPr>
      </w:pPr>
    </w:p>
    <w:p w:rsidR="005F0766" w:rsidRDefault="005F0766" w:rsidP="005F0766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5F0766" w:rsidRDefault="005F0766" w:rsidP="005F0766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5F0766" w:rsidRDefault="005F0766" w:rsidP="005F0766">
      <w:pPr>
        <w:widowControl w:val="0"/>
        <w:jc w:val="both"/>
        <w:rPr>
          <w:snapToGrid w:val="0"/>
          <w:sz w:val="22"/>
          <w:u w:val="single"/>
        </w:rPr>
      </w:pPr>
    </w:p>
    <w:p w:rsidR="005F0766" w:rsidRDefault="005F0766" w:rsidP="005F0766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DA4921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DA4921" w:rsidRDefault="005F0766" w:rsidP="00DA4921">
      <w:pPr>
        <w:pStyle w:val="Nadpis1"/>
        <w:rPr>
          <w:vanish/>
        </w:rPr>
      </w:pPr>
      <w:r>
        <w:tab/>
      </w:r>
      <w:r>
        <w:tab/>
      </w:r>
      <w:r>
        <w:tab/>
      </w:r>
      <w:r w:rsidR="00DA4921">
        <w:t>Pernštýnské nám. 176/8,</w:t>
      </w:r>
    </w:p>
    <w:p w:rsidR="00DA4921" w:rsidRDefault="00DA4921" w:rsidP="00DA4921">
      <w:pPr>
        <w:rPr>
          <w:vanish/>
          <w:sz w:val="22"/>
        </w:rPr>
      </w:pPr>
    </w:p>
    <w:p w:rsidR="00DA4921" w:rsidRDefault="00DA4921" w:rsidP="00DA4921">
      <w:pPr>
        <w:rPr>
          <w:vanish/>
          <w:sz w:val="22"/>
        </w:rPr>
      </w:pPr>
    </w:p>
    <w:p w:rsidR="00DA4921" w:rsidRDefault="00DA4921" w:rsidP="00DA4921">
      <w:pPr>
        <w:rPr>
          <w:vanish/>
          <w:sz w:val="22"/>
        </w:rPr>
      </w:pPr>
    </w:p>
    <w:p w:rsidR="00DA4921" w:rsidRDefault="00DA4921" w:rsidP="00DA4921">
      <w:pPr>
        <w:rPr>
          <w:vanish/>
          <w:sz w:val="22"/>
        </w:rPr>
      </w:pPr>
    </w:p>
    <w:p w:rsidR="00DA4921" w:rsidRDefault="00DA4921" w:rsidP="00DA4921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5F0766" w:rsidRDefault="005F0766" w:rsidP="00DA4921">
      <w:pPr>
        <w:pStyle w:val="Nadpis1"/>
      </w:pPr>
    </w:p>
    <w:p w:rsidR="00337F68" w:rsidRDefault="00337F68" w:rsidP="00337F68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9160A3">
        <w:rPr>
          <w:b/>
          <w:snapToGrid w:val="0"/>
          <w:sz w:val="22"/>
        </w:rPr>
        <w:t>Ing.</w:t>
      </w:r>
      <w:proofErr w:type="gramEnd"/>
      <w:r w:rsidR="009160A3">
        <w:rPr>
          <w:b/>
          <w:snapToGrid w:val="0"/>
          <w:sz w:val="22"/>
        </w:rPr>
        <w:t xml:space="preserve"> Vladimírem Průšou, jednatelem společnosti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</w:p>
    <w:p w:rsidR="005F0766" w:rsidRDefault="005F0766" w:rsidP="005F0766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5F0766" w:rsidRDefault="005F0766" w:rsidP="005F0766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</w:t>
      </w:r>
      <w:proofErr w:type="gramStart"/>
      <w:r>
        <w:rPr>
          <w:snapToGrid w:val="0"/>
          <w:sz w:val="20"/>
        </w:rPr>
        <w:t>skupina(y):</w:t>
      </w:r>
      <w:proofErr w:type="gramEnd"/>
      <w:r>
        <w:rPr>
          <w:snapToGrid w:val="0"/>
          <w:sz w:val="20"/>
        </w:rPr>
        <w:t xml:space="preserve"> </w:t>
      </w:r>
    </w:p>
    <w:p w:rsidR="005F0766" w:rsidRDefault="005F0766" w:rsidP="005F0766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5F0766" w:rsidRDefault="005F0766" w:rsidP="005F0766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CZ26259893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5F0766" w:rsidRDefault="005F0766" w:rsidP="005F0766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5F0766" w:rsidRDefault="005F0766" w:rsidP="005F0766">
      <w:pPr>
        <w:widowControl w:val="0"/>
        <w:jc w:val="both"/>
        <w:rPr>
          <w:b/>
          <w:snapToGrid w:val="0"/>
          <w:sz w:val="22"/>
        </w:rPr>
      </w:pPr>
    </w:p>
    <w:p w:rsidR="005F0766" w:rsidRDefault="005F0766" w:rsidP="005F0766">
      <w:pPr>
        <w:pStyle w:val="Zkladntext2"/>
        <w:rPr>
          <w:b/>
        </w:rPr>
      </w:pPr>
      <w:r>
        <w:rPr>
          <w:u w:val="single"/>
        </w:rPr>
        <w:t>Kupující</w:t>
      </w:r>
      <w:r>
        <w:t xml:space="preserve">                 </w:t>
      </w:r>
      <w:r>
        <w:tab/>
      </w:r>
      <w:r>
        <w:rPr>
          <w:b/>
          <w:bCs/>
        </w:rPr>
        <w:t>SENZA družstvo, chráněná dílna</w:t>
      </w:r>
    </w:p>
    <w:p w:rsidR="005F0766" w:rsidRDefault="005F0766" w:rsidP="005F0766">
      <w:pPr>
        <w:pStyle w:val="Zkladntext2"/>
        <w:rPr>
          <w:b/>
          <w:bCs/>
        </w:rPr>
      </w:pPr>
      <w:r>
        <w:t xml:space="preserve">se sídlem v:                  </w:t>
      </w:r>
      <w:r>
        <w:tab/>
      </w:r>
      <w:r w:rsidR="00DA4921" w:rsidRPr="00DA4921">
        <w:rPr>
          <w:b/>
        </w:rPr>
        <w:t>T</w:t>
      </w:r>
      <w:r w:rsidRPr="00DA4921">
        <w:rPr>
          <w:b/>
          <w:bCs/>
        </w:rPr>
        <w:t>ylova</w:t>
      </w:r>
      <w:r>
        <w:rPr>
          <w:b/>
          <w:bCs/>
        </w:rPr>
        <w:t xml:space="preserve"> </w:t>
      </w:r>
      <w:r w:rsidR="004D118C">
        <w:rPr>
          <w:b/>
          <w:bCs/>
        </w:rPr>
        <w:t>4236/</w:t>
      </w:r>
      <w:r>
        <w:rPr>
          <w:b/>
          <w:bCs/>
        </w:rPr>
        <w:t>44</w:t>
      </w:r>
      <w:r w:rsidR="00DA4921">
        <w:rPr>
          <w:b/>
          <w:bCs/>
        </w:rPr>
        <w:t xml:space="preserve">, 796 01 </w:t>
      </w:r>
      <w:r w:rsidR="004D118C">
        <w:rPr>
          <w:b/>
          <w:bCs/>
        </w:rPr>
        <w:t>Prostějov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</w:p>
    <w:p w:rsidR="00DE6265" w:rsidRDefault="004D118C" w:rsidP="005F0766">
      <w:pPr>
        <w:widowControl w:val="0"/>
        <w:jc w:val="both"/>
        <w:rPr>
          <w:b/>
          <w:bCs/>
          <w:snapToGrid w:val="0"/>
          <w:sz w:val="22"/>
        </w:rPr>
      </w:pPr>
      <w:r>
        <w:rPr>
          <w:snapToGrid w:val="0"/>
          <w:sz w:val="22"/>
        </w:rPr>
        <w:t xml:space="preserve">zastoupený:                 </w:t>
      </w:r>
      <w:r w:rsidR="005F0766">
        <w:rPr>
          <w:b/>
          <w:bCs/>
          <w:snapToGrid w:val="0"/>
          <w:sz w:val="22"/>
        </w:rPr>
        <w:t xml:space="preserve"> </w:t>
      </w:r>
      <w:r>
        <w:rPr>
          <w:b/>
          <w:bCs/>
          <w:snapToGrid w:val="0"/>
          <w:sz w:val="22"/>
        </w:rPr>
        <w:tab/>
      </w:r>
      <w:r w:rsidR="00DE6265">
        <w:rPr>
          <w:b/>
          <w:bCs/>
          <w:snapToGrid w:val="0"/>
          <w:sz w:val="22"/>
        </w:rPr>
        <w:t>Mgr. Renatou Čekalovou, předsedkyní představenstva</w:t>
      </w:r>
    </w:p>
    <w:p w:rsidR="005F0766" w:rsidRDefault="000E0F53" w:rsidP="00DE6265">
      <w:pPr>
        <w:widowControl w:val="0"/>
        <w:ind w:left="1416" w:firstLine="708"/>
        <w:jc w:val="both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 xml:space="preserve">panem </w:t>
      </w:r>
      <w:r w:rsidR="004D118C">
        <w:rPr>
          <w:b/>
          <w:bCs/>
          <w:snapToGrid w:val="0"/>
          <w:sz w:val="22"/>
        </w:rPr>
        <w:t>Jiřím Vejvodou, místopředsedou představenstva</w:t>
      </w:r>
    </w:p>
    <w:p w:rsidR="00E50131" w:rsidRDefault="00E50131" w:rsidP="005F0766">
      <w:pPr>
        <w:widowControl w:val="0"/>
        <w:jc w:val="both"/>
        <w:rPr>
          <w:snapToGrid w:val="0"/>
          <w:sz w:val="22"/>
        </w:rPr>
      </w:pPr>
    </w:p>
    <w:p w:rsidR="005F0766" w:rsidRDefault="004D118C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registrován: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v obchodním rejstříku vedeném Krajským soudem v Brně, oddíl </w:t>
      </w:r>
      <w:proofErr w:type="spellStart"/>
      <w:r>
        <w:rPr>
          <w:snapToGrid w:val="0"/>
          <w:sz w:val="22"/>
        </w:rPr>
        <w:t>Dr</w:t>
      </w:r>
      <w:proofErr w:type="spellEnd"/>
      <w:r>
        <w:rPr>
          <w:snapToGrid w:val="0"/>
          <w:sz w:val="22"/>
        </w:rPr>
        <w:t xml:space="preserve"> 3319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   </w:t>
      </w:r>
      <w:r>
        <w:rPr>
          <w:snapToGrid w:val="0"/>
          <w:sz w:val="22"/>
        </w:rPr>
        <w:tab/>
        <w:t>26228181</w:t>
      </w:r>
    </w:p>
    <w:p w:rsidR="005F0766" w:rsidRDefault="005F0766" w:rsidP="005F0766">
      <w:pPr>
        <w:widowControl w:val="0"/>
        <w:jc w:val="both"/>
        <w:outlineLvl w:val="0"/>
        <w:rPr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DIČ :                             </w:t>
      </w:r>
      <w:r w:rsidR="00327930">
        <w:rPr>
          <w:snapToGrid w:val="0"/>
          <w:sz w:val="22"/>
        </w:rPr>
        <w:t xml:space="preserve"> CZ26228181</w:t>
      </w:r>
      <w:proofErr w:type="gramEnd"/>
      <w:r>
        <w:rPr>
          <w:snapToGrid w:val="0"/>
          <w:sz w:val="22"/>
        </w:rPr>
        <w:t xml:space="preserve">  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bankovní spojení:          Komerční banka, a.s.</w:t>
      </w:r>
    </w:p>
    <w:p w:rsidR="005F0766" w:rsidRDefault="005F0766" w:rsidP="005F0766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číslo účtu:                    </w:t>
      </w:r>
      <w:r>
        <w:rPr>
          <w:snapToGrid w:val="0"/>
          <w:sz w:val="22"/>
        </w:rPr>
        <w:tab/>
        <w:t>86-3215900237/0100</w:t>
      </w:r>
    </w:p>
    <w:p w:rsidR="005F0766" w:rsidRDefault="005F0766" w:rsidP="005F0766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327930" w:rsidRDefault="00327930" w:rsidP="005F0766">
      <w:pPr>
        <w:jc w:val="center"/>
        <w:rPr>
          <w:b/>
          <w:sz w:val="22"/>
          <w:szCs w:val="22"/>
        </w:rPr>
      </w:pPr>
    </w:p>
    <w:p w:rsidR="005F0766" w:rsidRPr="00CF3E42" w:rsidRDefault="005F0766" w:rsidP="005F0766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5F0766" w:rsidRPr="00BA2586" w:rsidRDefault="005F0766" w:rsidP="005F0766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5F0766" w:rsidRDefault="005F0766" w:rsidP="005F0766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5F0766" w:rsidRPr="00BA2586" w:rsidRDefault="005F0766" w:rsidP="005F0766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AF5200" w:rsidRPr="00BA2586" w:rsidRDefault="00AF5200" w:rsidP="00AF5200">
      <w:pPr>
        <w:jc w:val="center"/>
        <w:rPr>
          <w:b/>
          <w:sz w:val="22"/>
          <w:szCs w:val="22"/>
        </w:rPr>
      </w:pPr>
      <w:proofErr w:type="gramStart"/>
      <w:r w:rsidRPr="00BA2586">
        <w:rPr>
          <w:b/>
          <w:sz w:val="22"/>
          <w:szCs w:val="22"/>
        </w:rPr>
        <w:t>Čl.2</w:t>
      </w:r>
      <w:proofErr w:type="gramEnd"/>
    </w:p>
    <w:p w:rsidR="00AF5200" w:rsidRPr="00BA2586" w:rsidRDefault="00AF5200" w:rsidP="00AF5200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AF5200" w:rsidRDefault="00AF5200" w:rsidP="00AF520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AF5200" w:rsidRDefault="00AF5200" w:rsidP="00AF520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DE6265" w:rsidRDefault="00DE6265" w:rsidP="00DE626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534,23 Kč vč. 10% DPH</w:t>
      </w:r>
    </w:p>
    <w:p w:rsidR="00DE6265" w:rsidRDefault="00DE6265" w:rsidP="00DE626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přípravu teplé vody</w:t>
      </w:r>
      <w:r>
        <w:rPr>
          <w:snapToGrid w:val="0"/>
          <w:sz w:val="22"/>
        </w:rPr>
        <w:tab/>
        <w:t xml:space="preserve">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534,23 Kč vč. 10% DPH</w:t>
      </w:r>
    </w:p>
    <w:p w:rsidR="00DE6265" w:rsidRDefault="00DE6265" w:rsidP="00DE6265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2.2  Cenová</w:t>
      </w:r>
      <w:proofErr w:type="gramEnd"/>
      <w:r>
        <w:rPr>
          <w:snapToGrid w:val="0"/>
          <w:sz w:val="22"/>
        </w:rPr>
        <w:t xml:space="preserve"> doložka </w:t>
      </w:r>
    </w:p>
    <w:p w:rsidR="00DE6265" w:rsidRDefault="00DE6265" w:rsidP="00DE626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2020:</w:t>
      </w:r>
    </w:p>
    <w:p w:rsidR="00DE6265" w:rsidRDefault="00DE6265" w:rsidP="00DE626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DE6265" w:rsidRDefault="00DE6265" w:rsidP="00DE626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</w:t>
      </w:r>
      <w:proofErr w:type="gramStart"/>
      <w:r>
        <w:rPr>
          <w:snapToGrid w:val="0"/>
          <w:sz w:val="22"/>
        </w:rPr>
        <w:t>1.1.2020</w:t>
      </w:r>
      <w:proofErr w:type="gramEnd"/>
      <w:r>
        <w:rPr>
          <w:snapToGrid w:val="0"/>
          <w:sz w:val="22"/>
        </w:rPr>
        <w:t>.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DE6265" w:rsidRDefault="00DE6265" w:rsidP="00DE6265">
      <w:pPr>
        <w:pStyle w:val="Zkladntext2"/>
        <w:rPr>
          <w:snapToGrid/>
          <w:szCs w:val="24"/>
        </w:rPr>
      </w:pPr>
      <w:proofErr w:type="gramStart"/>
      <w:r>
        <w:rPr>
          <w:szCs w:val="24"/>
        </w:rPr>
        <w:t>c)  Předběžné</w:t>
      </w:r>
      <w:proofErr w:type="gramEnd"/>
      <w:r>
        <w:rPr>
          <w:szCs w:val="24"/>
        </w:rPr>
        <w:t xml:space="preserve"> ceny jsou stanoveny za předpokladu celkové dodávky 145 000 GJ pro všechny odběratele </w:t>
      </w:r>
      <w:r>
        <w:rPr>
          <w:szCs w:val="24"/>
        </w:rPr>
        <w:lastRenderedPageBreak/>
        <w:t>za rok 2020. V případě, že po skončení roku 2020 bude skutečné množství dodávek tepla odchylné, budou ceny tepla úměrně tomu změněny.</w:t>
      </w:r>
    </w:p>
    <w:p w:rsidR="00DE6265" w:rsidRDefault="00DE6265" w:rsidP="00DE626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d)  Vyrovnání předběžných cen na ceny reálné (definitivní), vypočtené podle výše uvedených zásad, bude provedeno do </w:t>
      </w:r>
      <w:proofErr w:type="gramStart"/>
      <w:r>
        <w:rPr>
          <w:snapToGrid w:val="0"/>
          <w:sz w:val="22"/>
        </w:rPr>
        <w:t>28.2.2021</w:t>
      </w:r>
      <w:proofErr w:type="gramEnd"/>
      <w:r>
        <w:rPr>
          <w:snapToGrid w:val="0"/>
          <w:sz w:val="22"/>
        </w:rPr>
        <w:t>.</w:t>
      </w:r>
    </w:p>
    <w:p w:rsidR="00DE6265" w:rsidRDefault="00DE6265" w:rsidP="00DE6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4</w:t>
      </w:r>
    </w:p>
    <w:p w:rsidR="00DE6265" w:rsidRDefault="00DE6265" w:rsidP="00DE6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Sjednané množství dodávky tepla</w:t>
      </w:r>
    </w:p>
    <w:p w:rsidR="00DE6265" w:rsidRDefault="00DE6265" w:rsidP="00DE6265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4.1  Množství</w:t>
      </w:r>
      <w:proofErr w:type="gramEnd"/>
      <w:r>
        <w:rPr>
          <w:snapToGrid w:val="0"/>
          <w:sz w:val="22"/>
        </w:rPr>
        <w:t xml:space="preserve"> tepla sjednáno pro období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rok 2020</w:t>
      </w:r>
    </w:p>
    <w:p w:rsidR="006C4637" w:rsidRPr="00220CBA" w:rsidRDefault="006C4637" w:rsidP="006C4637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DE6265">
        <w:rPr>
          <w:snapToGrid w:val="0"/>
          <w:sz w:val="22"/>
          <w:szCs w:val="22"/>
        </w:rPr>
        <w:t>760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6C4637" w:rsidRDefault="006C4637" w:rsidP="006C4637">
      <w:pPr>
        <w:rPr>
          <w:sz w:val="22"/>
          <w:szCs w:val="22"/>
        </w:rPr>
      </w:pPr>
    </w:p>
    <w:p w:rsidR="006C4637" w:rsidRDefault="006C4637" w:rsidP="006C4637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5F0766" w:rsidRDefault="005F0766" w:rsidP="005F0766">
      <w:pPr>
        <w:rPr>
          <w:sz w:val="22"/>
          <w:szCs w:val="22"/>
        </w:rPr>
      </w:pPr>
    </w:p>
    <w:bookmarkStart w:id="1" w:name="_MON_1290403778"/>
    <w:bookmarkStart w:id="2" w:name="_MON_1320811306"/>
    <w:bookmarkStart w:id="3" w:name="_MON_1353822465"/>
    <w:bookmarkStart w:id="4" w:name="_MON_1384252623"/>
    <w:bookmarkStart w:id="5" w:name="_MON_1417253753"/>
    <w:bookmarkStart w:id="6" w:name="_MON_1448558320"/>
    <w:bookmarkStart w:id="7" w:name="_MON_1479228052"/>
    <w:bookmarkEnd w:id="1"/>
    <w:bookmarkEnd w:id="2"/>
    <w:bookmarkEnd w:id="3"/>
    <w:bookmarkEnd w:id="4"/>
    <w:bookmarkEnd w:id="5"/>
    <w:bookmarkEnd w:id="6"/>
    <w:bookmarkEnd w:id="7"/>
    <w:p w:rsidR="005F0766" w:rsidRPr="00220CBA" w:rsidRDefault="00DE6265" w:rsidP="005F0766">
      <w:pPr>
        <w:jc w:val="center"/>
        <w:rPr>
          <w:sz w:val="22"/>
          <w:szCs w:val="22"/>
        </w:rPr>
      </w:pPr>
      <w:r w:rsidRPr="00547EA9">
        <w:rPr>
          <w:sz w:val="22"/>
          <w:szCs w:val="22"/>
        </w:rPr>
        <w:object w:dxaOrig="6025" w:dyaOrig="4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01.6pt;height:218.7pt" o:ole="">
            <v:imagedata r:id="rId6" o:title=""/>
          </v:shape>
          <o:OLEObject Type="Embed" ProgID="Excel.Sheet.8" ShapeID="_x0000_i1033" DrawAspect="Content" ObjectID="_1637661630" r:id="rId7"/>
        </w:object>
      </w:r>
    </w:p>
    <w:p w:rsidR="005F0766" w:rsidRDefault="005F0766" w:rsidP="005F0766">
      <w:pPr>
        <w:jc w:val="center"/>
        <w:rPr>
          <w:b/>
          <w:bCs/>
          <w:snapToGrid w:val="0"/>
          <w:sz w:val="22"/>
          <w:szCs w:val="22"/>
        </w:rPr>
      </w:pPr>
    </w:p>
    <w:p w:rsidR="005F0766" w:rsidRPr="00CF3E42" w:rsidRDefault="005F0766" w:rsidP="005F0766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5F0766" w:rsidRDefault="005F0766" w:rsidP="005F0766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5F0766" w:rsidRPr="00CF3E42" w:rsidRDefault="005F0766" w:rsidP="005F0766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5F0766" w:rsidRPr="00CF3E42" w:rsidRDefault="005F0766" w:rsidP="005F0766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DE6265" w:rsidRDefault="00DE6265" w:rsidP="00DE6265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Tento dodatek nabývá platnosti dnem </w:t>
      </w:r>
      <w:proofErr w:type="gramStart"/>
      <w:r>
        <w:rPr>
          <w:sz w:val="22"/>
          <w:szCs w:val="22"/>
        </w:rPr>
        <w:t>01.01.2020</w:t>
      </w:r>
      <w:proofErr w:type="gramEnd"/>
      <w:r>
        <w:rPr>
          <w:sz w:val="22"/>
          <w:szCs w:val="22"/>
        </w:rPr>
        <w:t>.</w:t>
      </w:r>
    </w:p>
    <w:p w:rsidR="00DE6265" w:rsidRDefault="00DE6265" w:rsidP="00DE6265">
      <w:pPr>
        <w:jc w:val="both"/>
        <w:rPr>
          <w:sz w:val="22"/>
          <w:szCs w:val="22"/>
        </w:rPr>
      </w:pPr>
    </w:p>
    <w:p w:rsidR="00DE6265" w:rsidRDefault="00DE6265" w:rsidP="00DE6265">
      <w:pPr>
        <w:jc w:val="both"/>
        <w:rPr>
          <w:sz w:val="22"/>
          <w:szCs w:val="22"/>
        </w:rPr>
      </w:pPr>
    </w:p>
    <w:p w:rsidR="00DE6265" w:rsidRDefault="00DE6265" w:rsidP="00DE6265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Prostějov  </w:t>
      </w:r>
      <w:proofErr w:type="gramStart"/>
      <w:r>
        <w:rPr>
          <w:sz w:val="22"/>
          <w:szCs w:val="22"/>
        </w:rPr>
        <w:t>16.12.2019</w:t>
      </w:r>
      <w:proofErr w:type="gramEnd"/>
    </w:p>
    <w:p w:rsidR="00DC4BF4" w:rsidRPr="00DC4BF4" w:rsidRDefault="00DC4BF4" w:rsidP="005F0766">
      <w:pPr>
        <w:ind w:left="4956" w:firstLine="708"/>
        <w:rPr>
          <w:sz w:val="22"/>
          <w:szCs w:val="22"/>
        </w:rPr>
      </w:pPr>
    </w:p>
    <w:p w:rsidR="005F0766" w:rsidRPr="00DC4BF4" w:rsidRDefault="005F0766" w:rsidP="005F0766">
      <w:pPr>
        <w:rPr>
          <w:sz w:val="22"/>
          <w:szCs w:val="22"/>
        </w:rPr>
      </w:pPr>
    </w:p>
    <w:p w:rsidR="005F0766" w:rsidRDefault="005F0766" w:rsidP="005F0766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</w:p>
    <w:p w:rsidR="005F0766" w:rsidRDefault="00DE6265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Mgr. Renata Čekalová</w:t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E50131">
        <w:rPr>
          <w:snapToGrid w:val="0"/>
          <w:sz w:val="22"/>
        </w:rPr>
        <w:tab/>
      </w:r>
      <w:r w:rsidR="009160A3">
        <w:rPr>
          <w:snapToGrid w:val="0"/>
          <w:sz w:val="22"/>
        </w:rPr>
        <w:t>Ing. Vladimír Průša</w:t>
      </w:r>
      <w:r w:rsidR="005F0766">
        <w:rPr>
          <w:snapToGrid w:val="0"/>
          <w:sz w:val="22"/>
        </w:rPr>
        <w:tab/>
      </w:r>
    </w:p>
    <w:p w:rsidR="005F0766" w:rsidRDefault="00DE6265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</w:t>
      </w:r>
      <w:r w:rsidR="00E50131">
        <w:rPr>
          <w:snapToGrid w:val="0"/>
          <w:sz w:val="22"/>
        </w:rPr>
        <w:t>ředsed</w:t>
      </w:r>
      <w:r>
        <w:rPr>
          <w:snapToGrid w:val="0"/>
          <w:sz w:val="22"/>
        </w:rPr>
        <w:t>kyně</w:t>
      </w:r>
      <w:r w:rsidR="00E50131">
        <w:rPr>
          <w:snapToGrid w:val="0"/>
          <w:sz w:val="22"/>
        </w:rPr>
        <w:t xml:space="preserve"> </w:t>
      </w:r>
      <w:r w:rsidR="005F0766">
        <w:rPr>
          <w:snapToGrid w:val="0"/>
          <w:sz w:val="22"/>
        </w:rPr>
        <w:t>představenstva</w:t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337B70">
        <w:rPr>
          <w:snapToGrid w:val="0"/>
          <w:sz w:val="22"/>
        </w:rPr>
        <w:t>jednatel společnosti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DE6265" w:rsidRDefault="00DE6265" w:rsidP="005F0766">
      <w:pPr>
        <w:widowControl w:val="0"/>
        <w:jc w:val="both"/>
        <w:rPr>
          <w:snapToGrid w:val="0"/>
          <w:sz w:val="22"/>
        </w:rPr>
      </w:pPr>
    </w:p>
    <w:p w:rsidR="00DE6265" w:rsidRDefault="00DE6265" w:rsidP="005F0766">
      <w:pPr>
        <w:widowControl w:val="0"/>
        <w:jc w:val="both"/>
        <w:rPr>
          <w:snapToGrid w:val="0"/>
          <w:sz w:val="22"/>
        </w:rPr>
      </w:pPr>
    </w:p>
    <w:p w:rsidR="00DE6265" w:rsidRDefault="00DE6265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Jiří Vejvoda</w:t>
      </w:r>
    </w:p>
    <w:p w:rsidR="00DE6265" w:rsidRDefault="00DE6265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místopředseda představenstva</w:t>
      </w:r>
    </w:p>
    <w:p w:rsidR="005F0766" w:rsidRDefault="005F0766" w:rsidP="005F0766">
      <w:pPr>
        <w:rPr>
          <w:snapToGrid w:val="0"/>
          <w:sz w:val="22"/>
        </w:rPr>
      </w:pPr>
    </w:p>
    <w:p w:rsidR="005F0766" w:rsidRDefault="005F0766" w:rsidP="005F0766">
      <w:pPr>
        <w:rPr>
          <w:snapToGrid w:val="0"/>
          <w:sz w:val="22"/>
        </w:rPr>
      </w:pPr>
    </w:p>
    <w:p w:rsidR="005F0766" w:rsidRDefault="005F0766" w:rsidP="005F0766"/>
    <w:p w:rsidR="0053540F" w:rsidRDefault="0053540F"/>
    <w:sectPr w:rsidR="00535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89" w:rsidRDefault="00C57489">
      <w:r>
        <w:separator/>
      </w:r>
    </w:p>
  </w:endnote>
  <w:endnote w:type="continuationSeparator" w:id="0">
    <w:p w:rsidR="00C57489" w:rsidRDefault="00C5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921" w:rsidRPr="00547EA9" w:rsidRDefault="00DA4921" w:rsidP="008B2CA2">
    <w:pPr>
      <w:pStyle w:val="Zpat"/>
      <w:jc w:val="center"/>
      <w:rPr>
        <w:sz w:val="20"/>
        <w:szCs w:val="20"/>
      </w:rPr>
    </w:pPr>
    <w:r w:rsidRPr="00547EA9">
      <w:rPr>
        <w:sz w:val="20"/>
        <w:szCs w:val="20"/>
      </w:rPr>
      <w:t xml:space="preserve">Strana </w:t>
    </w:r>
    <w:r w:rsidRPr="00547EA9">
      <w:rPr>
        <w:sz w:val="20"/>
        <w:szCs w:val="20"/>
      </w:rPr>
      <w:fldChar w:fldCharType="begin"/>
    </w:r>
    <w:r w:rsidRPr="00547EA9">
      <w:rPr>
        <w:sz w:val="20"/>
        <w:szCs w:val="20"/>
      </w:rPr>
      <w:instrText xml:space="preserve"> PAGE </w:instrText>
    </w:r>
    <w:r w:rsidRPr="00547EA9">
      <w:rPr>
        <w:sz w:val="20"/>
        <w:szCs w:val="20"/>
      </w:rPr>
      <w:fldChar w:fldCharType="separate"/>
    </w:r>
    <w:r w:rsidR="00DE6265">
      <w:rPr>
        <w:noProof/>
        <w:sz w:val="20"/>
        <w:szCs w:val="20"/>
      </w:rPr>
      <w:t>2</w:t>
    </w:r>
    <w:r w:rsidRPr="00547EA9">
      <w:rPr>
        <w:sz w:val="20"/>
        <w:szCs w:val="20"/>
      </w:rPr>
      <w:fldChar w:fldCharType="end"/>
    </w:r>
    <w:r w:rsidRPr="00547EA9">
      <w:rPr>
        <w:sz w:val="20"/>
        <w:szCs w:val="20"/>
      </w:rPr>
      <w:t xml:space="preserve"> (celkem </w:t>
    </w:r>
    <w:r w:rsidRPr="00547EA9">
      <w:rPr>
        <w:sz w:val="20"/>
        <w:szCs w:val="20"/>
      </w:rPr>
      <w:fldChar w:fldCharType="begin"/>
    </w:r>
    <w:r w:rsidRPr="00547EA9">
      <w:rPr>
        <w:sz w:val="20"/>
        <w:szCs w:val="20"/>
      </w:rPr>
      <w:instrText xml:space="preserve"> NUMPAGES </w:instrText>
    </w:r>
    <w:r w:rsidRPr="00547EA9">
      <w:rPr>
        <w:sz w:val="20"/>
        <w:szCs w:val="20"/>
      </w:rPr>
      <w:fldChar w:fldCharType="separate"/>
    </w:r>
    <w:r w:rsidR="00DE6265">
      <w:rPr>
        <w:noProof/>
        <w:sz w:val="20"/>
        <w:szCs w:val="20"/>
      </w:rPr>
      <w:t>2</w:t>
    </w:r>
    <w:r w:rsidRPr="00547EA9">
      <w:rPr>
        <w:sz w:val="20"/>
        <w:szCs w:val="20"/>
      </w:rPr>
      <w:fldChar w:fldCharType="end"/>
    </w:r>
    <w:r w:rsidRPr="00547EA9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89" w:rsidRDefault="00C57489">
      <w:r>
        <w:separator/>
      </w:r>
    </w:p>
  </w:footnote>
  <w:footnote w:type="continuationSeparator" w:id="0">
    <w:p w:rsidR="00C57489" w:rsidRDefault="00C5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66"/>
    <w:rsid w:val="000D34C2"/>
    <w:rsid w:val="000E0F53"/>
    <w:rsid w:val="00192AEF"/>
    <w:rsid w:val="001B1657"/>
    <w:rsid w:val="001B1777"/>
    <w:rsid w:val="00275FC1"/>
    <w:rsid w:val="00327930"/>
    <w:rsid w:val="00337B70"/>
    <w:rsid w:val="00337F68"/>
    <w:rsid w:val="00411337"/>
    <w:rsid w:val="004333AD"/>
    <w:rsid w:val="004429BC"/>
    <w:rsid w:val="004D118C"/>
    <w:rsid w:val="0051506F"/>
    <w:rsid w:val="00526496"/>
    <w:rsid w:val="0053540F"/>
    <w:rsid w:val="005F0766"/>
    <w:rsid w:val="00626C9E"/>
    <w:rsid w:val="006C206B"/>
    <w:rsid w:val="006C4637"/>
    <w:rsid w:val="007B3E89"/>
    <w:rsid w:val="0088491C"/>
    <w:rsid w:val="008B2CA2"/>
    <w:rsid w:val="009160A3"/>
    <w:rsid w:val="00941392"/>
    <w:rsid w:val="009729C1"/>
    <w:rsid w:val="009A07EF"/>
    <w:rsid w:val="009B0BF6"/>
    <w:rsid w:val="009B52F6"/>
    <w:rsid w:val="00AB162F"/>
    <w:rsid w:val="00AF5200"/>
    <w:rsid w:val="00C013A6"/>
    <w:rsid w:val="00C57489"/>
    <w:rsid w:val="00CC4C75"/>
    <w:rsid w:val="00CF3FE8"/>
    <w:rsid w:val="00D10461"/>
    <w:rsid w:val="00D268C4"/>
    <w:rsid w:val="00DA4921"/>
    <w:rsid w:val="00DB1FB2"/>
    <w:rsid w:val="00DC4BF4"/>
    <w:rsid w:val="00DE6265"/>
    <w:rsid w:val="00E50131"/>
    <w:rsid w:val="00E701F4"/>
    <w:rsid w:val="00E91181"/>
    <w:rsid w:val="00EB7723"/>
    <w:rsid w:val="00F0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A02F60-7265-46C9-9B0A-19E9588E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766"/>
    <w:rPr>
      <w:sz w:val="24"/>
      <w:szCs w:val="24"/>
    </w:rPr>
  </w:style>
  <w:style w:type="paragraph" w:styleId="Nadpis1">
    <w:name w:val="heading 1"/>
    <w:basedOn w:val="Normln"/>
    <w:next w:val="Normln"/>
    <w:qFormat/>
    <w:rsid w:val="005F0766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5F0766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sid w:val="005F0766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5F0766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5F0766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5F076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3</cp:revision>
  <cp:lastPrinted>2017-12-14T15:25:00Z</cp:lastPrinted>
  <dcterms:created xsi:type="dcterms:W3CDTF">2019-12-12T12:10:00Z</dcterms:created>
  <dcterms:modified xsi:type="dcterms:W3CDTF">2019-12-12T12:14:00Z</dcterms:modified>
</cp:coreProperties>
</file>