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721F2" w:rsidRDefault="006721F2">
      <w:pPr>
        <w:pBdr>
          <w:top w:val="nil"/>
          <w:left w:val="nil"/>
          <w:bottom w:val="nil"/>
          <w:right w:val="nil"/>
          <w:between w:val="nil"/>
        </w:pBdr>
      </w:pPr>
    </w:p>
    <w:p w:rsidR="006721F2" w:rsidRDefault="006721F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Objednatel: </w:t>
      </w:r>
      <w:r>
        <w:rPr>
          <w:rFonts w:ascii="Times New Roman" w:eastAsia="Times New Roman" w:hAnsi="Times New Roman" w:cs="Times New Roman"/>
        </w:rPr>
        <w:tab/>
        <w:t>Základní umělecká škola Vítězslava Nováka, Jindřichův Hradec, Janderova 165/II.</w:t>
      </w: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Janderova 165/II</w:t>
      </w: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377 </w:t>
      </w:r>
      <w:proofErr w:type="gramStart"/>
      <w:r>
        <w:rPr>
          <w:rFonts w:ascii="Times New Roman" w:eastAsia="Times New Roman" w:hAnsi="Times New Roman" w:cs="Times New Roman"/>
        </w:rPr>
        <w:t>01  Jindřichův</w:t>
      </w:r>
      <w:proofErr w:type="gramEnd"/>
      <w:r>
        <w:rPr>
          <w:rFonts w:ascii="Times New Roman" w:eastAsia="Times New Roman" w:hAnsi="Times New Roman" w:cs="Times New Roman"/>
        </w:rPr>
        <w:t xml:space="preserve"> Hradec</w:t>
      </w: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IČO: 60816821</w:t>
      </w: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zastoupení: </w:t>
      </w:r>
      <w:r>
        <w:rPr>
          <w:rFonts w:ascii="Times New Roman" w:eastAsia="Times New Roman" w:hAnsi="Times New Roman" w:cs="Times New Roman"/>
        </w:rPr>
        <w:tab/>
        <w:t>MgA. Vojtěch Maděryč, ředitel</w:t>
      </w: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číslo účtu:</w:t>
      </w:r>
      <w:r>
        <w:rPr>
          <w:rFonts w:ascii="Times New Roman" w:eastAsia="Times New Roman" w:hAnsi="Times New Roman" w:cs="Times New Roman"/>
        </w:rPr>
        <w:tab/>
        <w:t>1001140739/7940</w:t>
      </w:r>
    </w:p>
    <w:p w:rsidR="006721F2" w:rsidRDefault="00672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6721F2" w:rsidRDefault="00672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Dodavatel: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iStyle</w:t>
      </w:r>
      <w:proofErr w:type="spellEnd"/>
      <w:r>
        <w:rPr>
          <w:rFonts w:ascii="Times New Roman" w:eastAsia="Times New Roman" w:hAnsi="Times New Roman" w:cs="Times New Roman"/>
        </w:rPr>
        <w:t xml:space="preserve"> CZ, s.r.o.</w:t>
      </w: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Revoluční 1003/3</w:t>
      </w: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110 </w:t>
      </w:r>
      <w:proofErr w:type="gramStart"/>
      <w:r>
        <w:rPr>
          <w:rFonts w:ascii="Times New Roman" w:eastAsia="Times New Roman" w:hAnsi="Times New Roman" w:cs="Times New Roman"/>
        </w:rPr>
        <w:t>00  Praha</w:t>
      </w:r>
      <w:proofErr w:type="gramEnd"/>
      <w:r>
        <w:rPr>
          <w:rFonts w:ascii="Times New Roman" w:eastAsia="Times New Roman" w:hAnsi="Times New Roman" w:cs="Times New Roman"/>
        </w:rPr>
        <w:t xml:space="preserve"> 1</w:t>
      </w: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 27583368</w:t>
      </w:r>
    </w:p>
    <w:p w:rsidR="006721F2" w:rsidRDefault="00672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zastoupení:</w:t>
      </w:r>
      <w:r>
        <w:rPr>
          <w:rFonts w:ascii="Times New Roman" w:eastAsia="Times New Roman" w:hAnsi="Times New Roman" w:cs="Times New Roman"/>
        </w:rPr>
        <w:tab/>
        <w:t>Pavel Urbášek</w:t>
      </w: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číslo účtu: </w:t>
      </w:r>
      <w:r>
        <w:rPr>
          <w:rFonts w:ascii="Times New Roman" w:eastAsia="Times New Roman" w:hAnsi="Times New Roman" w:cs="Times New Roman"/>
        </w:rPr>
        <w:tab/>
        <w:t>2046870107/2600</w:t>
      </w:r>
    </w:p>
    <w:p w:rsidR="006721F2" w:rsidRDefault="00672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:rsidR="006721F2" w:rsidRDefault="00672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Objednáváme u Vás zboží dle cenové nabídky číslo ze dne 5.11.2019 v tomto rozsahu:</w:t>
      </w:r>
    </w:p>
    <w:p w:rsidR="006721F2" w:rsidRDefault="00672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0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98"/>
        <w:gridCol w:w="558"/>
        <w:gridCol w:w="1302"/>
        <w:gridCol w:w="1116"/>
        <w:gridCol w:w="1701"/>
        <w:gridCol w:w="1501"/>
      </w:tblGrid>
      <w:tr w:rsidR="006721F2">
        <w:trPr>
          <w:trHeight w:val="525"/>
        </w:trPr>
        <w:tc>
          <w:tcPr>
            <w:tcW w:w="28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ks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Kč/bez DPH/ks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Kč/s DPH/ks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Kč celkem bez DPH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Kč celkem s DPH</w:t>
            </w:r>
          </w:p>
        </w:tc>
      </w:tr>
      <w:tr w:rsidR="006721F2">
        <w:trPr>
          <w:trHeight w:val="525"/>
        </w:trPr>
        <w:tc>
          <w:tcPr>
            <w:tcW w:w="28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iPad Wi-Fi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128GB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7. generace 2019 -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space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Grey</w:t>
            </w:r>
            <w:proofErr w:type="spellEnd"/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9 372,66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11 340,92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187 453,20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226 818,37</w:t>
            </w:r>
          </w:p>
        </w:tc>
      </w:tr>
      <w:tr w:rsidR="006721F2">
        <w:trPr>
          <w:trHeight w:val="315"/>
        </w:trPr>
        <w:tc>
          <w:tcPr>
            <w:tcW w:w="28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Apple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Pencil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1. generace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2 012,00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2 434,52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32 192,00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38 952,32</w:t>
            </w:r>
          </w:p>
        </w:tc>
      </w:tr>
      <w:tr w:rsidR="006721F2">
        <w:trPr>
          <w:trHeight w:val="315"/>
        </w:trPr>
        <w:tc>
          <w:tcPr>
            <w:tcW w:w="28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Apple TV 4k 32 GB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3 860,33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4 671,00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7 720,66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9 342,00</w:t>
            </w:r>
          </w:p>
        </w:tc>
      </w:tr>
      <w:tr w:rsidR="006721F2">
        <w:trPr>
          <w:trHeight w:val="525"/>
        </w:trPr>
        <w:tc>
          <w:tcPr>
            <w:tcW w:w="28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Mac mini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6-Core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i5 3.0GHz/16G/256/OS X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32 545,00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39 379,45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32 545,00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39 379,45</w:t>
            </w:r>
          </w:p>
        </w:tc>
      </w:tr>
      <w:tr w:rsidR="006721F2">
        <w:trPr>
          <w:trHeight w:val="525"/>
        </w:trPr>
        <w:tc>
          <w:tcPr>
            <w:tcW w:w="28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iPad 10.2. Origami Case PC (2019)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780,45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12 900,00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15 608,86</w:t>
            </w:r>
          </w:p>
        </w:tc>
      </w:tr>
      <w:tr w:rsidR="006721F2">
        <w:trPr>
          <w:trHeight w:val="315"/>
        </w:trPr>
        <w:tc>
          <w:tcPr>
            <w:tcW w:w="28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6721F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6721F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6721F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6721F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272 810,86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721F2" w:rsidRDefault="00AD34C8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330 101,00</w:t>
            </w:r>
          </w:p>
        </w:tc>
      </w:tr>
    </w:tbl>
    <w:p w:rsidR="006721F2" w:rsidRDefault="00672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CELKEM: Kč </w:t>
      </w:r>
      <w:proofErr w:type="gramStart"/>
      <w:r>
        <w:rPr>
          <w:rFonts w:ascii="Times New Roman" w:eastAsia="Times New Roman" w:hAnsi="Times New Roman" w:cs="Times New Roman"/>
        </w:rPr>
        <w:t>330.101,-</w:t>
      </w:r>
      <w:proofErr w:type="gramEnd"/>
      <w:r>
        <w:rPr>
          <w:rFonts w:ascii="Times New Roman" w:eastAsia="Times New Roman" w:hAnsi="Times New Roman" w:cs="Times New Roman"/>
        </w:rPr>
        <w:t>-</w:t>
      </w: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Ceny jsou uvedeny s DPH </w:t>
      </w:r>
      <w:proofErr w:type="gramStart"/>
      <w:r>
        <w:rPr>
          <w:rFonts w:ascii="Times New Roman" w:eastAsia="Times New Roman" w:hAnsi="Times New Roman" w:cs="Times New Roman"/>
        </w:rPr>
        <w:t>21%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Místo dodání: Janderova 165/II, Jindřichův Hradec</w:t>
      </w: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Termín dodání: do 31.12.2019</w:t>
      </w: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Platba: převodem </w:t>
      </w:r>
    </w:p>
    <w:p w:rsidR="006721F2" w:rsidRDefault="00672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:rsidR="00A70AA8" w:rsidRDefault="00A70A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:rsidR="00A70AA8" w:rsidRDefault="00A70A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:rsidR="00A70AA8" w:rsidRDefault="00A70A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podmínky objednávky</w:t>
      </w:r>
    </w:p>
    <w:p w:rsidR="006721F2" w:rsidRDefault="00AD34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Smluvní strany prohlašují, že </w:t>
      </w:r>
      <w:r>
        <w:rPr>
          <w:rFonts w:ascii="Times New Roman" w:eastAsia="Times New Roman" w:hAnsi="Times New Roman" w:cs="Times New Roman"/>
        </w:rPr>
        <w:t xml:space="preserve">skutečnosti uvedené v této objednávce nepovažují za obchodní tajemství a udělují svolení k jejich zpřístupnění ve smyslu zákona č. 106/1999 Sb., a ke zveřejnění bez stanovení jakýchkoliv dalších podmínek. Je-li hodnota plnění vyšší jak </w:t>
      </w:r>
      <w:proofErr w:type="gramStart"/>
      <w:r>
        <w:rPr>
          <w:rFonts w:ascii="Times New Roman" w:eastAsia="Times New Roman" w:hAnsi="Times New Roman" w:cs="Times New Roman"/>
        </w:rPr>
        <w:t>50.000,-</w:t>
      </w:r>
      <w:proofErr w:type="gramEnd"/>
      <w:r>
        <w:rPr>
          <w:rFonts w:ascii="Times New Roman" w:eastAsia="Times New Roman" w:hAnsi="Times New Roman" w:cs="Times New Roman"/>
        </w:rPr>
        <w:t xml:space="preserve"> Kč bez DPH,</w:t>
      </w:r>
      <w:r>
        <w:rPr>
          <w:rFonts w:ascii="Times New Roman" w:eastAsia="Times New Roman" w:hAnsi="Times New Roman" w:cs="Times New Roman"/>
        </w:rPr>
        <w:t xml:space="preserve"> bere dodavatel na vědomí, že objednávka bude zveřejněna v souladu se zákonem č. 340/2015 Sb.</w:t>
      </w:r>
    </w:p>
    <w:p w:rsidR="006721F2" w:rsidRDefault="00AD34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vztah se řídí občanským zákoníkem.</w:t>
      </w:r>
    </w:p>
    <w:p w:rsidR="006721F2" w:rsidRDefault="00AD34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Dodávka bude realizována ve věcném plnění, lhůtě, ceně, při dodržení předpisů bezpečnosti práce a za dalších podmínek u</w:t>
      </w:r>
      <w:r>
        <w:rPr>
          <w:rFonts w:ascii="Times New Roman" w:eastAsia="Times New Roman" w:hAnsi="Times New Roman" w:cs="Times New Roman"/>
        </w:rPr>
        <w:t>vedených v objednávce.</w:t>
      </w:r>
    </w:p>
    <w:p w:rsidR="006721F2" w:rsidRDefault="00AD34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Objednatel si vyhrazuje právo vyzkoušet předmět objednávky v místě dodání a v případě, že zboží nebude vyhovovat specifikaci, kvalitě a deklarovaným vlastnostem, může předmět objednávky částečně či zcela odmítnout převzít a zakoupit.</w:t>
      </w:r>
      <w:r>
        <w:rPr>
          <w:rFonts w:ascii="Times New Roman" w:eastAsia="Times New Roman" w:hAnsi="Times New Roman" w:cs="Times New Roman"/>
        </w:rPr>
        <w:t xml:space="preserve"> </w:t>
      </w:r>
    </w:p>
    <w:p w:rsidR="006721F2" w:rsidRDefault="00AD34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Záruční doba na věcné plnění se sjednává na 24 měsíců.</w:t>
      </w:r>
    </w:p>
    <w:p w:rsidR="006721F2" w:rsidRDefault="00672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JEDNO POTVRZENÉ VYHOTOVENÍ OBJEDNÁVKY VRAŤTE OBRATEM ZPĚT.</w:t>
      </w: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Dodavatel prohlašuje, že je oprávněn provádět činnost, která je předmětem této objednávky a že je pro tuto činnost náležitě kvalifikován.</w:t>
      </w: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mluvní strany prohlašují, že se s obsahem objednávky před podpisem podrobně seznámily, a že tato odpovídá jejich svobodné vůli. Na důkaz toho připojuji své podpisy.</w:t>
      </w:r>
    </w:p>
    <w:p w:rsidR="006721F2" w:rsidRDefault="00672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:rsidR="006721F2" w:rsidRDefault="006721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</w:rPr>
        <w:t>V Jindřichově Hradci dne 20. 11. 2019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V Praze dne </w:t>
      </w:r>
    </w:p>
    <w:p w:rsidR="006721F2" w:rsidRDefault="006721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…………………………………….</w:t>
      </w:r>
    </w:p>
    <w:p w:rsidR="006721F2" w:rsidRDefault="00AD34C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 objednatele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za dodavatele</w:t>
      </w:r>
    </w:p>
    <w:sectPr w:rsidR="006721F2">
      <w:headerReference w:type="default" r:id="rId7"/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4C8" w:rsidRDefault="00AD34C8">
      <w:pPr>
        <w:spacing w:after="0" w:line="240" w:lineRule="auto"/>
      </w:pPr>
      <w:r>
        <w:separator/>
      </w:r>
    </w:p>
  </w:endnote>
  <w:endnote w:type="continuationSeparator" w:id="0">
    <w:p w:rsidR="00AD34C8" w:rsidRDefault="00AD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4C8" w:rsidRDefault="00AD34C8">
      <w:pPr>
        <w:spacing w:after="0" w:line="240" w:lineRule="auto"/>
      </w:pPr>
      <w:r>
        <w:separator/>
      </w:r>
    </w:p>
  </w:footnote>
  <w:footnote w:type="continuationSeparator" w:id="0">
    <w:p w:rsidR="00AD34C8" w:rsidRDefault="00AD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1F2" w:rsidRDefault="00AD3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709" w:after="0" w:line="36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sz w:val="32"/>
        <w:szCs w:val="32"/>
      </w:rPr>
      <w:t xml:space="preserve">Základní umělecká škola Vítězslava Nováka Jindřichův </w:t>
    </w:r>
    <w:proofErr w:type="gramStart"/>
    <w:r>
      <w:rPr>
        <w:rFonts w:ascii="Times New Roman" w:eastAsia="Times New Roman" w:hAnsi="Times New Roman" w:cs="Times New Roman"/>
        <w:b/>
        <w:sz w:val="32"/>
        <w:szCs w:val="32"/>
      </w:rPr>
      <w:t>Hradec</w:t>
    </w:r>
    <w:r>
      <w:rPr>
        <w:rFonts w:ascii="Times New Roman" w:eastAsia="Times New Roman" w:hAnsi="Times New Roman" w:cs="Times New Roman"/>
        <w:sz w:val="20"/>
        <w:szCs w:val="20"/>
      </w:rPr>
      <w:t xml:space="preserve">  Janderova</w:t>
    </w:r>
    <w:proofErr w:type="gramEnd"/>
    <w:r>
      <w:rPr>
        <w:rFonts w:ascii="Times New Roman" w:eastAsia="Times New Roman" w:hAnsi="Times New Roman" w:cs="Times New Roman"/>
        <w:sz w:val="20"/>
        <w:szCs w:val="20"/>
      </w:rPr>
      <w:t xml:space="preserve"> 165/II, 377 01 Jindřichův Hradec,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866775</wp:posOffset>
          </wp:positionV>
          <wp:extent cx="669925" cy="63817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92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721F2" w:rsidRDefault="00AD3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tel.+fax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: 384 361 909; </w:t>
    </w:r>
    <w:hyperlink r:id="rId2"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info@zus-jhradec.cz</w:t>
      </w:r>
    </w:hyperlink>
    <w:r>
      <w:rPr>
        <w:rFonts w:ascii="Times New Roman" w:eastAsia="Times New Roman" w:hAnsi="Times New Roman" w:cs="Times New Roman"/>
        <w:sz w:val="20"/>
        <w:szCs w:val="20"/>
        <w:u w:val="single"/>
      </w:rPr>
      <w:t>;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hyperlink r:id="rId3"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http://www.zus-jhradec.cz</w:t>
      </w:r>
    </w:hyperlink>
    <w:r>
      <w:fldChar w:fldCharType="begin"/>
    </w:r>
    <w:r>
      <w:instrText xml:space="preserve"> HYPERLINK "http://www.zus-jhradec.cz" </w:instrText>
    </w:r>
    <w:r>
      <w:fldChar w:fldCharType="separate"/>
    </w:r>
  </w:p>
  <w:p w:rsidR="006721F2" w:rsidRDefault="00AD34C8">
    <w:pPr>
      <w:pBdr>
        <w:top w:val="nil"/>
        <w:left w:val="nil"/>
        <w:bottom w:val="nil"/>
        <w:right w:val="nil"/>
        <w:between w:val="nil"/>
      </w:pBdr>
    </w:pP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3253C"/>
    <w:multiLevelType w:val="multilevel"/>
    <w:tmpl w:val="33AE05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F2"/>
    <w:rsid w:val="006721F2"/>
    <w:rsid w:val="00A70AA8"/>
    <w:rsid w:val="00AD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788B"/>
  <w15:docId w15:val="{C3D606F9-7052-41A2-936E-9AF9E65A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us-jhradec.cz" TargetMode="External"/><Relationship Id="rId2" Type="http://schemas.openxmlformats.org/officeDocument/2006/relationships/hyperlink" Target="mailto:info@zus-jhradec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Vojtěch Maděryč</cp:lastModifiedBy>
  <cp:revision>2</cp:revision>
  <dcterms:created xsi:type="dcterms:W3CDTF">2020-01-28T17:11:00Z</dcterms:created>
  <dcterms:modified xsi:type="dcterms:W3CDTF">2020-01-28T17:11:00Z</dcterms:modified>
</cp:coreProperties>
</file>