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12" w:rsidRDefault="00FC6723">
      <w:pPr>
        <w:spacing w:after="0"/>
        <w:ind w:left="38"/>
      </w:pPr>
      <w:r>
        <w:rPr>
          <w:sz w:val="28"/>
        </w:rPr>
        <w:t>Xxxxxxxxxxx xxxxxxxxxxxx</w:t>
      </w:r>
    </w:p>
    <w:p w:rsidR="005A2D12" w:rsidRDefault="00FC6723">
      <w:pPr>
        <w:spacing w:after="250"/>
        <w:ind w:left="-14" w:righ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6663376" cy="42674"/>
                <wp:effectExtent l="0" t="0" r="0" b="0"/>
                <wp:docPr id="11897" name="Group 1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376" cy="42674"/>
                          <a:chOff x="0" y="0"/>
                          <a:chExt cx="6663376" cy="42674"/>
                        </a:xfrm>
                      </wpg:grpSpPr>
                      <wps:wsp>
                        <wps:cNvPr id="11896" name="Shape 11896"/>
                        <wps:cNvSpPr/>
                        <wps:spPr>
                          <a:xfrm>
                            <a:off x="0" y="0"/>
                            <a:ext cx="6663376" cy="4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376" h="42674">
                                <a:moveTo>
                                  <a:pt x="0" y="21337"/>
                                </a:moveTo>
                                <a:lnTo>
                                  <a:pt x="6663376" y="21337"/>
                                </a:lnTo>
                              </a:path>
                            </a:pathLst>
                          </a:custGeom>
                          <a:ln w="426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97" style="width:524.675pt;height:3.36016pt;mso-position-horizontal-relative:char;mso-position-vertical-relative:line" coordsize="66633,426">
                <v:shape id="Shape 11896" style="position:absolute;width:66633;height:426;left:0;top:0;" coordsize="6663376,42674" path="m0,21337l6663376,21337">
                  <v:stroke weight="3.36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037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975"/>
      </w:tblGrid>
      <w:tr w:rsidR="005A2D12">
        <w:trPr>
          <w:trHeight w:val="222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t>xxxxxxxxxxxx</w:t>
            </w:r>
            <w:r>
              <w:t>@bbraun.com</w:t>
            </w:r>
          </w:p>
        </w:tc>
      </w:tr>
      <w:tr w:rsidR="005A2D12">
        <w:trPr>
          <w:trHeight w:val="264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tabs>
                <w:tab w:val="center" w:pos="3022"/>
                <w:tab w:val="right" w:pos="3063"/>
              </w:tabs>
              <w:spacing w:after="0"/>
            </w:pPr>
            <w:r>
              <w:rPr>
                <w:sz w:val="24"/>
              </w:rPr>
              <w:t>Odesláno: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3058" name="Picture 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Picture 3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5" cy="3048"/>
                  <wp:effectExtent l="0" t="0" r="0" b="0"/>
                  <wp:docPr id="3057" name="Picture 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Picture 30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t>19. ledna 2020 9:11</w:t>
            </w:r>
          </w:p>
        </w:tc>
      </w:tr>
      <w:tr w:rsidR="005A2D12">
        <w:trPr>
          <w:trHeight w:val="264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t>Xxxxxxxxx xxxxxxxxxxxx</w:t>
            </w:r>
          </w:p>
        </w:tc>
      </w:tr>
      <w:tr w:rsidR="005A2D12">
        <w:trPr>
          <w:trHeight w:val="27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jc w:val="both"/>
            </w:pPr>
            <w:r>
              <w:t xml:space="preserve">Objednávka </w:t>
            </w:r>
            <w:r>
              <w:t>zboží č. NOSZM20000564 od</w:t>
            </w:r>
          </w:p>
        </w:tc>
      </w:tr>
      <w:tr w:rsidR="005A2D12">
        <w:trPr>
          <w:trHeight w:val="247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tabs>
                <w:tab w:val="right" w:pos="3063"/>
              </w:tabs>
              <w:spacing w:after="0"/>
            </w:pPr>
            <w:r>
              <w:rPr>
                <w:sz w:val="24"/>
              </w:rPr>
              <w:t>Přílohy: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7" cy="6096"/>
                  <wp:effectExtent l="0" t="0" r="0" b="0"/>
                  <wp:docPr id="3059" name="Picture 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Picture 3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t>NOSZM20000564.txt; VOP_GDPR.pdf</w:t>
            </w:r>
          </w:p>
        </w:tc>
      </w:tr>
    </w:tbl>
    <w:p w:rsidR="005A2D12" w:rsidRDefault="00FC6723">
      <w:pPr>
        <w:spacing w:after="239"/>
        <w:ind w:left="9" w:firstLine="4"/>
        <w:jc w:val="both"/>
      </w:pPr>
      <w:r>
        <w:t>Dobrý den,</w:t>
      </w:r>
    </w:p>
    <w:p w:rsidR="005A2D12" w:rsidRDefault="00FC6723">
      <w:pPr>
        <w:spacing w:after="510"/>
        <w:ind w:left="9" w:firstLine="4"/>
        <w:jc w:val="both"/>
      </w:pPr>
      <w:r>
        <w:t>v souladu se zákonem o registru smluv č. 340/2015 Sb. tímto potvrzujeme Vaši objednávku č. NOSZM20000564 ze dne 16.1.2020, která převyšuje hodnotu 50.000 Kč bez DPH.</w:t>
      </w:r>
    </w:p>
    <w:p w:rsidR="005A2D12" w:rsidRDefault="005A2D12">
      <w:pPr>
        <w:pStyle w:val="Nadpis1"/>
      </w:pPr>
    </w:p>
    <w:p w:rsidR="005A2D12" w:rsidRDefault="00FC6723">
      <w:pPr>
        <w:spacing w:after="42"/>
        <w:ind w:left="9" w:firstLine="4"/>
        <w:jc w:val="both"/>
      </w:pPr>
      <w:r>
        <w:t>S přáním hezkého dne</w:t>
      </w:r>
    </w:p>
    <w:p w:rsidR="005A2D12" w:rsidRDefault="00FC6723">
      <w:pPr>
        <w:spacing w:after="0"/>
        <w:ind w:left="24" w:hanging="10"/>
      </w:pPr>
      <w:r>
        <w:rPr>
          <w:sz w:val="24"/>
        </w:rPr>
        <w:t>Xxxxxxxxx xxxxxxxxx</w:t>
      </w:r>
    </w:p>
    <w:p w:rsidR="005A2D12" w:rsidRDefault="00FC6723">
      <w:pPr>
        <w:spacing w:after="157"/>
        <w:ind w:left="9" w:firstLine="4"/>
        <w:jc w:val="both"/>
      </w:pPr>
      <w:r>
        <w:t>Referentka Zákaznického centra</w:t>
      </w:r>
    </w:p>
    <w:p w:rsidR="005A2D12" w:rsidRDefault="00FC6723">
      <w:pPr>
        <w:spacing w:after="0"/>
        <w:ind w:left="9" w:firstLine="4"/>
        <w:jc w:val="both"/>
      </w:pPr>
      <w:r>
        <w:t>B. Braun</w:t>
      </w:r>
      <w:r>
        <w:t xml:space="preserve"> Medical s.r.o.</w:t>
      </w:r>
    </w:p>
    <w:p w:rsidR="005A2D12" w:rsidRDefault="00FC6723">
      <w:pPr>
        <w:spacing w:after="147"/>
        <w:ind w:left="24" w:hanging="10"/>
      </w:pPr>
      <w:r>
        <w:rPr>
          <w:sz w:val="24"/>
        </w:rPr>
        <w:t>Zákaznické centrum</w:t>
      </w:r>
    </w:p>
    <w:p w:rsidR="005A2D12" w:rsidRDefault="00FC6723">
      <w:pPr>
        <w:spacing w:after="0"/>
        <w:ind w:left="9" w:right="8573" w:firstLine="4"/>
        <w:jc w:val="both"/>
      </w:pPr>
      <w:r>
        <w:t>V Parku 2335/20 148 OO Praha</w:t>
      </w:r>
    </w:p>
    <w:p w:rsidR="005A2D12" w:rsidRDefault="00FC6723">
      <w:pPr>
        <w:spacing w:after="121"/>
        <w:ind w:left="9" w:firstLine="4"/>
        <w:jc w:val="both"/>
      </w:pPr>
      <w:r>
        <w:t>Česká republika</w:t>
      </w:r>
    </w:p>
    <w:p w:rsidR="005A2D12" w:rsidRDefault="00FC6723">
      <w:pPr>
        <w:spacing w:after="0"/>
        <w:ind w:left="9" w:firstLine="4"/>
        <w:jc w:val="both"/>
      </w:pPr>
      <w:r>
        <w:t>Tel. +420-xxx xxx xxx</w:t>
      </w:r>
    </w:p>
    <w:p w:rsidR="005A2D12" w:rsidRDefault="00FC6723">
      <w:pPr>
        <w:spacing w:after="133"/>
        <w:ind w:left="9" w:firstLine="4"/>
        <w:jc w:val="both"/>
      </w:pPr>
      <w:r>
        <w:t>Fax +420-xxx xxx xxx</w:t>
      </w:r>
    </w:p>
    <w:p w:rsidR="005A2D12" w:rsidRDefault="00FC6723">
      <w:pPr>
        <w:spacing w:after="168"/>
        <w:ind w:left="9" w:right="6946" w:firstLine="4"/>
        <w:jc w:val="both"/>
      </w:pPr>
      <w:r>
        <w:t>xxxxxxxxx</w:t>
      </w:r>
      <w:r>
        <w:t xml:space="preserve">@bbraun.com </w:t>
      </w:r>
      <w:r>
        <w:rPr>
          <w:u w:val="single" w:color="000000"/>
        </w:rPr>
        <w:t>www.bbraun.cz</w:t>
      </w:r>
    </w:p>
    <w:p w:rsidR="005A2D12" w:rsidRDefault="00FC6723">
      <w:pPr>
        <w:spacing w:after="254"/>
      </w:pPr>
      <w:r>
        <w:rPr>
          <w:noProof/>
        </w:rPr>
        <mc:AlternateContent>
          <mc:Choice Requires="wpg">
            <w:drawing>
              <wp:inline distT="0" distB="0" distL="0" distR="0">
                <wp:extent cx="1554585" cy="12193"/>
                <wp:effectExtent l="0" t="0" r="0" b="0"/>
                <wp:docPr id="11899" name="Group 1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585" cy="12193"/>
                          <a:chOff x="0" y="0"/>
                          <a:chExt cx="1554585" cy="12193"/>
                        </a:xfrm>
                      </wpg:grpSpPr>
                      <wps:wsp>
                        <wps:cNvPr id="11898" name="Shape 11898"/>
                        <wps:cNvSpPr/>
                        <wps:spPr>
                          <a:xfrm>
                            <a:off x="0" y="0"/>
                            <a:ext cx="155458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85" h="12193">
                                <a:moveTo>
                                  <a:pt x="0" y="6096"/>
                                </a:moveTo>
                                <a:lnTo>
                                  <a:pt x="1554585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99" style="width:122.408pt;height:0.960052pt;mso-position-horizontal-relative:char;mso-position-vertical-relative:line" coordsize="15545,121">
                <v:shape id="Shape 11898" style="position:absolute;width:15545;height:121;left:0;top:0;" coordsize="1554585,12193" path="m0,6096l1554585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2D12" w:rsidRDefault="00FC6723">
      <w:pPr>
        <w:spacing w:after="115"/>
        <w:ind w:left="9" w:firstLine="4"/>
        <w:jc w:val="both"/>
      </w:pPr>
      <w:r>
        <w:t>Chráníme a zlepšujeme zdraví lidí na celém světě.</w:t>
      </w:r>
    </w:p>
    <w:p w:rsidR="005A2D12" w:rsidRDefault="00FC6723">
      <w:pPr>
        <w:spacing w:after="111"/>
        <w:ind w:left="9" w:right="307" w:firstLine="4"/>
        <w:jc w:val="both"/>
      </w:pPr>
      <w:r>
        <w:t>Koncern B. Braun patří k největším výrobcům zdravotnických produktů na světě. Díky konstruktivnímu dialogu se zdravotníky vyvíjí stále kvalitnější a bezpečnější výrobky a služby. Ve vybraných zemích včetně české republiky a Slovenska poskytuje špičkovou zd</w:t>
      </w:r>
      <w:r>
        <w:t>ravotní péči.</w:t>
      </w:r>
    </w:p>
    <w:p w:rsidR="005A2D12" w:rsidRDefault="00FC6723">
      <w:pPr>
        <w:spacing w:after="247"/>
        <w:ind w:left="-10" w:hanging="1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185937</wp:posOffset>
            </wp:positionV>
            <wp:extent cx="3535918" cy="15241"/>
            <wp:effectExtent l="0" t="0" r="0" b="0"/>
            <wp:wrapSquare wrapText="bothSides"/>
            <wp:docPr id="11894" name="Picture 1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" name="Picture 118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91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tav•</w:t>
      </w:r>
    </w:p>
    <w:p w:rsidR="005A2D12" w:rsidRDefault="00FC6723">
      <w:pPr>
        <w:spacing w:after="0" w:line="265" w:lineRule="auto"/>
        <w:ind w:left="2252" w:hanging="10"/>
      </w:pPr>
      <w:r>
        <w:rPr>
          <w:sz w:val="18"/>
        </w:rPr>
        <w:t>Země:*</w:t>
      </w:r>
    </w:p>
    <w:p w:rsidR="005A2D12" w:rsidRDefault="00FC6723">
      <w:pPr>
        <w:spacing w:after="217"/>
        <w:ind w:left="2257" w:hanging="10"/>
      </w:pPr>
      <w:r>
        <w:rPr>
          <w:sz w:val="16"/>
        </w:rPr>
        <w:t>Česká republika</w:t>
      </w:r>
    </w:p>
    <w:p w:rsidR="005A2D12" w:rsidRDefault="00FC6723">
      <w:pPr>
        <w:spacing w:after="358"/>
        <w:ind w:left="38"/>
        <w:jc w:val="center"/>
      </w:pPr>
      <w:r>
        <w:rPr>
          <w:noProof/>
        </w:rPr>
        <w:drawing>
          <wp:inline distT="0" distB="0" distL="0" distR="0">
            <wp:extent cx="33530" cy="33530"/>
            <wp:effectExtent l="0" t="0" r="0" b="0"/>
            <wp:docPr id="3074" name="Picture 3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0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Povinná pole</w:t>
      </w:r>
    </w:p>
    <w:p w:rsidR="005A2D12" w:rsidRDefault="00FC6723">
      <w:pPr>
        <w:spacing w:after="0"/>
        <w:ind w:left="38"/>
        <w:jc w:val="center"/>
      </w:pPr>
      <w:r>
        <w:rPr>
          <w:rFonts w:ascii="Times New Roman" w:eastAsia="Times New Roman" w:hAnsi="Times New Roman" w:cs="Times New Roman"/>
          <w:sz w:val="30"/>
        </w:rPr>
        <w:t>1</w:t>
      </w:r>
    </w:p>
    <w:tbl>
      <w:tblPr>
        <w:tblStyle w:val="TableGrid"/>
        <w:tblW w:w="8813" w:type="dxa"/>
        <w:tblInd w:w="77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530"/>
        <w:gridCol w:w="2563"/>
        <w:gridCol w:w="1152"/>
      </w:tblGrid>
      <w:tr w:rsidR="005A2D12">
        <w:trPr>
          <w:trHeight w:val="165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5"/>
            </w:pPr>
            <w:r>
              <w:rPr>
                <w:sz w:val="18"/>
              </w:rPr>
              <w:t>Od zákazníka prevzal: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5"/>
            </w:pPr>
            <w:r>
              <w:rPr>
                <w:sz w:val="18"/>
              </w:rPr>
              <w:t>Od zákazníka prevzal: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jc w:val="both"/>
            </w:pPr>
            <w:r>
              <w:rPr>
                <w:sz w:val="16"/>
              </w:rPr>
              <w:t>16.01.2020 08:05</w:t>
            </w:r>
          </w:p>
        </w:tc>
      </w:tr>
      <w:tr w:rsidR="005A2D12">
        <w:trPr>
          <w:trHeight w:val="177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rPr>
                <w:sz w:val="18"/>
              </w:rPr>
              <w:t>Zakázku zpracoval: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rPr>
                <w:sz w:val="18"/>
              </w:rPr>
              <w:t>Zakázku zpracoval od: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</w:tr>
      <w:tr w:rsidR="005A2D12">
        <w:trPr>
          <w:trHeight w:val="35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right="1522" w:firstLine="5"/>
            </w:pPr>
            <w:r>
              <w:rPr>
                <w:sz w:val="18"/>
              </w:rPr>
              <w:t>Priorita: Zmëna ceny: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542"/>
            </w:pPr>
            <w:r>
              <w:rPr>
                <w:sz w:val="16"/>
              </w:rPr>
              <w:t>Normální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rPr>
                <w:sz w:val="18"/>
              </w:rPr>
              <w:t>Zakázku zpracoval do: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</w:tr>
      <w:tr w:rsidR="005A2D12">
        <w:trPr>
          <w:trHeight w:val="17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</w:pPr>
            <w:r>
              <w:rPr>
                <w:sz w:val="18"/>
              </w:rPr>
              <w:t>Zmëna splatnosti faktury: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542"/>
            </w:pPr>
            <w:r>
              <w:rPr>
                <w:sz w:val="18"/>
              </w:rPr>
              <w:t>Ne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</w:tr>
      <w:tr w:rsidR="005A2D12">
        <w:trPr>
          <w:trHeight w:val="169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5"/>
            </w:pPr>
            <w:r>
              <w:rPr>
                <w:sz w:val="18"/>
              </w:rPr>
              <w:t>OCR objednávku odeslal/a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FC6723">
            <w:pPr>
              <w:spacing w:after="0"/>
              <w:ind w:left="5"/>
            </w:pPr>
            <w:r>
              <w:rPr>
                <w:sz w:val="18"/>
              </w:rPr>
              <w:t>OCR obj. odeslána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A2D12" w:rsidRDefault="005A2D12"/>
        </w:tc>
      </w:tr>
    </w:tbl>
    <w:p w:rsidR="005A2D12" w:rsidRDefault="00FC6723">
      <w:pPr>
        <w:tabs>
          <w:tab w:val="center" w:pos="3475"/>
        </w:tabs>
        <w:spacing w:after="503"/>
      </w:pPr>
      <w:r>
        <w:rPr>
          <w:sz w:val="20"/>
        </w:rPr>
        <w:t>Popis:•</w:t>
      </w:r>
      <w:r>
        <w:rPr>
          <w:sz w:val="20"/>
        </w:rPr>
        <w:tab/>
      </w:r>
      <w:r>
        <w:rPr>
          <w:sz w:val="20"/>
        </w:rPr>
        <w:t>Kontaktní osoba : xxxxxxxxxx</w:t>
      </w:r>
    </w:p>
    <w:p w:rsidR="005A2D12" w:rsidRDefault="00FC6723">
      <w:pPr>
        <w:spacing w:after="884"/>
        <w:ind w:left="130"/>
      </w:pPr>
      <w:r>
        <w:rPr>
          <w:sz w:val="20"/>
        </w:rPr>
        <w:t>Piílohy:</w:t>
      </w:r>
    </w:p>
    <w:p w:rsidR="005A2D12" w:rsidRDefault="00FC6723">
      <w:pPr>
        <w:spacing w:after="1204" w:line="265" w:lineRule="auto"/>
        <w:ind w:left="125" w:hanging="10"/>
      </w:pPr>
      <w:r>
        <w:rPr>
          <w:sz w:val="18"/>
        </w:rPr>
        <w:t xml:space="preserve">Prúböh Fešení: </w:t>
      </w:r>
    </w:p>
    <w:p w:rsidR="005A2D12" w:rsidRDefault="00FC6723">
      <w:pPr>
        <w:spacing w:after="72"/>
        <w:ind w:left="77" w:right="-130"/>
      </w:pPr>
      <w:r>
        <w:rPr>
          <w:noProof/>
        </w:rPr>
        <mc:AlternateContent>
          <mc:Choice Requires="wpg">
            <w:drawing>
              <wp:inline distT="0" distB="0" distL="0" distR="0">
                <wp:extent cx="6617654" cy="9144"/>
                <wp:effectExtent l="0" t="0" r="0" b="0"/>
                <wp:docPr id="11903" name="Group 11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654" cy="9144"/>
                          <a:chOff x="0" y="0"/>
                          <a:chExt cx="6617654" cy="9144"/>
                        </a:xfrm>
                      </wpg:grpSpPr>
                      <wps:wsp>
                        <wps:cNvPr id="11902" name="Shape 11902"/>
                        <wps:cNvSpPr/>
                        <wps:spPr>
                          <a:xfrm>
                            <a:off x="0" y="0"/>
                            <a:ext cx="6617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654" h="9144">
                                <a:moveTo>
                                  <a:pt x="0" y="4572"/>
                                </a:moveTo>
                                <a:lnTo>
                                  <a:pt x="661765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3" style="width:521.075pt;height:0.720032pt;mso-position-horizontal-relative:char;mso-position-vertical-relative:line" coordsize="66176,91">
                <v:shape id="Shape 11902" style="position:absolute;width:66176;height:91;left:0;top:0;" coordsize="6617654,9144" path="m0,4572l661765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2D12" w:rsidRDefault="00FC6723" w:rsidP="00FC6723">
      <w:pPr>
        <w:spacing w:after="7424" w:line="216" w:lineRule="auto"/>
        <w:ind w:left="72" w:firstLine="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304821</wp:posOffset>
            </wp:positionH>
            <wp:positionV relativeFrom="page">
              <wp:posOffset>463318</wp:posOffset>
            </wp:positionV>
            <wp:extent cx="6617654" cy="213370"/>
            <wp:effectExtent l="0" t="0" r="0" b="0"/>
            <wp:wrapTopAndBottom/>
            <wp:docPr id="11900" name="Picture 1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" name="Picture 119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7654" cy="21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The information contained in this communication is confidential, may be attorney-client privileged, may constitute inside information, and is intended only for the use of the addresse</w:t>
      </w:r>
      <w:r>
        <w:rPr>
          <w:sz w:val="26"/>
        </w:rPr>
        <w:t>e. It is the property of the company of the sender of this e-mail. Unauthorized use, disclosure, or copying of this communication or any part thereof is strictly prohibited and may be unlawful. If you have received this communication in error, please notif</w:t>
      </w:r>
      <w:r>
        <w:rPr>
          <w:sz w:val="26"/>
        </w:rPr>
        <w:t>y us immediately by return e-mail and destroy this communication and all copies thereof, including all attachments.</w:t>
      </w:r>
      <w:bookmarkStart w:id="0" w:name="_GoBack"/>
      <w:bookmarkEnd w:id="0"/>
    </w:p>
    <w:sectPr w:rsidR="005A2D12">
      <w:pgSz w:w="11900" w:h="16820"/>
      <w:pgMar w:top="1070" w:right="1128" w:bottom="782" w:left="4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12"/>
    <w:rsid w:val="005A2D12"/>
    <w:rsid w:val="00F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2F76"/>
  <w15:docId w15:val="{E78742DF-4CAE-4F61-86D9-DD339AB6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92"/>
      <w:ind w:left="19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cp:lastModifiedBy>Fenclová Dominika</cp:lastModifiedBy>
  <cp:revision>2</cp:revision>
  <dcterms:created xsi:type="dcterms:W3CDTF">2020-01-28T07:35:00Z</dcterms:created>
  <dcterms:modified xsi:type="dcterms:W3CDTF">2020-01-28T07:35:00Z</dcterms:modified>
</cp:coreProperties>
</file>