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bookmarkStart w:id="0" w:name="_GoBack"/>
      <w:bookmarkEnd w:id="0"/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715973">
      <w:pPr>
        <w:widowControl/>
        <w:rPr>
          <w:sz w:val="22"/>
          <w:szCs w:val="22"/>
        </w:rPr>
      </w:pPr>
      <w:r>
        <w:rPr>
          <w:sz w:val="22"/>
          <w:szCs w:val="22"/>
        </w:rPr>
        <w:t>kterou zastupuje</w:t>
      </w:r>
      <w:r w:rsidR="00AD4CDE">
        <w:rPr>
          <w:sz w:val="22"/>
          <w:szCs w:val="22"/>
        </w:rPr>
        <w:t xml:space="preserve"> ř</w:t>
      </w:r>
      <w:r>
        <w:rPr>
          <w:sz w:val="22"/>
          <w:szCs w:val="22"/>
        </w:rPr>
        <w:t>editel</w:t>
      </w:r>
      <w:r w:rsidR="00AD4CDE">
        <w:rPr>
          <w:sz w:val="22"/>
          <w:szCs w:val="22"/>
        </w:rPr>
        <w:t xml:space="preserve"> Krajského pozemkového úřadu pro Moravskoslezský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 70200 Ostrava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715973" w:rsidRDefault="00887698">
      <w:pPr>
        <w:widowControl/>
        <w:rPr>
          <w:b/>
          <w:sz w:val="22"/>
          <w:szCs w:val="22"/>
        </w:rPr>
      </w:pPr>
      <w:r w:rsidRPr="00715973">
        <w:rPr>
          <w:b/>
          <w:sz w:val="22"/>
          <w:szCs w:val="22"/>
        </w:rPr>
        <w:t>Ing. Aleš Uvíra,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71597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</w:t>
      </w:r>
      <w:r w:rsidR="00AD4CDE" w:rsidRPr="00715973">
        <w:rPr>
          <w:b/>
          <w:sz w:val="22"/>
          <w:szCs w:val="22"/>
        </w:rPr>
        <w:t>Hamřík Bohumil</w:t>
      </w:r>
    </w:p>
    <w:p w:rsidR="00715973" w:rsidRDefault="0071597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71597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715973">
        <w:rPr>
          <w:b/>
          <w:sz w:val="22"/>
          <w:szCs w:val="22"/>
        </w:rPr>
        <w:t>Kretová Božena</w:t>
      </w:r>
    </w:p>
    <w:p w:rsidR="00715973" w:rsidRDefault="0071597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71597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</w:t>
      </w:r>
      <w:r w:rsidR="00AD4CDE" w:rsidRPr="00715973">
        <w:rPr>
          <w:b/>
          <w:sz w:val="22"/>
          <w:szCs w:val="22"/>
        </w:rPr>
        <w:t>Křivák Václav</w:t>
      </w:r>
    </w:p>
    <w:p w:rsidR="00715973" w:rsidRDefault="0071597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71597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715973">
        <w:rPr>
          <w:b/>
          <w:sz w:val="22"/>
          <w:szCs w:val="22"/>
        </w:rPr>
        <w:t>Musialová Marie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AD4CDE" w:rsidRPr="00B87A23">
        <w:rPr>
          <w:b/>
          <w:sz w:val="22"/>
          <w:szCs w:val="22"/>
        </w:rPr>
        <w:t>Neuvirt Jaromír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630A33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B87A23">
        <w:rPr>
          <w:b/>
          <w:sz w:val="22"/>
          <w:szCs w:val="22"/>
        </w:rPr>
        <w:t>Sobkuliaková Pavla</w:t>
      </w:r>
    </w:p>
    <w:p w:rsidR="00B87A23" w:rsidRDefault="00B87A2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B87A23">
        <w:rPr>
          <w:b/>
          <w:sz w:val="22"/>
          <w:szCs w:val="22"/>
        </w:rPr>
        <w:t>Stavinohová Jarmila</w:t>
      </w:r>
    </w:p>
    <w:p w:rsidR="00B87A23" w:rsidRDefault="00B87A23">
      <w:pPr>
        <w:widowControl/>
        <w:tabs>
          <w:tab w:val="left" w:pos="2835"/>
        </w:tabs>
        <w:rPr>
          <w:sz w:val="22"/>
          <w:szCs w:val="22"/>
        </w:rPr>
      </w:pPr>
    </w:p>
    <w:p w:rsidR="00630A33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B87A23">
        <w:rPr>
          <w:b/>
          <w:sz w:val="22"/>
          <w:szCs w:val="22"/>
        </w:rPr>
        <w:t>Šlepecká Ludmila</w:t>
      </w:r>
    </w:p>
    <w:p w:rsidR="00B87A23" w:rsidRDefault="00B87A2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B87A23">
        <w:rPr>
          <w:b/>
          <w:sz w:val="22"/>
          <w:szCs w:val="22"/>
        </w:rPr>
        <w:t>Triščíková Květoslava</w:t>
      </w:r>
    </w:p>
    <w:p w:rsidR="00B87A23" w:rsidRDefault="00B87A23">
      <w:pPr>
        <w:widowControl/>
        <w:tabs>
          <w:tab w:val="left" w:pos="2835"/>
        </w:tabs>
        <w:rPr>
          <w:sz w:val="22"/>
          <w:szCs w:val="22"/>
        </w:rPr>
      </w:pPr>
    </w:p>
    <w:p w:rsidR="00630A33" w:rsidRDefault="00AD4CDE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B87A23">
        <w:rPr>
          <w:sz w:val="22"/>
          <w:szCs w:val="22"/>
        </w:rPr>
        <w:t xml:space="preserve"> </w:t>
      </w:r>
      <w:r w:rsidRPr="00B87A23">
        <w:rPr>
          <w:b/>
          <w:sz w:val="22"/>
          <w:szCs w:val="22"/>
        </w:rPr>
        <w:t>Vémola Slavomír</w:t>
      </w:r>
    </w:p>
    <w:p w:rsidR="00B87A23" w:rsidRDefault="00B87A2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B87A23" w:rsidP="00630A3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B87A23">
        <w:rPr>
          <w:b/>
          <w:sz w:val="22"/>
          <w:szCs w:val="22"/>
        </w:rPr>
        <w:t>Zonová Ludmila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2A2CB9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0E33AE">
        <w:rPr>
          <w:b/>
          <w:sz w:val="24"/>
          <w:szCs w:val="24"/>
        </w:rPr>
        <w:t>nabyvatelé</w:t>
      </w:r>
      <w:r w:rsidR="000E33AE">
        <w:rPr>
          <w:sz w:val="24"/>
          <w:szCs w:val="24"/>
        </w:rPr>
        <w:t xml:space="preserve">") </w:t>
      </w:r>
    </w:p>
    <w:p w:rsidR="002A2CB9" w:rsidRDefault="000E33A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2CB9" w:rsidRDefault="000E33AE" w:rsidP="00B87A23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2A2CB9" w:rsidRDefault="002A2CB9" w:rsidP="00B87A23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AD4CDE" w:rsidRPr="006A7555" w:rsidRDefault="000E33AE" w:rsidP="006A7555">
      <w:pPr>
        <w:widowControl/>
        <w:tabs>
          <w:tab w:val="left" w:pos="283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podle § 11a, č. 229/1991 Sb., ve znění pozdějších předpisů (dále jen "zákon o půdě")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8PR16/26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Krnov pro katastrální území Opavice, obec Město Albrechtice.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SPÚ převádí touto smlouvou do vlastnictví nabyvatelů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b/>
          <w:szCs w:val="22"/>
          <w:u w:val="single"/>
        </w:rPr>
        <w:t>Parc.č.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trvalých porostů,ost.souč.a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179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10 548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74 363,00 Kč</w:t>
      </w:r>
    </w:p>
    <w:p w:rsidR="00AD4CDE" w:rsidRDefault="00B87A23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10 548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74 363,00 Kč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do vlastnictví nabyvatelů v tomto poměru :</w:t>
      </w:r>
    </w:p>
    <w:p w:rsidR="00630A33" w:rsidRDefault="00630A33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630A33" w:rsidRDefault="00630A33" w:rsidP="00630A33">
      <w:pPr>
        <w:widowControl/>
        <w:tabs>
          <w:tab w:val="left" w:pos="2410"/>
          <w:tab w:val="left" w:pos="6804"/>
          <w:tab w:val="right" w:pos="9412"/>
        </w:tabs>
        <w:jc w:val="center"/>
        <w:rPr>
          <w:b/>
          <w:sz w:val="22"/>
          <w:szCs w:val="22"/>
        </w:rPr>
      </w:pPr>
      <w:r w:rsidRPr="00630A33">
        <w:rPr>
          <w:b/>
          <w:sz w:val="22"/>
          <w:szCs w:val="22"/>
        </w:rPr>
        <w:t>XXXXX</w:t>
      </w:r>
    </w:p>
    <w:p w:rsidR="00630A33" w:rsidRDefault="00630A33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převáděnému pozemku na základě oznámení o zamýšleném převodu v souladu s ust. § 15 zákona č. 95/1999 Sb., v platném znění.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Převáděný pozemek byl oceněn ve znaleckém posudku soudního znalce Herman</w:t>
      </w:r>
      <w:r w:rsidR="006A7555">
        <w:rPr>
          <w:sz w:val="22"/>
          <w:szCs w:val="22"/>
        </w:rPr>
        <w:t>a</w:t>
      </w:r>
      <w:r>
        <w:rPr>
          <w:sz w:val="22"/>
          <w:szCs w:val="22"/>
        </w:rPr>
        <w:t xml:space="preserve"> Jaroslav</w:t>
      </w:r>
      <w:r w:rsidR="006A7555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30. 5. 2016, pod č.j. 99/2016, podle vyhl.č. 182/1988 Sb., ve znění vyhl.č. 316/1990 Sb., celkovou částkou 74 363,00 Kč (slovy: sedmdesátčtyřitisícetřistašedesáttři koruny české).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F01C2A" w:rsidRPr="00630A33" w:rsidRDefault="00630A33" w:rsidP="00630A33">
      <w:pPr>
        <w:pStyle w:val="para"/>
        <w:rPr>
          <w:sz w:val="22"/>
          <w:szCs w:val="22"/>
        </w:rPr>
      </w:pPr>
      <w:r w:rsidRPr="00630A33">
        <w:rPr>
          <w:sz w:val="22"/>
          <w:szCs w:val="22"/>
        </w:rPr>
        <w:t>XXXXX</w:t>
      </w:r>
    </w:p>
    <w:p w:rsidR="00F01C2A" w:rsidRDefault="00F01C2A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nabyvatelé jej do svého vlastnictví přijímají.</w:t>
      </w:r>
    </w:p>
    <w:p w:rsidR="000943B0" w:rsidRDefault="000943B0" w:rsidP="00D16456">
      <w:pPr>
        <w:pStyle w:val="vniontext"/>
        <w:widowControl/>
        <w:ind w:firstLine="0"/>
        <w:rPr>
          <w:sz w:val="22"/>
          <w:szCs w:val="22"/>
        </w:rPr>
      </w:pPr>
    </w:p>
    <w:p w:rsidR="00AD4CDE" w:rsidRDefault="00AD4CDE" w:rsidP="00D16456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D16456" w:rsidRDefault="00D16456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D16456" w:rsidRDefault="00D16456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758C4" w:rsidRDefault="00AD4CDE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630A33" w:rsidRDefault="00630A33" w:rsidP="00630A33">
      <w:pPr>
        <w:widowControl/>
        <w:jc w:val="center"/>
        <w:rPr>
          <w:b/>
          <w:color w:val="000000"/>
        </w:rPr>
      </w:pPr>
      <w:r w:rsidRPr="00630A33">
        <w:rPr>
          <w:b/>
          <w:color w:val="000000"/>
        </w:rPr>
        <w:t>XXXXX</w:t>
      </w:r>
      <w:r w:rsidR="00AD4CDE" w:rsidRPr="00630A33">
        <w:rPr>
          <w:b/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7457FE" w:rsidRDefault="007457FE" w:rsidP="002B7458">
      <w:pPr>
        <w:pStyle w:val="vnintext"/>
        <w:rPr>
          <w:sz w:val="22"/>
          <w:szCs w:val="22"/>
        </w:rPr>
      </w:pPr>
    </w:p>
    <w:p w:rsidR="002B7458" w:rsidRDefault="000B4D5B" w:rsidP="00D16456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2000 Sb., o ochraně osobních údajů a o změně některých zákonů, v platném znění (dále jen zákon č. 101/2000 Sb.), tímto informuje nabyvatele jako </w:t>
      </w:r>
      <w:r>
        <w:rPr>
          <w:sz w:val="22"/>
          <w:szCs w:val="22"/>
        </w:rPr>
        <w:lastRenderedPageBreak/>
        <w:t>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D16456" w:rsidRDefault="00D16456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D16456" w:rsidRDefault="00D16456" w:rsidP="00D16456">
      <w:pPr>
        <w:pStyle w:val="vniontext0"/>
        <w:ind w:firstLine="0"/>
        <w:rPr>
          <w:color w:val="000000"/>
          <w:sz w:val="22"/>
          <w:szCs w:val="22"/>
        </w:rPr>
      </w:pPr>
    </w:p>
    <w:p w:rsidR="00AD4CDE" w:rsidRDefault="00B70A94" w:rsidP="00D16456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ust. § 21a odst. 1 zákona o </w:t>
      </w:r>
      <w:r w:rsidRPr="0092179A">
        <w:rPr>
          <w:sz w:val="22"/>
          <w:szCs w:val="22"/>
        </w:rPr>
        <w:t>půdě a ust.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0943B0" w:rsidRDefault="000943B0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D16456" w:rsidRDefault="00D16456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D16456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D16456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Ostravě</w:t>
      </w:r>
      <w:r w:rsidR="00AD4CDE">
        <w:rPr>
          <w:color w:val="000000"/>
          <w:sz w:val="22"/>
          <w:szCs w:val="22"/>
        </w:rPr>
        <w:t xml:space="preserve"> dne ......................</w:t>
      </w:r>
      <w:r w:rsidR="00AD4CDE"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446F6A" w:rsidRDefault="00446F6A" w:rsidP="00446F6A">
      <w:pPr>
        <w:pStyle w:val="adresa"/>
        <w:widowControl/>
        <w:tabs>
          <w:tab w:val="clear" w:pos="3402"/>
          <w:tab w:val="left" w:pos="4961"/>
        </w:tabs>
        <w:rPr>
          <w:b/>
          <w:color w:val="000000"/>
          <w:sz w:val="22"/>
          <w:szCs w:val="22"/>
        </w:rPr>
      </w:pPr>
    </w:p>
    <w:p w:rsidR="00446F6A" w:rsidRDefault="00446F6A" w:rsidP="00446F6A">
      <w:pPr>
        <w:pStyle w:val="adresa"/>
        <w:widowControl/>
        <w:tabs>
          <w:tab w:val="clear" w:pos="3402"/>
          <w:tab w:val="left" w:pos="4961"/>
        </w:tabs>
      </w:pPr>
      <w:r>
        <w:rPr>
          <w:b/>
          <w:color w:val="000000"/>
          <w:sz w:val="22"/>
          <w:szCs w:val="22"/>
        </w:rPr>
        <w:t>Převádějící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22"/>
          <w:szCs w:val="22"/>
        </w:rPr>
        <w:t>Nabyvatelé</w:t>
      </w:r>
    </w:p>
    <w:p w:rsidR="00446F6A" w:rsidRDefault="00446F6A" w:rsidP="00446F6A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Česká republika – Státní pozemkový úřad                    </w:t>
      </w:r>
    </w:p>
    <w:p w:rsidR="00446F6A" w:rsidRDefault="00446F6A" w:rsidP="00446F6A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                         </w:t>
      </w:r>
    </w:p>
    <w:p w:rsidR="00446F6A" w:rsidRDefault="00446F6A" w:rsidP="00446F6A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                                             </w:t>
      </w:r>
    </w:p>
    <w:p w:rsidR="00446F6A" w:rsidRDefault="00446F6A" w:rsidP="00630A33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Uvíra Aleš, Ing.                                                              </w:t>
      </w:r>
    </w:p>
    <w:p w:rsidR="000943B0" w:rsidRDefault="000943B0" w:rsidP="00446F6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446F6A" w:rsidRDefault="00446F6A" w:rsidP="00446F6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446F6A" w:rsidRDefault="00446F6A" w:rsidP="00446F6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446F6A" w:rsidRDefault="00446F6A" w:rsidP="00446F6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vz. Mgr. Šárka Smyčková</w:t>
      </w:r>
    </w:p>
    <w:p w:rsidR="00DC71AD" w:rsidRDefault="00DC71AD">
      <w:pPr>
        <w:widowControl/>
        <w:rPr>
          <w:color w:val="000000"/>
          <w:sz w:val="22"/>
          <w:szCs w:val="22"/>
        </w:rPr>
      </w:pPr>
    </w:p>
    <w:p w:rsidR="00446F6A" w:rsidRDefault="00446F6A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AD4CDE" w:rsidRDefault="00446F6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Hana Münchová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čísl</w:t>
      </w:r>
      <w:r w:rsidR="000943B0">
        <w:rPr>
          <w:color w:val="000000"/>
          <w:sz w:val="22"/>
          <w:szCs w:val="22"/>
        </w:rPr>
        <w:t>o převáděné nemovitosti: 17552</w:t>
      </w:r>
      <w:r>
        <w:rPr>
          <w:color w:val="000000"/>
          <w:sz w:val="22"/>
          <w:szCs w:val="22"/>
        </w:rPr>
        <w:t xml:space="preserve"> </w:t>
      </w: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12. 8. 2016  Verze programu Restituce: 5.63</w:t>
      </w:r>
    </w:p>
    <w:sectPr w:rsidR="00AD4CDE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2" w:rsidRDefault="007E12E2" w:rsidP="00715973">
      <w:r>
        <w:separator/>
      </w:r>
    </w:p>
  </w:endnote>
  <w:endnote w:type="continuationSeparator" w:id="0">
    <w:p w:rsidR="007E12E2" w:rsidRDefault="007E12E2" w:rsidP="0071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75320"/>
      <w:docPartObj>
        <w:docPartGallery w:val="Page Numbers (Bottom of Page)"/>
        <w:docPartUnique/>
      </w:docPartObj>
    </w:sdtPr>
    <w:sdtEndPr/>
    <w:sdtContent>
      <w:p w:rsidR="006A7555" w:rsidRDefault="006A75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E0">
          <w:rPr>
            <w:noProof/>
          </w:rPr>
          <w:t>2</w:t>
        </w:r>
        <w:r>
          <w:fldChar w:fldCharType="end"/>
        </w:r>
      </w:p>
    </w:sdtContent>
  </w:sdt>
  <w:p w:rsidR="006A7555" w:rsidRDefault="006A7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2" w:rsidRDefault="007E12E2" w:rsidP="00715973">
      <w:r>
        <w:separator/>
      </w:r>
    </w:p>
  </w:footnote>
  <w:footnote w:type="continuationSeparator" w:id="0">
    <w:p w:rsidR="007E12E2" w:rsidRDefault="007E12E2" w:rsidP="0071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73" w:rsidRPr="00715973" w:rsidRDefault="00715973">
    <w:pPr>
      <w:pStyle w:val="Zhlav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943B0"/>
    <w:rsid w:val="000A3D59"/>
    <w:rsid w:val="000B4D5B"/>
    <w:rsid w:val="000E33AE"/>
    <w:rsid w:val="0012285A"/>
    <w:rsid w:val="00162E8E"/>
    <w:rsid w:val="001914D2"/>
    <w:rsid w:val="00196594"/>
    <w:rsid w:val="001A27D9"/>
    <w:rsid w:val="001B6217"/>
    <w:rsid w:val="001D1353"/>
    <w:rsid w:val="00231BB2"/>
    <w:rsid w:val="002A2CB9"/>
    <w:rsid w:val="002B7458"/>
    <w:rsid w:val="003271AE"/>
    <w:rsid w:val="003315E7"/>
    <w:rsid w:val="00406AB2"/>
    <w:rsid w:val="00446F6A"/>
    <w:rsid w:val="004934BF"/>
    <w:rsid w:val="004B59E0"/>
    <w:rsid w:val="00511ECA"/>
    <w:rsid w:val="00540A55"/>
    <w:rsid w:val="00544BC4"/>
    <w:rsid w:val="005A5801"/>
    <w:rsid w:val="005F4E66"/>
    <w:rsid w:val="005F6D55"/>
    <w:rsid w:val="00630A33"/>
    <w:rsid w:val="00663872"/>
    <w:rsid w:val="00696E39"/>
    <w:rsid w:val="006A7555"/>
    <w:rsid w:val="006D2030"/>
    <w:rsid w:val="006E17BA"/>
    <w:rsid w:val="00715973"/>
    <w:rsid w:val="00732FBB"/>
    <w:rsid w:val="007457FE"/>
    <w:rsid w:val="00756BA2"/>
    <w:rsid w:val="00783525"/>
    <w:rsid w:val="00796D9F"/>
    <w:rsid w:val="007A250F"/>
    <w:rsid w:val="007E12E2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95DDB"/>
    <w:rsid w:val="00AA11EB"/>
    <w:rsid w:val="00AD4CDE"/>
    <w:rsid w:val="00B01442"/>
    <w:rsid w:val="00B11680"/>
    <w:rsid w:val="00B2414E"/>
    <w:rsid w:val="00B46BEB"/>
    <w:rsid w:val="00B70A94"/>
    <w:rsid w:val="00B87A23"/>
    <w:rsid w:val="00B9167D"/>
    <w:rsid w:val="00BC3F00"/>
    <w:rsid w:val="00BE6FC3"/>
    <w:rsid w:val="00BF579A"/>
    <w:rsid w:val="00C328C6"/>
    <w:rsid w:val="00C5124F"/>
    <w:rsid w:val="00C90E09"/>
    <w:rsid w:val="00C936B8"/>
    <w:rsid w:val="00CA775C"/>
    <w:rsid w:val="00CD4C2E"/>
    <w:rsid w:val="00D16456"/>
    <w:rsid w:val="00DC5978"/>
    <w:rsid w:val="00DC71AD"/>
    <w:rsid w:val="00DD5F29"/>
    <w:rsid w:val="00DE4537"/>
    <w:rsid w:val="00DF6D39"/>
    <w:rsid w:val="00E03B26"/>
    <w:rsid w:val="00E23DFA"/>
    <w:rsid w:val="00E42B1A"/>
    <w:rsid w:val="00E64305"/>
    <w:rsid w:val="00F01C2A"/>
    <w:rsid w:val="00F15025"/>
    <w:rsid w:val="00F33A11"/>
    <w:rsid w:val="00F55696"/>
    <w:rsid w:val="00F722EF"/>
    <w:rsid w:val="00F758C4"/>
    <w:rsid w:val="00F77D92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D5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D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D5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D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Münchová Hana</dc:creator>
  <cp:lastModifiedBy>stastnaj</cp:lastModifiedBy>
  <cp:revision>2</cp:revision>
  <cp:lastPrinted>2016-08-16T10:42:00Z</cp:lastPrinted>
  <dcterms:created xsi:type="dcterms:W3CDTF">2016-08-18T07:03:00Z</dcterms:created>
  <dcterms:modified xsi:type="dcterms:W3CDTF">2016-08-18T07:03:00Z</dcterms:modified>
</cp:coreProperties>
</file>