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F" w:rsidRPr="00072D7B" w:rsidRDefault="00A67A4A" w:rsidP="00215F9F">
      <w:pPr>
        <w:jc w:val="center"/>
        <w:rPr>
          <w:rFonts w:ascii="Arial CE" w:hAnsi="Arial CE" w:cs="Arial"/>
          <w:b/>
          <w:sz w:val="32"/>
          <w:szCs w:val="32"/>
        </w:rPr>
      </w:pPr>
      <w:proofErr w:type="gramStart"/>
      <w:r>
        <w:rPr>
          <w:rFonts w:ascii="Arial CE" w:hAnsi="Arial CE" w:cs="Arial"/>
          <w:b/>
          <w:sz w:val="32"/>
          <w:szCs w:val="32"/>
        </w:rPr>
        <w:t>S M L O U V A  O</w:t>
      </w:r>
      <w:r w:rsidR="00242636" w:rsidRPr="00072D7B">
        <w:rPr>
          <w:rFonts w:ascii="Arial CE" w:hAnsi="Arial CE" w:cs="Arial"/>
          <w:b/>
          <w:sz w:val="32"/>
          <w:szCs w:val="32"/>
        </w:rPr>
        <w:t xml:space="preserve">  D Í L O</w:t>
      </w:r>
      <w:proofErr w:type="gramEnd"/>
      <w:r w:rsidR="00242636" w:rsidRPr="00072D7B">
        <w:rPr>
          <w:rFonts w:ascii="Arial CE" w:hAnsi="Arial CE" w:cs="Arial"/>
          <w:b/>
          <w:sz w:val="32"/>
          <w:szCs w:val="32"/>
        </w:rPr>
        <w:t xml:space="preserve"> </w:t>
      </w:r>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036197" w:rsidRDefault="00036197" w:rsidP="00215F9F">
      <w:pPr>
        <w:jc w:val="center"/>
        <w:rPr>
          <w:rFonts w:ascii="Arial" w:hAnsi="Arial" w:cs="Arial"/>
          <w:sz w:val="22"/>
          <w:szCs w:val="22"/>
        </w:rPr>
      </w:pPr>
    </w:p>
    <w:p w:rsidR="00036197" w:rsidRPr="001D7A19" w:rsidRDefault="00036197" w:rsidP="00036197">
      <w:pPr>
        <w:rPr>
          <w:rFonts w:ascii="Arial CE" w:hAnsi="Arial CE" w:cs="Arial"/>
          <w:b/>
          <w:sz w:val="22"/>
          <w:szCs w:val="22"/>
        </w:rPr>
      </w:pPr>
      <w:r>
        <w:rPr>
          <w:rFonts w:ascii="Arial CE" w:hAnsi="Arial CE" w:cs="Arial"/>
          <w:b/>
          <w:sz w:val="22"/>
          <w:szCs w:val="22"/>
        </w:rPr>
        <w:t xml:space="preserve">Číslo </w:t>
      </w:r>
      <w:r w:rsidRPr="001D7A19">
        <w:rPr>
          <w:rFonts w:ascii="Arial CE" w:hAnsi="Arial CE" w:cs="Arial"/>
          <w:b/>
          <w:sz w:val="22"/>
          <w:szCs w:val="22"/>
        </w:rPr>
        <w:t>smlouvy</w:t>
      </w:r>
      <w:r>
        <w:rPr>
          <w:rFonts w:ascii="Arial CE" w:hAnsi="Arial CE" w:cs="Arial"/>
          <w:b/>
          <w:sz w:val="22"/>
          <w:szCs w:val="22"/>
        </w:rPr>
        <w:t xml:space="preserve"> objednatele</w:t>
      </w:r>
      <w:r w:rsidRPr="001D7A19">
        <w:rPr>
          <w:rFonts w:ascii="Arial CE" w:hAnsi="Arial CE" w:cs="Arial"/>
          <w:b/>
          <w:sz w:val="22"/>
          <w:szCs w:val="22"/>
        </w:rPr>
        <w:t xml:space="preserve">: </w:t>
      </w:r>
      <w:r w:rsidR="00FB5080">
        <w:rPr>
          <w:rFonts w:ascii="Arial CE" w:hAnsi="Arial CE" w:cs="Arial"/>
          <w:b/>
          <w:sz w:val="22"/>
          <w:szCs w:val="22"/>
        </w:rPr>
        <w:tab/>
      </w: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p>
    <w:p w:rsidR="00844FFD" w:rsidRDefault="00242636" w:rsidP="00844FFD">
      <w:pPr>
        <w:pStyle w:val="Zkladntext"/>
        <w:keepNext/>
        <w:spacing w:after="0" w:line="276" w:lineRule="auto"/>
        <w:ind w:right="142"/>
        <w:jc w:val="center"/>
        <w:rPr>
          <w:rFonts w:ascii="Arial" w:hAnsi="Arial" w:cs="Arial"/>
          <w:b/>
        </w:rPr>
      </w:pPr>
      <w:r w:rsidRPr="00CE00E7">
        <w:rPr>
          <w:rFonts w:ascii="Arial" w:hAnsi="Arial" w:cs="Arial"/>
          <w:b/>
        </w:rPr>
        <w:t>Název díla:</w:t>
      </w:r>
    </w:p>
    <w:p w:rsidR="00982E7D" w:rsidRDefault="00CE00E7" w:rsidP="00844FFD">
      <w:pPr>
        <w:pStyle w:val="Zkladntext"/>
        <w:keepNext/>
        <w:spacing w:after="0" w:line="276" w:lineRule="auto"/>
        <w:ind w:right="142"/>
        <w:jc w:val="center"/>
        <w:rPr>
          <w:rFonts w:ascii="Arial" w:hAnsi="Arial" w:cs="Arial"/>
          <w:b/>
        </w:rPr>
      </w:pPr>
      <w:r w:rsidRPr="00CE00E7">
        <w:rPr>
          <w:rFonts w:ascii="Arial" w:hAnsi="Arial" w:cs="Arial"/>
          <w:b/>
        </w:rPr>
        <w:t xml:space="preserve"> </w:t>
      </w:r>
      <w:r w:rsidR="008D0752">
        <w:rPr>
          <w:rFonts w:ascii="Arial" w:hAnsi="Arial" w:cs="Arial"/>
          <w:b/>
        </w:rPr>
        <w:t>„</w:t>
      </w:r>
      <w:r w:rsidR="00783364" w:rsidRPr="00783364">
        <w:rPr>
          <w:rFonts w:ascii="Arial" w:hAnsi="Arial" w:cs="Arial"/>
          <w:b/>
        </w:rPr>
        <w:t>VDN, odpadní chodba - sanace</w:t>
      </w:r>
      <w:r w:rsidR="00DF77DB" w:rsidRPr="00DF77DB">
        <w:rPr>
          <w:rFonts w:ascii="Arial" w:hAnsi="Arial" w:cs="Arial"/>
          <w:b/>
        </w:rPr>
        <w:t>"</w:t>
      </w:r>
      <w:r w:rsidR="00C035EC" w:rsidRPr="00C035EC">
        <w:rPr>
          <w:rFonts w:ascii="Arial" w:hAnsi="Arial" w:cs="Arial"/>
          <w:b/>
        </w:rPr>
        <w:t>“</w:t>
      </w:r>
    </w:p>
    <w:p w:rsidR="00844FFD" w:rsidRPr="00C035EC" w:rsidRDefault="00844FFD" w:rsidP="00844FFD">
      <w:pPr>
        <w:pStyle w:val="Zkladntext"/>
        <w:keepNext/>
        <w:spacing w:after="0" w:line="276" w:lineRule="auto"/>
        <w:ind w:right="142"/>
        <w:jc w:val="center"/>
        <w:rPr>
          <w:rFonts w:ascii="Arial" w:hAnsi="Arial" w:cs="Arial"/>
          <w:b/>
        </w:rPr>
      </w:pPr>
      <w:r>
        <w:rPr>
          <w:rFonts w:ascii="Arial" w:hAnsi="Arial" w:cs="Arial"/>
          <w:b/>
        </w:rPr>
        <w:t>- projektová dokumentace</w:t>
      </w:r>
    </w:p>
    <w:p w:rsidR="00844FFD" w:rsidRDefault="00844FFD" w:rsidP="002534EE">
      <w:pPr>
        <w:pStyle w:val="Zkladntext"/>
        <w:overflowPunct w:val="0"/>
        <w:autoSpaceDE w:val="0"/>
        <w:autoSpaceDN w:val="0"/>
        <w:adjustRightInd w:val="0"/>
        <w:spacing w:before="120" w:after="0"/>
        <w:textAlignment w:val="baseline"/>
        <w:outlineLvl w:val="0"/>
        <w:rPr>
          <w:rFonts w:ascii="Arial CE" w:hAnsi="Arial CE" w:cs="Arial"/>
          <w:b/>
          <w:color w:val="000000"/>
          <w:sz w:val="22"/>
          <w:szCs w:val="22"/>
          <w:u w:val="single"/>
        </w:rPr>
      </w:pPr>
    </w:p>
    <w:p w:rsidR="00242636" w:rsidRPr="002534EE" w:rsidRDefault="00242636" w:rsidP="00844FFD">
      <w:pPr>
        <w:pStyle w:val="Zkladntext"/>
        <w:overflowPunct w:val="0"/>
        <w:autoSpaceDE w:val="0"/>
        <w:autoSpaceDN w:val="0"/>
        <w:adjustRightInd w:val="0"/>
        <w:spacing w:before="120" w:after="0" w:line="276" w:lineRule="auto"/>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SMLUVNÍ STRAN</w:t>
      </w:r>
      <w:r w:rsidRPr="002534EE">
        <w:rPr>
          <w:rFonts w:ascii="Arial CE" w:hAnsi="Arial CE" w:cs="Arial"/>
          <w:b/>
          <w:color w:val="000000"/>
          <w:sz w:val="22"/>
          <w:szCs w:val="22"/>
          <w:u w:val="single"/>
        </w:rPr>
        <w:t>Y</w:t>
      </w:r>
      <w:r w:rsidR="0083347B" w:rsidRPr="002534EE">
        <w:rPr>
          <w:rFonts w:ascii="Arial CE" w:hAnsi="Arial CE" w:cs="Arial"/>
          <w:b/>
          <w:color w:val="000000"/>
          <w:sz w:val="22"/>
          <w:szCs w:val="22"/>
          <w:u w:val="single"/>
        </w:rPr>
        <w:t>:</w:t>
      </w:r>
    </w:p>
    <w:p w:rsidR="00D53407" w:rsidRPr="001D7A19" w:rsidRDefault="00D53407" w:rsidP="00844FFD">
      <w:pPr>
        <w:spacing w:line="276" w:lineRule="auto"/>
      </w:pPr>
    </w:p>
    <w:p w:rsidR="00242636" w:rsidRPr="001D7A19" w:rsidRDefault="006F6185" w:rsidP="00844FFD">
      <w:pPr>
        <w:tabs>
          <w:tab w:val="left" w:pos="3960"/>
        </w:tabs>
        <w:autoSpaceDE w:val="0"/>
        <w:autoSpaceDN w:val="0"/>
        <w:adjustRightInd w:val="0"/>
        <w:spacing w:line="276" w:lineRule="auto"/>
        <w:jc w:val="both"/>
        <w:rPr>
          <w:rFonts w:ascii="Arial CE" w:hAnsi="Arial CE" w:cs="Arial"/>
          <w:b/>
          <w:sz w:val="22"/>
          <w:szCs w:val="22"/>
        </w:rPr>
      </w:pPr>
      <w:r>
        <w:rPr>
          <w:rFonts w:ascii="Arial CE" w:hAnsi="Arial CE" w:cs="Arial"/>
          <w:b/>
          <w:sz w:val="22"/>
          <w:szCs w:val="22"/>
        </w:rPr>
        <w:t>Objednatel</w:t>
      </w:r>
      <w:r w:rsidR="00242636" w:rsidRPr="001D7A19">
        <w:rPr>
          <w:rFonts w:ascii="Arial CE" w:hAnsi="Arial CE" w:cs="Arial"/>
          <w:b/>
          <w:sz w:val="22"/>
          <w:szCs w:val="22"/>
        </w:rPr>
        <w:t>:</w:t>
      </w:r>
      <w:r w:rsidR="00242636" w:rsidRPr="001D7A19">
        <w:rPr>
          <w:rFonts w:ascii="Arial CE" w:hAnsi="Arial CE" w:cs="Arial"/>
          <w:b/>
          <w:sz w:val="22"/>
          <w:szCs w:val="22"/>
        </w:rPr>
        <w:tab/>
        <w:t>Povodí Ohře, státní podnik</w:t>
      </w:r>
    </w:p>
    <w:p w:rsidR="00242636" w:rsidRPr="001D7A19" w:rsidRDefault="00D53407" w:rsidP="00844FFD">
      <w:pPr>
        <w:tabs>
          <w:tab w:val="left" w:pos="3960"/>
        </w:tabs>
        <w:spacing w:line="276" w:lineRule="auto"/>
        <w:jc w:val="both"/>
        <w:rPr>
          <w:rFonts w:ascii="Arial CE" w:hAnsi="Arial CE" w:cs="Arial"/>
          <w:sz w:val="22"/>
          <w:szCs w:val="22"/>
        </w:rPr>
      </w:pPr>
      <w:r>
        <w:rPr>
          <w:rFonts w:ascii="Arial CE" w:hAnsi="Arial CE" w:cs="Arial"/>
          <w:sz w:val="22"/>
          <w:szCs w:val="22"/>
        </w:rPr>
        <w:t>s</w:t>
      </w:r>
      <w:r w:rsidR="0083347B" w:rsidRPr="0083347B">
        <w:rPr>
          <w:rFonts w:ascii="Arial CE" w:hAnsi="Arial CE" w:cs="Arial"/>
          <w:sz w:val="22"/>
          <w:szCs w:val="22"/>
        </w:rPr>
        <w:t>ídlo:</w:t>
      </w:r>
      <w:r w:rsidR="00242636" w:rsidRPr="001D7A19">
        <w:rPr>
          <w:rFonts w:ascii="Arial CE" w:hAnsi="Arial CE" w:cs="Arial"/>
          <w:sz w:val="22"/>
          <w:szCs w:val="22"/>
        </w:rPr>
        <w:tab/>
        <w:t>Bezručova 4219, 430 03 Chomutov</w:t>
      </w:r>
    </w:p>
    <w:p w:rsidR="00D53407" w:rsidRDefault="00AA442B" w:rsidP="00844FFD">
      <w:pPr>
        <w:tabs>
          <w:tab w:val="left" w:pos="3960"/>
        </w:tabs>
        <w:spacing w:line="276" w:lineRule="auto"/>
        <w:jc w:val="both"/>
        <w:rPr>
          <w:rFonts w:ascii="Arial CE" w:hAnsi="Arial CE" w:cs="Arial"/>
          <w:sz w:val="22"/>
          <w:szCs w:val="22"/>
        </w:rPr>
      </w:pPr>
      <w:r w:rsidRPr="001D7A19">
        <w:rPr>
          <w:rFonts w:ascii="Arial CE" w:hAnsi="Arial CE" w:cs="Arial"/>
          <w:sz w:val="22"/>
          <w:szCs w:val="22"/>
        </w:rPr>
        <w:t xml:space="preserve"> </w:t>
      </w:r>
      <w:r w:rsidR="00242636" w:rsidRPr="001D7A19">
        <w:rPr>
          <w:rFonts w:ascii="Arial CE" w:hAnsi="Arial CE" w:cs="Arial"/>
          <w:sz w:val="22"/>
          <w:szCs w:val="22"/>
        </w:rPr>
        <w:t xml:space="preserve">(dále jen „objednatel“) </w:t>
      </w:r>
    </w:p>
    <w:p w:rsidR="00D53407" w:rsidRDefault="00D53407" w:rsidP="00844FFD">
      <w:pPr>
        <w:tabs>
          <w:tab w:val="left" w:pos="3960"/>
        </w:tabs>
        <w:spacing w:line="276" w:lineRule="auto"/>
        <w:jc w:val="both"/>
        <w:rPr>
          <w:rFonts w:ascii="Arial CE" w:hAnsi="Arial CE" w:cs="Arial"/>
          <w:sz w:val="22"/>
          <w:szCs w:val="22"/>
        </w:rPr>
      </w:pPr>
    </w:p>
    <w:p w:rsidR="00982E7D" w:rsidRPr="00CE00E7" w:rsidRDefault="00D53407" w:rsidP="00844FFD">
      <w:pPr>
        <w:tabs>
          <w:tab w:val="left" w:pos="3960"/>
        </w:tabs>
        <w:spacing w:line="276" w:lineRule="auto"/>
        <w:jc w:val="both"/>
        <w:rPr>
          <w:rFonts w:ascii="Arial CE" w:hAnsi="Arial CE" w:cs="Arial"/>
          <w:sz w:val="22"/>
          <w:szCs w:val="22"/>
        </w:rPr>
      </w:pPr>
      <w:r>
        <w:rPr>
          <w:rFonts w:ascii="Arial CE" w:hAnsi="Arial CE" w:cs="Arial"/>
          <w:sz w:val="22"/>
          <w:szCs w:val="22"/>
        </w:rPr>
        <w:t>a</w:t>
      </w:r>
    </w:p>
    <w:p w:rsidR="00982E7D" w:rsidRDefault="00982E7D" w:rsidP="00844FFD">
      <w:pPr>
        <w:tabs>
          <w:tab w:val="left" w:pos="3960"/>
        </w:tabs>
        <w:autoSpaceDE w:val="0"/>
        <w:autoSpaceDN w:val="0"/>
        <w:adjustRightInd w:val="0"/>
        <w:spacing w:line="276" w:lineRule="auto"/>
        <w:jc w:val="both"/>
        <w:rPr>
          <w:rFonts w:ascii="Arial CE" w:hAnsi="Arial CE" w:cs="Arial"/>
          <w:b/>
          <w:sz w:val="22"/>
          <w:szCs w:val="22"/>
        </w:rPr>
      </w:pPr>
    </w:p>
    <w:p w:rsidR="005F2A4A" w:rsidRDefault="00024490" w:rsidP="005F2A4A">
      <w:pPr>
        <w:tabs>
          <w:tab w:val="left" w:pos="3960"/>
        </w:tabs>
        <w:autoSpaceDE w:val="0"/>
        <w:autoSpaceDN w:val="0"/>
        <w:adjustRightInd w:val="0"/>
        <w:spacing w:line="276" w:lineRule="auto"/>
        <w:ind w:left="3960" w:hanging="3960"/>
        <w:jc w:val="both"/>
        <w:rPr>
          <w:rFonts w:ascii="Arial" w:hAnsi="Arial" w:cs="Arial"/>
          <w:b/>
          <w:bCs/>
          <w:color w:val="000000"/>
          <w:sz w:val="22"/>
          <w:szCs w:val="22"/>
        </w:rPr>
      </w:pPr>
      <w:r w:rsidRPr="00024490">
        <w:rPr>
          <w:rFonts w:ascii="Arial CE" w:hAnsi="Arial CE" w:cs="Arial"/>
          <w:b/>
          <w:sz w:val="22"/>
          <w:szCs w:val="22"/>
        </w:rPr>
        <w:t>Zhotovitel:</w:t>
      </w:r>
      <w:r w:rsidRPr="00024490">
        <w:rPr>
          <w:rFonts w:ascii="Arial" w:hAnsi="Arial" w:cs="Arial"/>
          <w:b/>
          <w:bCs/>
          <w:color w:val="000000"/>
          <w:sz w:val="22"/>
          <w:szCs w:val="22"/>
        </w:rPr>
        <w:tab/>
      </w:r>
      <w:r w:rsidR="007D51BB">
        <w:rPr>
          <w:rFonts w:ascii="Arial" w:hAnsi="Arial" w:cs="Arial"/>
          <w:b/>
          <w:bCs/>
          <w:color w:val="000000"/>
          <w:sz w:val="22"/>
          <w:szCs w:val="22"/>
        </w:rPr>
        <w:t xml:space="preserve">SK PROJEKT - </w:t>
      </w:r>
      <w:r w:rsidR="00AC0F51">
        <w:rPr>
          <w:rFonts w:ascii="Arial" w:hAnsi="Arial" w:cs="Arial"/>
          <w:b/>
          <w:bCs/>
          <w:color w:val="000000"/>
          <w:sz w:val="22"/>
          <w:szCs w:val="22"/>
        </w:rPr>
        <w:t>I</w:t>
      </w:r>
      <w:r w:rsidR="007D51BB">
        <w:rPr>
          <w:rFonts w:ascii="Arial" w:hAnsi="Arial" w:cs="Arial"/>
          <w:b/>
          <w:bCs/>
          <w:color w:val="000000"/>
          <w:sz w:val="22"/>
          <w:szCs w:val="22"/>
        </w:rPr>
        <w:t>ng. Vladislav Skoček</w:t>
      </w:r>
    </w:p>
    <w:p w:rsidR="00024490" w:rsidRPr="00024490" w:rsidRDefault="00024490" w:rsidP="005F2A4A">
      <w:pPr>
        <w:tabs>
          <w:tab w:val="left" w:pos="3960"/>
        </w:tabs>
        <w:autoSpaceDE w:val="0"/>
        <w:autoSpaceDN w:val="0"/>
        <w:adjustRightInd w:val="0"/>
        <w:spacing w:line="276" w:lineRule="auto"/>
        <w:ind w:left="3960" w:hanging="3960"/>
        <w:jc w:val="both"/>
        <w:rPr>
          <w:rFonts w:ascii="Arial" w:hAnsi="Arial" w:cs="Arial"/>
          <w:bCs/>
          <w:color w:val="000000"/>
          <w:sz w:val="22"/>
          <w:szCs w:val="22"/>
        </w:rPr>
      </w:pPr>
      <w:r w:rsidRPr="00024490">
        <w:rPr>
          <w:rFonts w:ascii="Arial CE" w:hAnsi="Arial CE" w:cs="Arial"/>
          <w:sz w:val="22"/>
          <w:szCs w:val="22"/>
        </w:rPr>
        <w:t>sídlo:</w:t>
      </w:r>
      <w:r w:rsidRPr="00024490">
        <w:rPr>
          <w:rFonts w:ascii="Arial" w:hAnsi="Arial" w:cs="Arial"/>
          <w:b/>
          <w:bCs/>
          <w:color w:val="000000"/>
          <w:sz w:val="22"/>
          <w:szCs w:val="22"/>
        </w:rPr>
        <w:tab/>
      </w:r>
      <w:r w:rsidR="000C0AF3">
        <w:rPr>
          <w:rFonts w:ascii="Arial" w:hAnsi="Arial" w:cs="Arial"/>
          <w:b/>
          <w:bCs/>
          <w:color w:val="000000"/>
          <w:sz w:val="22"/>
          <w:szCs w:val="22"/>
        </w:rPr>
        <w:t>Velichov 4</w:t>
      </w:r>
      <w:r w:rsidR="00A53457">
        <w:rPr>
          <w:rFonts w:ascii="Arial" w:hAnsi="Arial" w:cs="Arial"/>
          <w:b/>
          <w:bCs/>
          <w:color w:val="000000"/>
          <w:sz w:val="22"/>
          <w:szCs w:val="22"/>
        </w:rPr>
        <w:t>, 3</w:t>
      </w:r>
      <w:r w:rsidR="005F2A4A">
        <w:rPr>
          <w:rFonts w:ascii="Arial" w:hAnsi="Arial" w:cs="Arial"/>
          <w:b/>
          <w:bCs/>
          <w:color w:val="000000"/>
          <w:sz w:val="22"/>
          <w:szCs w:val="22"/>
        </w:rPr>
        <w:t>6</w:t>
      </w:r>
      <w:r w:rsidR="000C0AF3">
        <w:rPr>
          <w:rFonts w:ascii="Arial" w:hAnsi="Arial" w:cs="Arial"/>
          <w:b/>
          <w:bCs/>
          <w:color w:val="000000"/>
          <w:sz w:val="22"/>
          <w:szCs w:val="22"/>
        </w:rPr>
        <w:t>3</w:t>
      </w:r>
      <w:r w:rsidR="00A53457">
        <w:rPr>
          <w:rFonts w:ascii="Arial" w:hAnsi="Arial" w:cs="Arial"/>
          <w:b/>
          <w:bCs/>
          <w:color w:val="000000"/>
          <w:sz w:val="22"/>
          <w:szCs w:val="22"/>
        </w:rPr>
        <w:t xml:space="preserve"> 0</w:t>
      </w:r>
      <w:r w:rsidR="000C0AF3">
        <w:rPr>
          <w:rFonts w:ascii="Arial" w:hAnsi="Arial" w:cs="Arial"/>
          <w:b/>
          <w:bCs/>
          <w:color w:val="000000"/>
          <w:sz w:val="22"/>
          <w:szCs w:val="22"/>
        </w:rPr>
        <w:t>1</w:t>
      </w:r>
      <w:r w:rsidR="00A53457">
        <w:rPr>
          <w:rFonts w:ascii="Arial" w:hAnsi="Arial" w:cs="Arial"/>
          <w:b/>
          <w:bCs/>
          <w:color w:val="000000"/>
          <w:sz w:val="22"/>
          <w:szCs w:val="22"/>
        </w:rPr>
        <w:t xml:space="preserve"> </w:t>
      </w:r>
      <w:r w:rsidR="000C0AF3">
        <w:rPr>
          <w:rFonts w:ascii="Arial" w:hAnsi="Arial" w:cs="Arial"/>
          <w:b/>
          <w:bCs/>
          <w:color w:val="000000"/>
          <w:sz w:val="22"/>
          <w:szCs w:val="22"/>
        </w:rPr>
        <w:t>Ostrov nad Ohří</w:t>
      </w:r>
      <w:r w:rsidRPr="00024490">
        <w:rPr>
          <w:rFonts w:ascii="Arial" w:hAnsi="Arial" w:cs="Arial"/>
          <w:bCs/>
          <w:color w:val="000000"/>
          <w:sz w:val="22"/>
          <w:szCs w:val="22"/>
        </w:rPr>
        <w:t xml:space="preserve"> </w:t>
      </w:r>
    </w:p>
    <w:p w:rsidR="00024490" w:rsidRDefault="00024490" w:rsidP="00844FFD">
      <w:pPr>
        <w:tabs>
          <w:tab w:val="left" w:pos="3960"/>
        </w:tabs>
        <w:spacing w:line="276" w:lineRule="auto"/>
        <w:jc w:val="both"/>
        <w:rPr>
          <w:rFonts w:ascii="Arial CE" w:hAnsi="Arial CE" w:cs="Arial"/>
          <w:sz w:val="22"/>
          <w:szCs w:val="22"/>
        </w:rPr>
      </w:pPr>
    </w:p>
    <w:p w:rsidR="00024490" w:rsidRPr="00024490" w:rsidRDefault="00C7607F" w:rsidP="00024490">
      <w:pPr>
        <w:widowControl w:val="0"/>
        <w:ind w:left="3960"/>
        <w:rPr>
          <w:rFonts w:ascii="Arial" w:hAnsi="Arial" w:cs="Arial"/>
          <w:sz w:val="22"/>
          <w:szCs w:val="22"/>
        </w:rPr>
      </w:pPr>
      <w:hyperlink r:id="rId9" w:history="1"/>
    </w:p>
    <w:p w:rsidR="00024490" w:rsidRPr="00024490" w:rsidRDefault="00024490" w:rsidP="00844FFD">
      <w:pPr>
        <w:tabs>
          <w:tab w:val="left" w:pos="1260"/>
          <w:tab w:val="left" w:pos="3960"/>
        </w:tabs>
        <w:spacing w:before="120" w:line="276" w:lineRule="auto"/>
        <w:rPr>
          <w:rFonts w:ascii="Arial CE" w:hAnsi="Arial CE" w:cs="Arial"/>
          <w:bCs/>
          <w:color w:val="000000"/>
          <w:sz w:val="22"/>
          <w:szCs w:val="22"/>
        </w:rPr>
      </w:pPr>
      <w:r w:rsidRPr="00024490">
        <w:rPr>
          <w:rFonts w:ascii="Arial CE" w:hAnsi="Arial CE" w:cs="Arial"/>
          <w:color w:val="000000"/>
          <w:sz w:val="22"/>
          <w:szCs w:val="22"/>
        </w:rPr>
        <w:t>Toto zmocnění trvá až do písemného odvolání. Změny v zastoupení budou uvedeny v dodatku k této smlouvě.</w:t>
      </w:r>
    </w:p>
    <w:p w:rsidR="00C810AB" w:rsidRDefault="00C810AB" w:rsidP="00844FFD">
      <w:pPr>
        <w:tabs>
          <w:tab w:val="left" w:pos="3960"/>
        </w:tabs>
        <w:spacing w:line="276" w:lineRule="auto"/>
        <w:jc w:val="both"/>
        <w:rPr>
          <w:rFonts w:ascii="Arial CE" w:hAnsi="Arial CE" w:cs="Arial"/>
          <w:b/>
          <w:sz w:val="22"/>
          <w:szCs w:val="22"/>
        </w:rPr>
      </w:pPr>
    </w:p>
    <w:p w:rsidR="00E53BE3" w:rsidRPr="001D7A19" w:rsidRDefault="00E53BE3" w:rsidP="00844FFD">
      <w:pPr>
        <w:tabs>
          <w:tab w:val="left" w:pos="3960"/>
        </w:tabs>
        <w:spacing w:line="276" w:lineRule="auto"/>
        <w:jc w:val="both"/>
        <w:rPr>
          <w:rFonts w:ascii="Arial CE" w:hAnsi="Arial CE" w:cs="Arial"/>
          <w:b/>
          <w:sz w:val="22"/>
          <w:szCs w:val="22"/>
        </w:rPr>
      </w:pPr>
    </w:p>
    <w:p w:rsidR="00A87606" w:rsidRPr="002534EE" w:rsidRDefault="00D53407"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2534EE">
        <w:rPr>
          <w:rFonts w:ascii="Arial CE" w:hAnsi="Arial CE" w:cs="Arial"/>
          <w:b/>
          <w:color w:val="000000"/>
          <w:sz w:val="22"/>
          <w:szCs w:val="22"/>
          <w:u w:val="single"/>
        </w:rPr>
        <w:t>Čl. I</w:t>
      </w:r>
      <w:r w:rsidR="00A87606" w:rsidRPr="002534EE">
        <w:rPr>
          <w:rFonts w:ascii="Arial CE" w:hAnsi="Arial CE" w:cs="Arial"/>
          <w:b/>
          <w:color w:val="000000"/>
          <w:sz w:val="22"/>
          <w:szCs w:val="22"/>
          <w:u w:val="single"/>
        </w:rPr>
        <w:t xml:space="preserve">. PŘEDMĚT </w:t>
      </w:r>
      <w:r w:rsidR="00171556" w:rsidRPr="002534EE">
        <w:rPr>
          <w:rFonts w:ascii="Arial CE" w:hAnsi="Arial CE" w:cs="Arial"/>
          <w:b/>
          <w:color w:val="000000"/>
          <w:sz w:val="22"/>
          <w:szCs w:val="22"/>
          <w:u w:val="single"/>
        </w:rPr>
        <w:t xml:space="preserve">SMLOUVY A PŘEDMĚT </w:t>
      </w:r>
      <w:r w:rsidR="00A87606" w:rsidRPr="002534EE">
        <w:rPr>
          <w:rFonts w:ascii="Arial CE" w:hAnsi="Arial CE" w:cs="Arial"/>
          <w:b/>
          <w:color w:val="000000"/>
          <w:sz w:val="22"/>
          <w:szCs w:val="22"/>
          <w:u w:val="single"/>
        </w:rPr>
        <w:t>DÍLA</w:t>
      </w:r>
    </w:p>
    <w:p w:rsidR="00A87606" w:rsidRPr="00A87606" w:rsidRDefault="00A87606" w:rsidP="00844FFD">
      <w:pPr>
        <w:widowControl w:val="0"/>
        <w:spacing w:line="276" w:lineRule="auto"/>
        <w:jc w:val="both"/>
        <w:rPr>
          <w:rFonts w:ascii="Arial" w:hAnsi="Arial" w:cs="Arial"/>
          <w:sz w:val="22"/>
          <w:szCs w:val="22"/>
        </w:rPr>
      </w:pPr>
    </w:p>
    <w:p w:rsidR="00783364" w:rsidRDefault="0048473A" w:rsidP="00844FFD">
      <w:pPr>
        <w:spacing w:line="276" w:lineRule="auto"/>
        <w:rPr>
          <w:rFonts w:ascii="Arial" w:hAnsi="Arial" w:cs="Arial"/>
          <w:bCs/>
          <w:color w:val="000000"/>
          <w:sz w:val="22"/>
          <w:szCs w:val="22"/>
        </w:rPr>
      </w:pPr>
      <w:r w:rsidRPr="002534EE">
        <w:rPr>
          <w:rFonts w:ascii="Arial" w:eastAsia="Arial CE" w:hAnsi="Arial" w:cs="Arial"/>
          <w:sz w:val="22"/>
          <w:szCs w:val="22"/>
        </w:rPr>
        <w:t>Předmětem sm</w:t>
      </w:r>
      <w:r w:rsidR="00504C2E">
        <w:rPr>
          <w:rFonts w:ascii="Arial" w:eastAsia="Arial CE" w:hAnsi="Arial" w:cs="Arial"/>
          <w:sz w:val="22"/>
          <w:szCs w:val="22"/>
        </w:rPr>
        <w:t xml:space="preserve">louvy je zpracování a zajištění projektové dokumentace v podrobnostech pro provedení stavby </w:t>
      </w:r>
      <w:r w:rsidR="00783364" w:rsidRPr="00783364">
        <w:rPr>
          <w:rFonts w:ascii="Arial" w:eastAsia="Arial CE" w:hAnsi="Arial" w:cs="Arial"/>
          <w:sz w:val="22"/>
          <w:szCs w:val="22"/>
        </w:rPr>
        <w:t>VDN, odpadní chodba - sanace</w:t>
      </w:r>
    </w:p>
    <w:p w:rsidR="00783364" w:rsidRPr="00783364" w:rsidRDefault="00783364" w:rsidP="00E53BE3">
      <w:pPr>
        <w:spacing w:line="276" w:lineRule="auto"/>
        <w:jc w:val="both"/>
        <w:rPr>
          <w:rFonts w:ascii="Arial" w:hAnsi="Arial" w:cs="Arial"/>
          <w:sz w:val="22"/>
          <w:szCs w:val="22"/>
        </w:rPr>
      </w:pPr>
      <w:r w:rsidRPr="00783364">
        <w:rPr>
          <w:rFonts w:ascii="Arial" w:hAnsi="Arial" w:cs="Arial"/>
          <w:sz w:val="22"/>
          <w:szCs w:val="22"/>
        </w:rPr>
        <w:t>Na VD Nech</w:t>
      </w:r>
      <w:r w:rsidR="00681E46">
        <w:rPr>
          <w:rFonts w:ascii="Arial" w:hAnsi="Arial" w:cs="Arial"/>
          <w:sz w:val="22"/>
          <w:szCs w:val="22"/>
        </w:rPr>
        <w:t xml:space="preserve">ranice se v odpadních chodbách </w:t>
      </w:r>
      <w:r w:rsidRPr="00783364">
        <w:rPr>
          <w:rFonts w:ascii="Arial" w:hAnsi="Arial" w:cs="Arial"/>
          <w:sz w:val="22"/>
          <w:szCs w:val="22"/>
        </w:rPr>
        <w:t>vlivem stáří konstrukce, projevují drobné poruchy betonových konstrukcí.  Stav odpadních chodeb je pravidelně sledován</w:t>
      </w:r>
      <w:r w:rsidR="00681E46">
        <w:rPr>
          <w:rFonts w:ascii="Arial" w:hAnsi="Arial" w:cs="Arial"/>
          <w:sz w:val="22"/>
          <w:szCs w:val="22"/>
        </w:rPr>
        <w:t xml:space="preserve"> při plánovaných odstávkách. Při</w:t>
      </w:r>
      <w:r w:rsidRPr="00783364">
        <w:rPr>
          <w:rFonts w:ascii="Arial" w:hAnsi="Arial" w:cs="Arial"/>
          <w:sz w:val="22"/>
          <w:szCs w:val="22"/>
        </w:rPr>
        <w:t xml:space="preserve"> těchto kontrolách bylo zjištěno lokální narušení betonu a odhalení výztuží</w:t>
      </w:r>
      <w:r w:rsidR="00681E46">
        <w:rPr>
          <w:rFonts w:ascii="Arial" w:hAnsi="Arial" w:cs="Arial"/>
          <w:sz w:val="22"/>
          <w:szCs w:val="22"/>
        </w:rPr>
        <w:t>,</w:t>
      </w:r>
      <w:r w:rsidRPr="00783364">
        <w:rPr>
          <w:rFonts w:ascii="Arial" w:hAnsi="Arial" w:cs="Arial"/>
          <w:sz w:val="22"/>
          <w:szCs w:val="22"/>
        </w:rPr>
        <w:t xml:space="preserve"> které jsou napadeny korozí.</w:t>
      </w:r>
    </w:p>
    <w:p w:rsidR="003F5E79" w:rsidRPr="00783364" w:rsidRDefault="006D7594" w:rsidP="00E53BE3">
      <w:pPr>
        <w:spacing w:line="276" w:lineRule="auto"/>
        <w:jc w:val="both"/>
        <w:rPr>
          <w:rFonts w:ascii="Arial" w:hAnsi="Arial" w:cs="Arial"/>
          <w:sz w:val="22"/>
          <w:szCs w:val="22"/>
        </w:rPr>
      </w:pPr>
      <w:r w:rsidRPr="006D7594">
        <w:rPr>
          <w:rFonts w:ascii="Arial" w:hAnsi="Arial" w:cs="Arial"/>
          <w:color w:val="000000"/>
          <w:sz w:val="22"/>
          <w:szCs w:val="22"/>
        </w:rPr>
        <w:t>Zhotovitel se zavazuje zpracovat projektovou dokumentaci k provedení sanací v odpadních chodbách na VD Nechranice vhodnou technologií k podmínkám, které jsou v odpadních</w:t>
      </w:r>
      <w:r>
        <w:rPr>
          <w:color w:val="000000"/>
        </w:rPr>
        <w:t xml:space="preserve"> chodbách a to v rozsahu nálezové zprávy</w:t>
      </w:r>
      <w:r w:rsidR="00783364" w:rsidRPr="00783364">
        <w:rPr>
          <w:rFonts w:ascii="Arial" w:hAnsi="Arial" w:cs="Arial"/>
          <w:sz w:val="22"/>
          <w:szCs w:val="22"/>
        </w:rPr>
        <w:t>. Práce na sanaci odpadních chodeb by měli být prováděny v závislosti na odstávkách a plánovaných GO na HCN.</w:t>
      </w:r>
    </w:p>
    <w:p w:rsidR="0048473A" w:rsidRPr="000E694E" w:rsidRDefault="000E66E5" w:rsidP="00844FFD">
      <w:pPr>
        <w:spacing w:line="276" w:lineRule="auto"/>
        <w:jc w:val="both"/>
        <w:rPr>
          <w:rFonts w:ascii="Arial" w:eastAsia="Arial CE" w:hAnsi="Arial" w:cs="Arial"/>
          <w:b/>
          <w:color w:val="000000"/>
          <w:sz w:val="22"/>
          <w:szCs w:val="22"/>
          <w:highlight w:val="yellow"/>
        </w:rPr>
      </w:pPr>
      <w:r w:rsidRPr="00DC23F4">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44FFD">
        <w:rPr>
          <w:rFonts w:ascii="Arial" w:hAnsi="Arial" w:cs="Helv"/>
          <w:color w:val="000000"/>
          <w:sz w:val="22"/>
          <w:szCs w:val="20"/>
        </w:rPr>
        <w:t> </w:t>
      </w:r>
      <w:r w:rsidRPr="00DC23F4">
        <w:rPr>
          <w:rFonts w:ascii="Arial" w:hAnsi="Arial" w:cs="Helv"/>
          <w:color w:val="000000"/>
          <w:sz w:val="22"/>
          <w:szCs w:val="20"/>
        </w:rPr>
        <w:t>bezvadné Dílo ve sjednaném termínu od zhotovitele převzít a zaplatit zhotovitel</w:t>
      </w:r>
      <w:r w:rsidR="009E268F">
        <w:rPr>
          <w:rFonts w:ascii="Arial" w:hAnsi="Arial" w:cs="Helv"/>
          <w:color w:val="000000"/>
          <w:sz w:val="22"/>
          <w:szCs w:val="20"/>
        </w:rPr>
        <w:t>i</w:t>
      </w:r>
      <w:r w:rsidRPr="00DC23F4">
        <w:rPr>
          <w:rFonts w:ascii="Arial" w:hAnsi="Arial" w:cs="Helv"/>
          <w:color w:val="000000"/>
          <w:sz w:val="22"/>
          <w:szCs w:val="20"/>
        </w:rPr>
        <w:t xml:space="preserve"> cenu Díla specifikovanou dále v této Smlouvě.</w:t>
      </w:r>
    </w:p>
    <w:p w:rsidR="0048473A" w:rsidRDefault="0048473A" w:rsidP="00844FFD">
      <w:pPr>
        <w:spacing w:line="276" w:lineRule="auto"/>
        <w:ind w:left="426"/>
        <w:jc w:val="both"/>
        <w:rPr>
          <w:rFonts w:ascii="Arial" w:eastAsia="Arial CE" w:hAnsi="Arial" w:cs="Arial"/>
          <w:color w:val="000000"/>
          <w:sz w:val="22"/>
          <w:szCs w:val="22"/>
        </w:rPr>
      </w:pPr>
    </w:p>
    <w:p w:rsidR="00E53BE3" w:rsidRDefault="00E53BE3" w:rsidP="00844FFD">
      <w:pPr>
        <w:spacing w:line="276" w:lineRule="auto"/>
        <w:ind w:left="426"/>
        <w:jc w:val="both"/>
        <w:rPr>
          <w:rFonts w:ascii="Arial" w:eastAsia="Arial CE" w:hAnsi="Arial" w:cs="Arial"/>
          <w:color w:val="000000"/>
          <w:sz w:val="22"/>
          <w:szCs w:val="22"/>
        </w:rPr>
      </w:pPr>
    </w:p>
    <w:p w:rsidR="00A87606" w:rsidRPr="002534EE" w:rsidRDefault="00D53407"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2534EE">
        <w:rPr>
          <w:rFonts w:ascii="Arial CE" w:hAnsi="Arial CE" w:cs="Arial"/>
          <w:b/>
          <w:color w:val="000000"/>
          <w:sz w:val="22"/>
          <w:szCs w:val="22"/>
          <w:u w:val="single"/>
        </w:rPr>
        <w:lastRenderedPageBreak/>
        <w:t>Čl. II</w:t>
      </w:r>
      <w:r w:rsidR="00A87606" w:rsidRPr="002534EE">
        <w:rPr>
          <w:rFonts w:ascii="Arial CE" w:hAnsi="Arial CE" w:cs="Arial"/>
          <w:b/>
          <w:color w:val="000000"/>
          <w:sz w:val="22"/>
          <w:szCs w:val="22"/>
          <w:u w:val="single"/>
        </w:rPr>
        <w:t>.</w:t>
      </w:r>
      <w:r w:rsidR="00A87606" w:rsidRPr="002534EE">
        <w:rPr>
          <w:rFonts w:ascii="Arial CE" w:hAnsi="Arial CE" w:cs="Arial"/>
          <w:b/>
          <w:color w:val="000000"/>
          <w:sz w:val="22"/>
          <w:szCs w:val="22"/>
          <w:u w:val="single"/>
        </w:rPr>
        <w:tab/>
        <w:t>DÍLO A ZPŮSOB PROVEDENÍ DÍLA</w:t>
      </w:r>
    </w:p>
    <w:p w:rsidR="00A87606" w:rsidRPr="00A87606" w:rsidRDefault="00A87606" w:rsidP="00844FFD">
      <w:pPr>
        <w:spacing w:line="276" w:lineRule="auto"/>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0D101E" w:rsidRPr="0048473A" w:rsidRDefault="00A87606" w:rsidP="00844FFD">
      <w:pPr>
        <w:spacing w:line="276" w:lineRule="auto"/>
        <w:jc w:val="both"/>
        <w:rPr>
          <w:rFonts w:ascii="Arial" w:eastAsia="Arial CE" w:hAnsi="Arial" w:cs="Arial"/>
          <w:sz w:val="22"/>
          <w:szCs w:val="22"/>
        </w:rPr>
      </w:pPr>
      <w:r w:rsidRPr="00A87606">
        <w:rPr>
          <w:rFonts w:ascii="Arial" w:eastAsia="Arial CE" w:hAnsi="Arial" w:cs="Arial"/>
          <w:sz w:val="22"/>
          <w:szCs w:val="22"/>
        </w:rPr>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sidR="00E735C9">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sidR="00E735C9">
        <w:rPr>
          <w:rFonts w:ascii="Arial" w:eastAsia="Arial CE" w:hAnsi="Arial" w:cs="Arial"/>
          <w:sz w:val="22"/>
          <w:szCs w:val="22"/>
        </w:rPr>
        <w:t xml:space="preserve">vebním řádu (stavební zákon), </w:t>
      </w:r>
      <w:r w:rsidR="00171556">
        <w:rPr>
          <w:rFonts w:ascii="Arial" w:eastAsia="Arial CE" w:hAnsi="Arial" w:cs="Arial"/>
          <w:sz w:val="22"/>
          <w:szCs w:val="22"/>
        </w:rPr>
        <w:t xml:space="preserve">ve znění pozdějších předpisů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A87606" w:rsidRDefault="00A87606" w:rsidP="00844FFD">
      <w:pPr>
        <w:spacing w:line="276" w:lineRule="auto"/>
        <w:jc w:val="both"/>
        <w:rPr>
          <w:rFonts w:ascii="Arial" w:eastAsia="Arial CE" w:hAnsi="Arial" w:cs="Arial"/>
          <w:color w:val="000000"/>
          <w:sz w:val="22"/>
          <w:szCs w:val="22"/>
        </w:rPr>
      </w:pPr>
    </w:p>
    <w:p w:rsidR="00B153CC" w:rsidRDefault="00B153CC" w:rsidP="00B153CC">
      <w:pPr>
        <w:spacing w:line="276" w:lineRule="auto"/>
        <w:jc w:val="both"/>
        <w:rPr>
          <w:rFonts w:ascii="Arial" w:eastAsia="Arial CE" w:hAnsi="Arial" w:cs="Arial"/>
          <w:sz w:val="22"/>
          <w:szCs w:val="22"/>
        </w:rPr>
      </w:pPr>
      <w:r>
        <w:rPr>
          <w:rFonts w:ascii="Arial" w:eastAsia="Arial CE" w:hAnsi="Arial" w:cs="Arial"/>
          <w:sz w:val="22"/>
          <w:szCs w:val="22"/>
        </w:rPr>
        <w:t xml:space="preserve">Projektová dokumentace bude zpracována v souladu s vyhláškou č. 499/2006 Sb., o dokumentaci staveb, ve znění vyhlášky č. 405/2017 Sb., a vyhláškou č. 169/2016 Sb., o stanovení rozsahu dokumentace veřejné zakázky na stavební práce a soupisu stavebních prací, dodávek a služeb s výkazem výměr, ve znění vyhlášky č. 405/2017 Sb. </w:t>
      </w:r>
    </w:p>
    <w:p w:rsidR="009D2F36" w:rsidRPr="00A87606" w:rsidRDefault="009D2F36" w:rsidP="00844FFD">
      <w:pPr>
        <w:spacing w:line="276" w:lineRule="auto"/>
        <w:jc w:val="both"/>
        <w:rPr>
          <w:rFonts w:ascii="Arial" w:eastAsia="Arial CE" w:hAnsi="Arial" w:cs="Arial"/>
          <w:color w:val="000000"/>
          <w:sz w:val="22"/>
          <w:szCs w:val="22"/>
        </w:rPr>
      </w:pPr>
    </w:p>
    <w:p w:rsidR="00A87606" w:rsidRPr="00A87606" w:rsidRDefault="00A037C4" w:rsidP="00844FFD">
      <w:pPr>
        <w:spacing w:line="276" w:lineRule="auto"/>
        <w:rPr>
          <w:rFonts w:ascii="Arial" w:eastAsia="Arial CE" w:hAnsi="Arial" w:cs="Arial"/>
          <w:sz w:val="22"/>
          <w:szCs w:val="22"/>
          <w:u w:val="single"/>
        </w:rPr>
      </w:pPr>
      <w:r w:rsidRPr="000E66E5">
        <w:rPr>
          <w:rFonts w:ascii="Arial" w:eastAsia="Arial CE" w:hAnsi="Arial" w:cs="Arial"/>
          <w:sz w:val="22"/>
          <w:szCs w:val="22"/>
          <w:u w:val="single"/>
        </w:rPr>
        <w:t xml:space="preserve">Součástí PD </w:t>
      </w:r>
      <w:r w:rsidR="00A87606" w:rsidRPr="000E66E5">
        <w:rPr>
          <w:rFonts w:ascii="Arial" w:eastAsia="Arial CE" w:hAnsi="Arial" w:cs="Arial"/>
          <w:sz w:val="22"/>
          <w:szCs w:val="22"/>
          <w:u w:val="single"/>
        </w:rPr>
        <w:t>bude</w:t>
      </w:r>
      <w:r w:rsidR="00F1715A" w:rsidRPr="000E66E5">
        <w:rPr>
          <w:rFonts w:ascii="Arial" w:eastAsia="Arial CE" w:hAnsi="Arial" w:cs="Arial"/>
          <w:sz w:val="22"/>
          <w:szCs w:val="22"/>
          <w:u w:val="single"/>
        </w:rPr>
        <w:t xml:space="preserve"> nad rámec vyhlášky</w:t>
      </w:r>
      <w:r w:rsidR="00A87606" w:rsidRPr="000E66E5">
        <w:rPr>
          <w:rFonts w:ascii="Arial" w:eastAsia="Arial CE" w:hAnsi="Arial" w:cs="Arial"/>
          <w:sz w:val="22"/>
          <w:szCs w:val="22"/>
          <w:u w:val="single"/>
        </w:rPr>
        <w:t>:</w:t>
      </w:r>
    </w:p>
    <w:p w:rsidR="006452E9" w:rsidRPr="006452E9" w:rsidRDefault="00861A4D" w:rsidP="00245BB9">
      <w:pPr>
        <w:numPr>
          <w:ilvl w:val="0"/>
          <w:numId w:val="9"/>
        </w:numPr>
        <w:spacing w:line="276" w:lineRule="auto"/>
        <w:ind w:left="360" w:hanging="360"/>
        <w:jc w:val="both"/>
        <w:rPr>
          <w:rFonts w:ascii="Arial" w:hAnsi="Arial" w:cs="Arial"/>
          <w:sz w:val="22"/>
          <w:szCs w:val="22"/>
        </w:rPr>
      </w:pPr>
      <w:r w:rsidRPr="006452E9">
        <w:rPr>
          <w:rFonts w:ascii="Arial" w:eastAsia="Arial CE" w:hAnsi="Arial" w:cs="Arial"/>
          <w:sz w:val="22"/>
          <w:szCs w:val="22"/>
        </w:rPr>
        <w:t xml:space="preserve">Podmínky provádění stavebních prací </w:t>
      </w:r>
    </w:p>
    <w:p w:rsidR="007E6E13" w:rsidRDefault="00BB6A12" w:rsidP="00245BB9">
      <w:pPr>
        <w:numPr>
          <w:ilvl w:val="0"/>
          <w:numId w:val="9"/>
        </w:numPr>
        <w:spacing w:line="276" w:lineRule="auto"/>
        <w:ind w:left="360" w:hanging="360"/>
        <w:jc w:val="both"/>
        <w:rPr>
          <w:rFonts w:ascii="Arial" w:eastAsia="Arial CE" w:hAnsi="Arial" w:cs="Arial"/>
          <w:sz w:val="22"/>
          <w:szCs w:val="22"/>
        </w:rPr>
      </w:pPr>
      <w:r>
        <w:rPr>
          <w:rFonts w:ascii="Arial" w:eastAsia="Arial CE" w:hAnsi="Arial" w:cs="Arial"/>
          <w:sz w:val="22"/>
          <w:szCs w:val="22"/>
        </w:rPr>
        <w:t xml:space="preserve">Kontrolní rozpočet stavby zpracovaný jako </w:t>
      </w:r>
      <w:r w:rsidR="00A67A4A">
        <w:rPr>
          <w:rFonts w:ascii="Arial" w:eastAsia="Arial CE" w:hAnsi="Arial" w:cs="Arial"/>
          <w:sz w:val="22"/>
          <w:szCs w:val="22"/>
        </w:rPr>
        <w:t>s</w:t>
      </w:r>
      <w:r w:rsidR="00A87606" w:rsidRPr="007E6E13">
        <w:rPr>
          <w:rFonts w:ascii="Arial" w:eastAsia="Arial CE" w:hAnsi="Arial" w:cs="Arial"/>
          <w:sz w:val="22"/>
          <w:szCs w:val="22"/>
        </w:rPr>
        <w:t xml:space="preserve">oupis prací </w:t>
      </w:r>
      <w:r w:rsidR="006C3782">
        <w:rPr>
          <w:rFonts w:ascii="Arial" w:eastAsia="Arial CE" w:hAnsi="Arial" w:cs="Arial"/>
          <w:sz w:val="22"/>
          <w:szCs w:val="22"/>
        </w:rPr>
        <w:t xml:space="preserve">a oceněný </w:t>
      </w:r>
      <w:r w:rsidR="00227B40">
        <w:rPr>
          <w:rFonts w:ascii="Arial" w:eastAsia="Arial CE" w:hAnsi="Arial" w:cs="Arial"/>
          <w:sz w:val="22"/>
          <w:szCs w:val="22"/>
        </w:rPr>
        <w:t xml:space="preserve">soupis prací </w:t>
      </w:r>
      <w:r>
        <w:rPr>
          <w:rFonts w:ascii="Arial" w:eastAsia="Arial CE" w:hAnsi="Arial" w:cs="Arial"/>
          <w:sz w:val="22"/>
          <w:szCs w:val="22"/>
        </w:rPr>
        <w:t xml:space="preserve">dle vyhlášky č. </w:t>
      </w:r>
      <w:r w:rsidR="00DA52EF">
        <w:rPr>
          <w:rFonts w:ascii="Arial" w:eastAsia="Arial CE" w:hAnsi="Arial" w:cs="Arial"/>
          <w:sz w:val="22"/>
          <w:szCs w:val="22"/>
        </w:rPr>
        <w:t>169</w:t>
      </w:r>
      <w:r w:rsidR="00227B40">
        <w:rPr>
          <w:rFonts w:ascii="Arial" w:eastAsia="Arial CE" w:hAnsi="Arial" w:cs="Arial"/>
          <w:sz w:val="22"/>
          <w:szCs w:val="22"/>
        </w:rPr>
        <w:t>/2016</w:t>
      </w:r>
      <w:r w:rsidR="006C3782">
        <w:rPr>
          <w:rFonts w:ascii="Arial" w:eastAsia="Arial CE" w:hAnsi="Arial" w:cs="Arial"/>
          <w:sz w:val="22"/>
          <w:szCs w:val="22"/>
        </w:rPr>
        <w:t xml:space="preserve"> Sb., v platném znění, který </w:t>
      </w:r>
      <w:r w:rsidR="00F1715A" w:rsidRPr="007E6E13">
        <w:rPr>
          <w:rFonts w:ascii="Arial" w:eastAsia="Arial CE" w:hAnsi="Arial" w:cs="Arial"/>
          <w:sz w:val="22"/>
          <w:szCs w:val="22"/>
        </w:rPr>
        <w:t xml:space="preserve">se </w:t>
      </w:r>
      <w:r w:rsidR="00A87606" w:rsidRPr="007E6E13">
        <w:rPr>
          <w:rFonts w:ascii="Arial" w:eastAsia="Arial CE" w:hAnsi="Arial" w:cs="Arial"/>
          <w:sz w:val="22"/>
          <w:szCs w:val="22"/>
        </w:rPr>
        <w:t xml:space="preserve">zpracuje </w:t>
      </w:r>
      <w:r w:rsidR="00F1715A" w:rsidRPr="007E6E13">
        <w:rPr>
          <w:rFonts w:ascii="Arial" w:eastAsia="Arial CE" w:hAnsi="Arial" w:cs="Arial"/>
          <w:color w:val="000000"/>
          <w:sz w:val="22"/>
          <w:szCs w:val="22"/>
        </w:rPr>
        <w:t>v</w:t>
      </w:r>
      <w:r w:rsidR="00A87606" w:rsidRPr="007E6E13">
        <w:rPr>
          <w:rFonts w:ascii="Arial" w:eastAsia="Arial CE" w:hAnsi="Arial" w:cs="Arial"/>
          <w:color w:val="000000"/>
          <w:sz w:val="22"/>
          <w:szCs w:val="22"/>
        </w:rPr>
        <w:t>edle běžných výstupů z programu KROS</w:t>
      </w:r>
      <w:r w:rsidR="00F1715A" w:rsidRPr="007E6E13">
        <w:rPr>
          <w:rFonts w:ascii="Arial" w:eastAsia="Arial CE" w:hAnsi="Arial" w:cs="Arial"/>
          <w:color w:val="000000"/>
          <w:sz w:val="22"/>
          <w:szCs w:val="22"/>
        </w:rPr>
        <w:t xml:space="preserve"> také</w:t>
      </w:r>
      <w:r w:rsidR="00A87606" w:rsidRPr="007E6E13">
        <w:rPr>
          <w:rFonts w:ascii="Arial" w:eastAsia="Arial CE" w:hAnsi="Arial" w:cs="Arial"/>
          <w:color w:val="000000"/>
          <w:sz w:val="22"/>
          <w:szCs w:val="22"/>
        </w:rPr>
        <w:t xml:space="preserve"> v elektronické </w:t>
      </w:r>
      <w:r w:rsidR="00F1715A" w:rsidRPr="007E6E13">
        <w:rPr>
          <w:rFonts w:ascii="Arial" w:eastAsia="Arial CE" w:hAnsi="Arial" w:cs="Arial"/>
          <w:color w:val="000000"/>
          <w:sz w:val="22"/>
          <w:szCs w:val="22"/>
        </w:rPr>
        <w:t xml:space="preserve">podobě </w:t>
      </w:r>
      <w:r w:rsidR="00BC099A">
        <w:rPr>
          <w:rFonts w:ascii="Arial" w:eastAsia="Arial CE" w:hAnsi="Arial" w:cs="Arial"/>
          <w:color w:val="000000"/>
          <w:sz w:val="22"/>
          <w:szCs w:val="22"/>
        </w:rPr>
        <w:t xml:space="preserve">ve formátu </w:t>
      </w:r>
      <w:r w:rsidR="007E6E13" w:rsidRPr="007E6E13">
        <w:rPr>
          <w:rFonts w:ascii="Arial" w:eastAsia="Arial CE" w:hAnsi="Arial" w:cs="Arial"/>
          <w:color w:val="000000"/>
          <w:sz w:val="22"/>
          <w:szCs w:val="22"/>
        </w:rPr>
        <w:t>(</w:t>
      </w:r>
      <w:r w:rsidR="00BC099A">
        <w:rPr>
          <w:rFonts w:ascii="Arial" w:eastAsia="Arial CE" w:hAnsi="Arial" w:cs="Arial"/>
          <w:color w:val="000000"/>
          <w:sz w:val="22"/>
          <w:szCs w:val="22"/>
        </w:rPr>
        <w:t>_</w:t>
      </w:r>
      <w:r w:rsidR="007E6E13" w:rsidRPr="007E6E13">
        <w:rPr>
          <w:rFonts w:ascii="Arial" w:eastAsia="Arial CE" w:hAnsi="Arial" w:cs="Arial"/>
          <w:color w:val="000000"/>
          <w:sz w:val="22"/>
          <w:szCs w:val="22"/>
        </w:rPr>
        <w:t>.xc</w:t>
      </w:r>
      <w:r w:rsidR="00A87606" w:rsidRPr="007E6E13">
        <w:rPr>
          <w:rFonts w:ascii="Arial" w:eastAsia="Arial CE" w:hAnsi="Arial" w:cs="Arial"/>
          <w:color w:val="000000"/>
          <w:sz w:val="22"/>
          <w:szCs w:val="22"/>
        </w:rPr>
        <w:t>4</w:t>
      </w:r>
      <w:r w:rsidR="007E6E13" w:rsidRPr="007E6E13">
        <w:rPr>
          <w:rFonts w:ascii="Arial" w:eastAsia="Arial CE" w:hAnsi="Arial" w:cs="Arial"/>
          <w:color w:val="000000"/>
          <w:sz w:val="22"/>
          <w:szCs w:val="22"/>
        </w:rPr>
        <w:t>)</w:t>
      </w:r>
      <w:r w:rsidR="00A87606" w:rsidRPr="007E6E13">
        <w:rPr>
          <w:rFonts w:ascii="Arial" w:eastAsia="Arial CE" w:hAnsi="Arial" w:cs="Arial"/>
          <w:color w:val="000000"/>
          <w:sz w:val="22"/>
          <w:szCs w:val="22"/>
        </w:rPr>
        <w:t xml:space="preserve">. Podrobnosti týkající se struktury údajů a metodiky formátu XC4 jsou k dispozici na internetové adrese </w:t>
      </w:r>
      <w:hyperlink r:id="rId10">
        <w:r w:rsidR="00A87606" w:rsidRPr="007E6E13">
          <w:rPr>
            <w:rFonts w:ascii="Arial" w:eastAsia="Arial CE" w:hAnsi="Arial" w:cs="Arial"/>
            <w:sz w:val="22"/>
            <w:szCs w:val="22"/>
          </w:rPr>
          <w:t>www.xc4.cz</w:t>
        </w:r>
      </w:hyperlink>
      <w:r w:rsidR="00F1715A" w:rsidRPr="007E6E13">
        <w:rPr>
          <w:rFonts w:ascii="Arial" w:eastAsia="Arial CE" w:hAnsi="Arial" w:cs="Arial"/>
          <w:sz w:val="22"/>
          <w:szCs w:val="22"/>
        </w:rPr>
        <w:t>.</w:t>
      </w:r>
    </w:p>
    <w:p w:rsidR="00F1715A" w:rsidRPr="007E6E13" w:rsidRDefault="00A87606" w:rsidP="00844FFD">
      <w:pPr>
        <w:spacing w:line="276" w:lineRule="auto"/>
        <w:ind w:left="360"/>
        <w:jc w:val="both"/>
        <w:rPr>
          <w:rFonts w:ascii="Arial" w:eastAsia="Arial CE" w:hAnsi="Arial" w:cs="Arial"/>
          <w:sz w:val="22"/>
          <w:szCs w:val="22"/>
        </w:rPr>
      </w:pPr>
      <w:r w:rsidRPr="007E6E13">
        <w:rPr>
          <w:rFonts w:ascii="Arial" w:eastAsia="Arial CE" w:hAnsi="Arial" w:cs="Arial"/>
          <w:color w:val="000000"/>
          <w:sz w:val="22"/>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kalkulace každé takovéto položky.</w:t>
      </w:r>
    </w:p>
    <w:p w:rsidR="00CE00E7" w:rsidRPr="00CE00E7" w:rsidRDefault="00CE00E7" w:rsidP="00844FFD">
      <w:pPr>
        <w:autoSpaceDE w:val="0"/>
        <w:autoSpaceDN w:val="0"/>
        <w:adjustRightInd w:val="0"/>
        <w:spacing w:line="276" w:lineRule="auto"/>
        <w:rPr>
          <w:rFonts w:ascii="Helv" w:eastAsia="Calibri" w:hAnsi="Helv" w:cs="Helv"/>
          <w:color w:val="000000"/>
          <w:sz w:val="20"/>
          <w:szCs w:val="20"/>
        </w:rPr>
      </w:pPr>
    </w:p>
    <w:p w:rsidR="006C3782" w:rsidRPr="00F1715A" w:rsidRDefault="00F1715A" w:rsidP="00844FFD">
      <w:pPr>
        <w:spacing w:line="276" w:lineRule="auto"/>
        <w:jc w:val="both"/>
        <w:rPr>
          <w:rFonts w:ascii="Arial" w:eastAsia="Arial CE" w:hAnsi="Arial" w:cs="Arial"/>
          <w:sz w:val="22"/>
          <w:szCs w:val="22"/>
        </w:rPr>
      </w:pPr>
      <w:r w:rsidRPr="000D101E">
        <w:rPr>
          <w:rFonts w:ascii="Arial" w:eastAsia="Arial CE" w:hAnsi="Arial" w:cs="Arial"/>
          <w:sz w:val="22"/>
          <w:szCs w:val="22"/>
        </w:rPr>
        <w:t>Kompletní projektová d</w:t>
      </w:r>
      <w:r w:rsidR="00A87606" w:rsidRPr="000D101E">
        <w:rPr>
          <w:rFonts w:ascii="Arial" w:eastAsia="Arial CE" w:hAnsi="Arial" w:cs="Arial"/>
          <w:sz w:val="22"/>
          <w:szCs w:val="22"/>
        </w:rPr>
        <w:t>okumentace bude předána</w:t>
      </w:r>
      <w:r w:rsidR="00A87606"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Pr="000D101E">
        <w:rPr>
          <w:rFonts w:ascii="Arial" w:eastAsia="Arial CE" w:hAnsi="Arial" w:cs="Arial"/>
          <w:sz w:val="22"/>
          <w:szCs w:val="22"/>
        </w:rPr>
        <w:t xml:space="preserve">v počtu </w:t>
      </w:r>
      <w:r w:rsidR="00A82BE2">
        <w:rPr>
          <w:rFonts w:ascii="Arial" w:eastAsia="Arial CE" w:hAnsi="Arial" w:cs="Arial"/>
          <w:sz w:val="22"/>
          <w:szCs w:val="22"/>
        </w:rPr>
        <w:t>4</w:t>
      </w:r>
      <w:r w:rsidRPr="000D101E">
        <w:rPr>
          <w:rFonts w:ascii="Arial" w:eastAsia="Arial CE" w:hAnsi="Arial" w:cs="Arial"/>
          <w:sz w:val="22"/>
          <w:szCs w:val="22"/>
        </w:rPr>
        <w:t xml:space="preserve">x </w:t>
      </w:r>
      <w:proofErr w:type="spellStart"/>
      <w:r w:rsidRPr="000D101E">
        <w:rPr>
          <w:rFonts w:ascii="Arial" w:eastAsia="Arial CE" w:hAnsi="Arial" w:cs="Arial"/>
          <w:sz w:val="22"/>
          <w:szCs w:val="22"/>
        </w:rPr>
        <w:t>paré</w:t>
      </w:r>
      <w:proofErr w:type="spellEnd"/>
      <w:r w:rsidRPr="000D101E">
        <w:rPr>
          <w:rFonts w:ascii="Arial" w:eastAsia="Arial CE" w:hAnsi="Arial" w:cs="Arial"/>
          <w:sz w:val="22"/>
          <w:szCs w:val="22"/>
        </w:rPr>
        <w:t xml:space="preserve"> tištěné +</w:t>
      </w:r>
      <w:r w:rsidR="00A82BE2">
        <w:rPr>
          <w:rFonts w:ascii="Arial" w:eastAsia="Arial CE" w:hAnsi="Arial" w:cs="Arial"/>
          <w:sz w:val="22"/>
          <w:szCs w:val="22"/>
        </w:rPr>
        <w:t xml:space="preserve"> 1</w:t>
      </w:r>
      <w:r w:rsidR="007E6E13" w:rsidRPr="000D101E">
        <w:rPr>
          <w:rFonts w:ascii="Arial" w:eastAsia="Arial CE" w:hAnsi="Arial" w:cs="Arial"/>
          <w:sz w:val="22"/>
          <w:szCs w:val="22"/>
        </w:rPr>
        <w:t>x na elektronickém nosiči dat, a to 1x ve formátu (</w:t>
      </w:r>
      <w:r w:rsidR="00BC099A" w:rsidRPr="000D101E">
        <w:rPr>
          <w:rFonts w:ascii="Arial" w:eastAsia="Arial CE" w:hAnsi="Arial" w:cs="Arial"/>
          <w:sz w:val="22"/>
          <w:szCs w:val="22"/>
        </w:rPr>
        <w:t>_</w:t>
      </w:r>
      <w:r w:rsidR="007E6E13" w:rsidRPr="000D101E">
        <w:rPr>
          <w:rFonts w:ascii="Arial" w:eastAsia="Arial CE" w:hAnsi="Arial" w:cs="Arial"/>
          <w:sz w:val="22"/>
          <w:szCs w:val="22"/>
        </w:rPr>
        <w:t>.</w:t>
      </w:r>
      <w:proofErr w:type="spellStart"/>
      <w:r w:rsidR="007E6E13" w:rsidRPr="000D101E">
        <w:rPr>
          <w:rFonts w:ascii="Arial" w:eastAsia="Arial CE" w:hAnsi="Arial" w:cs="Arial"/>
          <w:sz w:val="22"/>
          <w:szCs w:val="22"/>
        </w:rPr>
        <w:t>pdf</w:t>
      </w:r>
      <w:proofErr w:type="spellEnd"/>
      <w:r w:rsidR="007E6E13" w:rsidRPr="000D101E">
        <w:rPr>
          <w:rFonts w:ascii="Arial" w:eastAsia="Arial CE" w:hAnsi="Arial" w:cs="Arial"/>
          <w:sz w:val="22"/>
          <w:szCs w:val="22"/>
        </w:rPr>
        <w:t>)</w:t>
      </w:r>
      <w:r w:rsidR="006C3782" w:rsidRPr="000D101E">
        <w:rPr>
          <w:rFonts w:ascii="Arial" w:eastAsia="Arial CE" w:hAnsi="Arial" w:cs="Arial"/>
          <w:sz w:val="22"/>
          <w:szCs w:val="22"/>
        </w:rPr>
        <w:t xml:space="preserve"> a 1x v editovatelných formátech pro potřeby objednatele (_.doc, _.</w:t>
      </w:r>
      <w:proofErr w:type="spellStart"/>
      <w:r w:rsidR="006C3782" w:rsidRPr="000D101E">
        <w:rPr>
          <w:rFonts w:ascii="Arial" w:eastAsia="Arial CE" w:hAnsi="Arial" w:cs="Arial"/>
          <w:sz w:val="22"/>
          <w:szCs w:val="22"/>
        </w:rPr>
        <w:t>docx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dwg</w:t>
      </w:r>
      <w:proofErr w:type="spellEnd"/>
      <w:r w:rsidR="006C3782" w:rsidRPr="000D101E">
        <w:rPr>
          <w:rFonts w:ascii="Arial" w:eastAsia="Arial CE" w:hAnsi="Arial" w:cs="Arial"/>
          <w:sz w:val="22"/>
          <w:szCs w:val="22"/>
        </w:rPr>
        <w:t xml:space="preserve"> a dalších), výkresy budou v souřadnicovém systému S-JTSK.</w:t>
      </w:r>
      <w:r w:rsidR="006C3782" w:rsidRPr="00F1715A">
        <w:rPr>
          <w:rFonts w:ascii="Arial" w:eastAsia="Arial CE" w:hAnsi="Arial" w:cs="Arial"/>
          <w:sz w:val="22"/>
          <w:szCs w:val="22"/>
        </w:rPr>
        <w:t xml:space="preserve"> </w:t>
      </w:r>
    </w:p>
    <w:p w:rsidR="0048473A" w:rsidRDefault="0048473A" w:rsidP="00844FFD">
      <w:pPr>
        <w:spacing w:line="276" w:lineRule="auto"/>
        <w:jc w:val="both"/>
        <w:rPr>
          <w:rFonts w:ascii="Arial" w:eastAsia="Arial CE" w:hAnsi="Arial" w:cs="Arial"/>
          <w:b/>
          <w:sz w:val="22"/>
          <w:szCs w:val="22"/>
        </w:rPr>
      </w:pPr>
    </w:p>
    <w:p w:rsidR="00E03F08" w:rsidRPr="00E03F08" w:rsidRDefault="00E03F08" w:rsidP="00844FFD">
      <w:pPr>
        <w:spacing w:line="276" w:lineRule="auto"/>
        <w:jc w:val="both"/>
        <w:rPr>
          <w:rFonts w:ascii="Arial" w:eastAsia="Arial CE" w:hAnsi="Arial" w:cs="Arial"/>
          <w:b/>
          <w:sz w:val="22"/>
          <w:szCs w:val="22"/>
        </w:rPr>
      </w:pPr>
      <w:r w:rsidRPr="00E03F08">
        <w:rPr>
          <w:rFonts w:ascii="Arial" w:eastAsia="Arial CE" w:hAnsi="Arial" w:cs="Arial"/>
          <w:b/>
          <w:sz w:val="22"/>
          <w:szCs w:val="22"/>
        </w:rPr>
        <w:t xml:space="preserve">Průběh prací </w:t>
      </w:r>
    </w:p>
    <w:p w:rsidR="00E03F08" w:rsidRPr="00E03F08" w:rsidRDefault="00E03F08" w:rsidP="00844FFD">
      <w:pPr>
        <w:spacing w:line="276" w:lineRule="auto"/>
        <w:jc w:val="both"/>
        <w:rPr>
          <w:rFonts w:ascii="Arial" w:eastAsia="Arial CE" w:hAnsi="Arial" w:cs="Arial"/>
          <w:sz w:val="22"/>
          <w:szCs w:val="22"/>
        </w:rPr>
      </w:pPr>
      <w:r w:rsidRPr="00E03F08">
        <w:rPr>
          <w:rFonts w:ascii="Arial" w:eastAsia="Arial CE" w:hAnsi="Arial" w:cs="Arial"/>
          <w:sz w:val="22"/>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rsidR="00E03F08" w:rsidRPr="00E03F08" w:rsidRDefault="00E03F08" w:rsidP="00844FFD">
      <w:pPr>
        <w:spacing w:line="276" w:lineRule="auto"/>
        <w:jc w:val="both"/>
        <w:rPr>
          <w:rFonts w:ascii="Arial" w:eastAsia="Arial CE" w:hAnsi="Arial" w:cs="Arial"/>
          <w:sz w:val="22"/>
          <w:szCs w:val="22"/>
        </w:rPr>
      </w:pPr>
      <w:r w:rsidRPr="00E03F08">
        <w:rPr>
          <w:rFonts w:ascii="Arial" w:eastAsia="Arial CE" w:hAnsi="Arial" w:cs="Arial"/>
          <w:sz w:val="22"/>
          <w:szCs w:val="22"/>
        </w:rPr>
        <w:t xml:space="preserve"> </w:t>
      </w: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První VV bude svolán nejpozději do 14 týdnů po nabytí platnosti smlouvy o dílo. Na tomto VV zhotovitel předloží návrh koncepčního řešení stavby na základě geodetického zaměření zájmové lokality na podkladu katastrální mapy a výsledků provedených průzkumů.</w:t>
      </w: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Na dalším VV zhotovitel předloží návrh technického řešení k jeho odsouhlasení objednatelem na základě zpracovaných výpočtů (statických, hydrotechnických apod.), vyjádření a zjištění z obdržených dokladů, posudků či stanovisek.</w:t>
      </w:r>
    </w:p>
    <w:p w:rsidR="00E03F08" w:rsidRPr="00E03F08" w:rsidRDefault="00E03F08" w:rsidP="00844FFD">
      <w:pPr>
        <w:widowControl w:val="0"/>
        <w:spacing w:line="276" w:lineRule="auto"/>
        <w:jc w:val="both"/>
        <w:rPr>
          <w:rFonts w:ascii="Arial CE" w:hAnsi="Arial CE" w:cs="Arial"/>
          <w:sz w:val="22"/>
          <w:szCs w:val="22"/>
        </w:rPr>
      </w:pP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Na VV budou výsledky prezentovány pokud možno elektronicky, doplňující podklady budou předkládány v tištěné podobě. V případě požadavku objednatele je zhotovitel povinen zorganizovat další VV. Takovýto VV zhotovitel zorganizuje nejpozději do 7</w:t>
      </w:r>
      <w:r w:rsidRPr="00E03F08">
        <w:rPr>
          <w:rFonts w:ascii="Arial CE" w:hAnsi="Arial CE" w:cs="Arial"/>
          <w:color w:val="FF0000"/>
          <w:sz w:val="22"/>
          <w:szCs w:val="22"/>
        </w:rPr>
        <w:t xml:space="preserve"> </w:t>
      </w:r>
      <w:r w:rsidRPr="00E03F08">
        <w:rPr>
          <w:rFonts w:ascii="Arial CE" w:hAnsi="Arial CE" w:cs="Arial"/>
          <w:sz w:val="22"/>
          <w:szCs w:val="22"/>
        </w:rPr>
        <w:t xml:space="preserve">kalendářních dnů od výzvy MPR. </w:t>
      </w:r>
    </w:p>
    <w:p w:rsidR="00E03F08" w:rsidRPr="00E03F08" w:rsidRDefault="00E03F08" w:rsidP="00844FFD">
      <w:pPr>
        <w:widowControl w:val="0"/>
        <w:spacing w:line="276" w:lineRule="auto"/>
        <w:jc w:val="both"/>
        <w:rPr>
          <w:rFonts w:ascii="Arial CE" w:hAnsi="Arial CE" w:cs="Arial"/>
          <w:sz w:val="22"/>
          <w:szCs w:val="22"/>
        </w:rPr>
      </w:pP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Zhotovitel nejpozději 10 kalendářních dnů před konáním závěrečného VV předloží MPR:</w:t>
      </w:r>
    </w:p>
    <w:p w:rsidR="00E03F08" w:rsidRPr="00E03F08" w:rsidRDefault="00596507" w:rsidP="00245BB9">
      <w:pPr>
        <w:widowControl w:val="0"/>
        <w:numPr>
          <w:ilvl w:val="0"/>
          <w:numId w:val="6"/>
        </w:numPr>
        <w:spacing w:line="276" w:lineRule="auto"/>
        <w:ind w:left="284" w:hanging="284"/>
        <w:jc w:val="both"/>
        <w:rPr>
          <w:rFonts w:ascii="Arial CE" w:hAnsi="Arial CE" w:cs="Arial"/>
          <w:sz w:val="22"/>
          <w:szCs w:val="22"/>
        </w:rPr>
      </w:pPr>
      <w:r>
        <w:rPr>
          <w:rFonts w:ascii="Arial CE" w:hAnsi="Arial CE" w:cs="Arial"/>
          <w:sz w:val="22"/>
          <w:szCs w:val="22"/>
        </w:rPr>
        <w:t>1</w:t>
      </w:r>
      <w:r w:rsidR="00E03F08" w:rsidRPr="00E03F08">
        <w:rPr>
          <w:rFonts w:ascii="Arial CE" w:hAnsi="Arial CE" w:cs="Arial"/>
          <w:sz w:val="22"/>
          <w:szCs w:val="22"/>
        </w:rPr>
        <w:t xml:space="preserve">x pracovní tištěná </w:t>
      </w:r>
      <w:proofErr w:type="spellStart"/>
      <w:r w:rsidR="00E03F08" w:rsidRPr="00E03F08">
        <w:rPr>
          <w:rFonts w:ascii="Arial CE" w:hAnsi="Arial CE" w:cs="Arial"/>
          <w:sz w:val="22"/>
          <w:szCs w:val="22"/>
        </w:rPr>
        <w:t>paré</w:t>
      </w:r>
      <w:proofErr w:type="spellEnd"/>
      <w:r w:rsidR="00E03F08" w:rsidRPr="00E03F08">
        <w:rPr>
          <w:rFonts w:ascii="Arial CE" w:hAnsi="Arial CE" w:cs="Arial"/>
          <w:sz w:val="22"/>
          <w:szCs w:val="22"/>
        </w:rPr>
        <w:t xml:space="preserve"> - kompletní projektové řešení stavby včetně požadované </w:t>
      </w:r>
      <w:r w:rsidR="00E03F08" w:rsidRPr="00E03F08">
        <w:rPr>
          <w:rFonts w:ascii="Arial CE" w:hAnsi="Arial CE" w:cs="Arial"/>
          <w:sz w:val="22"/>
          <w:szCs w:val="22"/>
        </w:rPr>
        <w:lastRenderedPageBreak/>
        <w:t>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E03F08" w:rsidRPr="00E03F08" w:rsidRDefault="00E03F08" w:rsidP="00245BB9">
      <w:pPr>
        <w:widowControl w:val="0"/>
        <w:numPr>
          <w:ilvl w:val="0"/>
          <w:numId w:val="6"/>
        </w:numPr>
        <w:spacing w:line="276" w:lineRule="auto"/>
        <w:ind w:left="284" w:hanging="284"/>
        <w:jc w:val="both"/>
        <w:rPr>
          <w:rFonts w:ascii="Arial CE" w:hAnsi="Arial CE" w:cs="Arial"/>
          <w:sz w:val="22"/>
          <w:szCs w:val="22"/>
        </w:rPr>
      </w:pPr>
      <w:r w:rsidRPr="00E03F08">
        <w:rPr>
          <w:rFonts w:ascii="Arial CE" w:hAnsi="Arial CE" w:cs="Arial"/>
          <w:sz w:val="22"/>
          <w:szCs w:val="22"/>
        </w:rPr>
        <w:t>1x elektronickou verzi na elektronickém nosiči dat projektového řešení stavby, a to ve stejné struktuře a obsahovém členění odpovídající tištěné verzi.</w:t>
      </w:r>
    </w:p>
    <w:p w:rsidR="00E03F08" w:rsidRPr="00E03F08" w:rsidRDefault="00E03F08" w:rsidP="00844FFD">
      <w:pPr>
        <w:widowControl w:val="0"/>
        <w:spacing w:line="276" w:lineRule="auto"/>
        <w:jc w:val="both"/>
        <w:rPr>
          <w:rFonts w:ascii="Arial CE" w:hAnsi="Arial CE" w:cs="Arial"/>
          <w:sz w:val="22"/>
          <w:szCs w:val="22"/>
        </w:rPr>
      </w:pP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Po úspěšném uzavření závěrečného VV zhotovitel zajistí kompletaci PD. Kompletní</w:t>
      </w:r>
      <w:r w:rsidRPr="00E03F08">
        <w:rPr>
          <w:rFonts w:ascii="Arial CE" w:hAnsi="Arial CE" w:cs="Arial"/>
          <w:color w:val="FF0000"/>
          <w:sz w:val="22"/>
          <w:szCs w:val="22"/>
        </w:rPr>
        <w:t xml:space="preserve"> </w:t>
      </w:r>
      <w:r w:rsidRPr="00E03F08">
        <w:rPr>
          <w:rFonts w:ascii="Arial CE" w:hAnsi="Arial CE" w:cs="Arial"/>
          <w:sz w:val="22"/>
          <w:szCs w:val="22"/>
        </w:rPr>
        <w:t xml:space="preserve">dokumentace včetně dokladové části a oceněného soupisu prací bude předána MPR v počtu </w:t>
      </w:r>
      <w:r w:rsidR="00596507">
        <w:rPr>
          <w:rFonts w:ascii="Arial CE" w:hAnsi="Arial CE" w:cs="Arial"/>
          <w:sz w:val="22"/>
          <w:szCs w:val="22"/>
        </w:rPr>
        <w:t>1</w:t>
      </w:r>
      <w:r w:rsidRPr="00E03F08">
        <w:rPr>
          <w:rFonts w:ascii="Arial CE" w:hAnsi="Arial CE" w:cs="Arial"/>
          <w:sz w:val="22"/>
          <w:szCs w:val="22"/>
        </w:rPr>
        <w:t xml:space="preserve">x </w:t>
      </w:r>
      <w:proofErr w:type="spellStart"/>
      <w:r w:rsidRPr="00E03F08">
        <w:rPr>
          <w:rFonts w:ascii="Arial CE" w:hAnsi="Arial CE" w:cs="Arial"/>
          <w:sz w:val="22"/>
          <w:szCs w:val="22"/>
        </w:rPr>
        <w:t>paré</w:t>
      </w:r>
      <w:proofErr w:type="spellEnd"/>
      <w:r w:rsidRPr="00E03F08">
        <w:rPr>
          <w:rFonts w:ascii="Arial CE" w:hAnsi="Arial CE" w:cs="Arial"/>
          <w:sz w:val="22"/>
          <w:szCs w:val="22"/>
        </w:rPr>
        <w:t xml:space="preserve"> tištěné + 1x na elektronickém nosiči dat k dílčímu termínu plnění dle SOD</w:t>
      </w:r>
      <w:r w:rsidRPr="00E03F08">
        <w:rPr>
          <w:rFonts w:ascii="Arial CE" w:hAnsi="Arial CE" w:cs="Arial"/>
          <w:b/>
          <w:sz w:val="22"/>
          <w:szCs w:val="22"/>
        </w:rPr>
        <w:t>,</w:t>
      </w:r>
      <w:r w:rsidRPr="00E03F08">
        <w:rPr>
          <w:rFonts w:ascii="Arial CE" w:hAnsi="Arial CE" w:cs="Arial"/>
          <w:sz w:val="22"/>
          <w:szCs w:val="22"/>
        </w:rPr>
        <w:t xml:space="preserve"> pro následné projednání v investiční komisi objednatele. </w:t>
      </w:r>
    </w:p>
    <w:p w:rsidR="00E03F08" w:rsidRPr="00E03F08" w:rsidRDefault="00E03F08" w:rsidP="00844FFD">
      <w:pPr>
        <w:widowControl w:val="0"/>
        <w:spacing w:line="276" w:lineRule="auto"/>
        <w:jc w:val="both"/>
        <w:rPr>
          <w:rFonts w:ascii="Arial CE" w:hAnsi="Arial CE" w:cs="Arial"/>
          <w:sz w:val="22"/>
          <w:szCs w:val="22"/>
        </w:rPr>
      </w:pPr>
    </w:p>
    <w:p w:rsidR="00E03F08" w:rsidRPr="00E03F08" w:rsidRDefault="00E03F08" w:rsidP="00844FFD">
      <w:pPr>
        <w:widowControl w:val="0"/>
        <w:spacing w:line="276" w:lineRule="auto"/>
        <w:jc w:val="both"/>
        <w:rPr>
          <w:rFonts w:ascii="Arial CE" w:hAnsi="Arial CE" w:cs="Arial"/>
          <w:sz w:val="22"/>
          <w:szCs w:val="22"/>
        </w:rPr>
      </w:pPr>
      <w:r w:rsidRPr="00E03F08">
        <w:rPr>
          <w:rFonts w:ascii="Arial CE" w:hAnsi="Arial CE" w:cs="Arial"/>
          <w:sz w:val="22"/>
          <w:szCs w:val="22"/>
        </w:rPr>
        <w:t>Zhotovitel se zúčastní projednání projektové dokumentace v investiční komisi objednatele. Po úspěšném projednání a schválení PD ředitelem</w:t>
      </w:r>
      <w:r w:rsidR="00596507">
        <w:rPr>
          <w:rFonts w:ascii="Arial CE" w:hAnsi="Arial CE" w:cs="Arial"/>
          <w:sz w:val="22"/>
          <w:szCs w:val="22"/>
        </w:rPr>
        <w:t xml:space="preserve"> závodu</w:t>
      </w:r>
      <w:r w:rsidRPr="00E03F08">
        <w:rPr>
          <w:rFonts w:ascii="Arial CE" w:hAnsi="Arial CE" w:cs="Arial"/>
          <w:sz w:val="22"/>
          <w:szCs w:val="22"/>
        </w:rPr>
        <w:t xml:space="preserve"> Povodí Ohře, státní podnik předá zhotovitel MPR v termínu do 14 kalendářních dnů zbývající 4x </w:t>
      </w:r>
      <w:proofErr w:type="spellStart"/>
      <w:r w:rsidRPr="00E03F08">
        <w:rPr>
          <w:rFonts w:ascii="Arial CE" w:hAnsi="Arial CE" w:cs="Arial"/>
          <w:sz w:val="22"/>
          <w:szCs w:val="22"/>
        </w:rPr>
        <w:t>paré</w:t>
      </w:r>
      <w:proofErr w:type="spellEnd"/>
      <w:r w:rsidRPr="00E03F08">
        <w:rPr>
          <w:rFonts w:ascii="Arial CE" w:hAnsi="Arial CE" w:cs="Arial"/>
          <w:sz w:val="22"/>
          <w:szCs w:val="22"/>
        </w:rPr>
        <w:t xml:space="preserve"> tištěné + 1x na elektronickém nosiči dat. </w:t>
      </w:r>
    </w:p>
    <w:p w:rsidR="00E03F08" w:rsidRPr="00E03F08" w:rsidRDefault="00E03F08" w:rsidP="00844FFD">
      <w:pPr>
        <w:spacing w:line="276" w:lineRule="auto"/>
        <w:jc w:val="both"/>
        <w:rPr>
          <w:rFonts w:ascii="Arial" w:eastAsia="Arial CE" w:hAnsi="Arial" w:cs="Arial"/>
          <w:b/>
          <w:sz w:val="22"/>
          <w:szCs w:val="22"/>
        </w:rPr>
      </w:pPr>
    </w:p>
    <w:p w:rsidR="00E03F08" w:rsidRPr="00E03F08" w:rsidRDefault="00E03F08" w:rsidP="00844FFD">
      <w:pPr>
        <w:spacing w:line="276" w:lineRule="auto"/>
        <w:jc w:val="both"/>
        <w:rPr>
          <w:rFonts w:ascii="Arial" w:eastAsia="Arial CE" w:hAnsi="Arial" w:cs="Arial"/>
          <w:sz w:val="22"/>
          <w:szCs w:val="22"/>
        </w:rPr>
      </w:pPr>
      <w:r w:rsidRPr="00E03F08">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E03F08">
        <w:rPr>
          <w:rFonts w:ascii="Arial" w:eastAsia="Arial CE" w:hAnsi="Arial" w:cs="Arial"/>
          <w:color w:val="FF0000"/>
          <w:sz w:val="22"/>
          <w:szCs w:val="22"/>
        </w:rPr>
        <w:t xml:space="preserve"> </w:t>
      </w:r>
      <w:r w:rsidRPr="00E03F08">
        <w:rPr>
          <w:rFonts w:ascii="Arial" w:eastAsia="Arial CE" w:hAnsi="Arial" w:cs="Arial"/>
          <w:sz w:val="22"/>
          <w:szCs w:val="22"/>
        </w:rPr>
        <w:t>Pokud bude v rámci projekčních prací požadován průzkum, který nebyl součástí cenové nabídky, zhotovitel tyto průzkumné práce zajistí za úhradu. Dílo bude označeno otiskem autorizačního razítka a vlastnoručním podpisem autorizované osoby v příslušném oboru či specializaci.</w:t>
      </w:r>
    </w:p>
    <w:p w:rsidR="00E03F08" w:rsidRPr="00E03F08" w:rsidRDefault="00E03F08" w:rsidP="00844FFD">
      <w:pPr>
        <w:spacing w:line="276" w:lineRule="auto"/>
        <w:jc w:val="both"/>
        <w:rPr>
          <w:rFonts w:ascii="Arial" w:eastAsia="Arial CE" w:hAnsi="Arial" w:cs="Arial"/>
          <w:sz w:val="22"/>
          <w:szCs w:val="22"/>
        </w:rPr>
      </w:pPr>
    </w:p>
    <w:p w:rsidR="00E03F08" w:rsidRPr="00E03F08" w:rsidRDefault="00E03F08" w:rsidP="00844FFD">
      <w:pPr>
        <w:spacing w:line="276" w:lineRule="auto"/>
        <w:jc w:val="both"/>
        <w:rPr>
          <w:rFonts w:ascii="Arial" w:eastAsia="Arial CE" w:hAnsi="Arial" w:cs="Arial"/>
          <w:sz w:val="22"/>
          <w:szCs w:val="22"/>
        </w:rPr>
      </w:pPr>
      <w:r w:rsidRPr="00E03F08">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6B2A53" w:rsidRDefault="006B2A53" w:rsidP="00844FFD">
      <w:pPr>
        <w:autoSpaceDE w:val="0"/>
        <w:autoSpaceDN w:val="0"/>
        <w:adjustRightInd w:val="0"/>
        <w:spacing w:line="276" w:lineRule="auto"/>
        <w:jc w:val="both"/>
        <w:rPr>
          <w:rFonts w:ascii="Arial" w:hAnsi="Arial" w:cs="Arial"/>
          <w:b/>
          <w:sz w:val="22"/>
          <w:szCs w:val="22"/>
        </w:rPr>
      </w:pPr>
      <w:r>
        <w:rPr>
          <w:rFonts w:ascii="Arial" w:hAnsi="Arial" w:cs="Arial"/>
          <w:b/>
          <w:sz w:val="22"/>
          <w:szCs w:val="22"/>
        </w:rPr>
        <w:t>V</w:t>
      </w:r>
      <w:r w:rsidRPr="00A87606">
        <w:rPr>
          <w:rFonts w:ascii="Arial" w:hAnsi="Arial" w:cs="Arial"/>
          <w:b/>
          <w:sz w:val="22"/>
          <w:szCs w:val="22"/>
        </w:rPr>
        <w:t>yhodnocení potřeby zajištění koordinátora BOZ</w:t>
      </w:r>
      <w:r>
        <w:rPr>
          <w:rFonts w:ascii="Arial" w:hAnsi="Arial" w:cs="Arial"/>
          <w:b/>
          <w:sz w:val="22"/>
          <w:szCs w:val="22"/>
        </w:rPr>
        <w:t>P v přípravě a realizaci stavby:</w:t>
      </w:r>
    </w:p>
    <w:p w:rsidR="00A87606" w:rsidRPr="00A87606" w:rsidRDefault="00A87606" w:rsidP="00844FFD">
      <w:pPr>
        <w:autoSpaceDE w:val="0"/>
        <w:autoSpaceDN w:val="0"/>
        <w:adjustRightInd w:val="0"/>
        <w:spacing w:line="276" w:lineRule="auto"/>
        <w:jc w:val="both"/>
        <w:rPr>
          <w:rFonts w:ascii="Arial" w:hAnsi="Arial" w:cs="Arial"/>
          <w:sz w:val="22"/>
          <w:szCs w:val="22"/>
        </w:rPr>
      </w:pPr>
      <w:r w:rsidRPr="00A87606">
        <w:rPr>
          <w:rFonts w:ascii="Arial" w:hAnsi="Arial" w:cs="Arial"/>
          <w:sz w:val="22"/>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ascii="Arial" w:hAnsi="Arial" w:cs="Arial"/>
          <w:sz w:val="22"/>
          <w:szCs w:val="22"/>
        </w:rPr>
        <w:t>, ve znění pozdějších předpisů</w:t>
      </w:r>
      <w:r w:rsidRPr="00A87606">
        <w:rPr>
          <w:rFonts w:ascii="Arial" w:hAnsi="Arial" w:cs="Arial"/>
          <w:sz w:val="22"/>
          <w:szCs w:val="22"/>
        </w:rPr>
        <w:t xml:space="preserve"> a nařízení vlády č. 591/2006 Sb.,</w:t>
      </w:r>
      <w:r w:rsidR="00946AEE">
        <w:rPr>
          <w:rFonts w:ascii="Arial" w:hAnsi="Arial" w:cs="Arial"/>
          <w:sz w:val="22"/>
          <w:szCs w:val="22"/>
        </w:rPr>
        <w:t xml:space="preserve"> o bližších minimálních požadavcích na bezpečnost a ochranu zdraví při práci na staveništích,</w:t>
      </w:r>
      <w:r w:rsidRPr="00A87606">
        <w:rPr>
          <w:rFonts w:ascii="Arial" w:hAnsi="Arial" w:cs="Arial"/>
          <w:sz w:val="22"/>
          <w:szCs w:val="22"/>
        </w:rPr>
        <w:t xml:space="preserve"> přílohy č. 5), sdělí tuto informaci neprodleně obj</w:t>
      </w:r>
      <w:r w:rsidR="002536D0">
        <w:rPr>
          <w:rFonts w:ascii="Arial" w:hAnsi="Arial" w:cs="Arial"/>
          <w:sz w:val="22"/>
          <w:szCs w:val="22"/>
        </w:rPr>
        <w:t xml:space="preserve">ednateli prokazatelným způsobem </w:t>
      </w:r>
      <w:r w:rsidRPr="00A87606">
        <w:rPr>
          <w:rFonts w:ascii="Arial" w:hAnsi="Arial" w:cs="Arial"/>
          <w:sz w:val="22"/>
          <w:szCs w:val="22"/>
        </w:rPr>
        <w:t>(např. v zápise z výrobního</w:t>
      </w:r>
      <w:r w:rsidR="002536D0">
        <w:rPr>
          <w:rFonts w:ascii="Arial" w:hAnsi="Arial" w:cs="Arial"/>
          <w:sz w:val="22"/>
          <w:szCs w:val="22"/>
        </w:rPr>
        <w:t xml:space="preserve"> výboru, elektronickou poštou</w:t>
      </w:r>
      <w:r w:rsidRPr="00A87606">
        <w:rPr>
          <w:rFonts w:ascii="Arial" w:hAnsi="Arial" w:cs="Arial"/>
          <w:sz w:val="22"/>
          <w:szCs w:val="22"/>
        </w:rPr>
        <w:t xml:space="preserve">) ještě v době zpracovávání PD. </w:t>
      </w:r>
      <w:r w:rsidR="006B2A53">
        <w:rPr>
          <w:rFonts w:ascii="Arial" w:hAnsi="Arial" w:cs="Arial"/>
          <w:sz w:val="22"/>
          <w:szCs w:val="22"/>
        </w:rPr>
        <w:t xml:space="preserve">Objednatel </w:t>
      </w:r>
      <w:r w:rsidRPr="00A87606">
        <w:rPr>
          <w:rFonts w:ascii="Arial" w:hAnsi="Arial" w:cs="Arial"/>
          <w:sz w:val="22"/>
          <w:szCs w:val="22"/>
        </w:rPr>
        <w:t>následně zajistí zpracování plánu BOZP koordinátorem BOZP v době přípravy stavby. Zhotovitel je povinen v době přípravy, resp. v době zpracovávání PD poskytnout pověřenému koordinátorovi podklady, informace a součinnost.</w:t>
      </w:r>
    </w:p>
    <w:p w:rsidR="006466A1" w:rsidRDefault="006466A1" w:rsidP="00844FFD">
      <w:pPr>
        <w:autoSpaceDE w:val="0"/>
        <w:autoSpaceDN w:val="0"/>
        <w:adjustRightInd w:val="0"/>
        <w:spacing w:line="276" w:lineRule="auto"/>
        <w:jc w:val="both"/>
        <w:rPr>
          <w:rFonts w:ascii="Arial" w:hAnsi="Arial" w:cs="Arial"/>
          <w:sz w:val="22"/>
          <w:szCs w:val="22"/>
        </w:rPr>
      </w:pPr>
    </w:p>
    <w:p w:rsidR="000C5921" w:rsidRDefault="00A87606" w:rsidP="00844FFD">
      <w:pPr>
        <w:autoSpaceDE w:val="0"/>
        <w:autoSpaceDN w:val="0"/>
        <w:adjustRightInd w:val="0"/>
        <w:spacing w:line="276" w:lineRule="auto"/>
        <w:jc w:val="both"/>
        <w:rPr>
          <w:rFonts w:ascii="Arial" w:hAnsi="Arial" w:cs="Arial"/>
          <w:sz w:val="22"/>
          <w:szCs w:val="22"/>
        </w:rPr>
      </w:pPr>
      <w:r w:rsidRPr="00A87606">
        <w:rPr>
          <w:rFonts w:ascii="Arial" w:hAnsi="Arial" w:cs="Arial"/>
          <w:sz w:val="22"/>
          <w:szCs w:val="22"/>
        </w:rPr>
        <w:t>Pokud zhotovitel vyhodnotí, že je nutné ve fázi přípravy a realizace stavby zajistit koordinátora BOZP (dle vyhlášky č. 499/2006 Sb., o dokumentaci staveb</w:t>
      </w:r>
      <w:r w:rsidR="00003EC4">
        <w:rPr>
          <w:rFonts w:ascii="Arial" w:hAnsi="Arial" w:cs="Arial"/>
          <w:sz w:val="22"/>
          <w:szCs w:val="22"/>
        </w:rPr>
        <w:t>, ve znění pozdějších předpisů</w:t>
      </w:r>
      <w:r w:rsidRPr="00A87606">
        <w:rPr>
          <w:rFonts w:ascii="Arial" w:hAnsi="Arial" w:cs="Arial"/>
          <w:sz w:val="22"/>
          <w:szCs w:val="22"/>
        </w:rPr>
        <w:t xml:space="preserve">), je povinen sdělit to neprodleně objednateli, a to prokazatelným způsobem (např. v zápise z výrobního </w:t>
      </w:r>
      <w:r w:rsidR="002536D0">
        <w:rPr>
          <w:rFonts w:ascii="Arial" w:hAnsi="Arial" w:cs="Arial"/>
          <w:sz w:val="22"/>
          <w:szCs w:val="22"/>
        </w:rPr>
        <w:t>výboru, elektronickou poštou</w:t>
      </w:r>
      <w:r w:rsidRPr="00A87606">
        <w:rPr>
          <w:rFonts w:ascii="Arial" w:hAnsi="Arial" w:cs="Arial"/>
          <w:sz w:val="22"/>
          <w:szCs w:val="22"/>
        </w:rPr>
        <w:t xml:space="preserve">) ještě v době zpracovávání PD. Objednatel následně smluvně zajistí činnost koordinátora BOZP oprávněnou osobou pro dobu přípravy a realizace stavby, která zpracuje plán BOZP po </w:t>
      </w:r>
      <w:r w:rsidRPr="00A87606">
        <w:rPr>
          <w:rFonts w:ascii="Arial" w:hAnsi="Arial" w:cs="Arial"/>
          <w:sz w:val="22"/>
          <w:szCs w:val="22"/>
        </w:rPr>
        <w:lastRenderedPageBreak/>
        <w:t>dobu přípravy stavby a pro realizaci stavby. Zhotovitel je povinen v době zpraco</w:t>
      </w:r>
      <w:r w:rsidR="002536D0">
        <w:rPr>
          <w:rFonts w:ascii="Arial" w:hAnsi="Arial" w:cs="Arial"/>
          <w:sz w:val="22"/>
          <w:szCs w:val="22"/>
        </w:rPr>
        <w:t>vávání PD poskytnout pověřenému</w:t>
      </w:r>
      <w:r w:rsidR="00122A37">
        <w:rPr>
          <w:rFonts w:ascii="Arial" w:hAnsi="Arial" w:cs="Arial"/>
          <w:sz w:val="22"/>
          <w:szCs w:val="22"/>
        </w:rPr>
        <w:t xml:space="preserve"> </w:t>
      </w:r>
      <w:r w:rsidRPr="00A87606">
        <w:rPr>
          <w:rFonts w:ascii="Arial" w:hAnsi="Arial" w:cs="Arial"/>
          <w:sz w:val="22"/>
          <w:szCs w:val="22"/>
        </w:rPr>
        <w:t>koordinátorovi podklady, informace a součinnost.</w:t>
      </w:r>
    </w:p>
    <w:p w:rsidR="00A12FE5" w:rsidRDefault="00A12FE5" w:rsidP="00844FFD">
      <w:pPr>
        <w:widowControl w:val="0"/>
        <w:spacing w:line="276" w:lineRule="auto"/>
        <w:jc w:val="both"/>
        <w:rPr>
          <w:rFonts w:ascii="Arial" w:hAnsi="Arial" w:cs="Arial"/>
          <w:sz w:val="22"/>
          <w:szCs w:val="22"/>
        </w:rPr>
      </w:pPr>
    </w:p>
    <w:p w:rsidR="000D4294" w:rsidRDefault="000D4294" w:rsidP="00844FFD">
      <w:pPr>
        <w:widowControl w:val="0"/>
        <w:spacing w:line="276" w:lineRule="auto"/>
        <w:jc w:val="both"/>
        <w:rPr>
          <w:rFonts w:ascii="Arial" w:hAnsi="Arial" w:cs="Arial"/>
          <w:sz w:val="22"/>
          <w:szCs w:val="22"/>
        </w:rPr>
      </w:pPr>
    </w:p>
    <w:p w:rsidR="00F03077" w:rsidRDefault="002536D0"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44FFD">
      <w:pPr>
        <w:autoSpaceDE w:val="0"/>
        <w:autoSpaceDN w:val="0"/>
        <w:adjustRightInd w:val="0"/>
        <w:spacing w:line="276" w:lineRule="auto"/>
        <w:ind w:left="4956" w:hanging="4956"/>
        <w:jc w:val="both"/>
        <w:rPr>
          <w:rFonts w:ascii="Arial CE" w:hAnsi="Arial CE" w:cs="Arial"/>
          <w:b/>
          <w:sz w:val="22"/>
          <w:szCs w:val="22"/>
        </w:rPr>
      </w:pPr>
    </w:p>
    <w:p w:rsidR="00496E78" w:rsidRPr="00212EFB" w:rsidRDefault="00167C90" w:rsidP="00844FFD">
      <w:pPr>
        <w:spacing w:line="276" w:lineRule="auto"/>
        <w:rPr>
          <w:rFonts w:ascii="Arial" w:hAnsi="Arial" w:cs="Arial"/>
          <w:sz w:val="22"/>
          <w:szCs w:val="22"/>
        </w:rPr>
      </w:pPr>
      <w:r w:rsidRPr="00212EFB">
        <w:rPr>
          <w:rFonts w:ascii="Arial" w:hAnsi="Arial" w:cs="Arial"/>
          <w:sz w:val="22"/>
          <w:szCs w:val="22"/>
        </w:rPr>
        <w:t>Zahájení díla:</w:t>
      </w:r>
      <w:r w:rsidRPr="00212EFB">
        <w:rPr>
          <w:rFonts w:ascii="Arial" w:hAnsi="Arial" w:cs="Arial"/>
          <w:sz w:val="22"/>
          <w:szCs w:val="22"/>
        </w:rPr>
        <w:tab/>
      </w:r>
      <w:r w:rsidR="002534EE" w:rsidRPr="00212EFB">
        <w:rPr>
          <w:rFonts w:ascii="Arial" w:hAnsi="Arial" w:cs="Arial"/>
          <w:sz w:val="22"/>
          <w:szCs w:val="22"/>
        </w:rPr>
        <w:tab/>
      </w:r>
      <w:r w:rsidR="004D01EC" w:rsidRPr="00212EFB">
        <w:rPr>
          <w:rFonts w:ascii="Arial" w:hAnsi="Arial" w:cs="Arial"/>
          <w:sz w:val="22"/>
          <w:szCs w:val="22"/>
        </w:rPr>
        <w:t>Bez zbytečného odkladu</w:t>
      </w:r>
      <w:r w:rsidR="00F715AF" w:rsidRPr="00212EFB">
        <w:rPr>
          <w:rFonts w:ascii="Arial" w:hAnsi="Arial" w:cs="Arial"/>
          <w:sz w:val="22"/>
          <w:szCs w:val="22"/>
        </w:rPr>
        <w:t xml:space="preserve"> </w:t>
      </w:r>
      <w:r w:rsidR="00FA40A9" w:rsidRPr="00212EFB">
        <w:rPr>
          <w:rFonts w:ascii="Arial" w:hAnsi="Arial" w:cs="Arial"/>
          <w:sz w:val="22"/>
          <w:szCs w:val="22"/>
        </w:rPr>
        <w:t>po nabytí účinnosti smlouvy</w:t>
      </w:r>
    </w:p>
    <w:p w:rsidR="001E3A0E" w:rsidRPr="001E3A0E" w:rsidRDefault="001E3A0E" w:rsidP="00844FFD">
      <w:pPr>
        <w:autoSpaceDE w:val="0"/>
        <w:autoSpaceDN w:val="0"/>
        <w:adjustRightInd w:val="0"/>
        <w:spacing w:line="276" w:lineRule="auto"/>
        <w:rPr>
          <w:rFonts w:ascii="Arial CE" w:hAnsi="Arial CE" w:cs="Arial"/>
          <w:sz w:val="22"/>
          <w:szCs w:val="22"/>
        </w:rPr>
      </w:pPr>
    </w:p>
    <w:p w:rsidR="006B2A53" w:rsidRPr="00783364" w:rsidRDefault="001E3A0E" w:rsidP="00783364">
      <w:pPr>
        <w:autoSpaceDE w:val="0"/>
        <w:autoSpaceDN w:val="0"/>
        <w:adjustRightInd w:val="0"/>
        <w:spacing w:line="276" w:lineRule="auto"/>
        <w:rPr>
          <w:rFonts w:ascii="Arial CE" w:hAnsi="Arial CE" w:cs="Arial"/>
          <w:sz w:val="22"/>
          <w:szCs w:val="22"/>
        </w:rPr>
      </w:pPr>
      <w:r w:rsidRPr="001E3A0E">
        <w:rPr>
          <w:rFonts w:ascii="Arial CE" w:hAnsi="Arial CE" w:cs="Arial"/>
          <w:sz w:val="22"/>
          <w:szCs w:val="22"/>
        </w:rPr>
        <w:t xml:space="preserve">Ukončení díla - předání a převzetí kompletní PD (4 x tištěné + 2 x elektronicky) po schválení v </w:t>
      </w:r>
      <w:proofErr w:type="gramStart"/>
      <w:r w:rsidRPr="001E3A0E">
        <w:rPr>
          <w:rFonts w:ascii="Arial CE" w:hAnsi="Arial CE" w:cs="Arial"/>
          <w:sz w:val="22"/>
          <w:szCs w:val="22"/>
        </w:rPr>
        <w:t>I</w:t>
      </w:r>
      <w:r w:rsidR="00212EFB">
        <w:rPr>
          <w:rFonts w:ascii="Arial CE" w:hAnsi="Arial CE" w:cs="Arial"/>
          <w:sz w:val="22"/>
          <w:szCs w:val="22"/>
        </w:rPr>
        <w:t>K</w:t>
      </w:r>
      <w:proofErr w:type="gramEnd"/>
      <w:r w:rsidR="00212EFB">
        <w:rPr>
          <w:rFonts w:ascii="Arial CE" w:hAnsi="Arial CE" w:cs="Arial"/>
          <w:sz w:val="22"/>
          <w:szCs w:val="22"/>
        </w:rPr>
        <w:t xml:space="preserve"> závodu</w:t>
      </w:r>
      <w:r>
        <w:rPr>
          <w:rFonts w:ascii="Arial CE" w:hAnsi="Arial CE" w:cs="Arial"/>
          <w:sz w:val="22"/>
          <w:szCs w:val="22"/>
        </w:rPr>
        <w:t xml:space="preserve">:           </w:t>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t xml:space="preserve">   do </w:t>
      </w:r>
      <w:r w:rsidR="00E34C08">
        <w:rPr>
          <w:rFonts w:ascii="Arial CE" w:hAnsi="Arial CE" w:cs="Arial"/>
          <w:b/>
          <w:sz w:val="22"/>
          <w:szCs w:val="22"/>
        </w:rPr>
        <w:t>15.</w:t>
      </w:r>
      <w:r w:rsidR="00004D6F" w:rsidRPr="00004D6F">
        <w:rPr>
          <w:rFonts w:ascii="Arial CE" w:hAnsi="Arial CE" w:cs="Arial"/>
          <w:b/>
          <w:sz w:val="22"/>
          <w:szCs w:val="22"/>
        </w:rPr>
        <w:t>0</w:t>
      </w:r>
      <w:r w:rsidR="00783364">
        <w:rPr>
          <w:rFonts w:ascii="Arial CE" w:hAnsi="Arial CE" w:cs="Arial"/>
          <w:b/>
          <w:sz w:val="22"/>
          <w:szCs w:val="22"/>
        </w:rPr>
        <w:t>6</w:t>
      </w:r>
      <w:r w:rsidRPr="00004D6F">
        <w:rPr>
          <w:rFonts w:ascii="Arial CE" w:hAnsi="Arial CE" w:cs="Arial"/>
          <w:b/>
          <w:sz w:val="22"/>
          <w:szCs w:val="22"/>
        </w:rPr>
        <w:t>.20</w:t>
      </w:r>
      <w:r w:rsidR="00452BFA">
        <w:rPr>
          <w:rFonts w:ascii="Arial CE" w:hAnsi="Arial CE" w:cs="Arial"/>
          <w:b/>
          <w:sz w:val="22"/>
          <w:szCs w:val="22"/>
        </w:rPr>
        <w:t>20</w:t>
      </w:r>
      <w:r w:rsidRPr="00004D6F">
        <w:rPr>
          <w:rFonts w:ascii="Arial CE" w:hAnsi="Arial CE" w:cs="Arial"/>
          <w:b/>
          <w:sz w:val="22"/>
          <w:szCs w:val="22"/>
        </w:rPr>
        <w:t>.</w:t>
      </w:r>
      <w:r w:rsidRPr="001E3A0E">
        <w:rPr>
          <w:rFonts w:ascii="Arial CE" w:hAnsi="Arial CE" w:cs="Arial"/>
          <w:sz w:val="22"/>
          <w:szCs w:val="22"/>
        </w:rPr>
        <w:tab/>
      </w:r>
      <w:r w:rsidRPr="001E3A0E">
        <w:rPr>
          <w:rFonts w:ascii="Arial CE" w:hAnsi="Arial CE" w:cs="Arial"/>
          <w:sz w:val="22"/>
          <w:szCs w:val="22"/>
        </w:rPr>
        <w:tab/>
        <w:t xml:space="preserve">   </w:t>
      </w:r>
      <w:r w:rsidR="000F6FBC" w:rsidRPr="006731EF">
        <w:rPr>
          <w:rFonts w:ascii="Arial CE" w:hAnsi="Arial CE" w:cs="Arial"/>
          <w:sz w:val="22"/>
          <w:szCs w:val="22"/>
        </w:rPr>
        <w:tab/>
      </w:r>
      <w:r w:rsidR="000F6FBC" w:rsidRPr="006731EF">
        <w:rPr>
          <w:rFonts w:ascii="Arial CE" w:hAnsi="Arial CE" w:cs="Arial"/>
          <w:sz w:val="22"/>
          <w:szCs w:val="22"/>
        </w:rPr>
        <w:tab/>
        <w:t xml:space="preserve">   </w:t>
      </w:r>
      <w:r w:rsidR="00496E78" w:rsidRPr="001D7A19">
        <w:rPr>
          <w:rFonts w:ascii="Arial CE" w:hAnsi="Arial CE" w:cs="Arial"/>
          <w:sz w:val="22"/>
          <w:szCs w:val="22"/>
        </w:rPr>
        <w:tab/>
      </w:r>
      <w:r w:rsidR="00496E78" w:rsidRPr="001D7A19">
        <w:rPr>
          <w:rFonts w:ascii="Arial CE" w:hAnsi="Arial CE" w:cs="Arial"/>
          <w:sz w:val="22"/>
          <w:szCs w:val="22"/>
        </w:rPr>
        <w:tab/>
      </w:r>
      <w:r w:rsidR="00496E78" w:rsidRPr="001D7A19">
        <w:rPr>
          <w:rFonts w:ascii="Arial CE" w:hAnsi="Arial CE" w:cs="Arial"/>
          <w:sz w:val="22"/>
          <w:szCs w:val="22"/>
        </w:rPr>
        <w:tab/>
      </w:r>
      <w:r w:rsidR="00496E78" w:rsidRPr="001D7A19">
        <w:rPr>
          <w:rFonts w:ascii="Arial CE" w:hAnsi="Arial CE" w:cs="Arial"/>
          <w:sz w:val="22"/>
          <w:szCs w:val="22"/>
        </w:rPr>
        <w:tab/>
      </w:r>
      <w:r w:rsidR="00496E78" w:rsidRPr="001D7A19">
        <w:rPr>
          <w:rFonts w:ascii="Arial CE" w:hAnsi="Arial CE" w:cs="Arial"/>
          <w:sz w:val="22"/>
          <w:szCs w:val="22"/>
          <w:highlight w:val="yellow"/>
        </w:rPr>
        <w:t xml:space="preserve"> </w:t>
      </w:r>
    </w:p>
    <w:p w:rsidR="00EE792F" w:rsidRPr="002534EE" w:rsidRDefault="00EE792F" w:rsidP="00844FFD">
      <w:pPr>
        <w:tabs>
          <w:tab w:val="num" w:pos="480"/>
        </w:tabs>
        <w:spacing w:line="276" w:lineRule="auto"/>
        <w:rPr>
          <w:rFonts w:ascii="Arial CE" w:hAnsi="Arial CE" w:cs="Arial"/>
          <w:b/>
          <w:sz w:val="22"/>
          <w:szCs w:val="22"/>
        </w:rPr>
      </w:pPr>
      <w:r w:rsidRPr="002534EE">
        <w:rPr>
          <w:rFonts w:ascii="Arial CE" w:hAnsi="Arial CE" w:cs="Arial"/>
          <w:b/>
          <w:sz w:val="22"/>
          <w:szCs w:val="22"/>
        </w:rPr>
        <w:t>Místo plnění:</w:t>
      </w:r>
    </w:p>
    <w:p w:rsidR="005335E0" w:rsidRPr="001D7A19" w:rsidRDefault="00EE792F" w:rsidP="00844FFD">
      <w:pPr>
        <w:tabs>
          <w:tab w:val="num" w:pos="480"/>
        </w:tabs>
        <w:spacing w:line="276" w:lineRule="auto"/>
        <w:rPr>
          <w:rFonts w:ascii="Arial CE" w:hAnsi="Arial CE" w:cs="Arial"/>
          <w:sz w:val="22"/>
          <w:szCs w:val="22"/>
        </w:rPr>
      </w:pPr>
      <w:r w:rsidRPr="001D7A19">
        <w:rPr>
          <w:rFonts w:ascii="Arial CE" w:hAnsi="Arial CE" w:cs="Arial"/>
          <w:sz w:val="22"/>
          <w:szCs w:val="22"/>
        </w:rPr>
        <w:t xml:space="preserve">Povodí Ohře, státní podnik, </w:t>
      </w:r>
      <w:r w:rsidR="0006104A">
        <w:rPr>
          <w:rFonts w:ascii="Arial CE" w:hAnsi="Arial CE" w:cs="Arial"/>
          <w:sz w:val="22"/>
          <w:szCs w:val="22"/>
        </w:rPr>
        <w:t>Spořická 4949</w:t>
      </w:r>
      <w:r w:rsidRPr="001D7A19">
        <w:rPr>
          <w:rFonts w:ascii="Arial CE" w:hAnsi="Arial CE" w:cs="Arial"/>
          <w:sz w:val="22"/>
          <w:szCs w:val="22"/>
        </w:rPr>
        <w:t xml:space="preserve">, 430 </w:t>
      </w:r>
      <w:r w:rsidR="0006104A">
        <w:rPr>
          <w:rFonts w:ascii="Arial CE" w:hAnsi="Arial CE" w:cs="Arial"/>
          <w:sz w:val="22"/>
          <w:szCs w:val="22"/>
        </w:rPr>
        <w:t>46</w:t>
      </w:r>
      <w:r w:rsidRPr="001D7A19">
        <w:rPr>
          <w:rFonts w:ascii="Arial CE" w:hAnsi="Arial CE" w:cs="Arial"/>
          <w:sz w:val="22"/>
          <w:szCs w:val="22"/>
        </w:rPr>
        <w:t xml:space="preserve"> Chomutov, </w:t>
      </w:r>
    </w:p>
    <w:p w:rsidR="00EE792F" w:rsidRPr="001D7A19" w:rsidRDefault="0006104A" w:rsidP="00844FFD">
      <w:pPr>
        <w:tabs>
          <w:tab w:val="num" w:pos="480"/>
        </w:tabs>
        <w:spacing w:line="276" w:lineRule="auto"/>
        <w:rPr>
          <w:rFonts w:ascii="Arial CE" w:hAnsi="Arial CE" w:cs="Arial"/>
          <w:b/>
          <w:sz w:val="22"/>
          <w:szCs w:val="22"/>
        </w:rPr>
      </w:pPr>
      <w:r>
        <w:rPr>
          <w:rFonts w:ascii="Arial CE" w:hAnsi="Arial CE" w:cs="Arial"/>
          <w:sz w:val="22"/>
          <w:szCs w:val="22"/>
        </w:rPr>
        <w:t>Technická skupina</w:t>
      </w:r>
    </w:p>
    <w:p w:rsidR="002C1B27" w:rsidRPr="001D7A19" w:rsidRDefault="002C1B27" w:rsidP="00844FFD">
      <w:pPr>
        <w:pStyle w:val="Odstavecseseznamem"/>
        <w:tabs>
          <w:tab w:val="left" w:pos="284"/>
        </w:tabs>
        <w:autoSpaceDE w:val="0"/>
        <w:autoSpaceDN w:val="0"/>
        <w:adjustRightInd w:val="0"/>
        <w:spacing w:line="276" w:lineRule="auto"/>
        <w:ind w:left="284"/>
        <w:jc w:val="both"/>
        <w:rPr>
          <w:rFonts w:ascii="Arial CE" w:hAnsi="Arial CE" w:cs="Arial"/>
          <w:sz w:val="22"/>
          <w:szCs w:val="22"/>
        </w:rPr>
      </w:pPr>
    </w:p>
    <w:p w:rsidR="00F03077" w:rsidRPr="001D7A19" w:rsidRDefault="00F03077"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844FFD">
      <w:pPr>
        <w:spacing w:line="276" w:lineRule="auto"/>
        <w:jc w:val="both"/>
        <w:rPr>
          <w:rFonts w:ascii="Arial CE" w:hAnsi="Arial CE" w:cs="Arial"/>
          <w:b/>
          <w:sz w:val="22"/>
          <w:szCs w:val="22"/>
        </w:rPr>
      </w:pPr>
    </w:p>
    <w:p w:rsidR="00AA2F85" w:rsidRPr="001D7A19" w:rsidRDefault="000665D7" w:rsidP="00844FFD">
      <w:pPr>
        <w:spacing w:line="276" w:lineRule="auto"/>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0665D7" w:rsidRPr="00E26CEA" w:rsidRDefault="0032097F" w:rsidP="000D4294">
      <w:pPr>
        <w:spacing w:line="276" w:lineRule="auto"/>
        <w:jc w:val="center"/>
        <w:rPr>
          <w:rFonts w:ascii="Arial CE" w:hAnsi="Arial CE" w:cs="Arial"/>
          <w:sz w:val="22"/>
          <w:szCs w:val="22"/>
        </w:rPr>
      </w:pPr>
      <w:r>
        <w:rPr>
          <w:rFonts w:ascii="Arial CE" w:hAnsi="Arial CE" w:cs="Arial"/>
          <w:b/>
          <w:sz w:val="22"/>
          <w:szCs w:val="22"/>
        </w:rPr>
        <w:t>5</w:t>
      </w:r>
      <w:r w:rsidR="00783364">
        <w:rPr>
          <w:rFonts w:ascii="Arial CE" w:hAnsi="Arial CE" w:cs="Arial"/>
          <w:b/>
          <w:sz w:val="22"/>
          <w:szCs w:val="22"/>
        </w:rPr>
        <w:t>9</w:t>
      </w:r>
      <w:r>
        <w:rPr>
          <w:rFonts w:ascii="Arial CE" w:hAnsi="Arial CE" w:cs="Arial"/>
          <w:b/>
          <w:sz w:val="22"/>
          <w:szCs w:val="22"/>
        </w:rPr>
        <w:t xml:space="preserve"> </w:t>
      </w:r>
      <w:r w:rsidR="00783364">
        <w:rPr>
          <w:rFonts w:ascii="Arial CE" w:hAnsi="Arial CE" w:cs="Arial"/>
          <w:b/>
          <w:sz w:val="22"/>
          <w:szCs w:val="22"/>
        </w:rPr>
        <w:t>0</w:t>
      </w:r>
      <w:r>
        <w:rPr>
          <w:rFonts w:ascii="Arial CE" w:hAnsi="Arial CE" w:cs="Arial"/>
          <w:b/>
          <w:sz w:val="22"/>
          <w:szCs w:val="22"/>
        </w:rPr>
        <w:t>00</w:t>
      </w:r>
      <w:r w:rsidR="00553C68">
        <w:rPr>
          <w:rFonts w:ascii="Arial CE" w:hAnsi="Arial CE" w:cs="Arial"/>
          <w:b/>
          <w:sz w:val="22"/>
          <w:szCs w:val="22"/>
        </w:rPr>
        <w:t>,00</w:t>
      </w:r>
      <w:r w:rsidR="00F026FC">
        <w:rPr>
          <w:rFonts w:ascii="Arial CE" w:hAnsi="Arial CE" w:cs="Arial"/>
          <w:b/>
          <w:sz w:val="22"/>
          <w:szCs w:val="22"/>
        </w:rPr>
        <w:t xml:space="preserve"> </w:t>
      </w:r>
      <w:r w:rsidR="00AA2F85" w:rsidRPr="00E26CEA">
        <w:rPr>
          <w:rFonts w:ascii="Arial CE" w:hAnsi="Arial CE" w:cs="Arial"/>
          <w:b/>
          <w:sz w:val="22"/>
          <w:szCs w:val="22"/>
        </w:rPr>
        <w:t>Kč bez DPH.</w:t>
      </w:r>
    </w:p>
    <w:p w:rsidR="00F40A9A" w:rsidRDefault="00F40A9A" w:rsidP="00844FFD">
      <w:pPr>
        <w:pStyle w:val="Zkladntext"/>
        <w:spacing w:line="276" w:lineRule="auto"/>
        <w:jc w:val="both"/>
      </w:pPr>
      <w:r w:rsidRPr="001D7A19">
        <w:rPr>
          <w:rFonts w:ascii="Arial CE" w:hAnsi="Arial CE" w:cs="Arial"/>
          <w:sz w:val="22"/>
          <w:szCs w:val="22"/>
        </w:rPr>
        <w:t xml:space="preserve">Výše ceny díla může být změněna jen písemnou dohodou </w:t>
      </w:r>
      <w:r w:rsidR="006F6185">
        <w:rPr>
          <w:rFonts w:ascii="Arial CE" w:hAnsi="Arial CE" w:cs="Arial"/>
          <w:sz w:val="22"/>
          <w:szCs w:val="22"/>
        </w:rPr>
        <w:t>objednavatele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Pr="009A13DC">
        <w:rPr>
          <w:rFonts w:ascii="Arial CE" w:hAnsi="Arial CE" w:cs="Arial"/>
          <w:sz w:val="22"/>
          <w:szCs w:val="22"/>
        </w:rPr>
        <w:t xml:space="preserve">, přičemž jejich zajištění je </w:t>
      </w:r>
      <w:r w:rsidR="009A13DC" w:rsidRPr="009A13DC">
        <w:rPr>
          <w:rFonts w:ascii="Arial CE" w:hAnsi="Arial CE" w:cs="Arial"/>
          <w:sz w:val="22"/>
          <w:szCs w:val="22"/>
        </w:rPr>
        <w:t xml:space="preserve">nezbytnou </w:t>
      </w:r>
      <w:r w:rsidRPr="009A13DC">
        <w:rPr>
          <w:rFonts w:ascii="Arial CE" w:hAnsi="Arial CE" w:cs="Arial"/>
          <w:sz w:val="22"/>
          <w:szCs w:val="22"/>
        </w:rPr>
        <w:t>podmínkou pro řádné dokončení díla.</w:t>
      </w:r>
      <w:r w:rsidR="009A13DC" w:rsidRPr="009A13DC">
        <w:t xml:space="preserve"> </w:t>
      </w:r>
    </w:p>
    <w:p w:rsidR="00EB6540" w:rsidRDefault="00AF4362" w:rsidP="00EB6540">
      <w:pPr>
        <w:spacing w:line="276" w:lineRule="auto"/>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0D4294" w:rsidRDefault="000D4294" w:rsidP="00EB6540">
      <w:pPr>
        <w:spacing w:line="276" w:lineRule="auto"/>
        <w:jc w:val="both"/>
        <w:rPr>
          <w:rFonts w:ascii="Arial CE" w:hAnsi="Arial CE" w:cs="Arial"/>
          <w:sz w:val="22"/>
          <w:szCs w:val="22"/>
        </w:rPr>
      </w:pPr>
    </w:p>
    <w:p w:rsidR="00E53BE3" w:rsidRDefault="00E53BE3" w:rsidP="00EB6540">
      <w:pPr>
        <w:spacing w:line="276" w:lineRule="auto"/>
        <w:jc w:val="both"/>
        <w:rPr>
          <w:rFonts w:ascii="Arial CE" w:hAnsi="Arial CE" w:cs="Arial"/>
          <w:sz w:val="22"/>
          <w:szCs w:val="22"/>
        </w:rPr>
      </w:pPr>
    </w:p>
    <w:p w:rsidR="00F23E5E" w:rsidRPr="001D7A19" w:rsidRDefault="00F23E5E" w:rsidP="00EB6540">
      <w:pPr>
        <w:spacing w:line="276" w:lineRule="auto"/>
        <w:jc w:val="center"/>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844FFD">
      <w:pPr>
        <w:autoSpaceDE w:val="0"/>
        <w:autoSpaceDN w:val="0"/>
        <w:adjustRightInd w:val="0"/>
        <w:spacing w:line="276" w:lineRule="auto"/>
        <w:ind w:left="426" w:hanging="426"/>
        <w:jc w:val="both"/>
        <w:rPr>
          <w:rFonts w:ascii="Arial CE" w:hAnsi="Arial CE"/>
          <w:b/>
          <w:bCs/>
          <w:sz w:val="22"/>
          <w:szCs w:val="22"/>
        </w:rPr>
      </w:pPr>
    </w:p>
    <w:p w:rsidR="00255DCB" w:rsidRPr="00715BB0" w:rsidRDefault="006F6185" w:rsidP="00245BB9">
      <w:pPr>
        <w:pStyle w:val="Odstavecseseznamem"/>
        <w:numPr>
          <w:ilvl w:val="0"/>
          <w:numId w:val="7"/>
        </w:numPr>
        <w:autoSpaceDE w:val="0"/>
        <w:autoSpaceDN w:val="0"/>
        <w:adjustRightInd w:val="0"/>
        <w:spacing w:line="276" w:lineRule="auto"/>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r w:rsidR="0006104A">
        <w:rPr>
          <w:rFonts w:ascii="Arial CE" w:hAnsi="Arial CE"/>
          <w:sz w:val="22"/>
          <w:szCs w:val="22"/>
        </w:rPr>
        <w:t xml:space="preserve"> ani platby za dílčí plnění</w:t>
      </w:r>
      <w:r w:rsidR="00180BD1" w:rsidRPr="00715BB0">
        <w:rPr>
          <w:rFonts w:ascii="Arial CE" w:hAnsi="Arial CE"/>
          <w:sz w:val="22"/>
          <w:szCs w:val="22"/>
        </w:rPr>
        <w:t>.</w:t>
      </w:r>
    </w:p>
    <w:p w:rsidR="009E2074" w:rsidRPr="001D7A19" w:rsidRDefault="009E2074" w:rsidP="00844FFD">
      <w:pPr>
        <w:autoSpaceDE w:val="0"/>
        <w:autoSpaceDN w:val="0"/>
        <w:adjustRightInd w:val="0"/>
        <w:spacing w:line="276" w:lineRule="auto"/>
        <w:jc w:val="both"/>
        <w:rPr>
          <w:rFonts w:ascii="Arial CE" w:hAnsi="Arial CE"/>
          <w:sz w:val="22"/>
          <w:szCs w:val="22"/>
        </w:rPr>
      </w:pPr>
    </w:p>
    <w:p w:rsidR="00122A37" w:rsidRDefault="0033147B" w:rsidP="00245BB9">
      <w:pPr>
        <w:pStyle w:val="Odstavecseseznamem"/>
        <w:numPr>
          <w:ilvl w:val="0"/>
          <w:numId w:val="7"/>
        </w:numPr>
        <w:autoSpaceDE w:val="0"/>
        <w:autoSpaceDN w:val="0"/>
        <w:adjustRightInd w:val="0"/>
        <w:spacing w:line="276" w:lineRule="auto"/>
        <w:ind w:left="426" w:hanging="66"/>
        <w:jc w:val="both"/>
        <w:rPr>
          <w:rFonts w:ascii="Arial CE" w:hAnsi="Arial CE" w:cs="Arial"/>
          <w:sz w:val="22"/>
          <w:szCs w:val="22"/>
        </w:rPr>
      </w:pPr>
      <w:r w:rsidRPr="0006104A">
        <w:rPr>
          <w:rFonts w:ascii="Arial CE" w:hAnsi="Arial CE" w:cs="Arial"/>
          <w:sz w:val="22"/>
          <w:szCs w:val="22"/>
        </w:rPr>
        <w:t xml:space="preserve">Cena díla bude </w:t>
      </w:r>
      <w:r w:rsidR="0006104A" w:rsidRPr="0006104A">
        <w:rPr>
          <w:rFonts w:ascii="Arial CE" w:hAnsi="Arial CE" w:cs="Arial"/>
          <w:sz w:val="22"/>
          <w:szCs w:val="22"/>
        </w:rPr>
        <w:t>u</w:t>
      </w:r>
      <w:r w:rsidRPr="0006104A">
        <w:rPr>
          <w:rFonts w:ascii="Arial CE" w:hAnsi="Arial CE" w:cs="Arial"/>
          <w:sz w:val="22"/>
          <w:szCs w:val="22"/>
        </w:rPr>
        <w:t>hrazena na základě konečné</w:t>
      </w:r>
      <w:r w:rsidR="009A13DC" w:rsidRPr="0006104A">
        <w:rPr>
          <w:rFonts w:ascii="Arial CE" w:hAnsi="Arial CE" w:cs="Arial"/>
          <w:sz w:val="22"/>
          <w:szCs w:val="22"/>
        </w:rPr>
        <w:t xml:space="preserve"> faktury, kterou bude provedeno</w:t>
      </w:r>
      <w:r w:rsidR="00715BB0" w:rsidRPr="0006104A">
        <w:rPr>
          <w:rFonts w:ascii="Arial CE" w:hAnsi="Arial CE" w:cs="Arial"/>
          <w:sz w:val="22"/>
          <w:szCs w:val="22"/>
        </w:rPr>
        <w:t xml:space="preserve"> </w:t>
      </w:r>
      <w:r w:rsidRPr="0006104A">
        <w:rPr>
          <w:rFonts w:ascii="Arial CE" w:hAnsi="Arial CE" w:cs="Arial"/>
          <w:sz w:val="22"/>
          <w:szCs w:val="22"/>
        </w:rPr>
        <w:t>vyúčtování po dokončení, předání a převzetí díla bez vad</w:t>
      </w:r>
      <w:r w:rsidR="00715BB0" w:rsidRPr="0006104A">
        <w:rPr>
          <w:rFonts w:ascii="Arial CE" w:hAnsi="Arial CE" w:cs="Arial"/>
          <w:sz w:val="22"/>
          <w:szCs w:val="22"/>
        </w:rPr>
        <w:t xml:space="preserve">. </w:t>
      </w:r>
    </w:p>
    <w:p w:rsidR="0006104A" w:rsidRPr="0006104A" w:rsidRDefault="0006104A" w:rsidP="0006104A">
      <w:pPr>
        <w:pStyle w:val="Odstavecseseznamem"/>
        <w:rPr>
          <w:rFonts w:ascii="Arial CE" w:hAnsi="Arial CE" w:cs="Arial"/>
          <w:sz w:val="22"/>
          <w:szCs w:val="22"/>
        </w:rPr>
      </w:pPr>
    </w:p>
    <w:p w:rsidR="001B3CD8" w:rsidRPr="001B3CD8" w:rsidRDefault="0033147B" w:rsidP="00245BB9">
      <w:pPr>
        <w:pStyle w:val="Odstavecseseznamem"/>
        <w:numPr>
          <w:ilvl w:val="0"/>
          <w:numId w:val="7"/>
        </w:numPr>
        <w:autoSpaceDE w:val="0"/>
        <w:autoSpaceDN w:val="0"/>
        <w:adjustRightInd w:val="0"/>
        <w:spacing w:line="276" w:lineRule="auto"/>
        <w:ind w:left="426" w:hanging="66"/>
        <w:jc w:val="both"/>
        <w:rPr>
          <w:rFonts w:ascii="Arial CE" w:hAnsi="Arial CE" w:cs="Arial"/>
          <w:sz w:val="22"/>
          <w:szCs w:val="22"/>
        </w:rPr>
      </w:pPr>
      <w:r w:rsidRPr="001B3CD8">
        <w:rPr>
          <w:rFonts w:ascii="Arial CE" w:hAnsi="Arial CE" w:cs="Arial"/>
          <w:sz w:val="22"/>
          <w:szCs w:val="22"/>
        </w:rPr>
        <w:t>Fakturace</w:t>
      </w:r>
      <w:r w:rsidR="000C6C2B" w:rsidRPr="001B3CD8">
        <w:rPr>
          <w:rFonts w:ascii="Arial CE" w:hAnsi="Arial CE" w:cs="Arial"/>
          <w:sz w:val="22"/>
          <w:szCs w:val="22"/>
        </w:rPr>
        <w:t xml:space="preserve"> bude provedena </w:t>
      </w:r>
      <w:r w:rsidR="001B3CD8" w:rsidRPr="001B3CD8">
        <w:rPr>
          <w:rFonts w:ascii="Arial CE" w:eastAsia="Arial CE" w:hAnsi="Arial CE" w:cs="Arial CE"/>
          <w:sz w:val="22"/>
          <w:szCs w:val="22"/>
        </w:rPr>
        <w:t xml:space="preserve">schválení PD ředitelem závodu Chomutov Povodí Ohře, </w:t>
      </w:r>
      <w:r w:rsidR="001B3CD8">
        <w:rPr>
          <w:rFonts w:ascii="Arial CE" w:eastAsia="Arial CE" w:hAnsi="Arial CE" w:cs="Arial CE"/>
          <w:sz w:val="22"/>
          <w:szCs w:val="22"/>
        </w:rPr>
        <w:t xml:space="preserve">  </w:t>
      </w:r>
    </w:p>
    <w:p w:rsidR="001B3CD8" w:rsidRPr="001B3CD8" w:rsidRDefault="001B3CD8" w:rsidP="001B3CD8">
      <w:pPr>
        <w:autoSpaceDE w:val="0"/>
        <w:autoSpaceDN w:val="0"/>
        <w:adjustRightInd w:val="0"/>
        <w:spacing w:line="276" w:lineRule="auto"/>
        <w:jc w:val="both"/>
        <w:rPr>
          <w:rFonts w:ascii="Arial CE" w:hAnsi="Arial CE" w:cs="Arial"/>
          <w:sz w:val="22"/>
          <w:szCs w:val="22"/>
        </w:rPr>
      </w:pPr>
      <w:r>
        <w:rPr>
          <w:rFonts w:ascii="Arial CE" w:eastAsia="Arial CE" w:hAnsi="Arial CE" w:cs="Arial CE"/>
          <w:sz w:val="22"/>
          <w:szCs w:val="22"/>
        </w:rPr>
        <w:t xml:space="preserve">           </w:t>
      </w:r>
      <w:r w:rsidRPr="001B3CD8">
        <w:rPr>
          <w:rFonts w:ascii="Arial CE" w:eastAsia="Arial CE" w:hAnsi="Arial CE" w:cs="Arial CE"/>
          <w:sz w:val="22"/>
          <w:szCs w:val="22"/>
        </w:rPr>
        <w:t xml:space="preserve"> s. p., po předchozím p</w:t>
      </w:r>
      <w:r w:rsidR="00A5187D">
        <w:rPr>
          <w:rFonts w:ascii="Arial CE" w:eastAsia="Arial CE" w:hAnsi="Arial CE" w:cs="Arial CE"/>
          <w:sz w:val="22"/>
          <w:szCs w:val="22"/>
        </w:rPr>
        <w:t>rojednání v investiční komisi.</w:t>
      </w:r>
    </w:p>
    <w:p w:rsidR="001B3CD8" w:rsidRPr="00A87606" w:rsidRDefault="001B3CD8" w:rsidP="001B3CD8">
      <w:pPr>
        <w:suppressAutoHyphens/>
        <w:spacing w:line="276" w:lineRule="auto"/>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w:t>
      </w:r>
      <w:proofErr w:type="gramStart"/>
      <w:r w:rsidRPr="00A87606">
        <w:rPr>
          <w:rFonts w:ascii="Arial CE" w:eastAsia="Arial CE" w:hAnsi="Arial CE" w:cs="Arial CE"/>
          <w:sz w:val="22"/>
          <w:szCs w:val="22"/>
        </w:rPr>
        <w:t>IK</w:t>
      </w:r>
      <w:proofErr w:type="gramEnd"/>
      <w:r w:rsidRPr="00A87606">
        <w:rPr>
          <w:rFonts w:ascii="Arial CE" w:eastAsia="Arial CE" w:hAnsi="Arial CE" w:cs="Arial CE"/>
          <w:sz w:val="22"/>
          <w:szCs w:val="22"/>
        </w:rPr>
        <w:t xml:space="preserve"> je povinen objednavatel oznámit zhotoviteli do 5 pracovních </w:t>
      </w:r>
    </w:p>
    <w:p w:rsidR="001B3CD8" w:rsidRPr="007C6A39" w:rsidRDefault="001B3CD8" w:rsidP="001B3CD8">
      <w:pPr>
        <w:autoSpaceDE w:val="0"/>
        <w:autoSpaceDN w:val="0"/>
        <w:adjustRightInd w:val="0"/>
        <w:spacing w:line="276" w:lineRule="auto"/>
        <w:ind w:left="426" w:hanging="66"/>
        <w:jc w:val="both"/>
        <w:rPr>
          <w:rFonts w:ascii="Arial CE" w:eastAsia="Arial CE" w:hAnsi="Arial CE" w:cs="Arial CE"/>
          <w:sz w:val="22"/>
          <w:szCs w:val="22"/>
        </w:rPr>
      </w:pPr>
      <w:r>
        <w:rPr>
          <w:rFonts w:ascii="Arial CE" w:eastAsia="Arial CE" w:hAnsi="Arial CE" w:cs="Arial CE"/>
          <w:sz w:val="22"/>
          <w:szCs w:val="22"/>
        </w:rPr>
        <w:t xml:space="preserve">      </w:t>
      </w:r>
      <w:r w:rsidRPr="00A87606">
        <w:rPr>
          <w:rFonts w:ascii="Arial CE" w:eastAsia="Arial CE" w:hAnsi="Arial CE" w:cs="Arial CE"/>
          <w:sz w:val="22"/>
          <w:szCs w:val="22"/>
        </w:rPr>
        <w:t xml:space="preserve">dnů po podpisu Rozhodnutí ředitelem </w:t>
      </w:r>
      <w:r>
        <w:rPr>
          <w:rFonts w:ascii="Arial CE" w:eastAsia="Arial CE" w:hAnsi="Arial CE" w:cs="Arial CE"/>
          <w:sz w:val="22"/>
          <w:szCs w:val="22"/>
        </w:rPr>
        <w:t xml:space="preserve">závodu Chomutov </w:t>
      </w:r>
      <w:r w:rsidRPr="00A87606">
        <w:rPr>
          <w:rFonts w:ascii="Arial CE" w:eastAsia="Arial CE" w:hAnsi="Arial CE" w:cs="Arial CE"/>
          <w:sz w:val="22"/>
          <w:szCs w:val="22"/>
        </w:rPr>
        <w:t>Povodí Ohře, s. p.</w:t>
      </w:r>
    </w:p>
    <w:p w:rsidR="00A87606" w:rsidRPr="00A87606" w:rsidRDefault="00A87606" w:rsidP="00844FFD">
      <w:pPr>
        <w:suppressAutoHyphens/>
        <w:spacing w:line="276" w:lineRule="auto"/>
        <w:contextualSpacing/>
        <w:jc w:val="both"/>
        <w:rPr>
          <w:rFonts w:ascii="Arial CE" w:eastAsia="Arial CE" w:hAnsi="Arial CE" w:cs="Arial CE"/>
        </w:rPr>
      </w:pPr>
    </w:p>
    <w:p w:rsidR="009424A7" w:rsidRDefault="001B3CD8" w:rsidP="00245BB9">
      <w:pPr>
        <w:pStyle w:val="Odstavecseseznamem"/>
        <w:numPr>
          <w:ilvl w:val="0"/>
          <w:numId w:val="7"/>
        </w:numPr>
        <w:autoSpaceDE w:val="0"/>
        <w:autoSpaceDN w:val="0"/>
        <w:adjustRightInd w:val="0"/>
        <w:spacing w:line="276" w:lineRule="auto"/>
        <w:jc w:val="both"/>
        <w:rPr>
          <w:rFonts w:ascii="Arial CE" w:hAnsi="Arial CE" w:cs="Arial"/>
          <w:sz w:val="22"/>
          <w:szCs w:val="22"/>
        </w:rPr>
      </w:pPr>
      <w:r>
        <w:rPr>
          <w:rFonts w:ascii="Arial CE" w:hAnsi="Arial CE" w:cs="Arial"/>
          <w:sz w:val="22"/>
          <w:szCs w:val="22"/>
        </w:rPr>
        <w:t>Faktura</w:t>
      </w:r>
      <w:r w:rsidR="001B5E7B" w:rsidRPr="009244AD">
        <w:rPr>
          <w:rFonts w:ascii="Arial CE" w:hAnsi="Arial CE" w:cs="Arial"/>
          <w:sz w:val="22"/>
          <w:szCs w:val="22"/>
        </w:rPr>
        <w:t xml:space="preserve">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001B5E7B" w:rsidRPr="009244AD">
        <w:rPr>
          <w:rFonts w:ascii="Arial CE" w:hAnsi="Arial CE" w:cs="Arial"/>
          <w:sz w:val="22"/>
          <w:szCs w:val="22"/>
        </w:rPr>
        <w:t>91 Sb., o účetnictví</w:t>
      </w:r>
      <w:r w:rsidR="00EF16F1">
        <w:rPr>
          <w:rFonts w:ascii="Arial CE" w:hAnsi="Arial CE" w:cs="Arial"/>
          <w:sz w:val="22"/>
          <w:szCs w:val="22"/>
        </w:rPr>
        <w:t>, ve</w:t>
      </w:r>
      <w:r w:rsidR="005C78B4">
        <w:rPr>
          <w:rFonts w:ascii="Arial CE" w:hAnsi="Arial CE" w:cs="Arial"/>
          <w:sz w:val="22"/>
          <w:szCs w:val="22"/>
        </w:rPr>
        <w:t> </w:t>
      </w:r>
      <w:r w:rsidR="00EF16F1">
        <w:rPr>
          <w:rFonts w:ascii="Arial CE" w:hAnsi="Arial CE" w:cs="Arial"/>
          <w:sz w:val="22"/>
          <w:szCs w:val="22"/>
        </w:rPr>
        <w:t>znění pozdějších předpisů</w:t>
      </w:r>
      <w:r w:rsidR="001B5E7B"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001B5E7B"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48473A" w:rsidRPr="009244AD" w:rsidRDefault="0048473A" w:rsidP="00844FFD">
      <w:pPr>
        <w:pStyle w:val="Odstavecseseznamem"/>
        <w:autoSpaceDE w:val="0"/>
        <w:autoSpaceDN w:val="0"/>
        <w:adjustRightInd w:val="0"/>
        <w:spacing w:line="276" w:lineRule="auto"/>
        <w:ind w:left="360"/>
        <w:jc w:val="both"/>
        <w:rPr>
          <w:rFonts w:ascii="Arial CE" w:hAnsi="Arial CE" w:cs="Arial"/>
          <w:sz w:val="22"/>
          <w:szCs w:val="22"/>
        </w:rPr>
      </w:pPr>
    </w:p>
    <w:p w:rsidR="000F2A40" w:rsidRPr="001D7A19" w:rsidRDefault="001B5E7B" w:rsidP="00844FFD">
      <w:pPr>
        <w:autoSpaceDE w:val="0"/>
        <w:autoSpaceDN w:val="0"/>
        <w:adjustRightInd w:val="0"/>
        <w:spacing w:line="276" w:lineRule="auto"/>
        <w:ind w:left="360"/>
        <w:jc w:val="both"/>
        <w:rPr>
          <w:rFonts w:ascii="Arial CE" w:hAnsi="Arial CE" w:cs="Arial"/>
          <w:sz w:val="22"/>
          <w:szCs w:val="22"/>
        </w:rPr>
      </w:pPr>
      <w:r w:rsidRPr="001D7A19">
        <w:rPr>
          <w:rFonts w:ascii="Arial CE" w:hAnsi="Arial CE" w:cs="Arial"/>
          <w:sz w:val="22"/>
          <w:szCs w:val="22"/>
        </w:rPr>
        <w:lastRenderedPageBreak/>
        <w:t xml:space="preserve">V případě chybějících nebo chybných náležitostí vrátí </w:t>
      </w:r>
      <w:r w:rsidR="00F2049C">
        <w:rPr>
          <w:rFonts w:ascii="Arial CE" w:hAnsi="Arial CE" w:cs="Arial"/>
          <w:sz w:val="22"/>
          <w:szCs w:val="22"/>
        </w:rPr>
        <w:t xml:space="preserve">objednavatel </w:t>
      </w:r>
      <w:r w:rsidR="00E25F42">
        <w:rPr>
          <w:rFonts w:ascii="Arial CE" w:hAnsi="Arial CE" w:cs="Arial"/>
          <w:sz w:val="22"/>
          <w:szCs w:val="22"/>
        </w:rPr>
        <w:t>zhotovitel</w:t>
      </w:r>
      <w:r w:rsidRPr="001D7A19">
        <w:rPr>
          <w:rFonts w:ascii="Arial CE" w:hAnsi="Arial CE" w:cs="Arial"/>
          <w:sz w:val="22"/>
          <w:szCs w:val="22"/>
        </w:rPr>
        <w:t>i fakturu k</w:t>
      </w:r>
      <w:r w:rsidR="005C78B4">
        <w:rPr>
          <w:rFonts w:ascii="Arial CE" w:hAnsi="Arial CE" w:cs="Arial"/>
          <w:sz w:val="22"/>
          <w:szCs w:val="22"/>
        </w:rPr>
        <w:t> </w:t>
      </w:r>
      <w:r w:rsidRPr="001D7A19">
        <w:rPr>
          <w:rFonts w:ascii="Arial CE" w:hAnsi="Arial CE" w:cs="Arial"/>
          <w:sz w:val="22"/>
          <w:szCs w:val="22"/>
        </w:rPr>
        <w:t>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11" w:history="1">
        <w:r w:rsidR="006D7594" w:rsidRPr="003F43A4">
          <w:rPr>
            <w:rStyle w:val="Hypertextovodkaz"/>
            <w:rFonts w:ascii="Arial CE" w:hAnsi="Arial CE" w:cs="Arial"/>
            <w:b/>
            <w:sz w:val="22"/>
            <w:szCs w:val="22"/>
          </w:rPr>
          <w:t>faktury-zcv@poh.cz</w:t>
        </w:r>
      </w:hyperlink>
      <w:r w:rsidR="006E0F11" w:rsidRPr="007901CA">
        <w:rPr>
          <w:rFonts w:ascii="Arial CE" w:hAnsi="Arial CE" w:cs="Arial"/>
          <w:b/>
          <w:sz w:val="22"/>
          <w:szCs w:val="22"/>
        </w:rPr>
        <w:t>.</w:t>
      </w:r>
    </w:p>
    <w:p w:rsidR="00294FE2" w:rsidRPr="001D7A19" w:rsidRDefault="00294FE2" w:rsidP="00844FFD">
      <w:pPr>
        <w:autoSpaceDE w:val="0"/>
        <w:autoSpaceDN w:val="0"/>
        <w:adjustRightInd w:val="0"/>
        <w:spacing w:line="276" w:lineRule="auto"/>
        <w:ind w:left="426"/>
        <w:jc w:val="both"/>
        <w:rPr>
          <w:rFonts w:ascii="Arial CE" w:hAnsi="Arial CE" w:cs="Arial"/>
          <w:sz w:val="22"/>
          <w:szCs w:val="22"/>
        </w:rPr>
      </w:pPr>
    </w:p>
    <w:p w:rsidR="001B5E7B" w:rsidRPr="00715BB0" w:rsidRDefault="001B5E7B" w:rsidP="00245BB9">
      <w:pPr>
        <w:pStyle w:val="Odstavecseseznamem"/>
        <w:numPr>
          <w:ilvl w:val="0"/>
          <w:numId w:val="7"/>
        </w:numPr>
        <w:autoSpaceDE w:val="0"/>
        <w:autoSpaceDN w:val="0"/>
        <w:adjustRightInd w:val="0"/>
        <w:spacing w:line="276" w:lineRule="auto"/>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F2049C">
        <w:rPr>
          <w:rFonts w:ascii="Arial CE" w:hAnsi="Arial CE" w:cs="Arial"/>
          <w:sz w:val="22"/>
          <w:szCs w:val="22"/>
        </w:rPr>
        <w:t>objednavateli</w:t>
      </w:r>
      <w:r w:rsidR="00181F6B">
        <w:rPr>
          <w:rFonts w:ascii="Arial CE" w:hAnsi="Arial CE" w:cs="Arial"/>
          <w:sz w:val="22"/>
          <w:szCs w:val="22"/>
        </w:rPr>
        <w:t>.</w:t>
      </w:r>
    </w:p>
    <w:p w:rsidR="000F2A40" w:rsidRPr="001D7A19" w:rsidRDefault="000F2A40" w:rsidP="00844FFD">
      <w:pPr>
        <w:autoSpaceDE w:val="0"/>
        <w:autoSpaceDN w:val="0"/>
        <w:adjustRightInd w:val="0"/>
        <w:spacing w:line="276" w:lineRule="auto"/>
        <w:jc w:val="both"/>
        <w:rPr>
          <w:rFonts w:ascii="Arial CE" w:hAnsi="Arial CE" w:cs="Arial"/>
          <w:sz w:val="22"/>
          <w:szCs w:val="22"/>
        </w:rPr>
      </w:pPr>
    </w:p>
    <w:p w:rsidR="0048473A" w:rsidRDefault="001B5E7B" w:rsidP="00245BB9">
      <w:pPr>
        <w:pStyle w:val="Odstavecseseznamem"/>
        <w:numPr>
          <w:ilvl w:val="0"/>
          <w:numId w:val="7"/>
        </w:numPr>
        <w:autoSpaceDE w:val="0"/>
        <w:autoSpaceDN w:val="0"/>
        <w:adjustRightInd w:val="0"/>
        <w:spacing w:line="276" w:lineRule="auto"/>
        <w:jc w:val="both"/>
        <w:rPr>
          <w:rFonts w:ascii="Arial CE" w:hAnsi="Arial CE" w:cs="Arial"/>
          <w:sz w:val="22"/>
          <w:szCs w:val="22"/>
        </w:rPr>
      </w:pPr>
      <w:r w:rsidRPr="00715BB0">
        <w:rPr>
          <w:rFonts w:ascii="Arial CE" w:hAnsi="Arial CE" w:cs="Arial"/>
          <w:sz w:val="22"/>
          <w:szCs w:val="22"/>
        </w:rPr>
        <w:t xml:space="preserve">Peněžitý závazek (dluh) </w:t>
      </w:r>
      <w:r w:rsidR="00F2049C">
        <w:rPr>
          <w:rFonts w:ascii="Arial CE" w:hAnsi="Arial CE" w:cs="Arial"/>
          <w:sz w:val="22"/>
          <w:szCs w:val="22"/>
        </w:rPr>
        <w:t>objednavatele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E53BE3" w:rsidRPr="00E53BE3" w:rsidRDefault="00E53BE3" w:rsidP="00E53BE3">
      <w:pPr>
        <w:pStyle w:val="Odstavecseseznamem"/>
        <w:rPr>
          <w:rFonts w:ascii="Arial CE" w:hAnsi="Arial CE" w:cs="Arial"/>
          <w:sz w:val="22"/>
          <w:szCs w:val="22"/>
        </w:rPr>
      </w:pPr>
    </w:p>
    <w:p w:rsidR="00E53BE3" w:rsidRPr="00E53BE3" w:rsidRDefault="00E53BE3" w:rsidP="00E53BE3">
      <w:pPr>
        <w:autoSpaceDE w:val="0"/>
        <w:autoSpaceDN w:val="0"/>
        <w:adjustRightInd w:val="0"/>
        <w:spacing w:line="276" w:lineRule="auto"/>
        <w:jc w:val="both"/>
        <w:rPr>
          <w:rFonts w:ascii="Arial CE" w:hAnsi="Arial CE" w:cs="Arial"/>
          <w:sz w:val="22"/>
          <w:szCs w:val="22"/>
        </w:rPr>
      </w:pPr>
    </w:p>
    <w:p w:rsidR="00F03077" w:rsidRPr="001D7A19" w:rsidRDefault="002536D0"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00F03077" w:rsidRPr="001D7A19">
        <w:rPr>
          <w:rFonts w:ascii="Arial CE" w:hAnsi="Arial CE" w:cs="Arial"/>
          <w:b/>
          <w:color w:val="000000"/>
          <w:sz w:val="22"/>
          <w:szCs w:val="22"/>
          <w:u w:val="single"/>
        </w:rPr>
        <w:t xml:space="preserve">. SANKCE </w:t>
      </w:r>
    </w:p>
    <w:p w:rsidR="004B2396" w:rsidRPr="00DD4362" w:rsidRDefault="004B2396" w:rsidP="00844FFD">
      <w:pPr>
        <w:pStyle w:val="A-odstavecodsazensodrkami"/>
        <w:numPr>
          <w:ilvl w:val="0"/>
          <w:numId w:val="0"/>
        </w:numPr>
        <w:spacing w:line="276" w:lineRule="auto"/>
        <w:ind w:left="502"/>
        <w:rPr>
          <w:rFonts w:ascii="Arial CE" w:hAnsi="Arial CE"/>
          <w:strike/>
          <w:color w:val="FF0000"/>
        </w:rPr>
      </w:pPr>
    </w:p>
    <w:p w:rsidR="00695ECE" w:rsidRDefault="00695ECE" w:rsidP="00844FFD">
      <w:pPr>
        <w:pStyle w:val="A-odstavecodsazensodrkami"/>
        <w:numPr>
          <w:ilvl w:val="0"/>
          <w:numId w:val="2"/>
        </w:numPr>
        <w:spacing w:line="276" w:lineRule="auto"/>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5C78B4">
        <w:rPr>
          <w:rFonts w:ascii="Arial CE" w:hAnsi="Arial CE"/>
        </w:rPr>
        <w:t> </w:t>
      </w:r>
      <w:r w:rsidRPr="009424A7">
        <w:rPr>
          <w:rFonts w:ascii="Arial CE" w:hAnsi="Arial CE"/>
        </w:rPr>
        <w:t>započatý den prodlení</w:t>
      </w:r>
      <w:r w:rsidR="009424A7">
        <w:rPr>
          <w:rFonts w:ascii="Arial CE" w:hAnsi="Arial CE"/>
        </w:rPr>
        <w:t>.</w:t>
      </w:r>
    </w:p>
    <w:p w:rsidR="00BB6A12" w:rsidRDefault="00BB6A12" w:rsidP="00844FFD">
      <w:pPr>
        <w:pStyle w:val="A-odstavecodsazensodrkami"/>
        <w:numPr>
          <w:ilvl w:val="0"/>
          <w:numId w:val="0"/>
        </w:numPr>
        <w:spacing w:line="276" w:lineRule="auto"/>
        <w:ind w:left="502"/>
        <w:rPr>
          <w:rFonts w:ascii="Arial CE" w:hAnsi="Arial CE"/>
        </w:rPr>
      </w:pPr>
    </w:p>
    <w:p w:rsidR="00BB6A12" w:rsidRPr="00BB6A12" w:rsidRDefault="00BB6A12" w:rsidP="00844FFD">
      <w:pPr>
        <w:pStyle w:val="A-odstavecodsazensodrkami"/>
        <w:numPr>
          <w:ilvl w:val="0"/>
          <w:numId w:val="2"/>
        </w:numPr>
        <w:spacing w:line="276" w:lineRule="auto"/>
        <w:ind w:hanging="502"/>
        <w:rPr>
          <w:rFonts w:ascii="Arial CE" w:hAnsi="Arial CE"/>
        </w:rPr>
      </w:pPr>
      <w:r w:rsidRPr="00BB6A12">
        <w:rPr>
          <w:rFonts w:ascii="Arial CE" w:hAnsi="Arial CE"/>
        </w:rPr>
        <w:t>Pokud bude objednatel v prodlení s úhradou faktury proti sjednanému termínu je povinen zaplatit dodavateli úrok z prodlení ve výši 0,2 % z dlužné částky za každý i</w:t>
      </w:r>
      <w:r w:rsidR="005C78B4">
        <w:rPr>
          <w:rFonts w:ascii="Arial CE" w:hAnsi="Arial CE"/>
        </w:rPr>
        <w:t> </w:t>
      </w:r>
      <w:r w:rsidRPr="00BB6A12">
        <w:rPr>
          <w:rFonts w:ascii="Arial CE" w:hAnsi="Arial CE"/>
        </w:rPr>
        <w:t>započatý den prodlení.</w:t>
      </w:r>
    </w:p>
    <w:p w:rsidR="001229F7" w:rsidRPr="00C33382" w:rsidRDefault="001229F7" w:rsidP="00844FFD">
      <w:pPr>
        <w:spacing w:line="276" w:lineRule="auto"/>
        <w:rPr>
          <w:rFonts w:ascii="Arial CE" w:hAnsi="Arial CE" w:cs="Arial"/>
          <w:bCs/>
          <w:color w:val="000000"/>
          <w:sz w:val="22"/>
          <w:szCs w:val="22"/>
        </w:rPr>
      </w:pPr>
    </w:p>
    <w:p w:rsidR="001229F7" w:rsidRPr="001D7A19" w:rsidRDefault="001229F7" w:rsidP="00844FFD">
      <w:pPr>
        <w:pStyle w:val="Odstavecseseznamem"/>
        <w:numPr>
          <w:ilvl w:val="0"/>
          <w:numId w:val="2"/>
        </w:numPr>
        <w:autoSpaceDE w:val="0"/>
        <w:autoSpaceDN w:val="0"/>
        <w:adjustRightInd w:val="0"/>
        <w:spacing w:line="276" w:lineRule="auto"/>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48473A">
        <w:rPr>
          <w:rFonts w:ascii="Arial CE" w:hAnsi="Arial CE" w:cs="Arial"/>
          <w:bCs/>
          <w:color w:val="000000"/>
          <w:sz w:val="22"/>
          <w:szCs w:val="22"/>
        </w:rPr>
        <w:t xml:space="preserve">odst. 2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844FFD">
      <w:pPr>
        <w:pStyle w:val="Odstavecseseznamem"/>
        <w:spacing w:line="276" w:lineRule="auto"/>
        <w:ind w:left="426" w:hanging="426"/>
        <w:rPr>
          <w:rFonts w:ascii="Arial CE" w:hAnsi="Arial CE" w:cs="Arial"/>
          <w:bCs/>
          <w:color w:val="000000"/>
          <w:sz w:val="22"/>
          <w:szCs w:val="22"/>
        </w:rPr>
      </w:pPr>
    </w:p>
    <w:p w:rsidR="00BF3457" w:rsidRPr="001D7A19" w:rsidRDefault="00BF3457" w:rsidP="00844FFD">
      <w:pPr>
        <w:pStyle w:val="A-odstavecodsazensodrkami"/>
        <w:numPr>
          <w:ilvl w:val="0"/>
          <w:numId w:val="2"/>
        </w:numPr>
        <w:spacing w:line="276" w:lineRule="auto"/>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w:t>
      </w:r>
      <w:r w:rsidR="005C78B4">
        <w:rPr>
          <w:rFonts w:ascii="Arial CE" w:hAnsi="Arial CE"/>
        </w:rPr>
        <w:t> </w:t>
      </w:r>
      <w:r w:rsidRPr="001D7A19">
        <w:rPr>
          <w:rFonts w:ascii="Arial CE" w:hAnsi="Arial CE"/>
        </w:rPr>
        <w:t>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844FFD">
      <w:pPr>
        <w:pStyle w:val="Odstavecseseznamem"/>
        <w:spacing w:line="276" w:lineRule="auto"/>
        <w:rPr>
          <w:rFonts w:ascii="Arial CE" w:hAnsi="Arial CE"/>
        </w:rPr>
      </w:pPr>
    </w:p>
    <w:p w:rsidR="00BF3457" w:rsidRPr="001D7A19" w:rsidRDefault="00BF3457" w:rsidP="00844FFD">
      <w:pPr>
        <w:pStyle w:val="A-odstavecodsazensodrkami"/>
        <w:numPr>
          <w:ilvl w:val="0"/>
          <w:numId w:val="2"/>
        </w:numPr>
        <w:spacing w:line="276" w:lineRule="auto"/>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844FFD">
      <w:pPr>
        <w:pStyle w:val="A-odstavecodsazensodrkami"/>
        <w:numPr>
          <w:ilvl w:val="0"/>
          <w:numId w:val="0"/>
        </w:numPr>
        <w:spacing w:line="276" w:lineRule="auto"/>
        <w:rPr>
          <w:rFonts w:ascii="Arial CE" w:hAnsi="Arial CE"/>
        </w:rPr>
      </w:pPr>
    </w:p>
    <w:p w:rsidR="000F2A40" w:rsidRPr="001D7A19" w:rsidRDefault="00BF3457" w:rsidP="00844FFD">
      <w:pPr>
        <w:pStyle w:val="A-odstavecodsazensodrkami"/>
        <w:numPr>
          <w:ilvl w:val="0"/>
          <w:numId w:val="2"/>
        </w:numPr>
        <w:spacing w:line="276" w:lineRule="auto"/>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844FFD">
      <w:pPr>
        <w:pStyle w:val="A-odstavecodsazensodrkami"/>
        <w:numPr>
          <w:ilvl w:val="0"/>
          <w:numId w:val="0"/>
        </w:numPr>
        <w:spacing w:line="276" w:lineRule="auto"/>
        <w:ind w:left="360" w:hanging="360"/>
        <w:rPr>
          <w:rFonts w:ascii="Arial CE" w:hAnsi="Arial CE"/>
        </w:rPr>
      </w:pPr>
    </w:p>
    <w:p w:rsidR="0048473A" w:rsidRDefault="0048473A" w:rsidP="00844FFD">
      <w:pPr>
        <w:pStyle w:val="A-odstavecodsazensodrkami"/>
        <w:numPr>
          <w:ilvl w:val="0"/>
          <w:numId w:val="2"/>
        </w:numPr>
        <w:spacing w:line="276" w:lineRule="auto"/>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0F2A40" w:rsidRDefault="000F2A40" w:rsidP="00844FFD">
      <w:pPr>
        <w:pStyle w:val="Odstavecseseznamem"/>
        <w:autoSpaceDE w:val="0"/>
        <w:autoSpaceDN w:val="0"/>
        <w:adjustRightInd w:val="0"/>
        <w:spacing w:line="276" w:lineRule="auto"/>
        <w:ind w:left="426"/>
        <w:jc w:val="both"/>
        <w:rPr>
          <w:rFonts w:ascii="Arial CE" w:hAnsi="Arial CE" w:cs="Arial"/>
          <w:bCs/>
          <w:color w:val="000000"/>
          <w:sz w:val="22"/>
          <w:szCs w:val="22"/>
        </w:rPr>
      </w:pPr>
    </w:p>
    <w:p w:rsidR="00E53BE3" w:rsidRPr="001D7A19" w:rsidRDefault="00E53BE3" w:rsidP="00844FFD">
      <w:pPr>
        <w:pStyle w:val="Odstavecseseznamem"/>
        <w:autoSpaceDE w:val="0"/>
        <w:autoSpaceDN w:val="0"/>
        <w:adjustRightInd w:val="0"/>
        <w:spacing w:line="276" w:lineRule="auto"/>
        <w:ind w:left="426"/>
        <w:jc w:val="both"/>
        <w:rPr>
          <w:rFonts w:ascii="Arial CE" w:hAnsi="Arial CE" w:cs="Arial"/>
          <w:bCs/>
          <w:color w:val="000000"/>
          <w:sz w:val="22"/>
          <w:szCs w:val="22"/>
        </w:rPr>
      </w:pPr>
    </w:p>
    <w:p w:rsidR="001D42DD" w:rsidRPr="00072D7B" w:rsidRDefault="001D42DD" w:rsidP="00844FFD">
      <w:pPr>
        <w:pStyle w:val="Odstavecseseznamem"/>
        <w:spacing w:before="120" w:line="276" w:lineRule="auto"/>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lastRenderedPageBreak/>
        <w:t xml:space="preserve">Čl. </w:t>
      </w:r>
      <w:r w:rsidR="002536D0">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1D42DD" w:rsidRPr="001D42DD" w:rsidRDefault="001D42DD" w:rsidP="00844FFD">
      <w:pPr>
        <w:spacing w:line="276" w:lineRule="auto"/>
        <w:jc w:val="both"/>
        <w:rPr>
          <w:rFonts w:ascii="Arial CE" w:eastAsia="Arial CE" w:hAnsi="Arial CE" w:cs="Arial CE"/>
          <w:b/>
          <w:color w:val="000000"/>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w:t>
      </w:r>
      <w:r w:rsidR="005C78B4">
        <w:rPr>
          <w:rFonts w:ascii="Arial CE" w:eastAsia="Arial CE" w:hAnsi="Arial CE" w:cs="Arial CE"/>
          <w:sz w:val="22"/>
          <w:szCs w:val="22"/>
        </w:rPr>
        <w:t> </w:t>
      </w:r>
      <w:r w:rsidRPr="001D42DD">
        <w:rPr>
          <w:rFonts w:ascii="Arial CE" w:eastAsia="Arial CE" w:hAnsi="Arial CE" w:cs="Arial CE"/>
          <w:sz w:val="22"/>
          <w:szCs w:val="22"/>
        </w:rPr>
        <w:t>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844FFD">
      <w:pPr>
        <w:spacing w:line="276" w:lineRule="auto"/>
        <w:ind w:left="567" w:hanging="567"/>
        <w:jc w:val="both"/>
        <w:rPr>
          <w:rFonts w:ascii="Arial CE" w:eastAsia="Arial CE" w:hAnsi="Arial CE" w:cs="Arial CE"/>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1D42DD" w:rsidRPr="001D42DD" w:rsidRDefault="001D42DD" w:rsidP="00844FFD">
      <w:pPr>
        <w:spacing w:line="276" w:lineRule="auto"/>
        <w:ind w:left="567" w:hanging="567"/>
        <w:jc w:val="both"/>
        <w:rPr>
          <w:rFonts w:ascii="Arial CE" w:eastAsia="Arial CE" w:hAnsi="Arial CE" w:cs="Arial CE"/>
          <w:b/>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plně vyhoví podmínkám stanoveným platnými právními předpisy a podmínkám dohodnutým v této smlouvě. Zhotovitel je povinen při</w:t>
      </w:r>
      <w:r w:rsidR="005C78B4">
        <w:rPr>
          <w:rFonts w:ascii="Arial CE" w:eastAsia="Arial CE" w:hAnsi="Arial CE" w:cs="Arial CE"/>
          <w:sz w:val="22"/>
          <w:szCs w:val="22"/>
        </w:rPr>
        <w:t> </w:t>
      </w:r>
      <w:r w:rsidRPr="001D42DD">
        <w:rPr>
          <w:rFonts w:ascii="Arial CE" w:eastAsia="Arial CE" w:hAnsi="Arial CE" w:cs="Arial CE"/>
          <w:sz w:val="22"/>
          <w:szCs w:val="22"/>
        </w:rPr>
        <w:t xml:space="preserve">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844FFD">
      <w:pPr>
        <w:spacing w:line="276" w:lineRule="auto"/>
        <w:ind w:left="567" w:hanging="567"/>
        <w:jc w:val="both"/>
        <w:rPr>
          <w:rFonts w:ascii="Arial CE" w:eastAsia="Arial CE" w:hAnsi="Arial CE" w:cs="Arial CE"/>
          <w:sz w:val="22"/>
          <w:szCs w:val="22"/>
        </w:rPr>
      </w:pPr>
    </w:p>
    <w:p w:rsidR="001D42DD" w:rsidRPr="00EB7EEF"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00DD4362" w:rsidRPr="00EB7EEF">
        <w:rPr>
          <w:rFonts w:ascii="Arial" w:eastAsia="Arial CE" w:hAnsi="Arial" w:cs="Arial"/>
          <w:sz w:val="22"/>
          <w:szCs w:val="22"/>
        </w:rPr>
        <w:t xml:space="preserve"> zákona č.</w:t>
      </w:r>
      <w:r w:rsidR="005C78B4">
        <w:rPr>
          <w:rFonts w:ascii="Arial" w:eastAsia="Arial CE" w:hAnsi="Arial" w:cs="Arial"/>
          <w:sz w:val="22"/>
          <w:szCs w:val="22"/>
        </w:rPr>
        <w:t>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844FFD">
      <w:pPr>
        <w:spacing w:line="276" w:lineRule="auto"/>
        <w:jc w:val="both"/>
        <w:rPr>
          <w:rFonts w:ascii="Arial" w:eastAsia="Arial" w:hAnsi="Arial" w:cs="Arial"/>
          <w:color w:val="000000"/>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1D42DD" w:rsidRPr="001D42DD" w:rsidRDefault="001D42DD" w:rsidP="00245BB9">
      <w:pPr>
        <w:pStyle w:val="Odstavecseseznamem"/>
        <w:numPr>
          <w:ilvl w:val="1"/>
          <w:numId w:val="11"/>
        </w:numPr>
        <w:spacing w:line="276" w:lineRule="auto"/>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245BB9">
      <w:pPr>
        <w:pStyle w:val="Odstavecseseznamem"/>
        <w:numPr>
          <w:ilvl w:val="1"/>
          <w:numId w:val="11"/>
        </w:numPr>
        <w:spacing w:line="276" w:lineRule="auto"/>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844FFD">
      <w:pPr>
        <w:spacing w:line="276" w:lineRule="auto"/>
        <w:ind w:left="567" w:hanging="567"/>
        <w:jc w:val="both"/>
        <w:rPr>
          <w:rFonts w:ascii="Arial CE" w:eastAsia="Arial CE" w:hAnsi="Arial CE" w:cs="Arial CE"/>
          <w:color w:val="000000"/>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w:t>
      </w:r>
      <w:r w:rsidR="005C78B4">
        <w:rPr>
          <w:rFonts w:ascii="Arial CE" w:eastAsia="Arial CE" w:hAnsi="Arial CE" w:cs="Arial CE"/>
          <w:sz w:val="22"/>
          <w:szCs w:val="22"/>
        </w:rPr>
        <w:t> </w:t>
      </w:r>
      <w:r w:rsidRPr="001D42DD">
        <w:rPr>
          <w:rFonts w:ascii="Arial CE" w:eastAsia="Arial CE" w:hAnsi="Arial CE" w:cs="Arial CE"/>
          <w:sz w:val="22"/>
          <w:szCs w:val="22"/>
        </w:rPr>
        <w:t xml:space="preserve">odstoupení od smlouvy. </w:t>
      </w:r>
    </w:p>
    <w:p w:rsidR="001D42DD" w:rsidRPr="001D42DD" w:rsidRDefault="001D42DD" w:rsidP="00844FFD">
      <w:pPr>
        <w:spacing w:line="276" w:lineRule="auto"/>
        <w:ind w:left="567" w:hanging="567"/>
        <w:jc w:val="both"/>
        <w:rPr>
          <w:rFonts w:ascii="Arial CE" w:eastAsia="Arial CE" w:hAnsi="Arial CE" w:cs="Arial CE"/>
          <w:b/>
          <w:color w:val="000000"/>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844FFD">
      <w:pPr>
        <w:spacing w:line="276" w:lineRule="auto"/>
        <w:ind w:left="567" w:hanging="567"/>
        <w:jc w:val="both"/>
        <w:rPr>
          <w:rFonts w:ascii="Arial CE" w:eastAsia="Arial CE" w:hAnsi="Arial CE" w:cs="Arial CE"/>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844FFD">
      <w:pPr>
        <w:spacing w:line="276" w:lineRule="auto"/>
        <w:ind w:left="567" w:hanging="567"/>
        <w:jc w:val="both"/>
        <w:rPr>
          <w:rFonts w:ascii="Arial CE" w:eastAsia="Arial CE" w:hAnsi="Arial CE" w:cs="Arial CE"/>
          <w:b/>
          <w:color w:val="000000"/>
          <w:sz w:val="22"/>
          <w:szCs w:val="22"/>
        </w:rPr>
      </w:pPr>
    </w:p>
    <w:p w:rsidR="001D42DD" w:rsidRP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844FFD">
      <w:pPr>
        <w:spacing w:line="276" w:lineRule="auto"/>
        <w:ind w:left="567" w:hanging="567"/>
        <w:jc w:val="both"/>
        <w:rPr>
          <w:rFonts w:ascii="Arial CE" w:eastAsia="Arial CE" w:hAnsi="Arial CE" w:cs="Arial CE"/>
          <w:sz w:val="22"/>
          <w:szCs w:val="22"/>
        </w:rPr>
      </w:pPr>
    </w:p>
    <w:p w:rsidR="001D42DD" w:rsidRDefault="001D42DD" w:rsidP="00245BB9">
      <w:pPr>
        <w:pStyle w:val="Odstavecseseznamem"/>
        <w:numPr>
          <w:ilvl w:val="0"/>
          <w:numId w:val="11"/>
        </w:numPr>
        <w:spacing w:line="276" w:lineRule="auto"/>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08010B" w:rsidRDefault="0008010B" w:rsidP="00844FFD">
      <w:pPr>
        <w:pStyle w:val="Odstavecseseznamem"/>
        <w:spacing w:line="276" w:lineRule="auto"/>
        <w:rPr>
          <w:rFonts w:ascii="Arial CE" w:eastAsia="Arial CE" w:hAnsi="Arial CE" w:cs="Arial CE"/>
          <w:sz w:val="22"/>
          <w:szCs w:val="22"/>
        </w:rPr>
      </w:pPr>
    </w:p>
    <w:p w:rsidR="00E53BE3" w:rsidRPr="0008010B" w:rsidRDefault="00E53BE3" w:rsidP="00844FFD">
      <w:pPr>
        <w:pStyle w:val="Odstavecseseznamem"/>
        <w:spacing w:line="276" w:lineRule="auto"/>
        <w:rPr>
          <w:rFonts w:ascii="Arial CE" w:eastAsia="Arial CE" w:hAnsi="Arial CE" w:cs="Arial CE"/>
          <w:sz w:val="22"/>
          <w:szCs w:val="22"/>
        </w:rPr>
      </w:pPr>
    </w:p>
    <w:p w:rsidR="007A4D01" w:rsidRPr="001D7A19" w:rsidRDefault="007A4D01"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lastRenderedPageBreak/>
        <w:t xml:space="preserve">Čl. </w:t>
      </w:r>
      <w:r w:rsidR="002536D0">
        <w:rPr>
          <w:rFonts w:ascii="Arial CE" w:hAnsi="Arial CE" w:cs="Arial"/>
          <w:b/>
          <w:color w:val="000000"/>
          <w:sz w:val="22"/>
          <w:szCs w:val="22"/>
          <w:u w:val="single"/>
        </w:rPr>
        <w:t>VIII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844FFD">
      <w:pPr>
        <w:autoSpaceDE w:val="0"/>
        <w:autoSpaceDN w:val="0"/>
        <w:adjustRightInd w:val="0"/>
        <w:spacing w:line="276" w:lineRule="auto"/>
        <w:jc w:val="both"/>
        <w:rPr>
          <w:rFonts w:ascii="Arial CE" w:hAnsi="Arial CE" w:cs="Arial"/>
          <w:bCs/>
          <w:color w:val="000000"/>
          <w:sz w:val="22"/>
          <w:szCs w:val="22"/>
        </w:rPr>
      </w:pPr>
    </w:p>
    <w:p w:rsidR="007A05B4" w:rsidRDefault="00F2049C" w:rsidP="00844FFD">
      <w:pPr>
        <w:pStyle w:val="Odstavecseseznamem"/>
        <w:autoSpaceDE w:val="0"/>
        <w:autoSpaceDN w:val="0"/>
        <w:adjustRightInd w:val="0"/>
        <w:spacing w:line="276" w:lineRule="auto"/>
        <w:ind w:left="567"/>
        <w:jc w:val="both"/>
        <w:rPr>
          <w:rFonts w:ascii="Arial CE" w:hAnsi="Arial CE" w:cs="Arial"/>
          <w:bCs/>
          <w:color w:val="000000"/>
          <w:sz w:val="22"/>
          <w:szCs w:val="22"/>
        </w:rPr>
      </w:pPr>
      <w:r w:rsidRPr="001D42DD">
        <w:rPr>
          <w:rFonts w:ascii="Arial CE" w:hAnsi="Arial CE" w:cs="Arial"/>
          <w:sz w:val="22"/>
          <w:szCs w:val="22"/>
        </w:rPr>
        <w:t>Objednavatel</w:t>
      </w:r>
      <w:r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 w:val="22"/>
          <w:szCs w:val="22"/>
        </w:rPr>
        <w:t xml:space="preserve"> </w:t>
      </w:r>
    </w:p>
    <w:p w:rsidR="00695ECE" w:rsidRDefault="00695ECE" w:rsidP="00844FFD">
      <w:pPr>
        <w:autoSpaceDE w:val="0"/>
        <w:autoSpaceDN w:val="0"/>
        <w:adjustRightInd w:val="0"/>
        <w:spacing w:line="276" w:lineRule="auto"/>
        <w:jc w:val="both"/>
        <w:rPr>
          <w:rFonts w:ascii="Arial CE" w:hAnsi="Arial CE" w:cs="Arial"/>
          <w:bCs/>
          <w:sz w:val="22"/>
          <w:szCs w:val="22"/>
        </w:rPr>
      </w:pPr>
    </w:p>
    <w:p w:rsidR="007A4D01" w:rsidRPr="001D7A19" w:rsidRDefault="00674C60"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844FFD">
      <w:pPr>
        <w:autoSpaceDE w:val="0"/>
        <w:autoSpaceDN w:val="0"/>
        <w:adjustRightInd w:val="0"/>
        <w:spacing w:line="276" w:lineRule="auto"/>
        <w:jc w:val="both"/>
        <w:rPr>
          <w:rFonts w:ascii="Arial CE" w:hAnsi="Arial CE" w:cs="Arial"/>
          <w:b/>
          <w:bCs/>
          <w:color w:val="000000"/>
        </w:rPr>
      </w:pPr>
    </w:p>
    <w:p w:rsidR="00BE082A" w:rsidRPr="00067F4D" w:rsidRDefault="00F2049C" w:rsidP="00844FFD">
      <w:pPr>
        <w:pStyle w:val="Odstavecseseznamem"/>
        <w:numPr>
          <w:ilvl w:val="0"/>
          <w:numId w:val="3"/>
        </w:numPr>
        <w:tabs>
          <w:tab w:val="clear" w:pos="1080"/>
          <w:tab w:val="num" w:pos="426"/>
          <w:tab w:val="num" w:pos="851"/>
        </w:tabs>
        <w:autoSpaceDE w:val="0"/>
        <w:autoSpaceDN w:val="0"/>
        <w:adjustRightInd w:val="0"/>
        <w:spacing w:after="120" w:line="276" w:lineRule="auto"/>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844FFD">
      <w:pPr>
        <w:numPr>
          <w:ilvl w:val="0"/>
          <w:numId w:val="3"/>
        </w:numPr>
        <w:tabs>
          <w:tab w:val="clear" w:pos="1080"/>
          <w:tab w:val="num" w:pos="426"/>
        </w:tabs>
        <w:autoSpaceDE w:val="0"/>
        <w:autoSpaceDN w:val="0"/>
        <w:adjustRightInd w:val="0"/>
        <w:spacing w:line="276" w:lineRule="auto"/>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F2049C">
        <w:rPr>
          <w:rFonts w:ascii="Arial CE" w:hAnsi="Arial CE" w:cs="Arial"/>
          <w:sz w:val="22"/>
          <w:szCs w:val="22"/>
        </w:rPr>
        <w:t>objednavatele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w:t>
      </w:r>
      <w:r w:rsidR="00545823">
        <w:rPr>
          <w:rFonts w:ascii="Arial CE" w:hAnsi="Arial CE"/>
          <w:sz w:val="22"/>
          <w:szCs w:val="22"/>
        </w:rPr>
        <w:t>,</w:t>
      </w:r>
      <w:r w:rsidR="00BF3457" w:rsidRPr="001D7A19">
        <w:rPr>
          <w:rFonts w:ascii="Arial CE" w:hAnsi="Arial CE"/>
          <w:sz w:val="22"/>
          <w:szCs w:val="22"/>
        </w:rPr>
        <w:t xml:space="preserve"> nebo mohli mít vliv na cenu díla. </w:t>
      </w:r>
    </w:p>
    <w:p w:rsidR="007136AC" w:rsidRPr="001D7A19" w:rsidRDefault="007136AC" w:rsidP="00844FFD">
      <w:pPr>
        <w:autoSpaceDE w:val="0"/>
        <w:autoSpaceDN w:val="0"/>
        <w:adjustRightInd w:val="0"/>
        <w:spacing w:line="276" w:lineRule="auto"/>
        <w:ind w:left="357"/>
        <w:jc w:val="both"/>
        <w:rPr>
          <w:rFonts w:ascii="Arial CE" w:hAnsi="Arial CE"/>
          <w:color w:val="000000"/>
          <w:sz w:val="22"/>
          <w:szCs w:val="22"/>
        </w:rPr>
      </w:pPr>
    </w:p>
    <w:p w:rsidR="003933B9" w:rsidRPr="001D7A19" w:rsidRDefault="00F2049C" w:rsidP="00844FFD">
      <w:pPr>
        <w:numPr>
          <w:ilvl w:val="0"/>
          <w:numId w:val="3"/>
        </w:numPr>
        <w:tabs>
          <w:tab w:val="clear" w:pos="1080"/>
          <w:tab w:val="num" w:pos="426"/>
        </w:tabs>
        <w:autoSpaceDE w:val="0"/>
        <w:autoSpaceDN w:val="0"/>
        <w:adjustRightInd w:val="0"/>
        <w:spacing w:line="276" w:lineRule="auto"/>
        <w:ind w:left="357" w:hanging="357"/>
        <w:jc w:val="both"/>
        <w:rPr>
          <w:rFonts w:ascii="Arial CE" w:hAnsi="Arial CE"/>
          <w:color w:val="000000"/>
          <w:sz w:val="22"/>
          <w:szCs w:val="22"/>
        </w:rPr>
      </w:pPr>
      <w:r>
        <w:rPr>
          <w:rFonts w:ascii="Arial CE" w:hAnsi="Arial CE" w:cs="Arial"/>
          <w:sz w:val="22"/>
          <w:szCs w:val="22"/>
        </w:rPr>
        <w:t>Objednavatel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844FFD">
      <w:pPr>
        <w:autoSpaceDE w:val="0"/>
        <w:autoSpaceDN w:val="0"/>
        <w:adjustRightInd w:val="0"/>
        <w:spacing w:line="276" w:lineRule="auto"/>
        <w:ind w:left="357"/>
        <w:jc w:val="both"/>
        <w:rPr>
          <w:rFonts w:ascii="Arial CE" w:hAnsi="Arial CE"/>
          <w:color w:val="000000"/>
          <w:sz w:val="22"/>
          <w:szCs w:val="22"/>
        </w:rPr>
      </w:pPr>
    </w:p>
    <w:p w:rsidR="003933B9" w:rsidRPr="001D7A19" w:rsidRDefault="003933B9" w:rsidP="00844FFD">
      <w:pPr>
        <w:numPr>
          <w:ilvl w:val="0"/>
          <w:numId w:val="3"/>
        </w:numPr>
        <w:tabs>
          <w:tab w:val="clear" w:pos="1080"/>
          <w:tab w:val="num" w:pos="426"/>
        </w:tabs>
        <w:autoSpaceDE w:val="0"/>
        <w:autoSpaceDN w:val="0"/>
        <w:adjustRightInd w:val="0"/>
        <w:spacing w:line="276" w:lineRule="auto"/>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F2049C">
        <w:rPr>
          <w:rFonts w:ascii="Arial CE" w:hAnsi="Arial CE"/>
          <w:color w:val="000000"/>
          <w:sz w:val="22"/>
          <w:szCs w:val="22"/>
        </w:rPr>
        <w:t>o</w:t>
      </w:r>
      <w:r w:rsidR="00F2049C">
        <w:rPr>
          <w:rFonts w:ascii="Arial CE" w:hAnsi="Arial CE" w:cs="Arial"/>
          <w:sz w:val="22"/>
          <w:szCs w:val="22"/>
        </w:rPr>
        <w:t>bjednavatel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844FFD">
      <w:pPr>
        <w:autoSpaceDE w:val="0"/>
        <w:autoSpaceDN w:val="0"/>
        <w:adjustRightInd w:val="0"/>
        <w:spacing w:line="276" w:lineRule="auto"/>
        <w:ind w:left="357"/>
        <w:jc w:val="both"/>
        <w:rPr>
          <w:rFonts w:ascii="Arial CE" w:hAnsi="Arial CE"/>
          <w:color w:val="000000"/>
          <w:sz w:val="22"/>
          <w:szCs w:val="22"/>
        </w:rPr>
      </w:pPr>
    </w:p>
    <w:p w:rsidR="00004D6F" w:rsidRPr="00783364" w:rsidRDefault="003933B9" w:rsidP="00844FFD">
      <w:pPr>
        <w:numPr>
          <w:ilvl w:val="0"/>
          <w:numId w:val="3"/>
        </w:numPr>
        <w:tabs>
          <w:tab w:val="clear" w:pos="1080"/>
          <w:tab w:val="num" w:pos="426"/>
        </w:tabs>
        <w:autoSpaceDE w:val="0"/>
        <w:autoSpaceDN w:val="0"/>
        <w:adjustRightInd w:val="0"/>
        <w:spacing w:line="276" w:lineRule="auto"/>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r w:rsidR="006C1CD2">
        <w:rPr>
          <w:rFonts w:ascii="Arial CE" w:hAnsi="Arial CE"/>
          <w:color w:val="000000"/>
          <w:sz w:val="22"/>
          <w:szCs w:val="22"/>
        </w:rPr>
        <w:t>.</w:t>
      </w:r>
    </w:p>
    <w:p w:rsidR="002534EE" w:rsidRDefault="002534E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X. COMPLIANCE DOLOŽKA</w:t>
      </w:r>
    </w:p>
    <w:p w:rsidR="002534EE" w:rsidRDefault="002534EE" w:rsidP="00844FFD">
      <w:pPr>
        <w:spacing w:line="276" w:lineRule="auto"/>
      </w:pP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 xml:space="preserve">Zhotovitel prohlašuje, že se seznámil se zásadami, hodnotami a cíli </w:t>
      </w:r>
      <w:proofErr w:type="spellStart"/>
      <w:r>
        <w:rPr>
          <w:rFonts w:ascii="Arial" w:hAnsi="Arial" w:cs="Arial"/>
          <w:color w:val="000000"/>
          <w:sz w:val="22"/>
          <w:szCs w:val="22"/>
        </w:rPr>
        <w:t>Compliance</w:t>
      </w:r>
      <w:proofErr w:type="spellEnd"/>
      <w:r>
        <w:rPr>
          <w:rFonts w:ascii="Arial" w:hAnsi="Arial" w:cs="Arial"/>
          <w:color w:val="000000"/>
          <w:sz w:val="22"/>
          <w:szCs w:val="22"/>
        </w:rPr>
        <w:t xml:space="preserve"> programu Povodí Ohře, </w:t>
      </w:r>
      <w:proofErr w:type="spellStart"/>
      <w:proofErr w:type="gramStart"/>
      <w:r>
        <w:rPr>
          <w:rFonts w:ascii="Arial" w:hAnsi="Arial" w:cs="Arial"/>
          <w:color w:val="000000"/>
          <w:sz w:val="22"/>
          <w:szCs w:val="22"/>
        </w:rPr>
        <w:t>s.p</w:t>
      </w:r>
      <w:proofErr w:type="spellEnd"/>
      <w:r>
        <w:rPr>
          <w:rFonts w:ascii="Arial" w:hAnsi="Arial" w:cs="Arial"/>
          <w:color w:val="000000"/>
          <w:sz w:val="22"/>
          <w:szCs w:val="22"/>
        </w:rPr>
        <w:t>.</w:t>
      </w:r>
      <w:proofErr w:type="gramEnd"/>
      <w:r>
        <w:rPr>
          <w:rFonts w:ascii="Arial" w:hAnsi="Arial" w:cs="Arial"/>
          <w:color w:val="000000"/>
          <w:sz w:val="22"/>
          <w:szCs w:val="22"/>
        </w:rPr>
        <w:t xml:space="preserve"> (viz </w:t>
      </w:r>
      <w:hyperlink r:id="rId12" w:history="1">
        <w:r>
          <w:rPr>
            <w:rStyle w:val="Hypertextovodkaz"/>
            <w:rFonts w:ascii="Arial" w:hAnsi="Arial" w:cs="Arial"/>
            <w:sz w:val="22"/>
            <w:szCs w:val="22"/>
          </w:rPr>
          <w:t>http://www.poh.cz/protikorupcni-a-compliance-program/d-1346/p1=1458</w:t>
        </w:r>
      </w:hyperlink>
      <w:r>
        <w:rPr>
          <w:rFonts w:ascii="Arial" w:hAnsi="Arial" w:cs="Arial"/>
          <w:color w:val="000000"/>
          <w:sz w:val="22"/>
          <w:szCs w:val="22"/>
        </w:rPr>
        <w:t>), dále s Etickým kodexem Povodí Ohře, státní podnik a</w:t>
      </w:r>
      <w:r w:rsidR="005C78B4">
        <w:rPr>
          <w:rFonts w:ascii="Arial" w:hAnsi="Arial" w:cs="Arial"/>
          <w:color w:val="000000"/>
          <w:sz w:val="22"/>
          <w:szCs w:val="22"/>
        </w:rPr>
        <w:t> </w:t>
      </w:r>
      <w:r>
        <w:rPr>
          <w:rFonts w:ascii="Arial" w:hAnsi="Arial" w:cs="Arial"/>
          <w:color w:val="000000"/>
          <w:sz w:val="22"/>
          <w:szCs w:val="22"/>
        </w:rPr>
        <w:t>Protikorupčním programem Povodí Ohře, státní podnik. Zhotovitel se při plnění této Smlouvy zavazuje po celou dobu jejího trvání dodržovat zásady a hodnoty obsažené v</w:t>
      </w:r>
      <w:r w:rsidR="005C78B4">
        <w:rPr>
          <w:rFonts w:ascii="Arial" w:hAnsi="Arial" w:cs="Arial"/>
          <w:color w:val="000000"/>
          <w:sz w:val="22"/>
          <w:szCs w:val="22"/>
        </w:rPr>
        <w:t> </w:t>
      </w:r>
      <w:r>
        <w:rPr>
          <w:rFonts w:ascii="Arial" w:hAnsi="Arial" w:cs="Arial"/>
          <w:color w:val="000000"/>
          <w:sz w:val="22"/>
          <w:szCs w:val="22"/>
        </w:rPr>
        <w:t>uvedených dokumentech, pokud to jejich povaha umožňuje.</w:t>
      </w:r>
    </w:p>
    <w:p w:rsidR="002534EE" w:rsidRDefault="002534EE" w:rsidP="00844FFD">
      <w:pPr>
        <w:autoSpaceDE w:val="0"/>
        <w:autoSpaceDN w:val="0"/>
        <w:adjustRightInd w:val="0"/>
        <w:spacing w:after="120" w:line="276" w:lineRule="auto"/>
        <w:ind w:left="425" w:hanging="425"/>
        <w:jc w:val="both"/>
        <w:rPr>
          <w:rFonts w:ascii="Arial" w:hAnsi="Arial" w:cs="Arial"/>
          <w:color w:val="000000"/>
          <w:sz w:val="22"/>
          <w:szCs w:val="22"/>
        </w:rPr>
      </w:pPr>
      <w:r>
        <w:rPr>
          <w:rFonts w:ascii="Arial" w:hAnsi="Arial" w:cs="Arial"/>
          <w:color w:val="000000"/>
          <w:sz w:val="22"/>
          <w:szCs w:val="22"/>
        </w:rPr>
        <w:lastRenderedPageBreak/>
        <w:t>4.</w:t>
      </w:r>
      <w:r>
        <w:rPr>
          <w:rFonts w:ascii="Arial" w:hAnsi="Arial" w:cs="Arial"/>
          <w:color w:val="000000"/>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4D6F" w:rsidRDefault="00004D6F" w:rsidP="00844FFD">
      <w:pPr>
        <w:pStyle w:val="Zkladntext"/>
        <w:overflowPunct w:val="0"/>
        <w:autoSpaceDE w:val="0"/>
        <w:autoSpaceDN w:val="0"/>
        <w:adjustRightInd w:val="0"/>
        <w:spacing w:before="120" w:after="0" w:line="276" w:lineRule="auto"/>
        <w:ind w:left="567"/>
        <w:textAlignment w:val="baseline"/>
        <w:rPr>
          <w:rFonts w:ascii="Arial" w:hAnsi="Arial" w:cs="Arial"/>
          <w:b/>
          <w:color w:val="000000"/>
          <w:sz w:val="22"/>
          <w:szCs w:val="22"/>
          <w:u w:val="single"/>
        </w:rPr>
      </w:pPr>
    </w:p>
    <w:p w:rsidR="00E53BE3" w:rsidRDefault="00E53BE3" w:rsidP="00844FFD">
      <w:pPr>
        <w:pStyle w:val="Zkladntext"/>
        <w:overflowPunct w:val="0"/>
        <w:autoSpaceDE w:val="0"/>
        <w:autoSpaceDN w:val="0"/>
        <w:adjustRightInd w:val="0"/>
        <w:spacing w:before="120" w:after="0" w:line="276" w:lineRule="auto"/>
        <w:ind w:left="567"/>
        <w:textAlignment w:val="baseline"/>
        <w:rPr>
          <w:rFonts w:ascii="Arial" w:hAnsi="Arial" w:cs="Arial"/>
          <w:b/>
          <w:color w:val="000000"/>
          <w:sz w:val="22"/>
          <w:szCs w:val="22"/>
          <w:u w:val="single"/>
        </w:rPr>
      </w:pPr>
    </w:p>
    <w:p w:rsidR="002534EE" w:rsidRDefault="002534E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XI. OCHRANA A ZPRACOVÁNÍ OSOBNÍCH ÚDAJŮ</w:t>
      </w:r>
    </w:p>
    <w:p w:rsidR="002534EE" w:rsidRDefault="002534EE" w:rsidP="00844FFD">
      <w:pPr>
        <w:autoSpaceDE w:val="0"/>
        <w:autoSpaceDN w:val="0"/>
        <w:adjustRightInd w:val="0"/>
        <w:spacing w:line="276" w:lineRule="auto"/>
        <w:ind w:firstLine="708"/>
        <w:jc w:val="center"/>
        <w:rPr>
          <w:rFonts w:ascii="Arial" w:hAnsi="Arial" w:cs="Arial"/>
          <w:b/>
          <w:color w:val="000000"/>
          <w:sz w:val="22"/>
          <w:szCs w:val="22"/>
          <w:u w:val="single"/>
        </w:rPr>
      </w:pPr>
    </w:p>
    <w:p w:rsidR="005C78B4" w:rsidRDefault="002534EE" w:rsidP="00844FFD">
      <w:pPr>
        <w:autoSpaceDE w:val="0"/>
        <w:autoSpaceDN w:val="0"/>
        <w:adjustRightInd w:val="0"/>
        <w:spacing w:line="276" w:lineRule="auto"/>
        <w:ind w:left="426"/>
        <w:jc w:val="both"/>
        <w:rPr>
          <w:rStyle w:val="Hypertextovodkaz"/>
          <w:rFonts w:ascii="Arial" w:hAnsi="Arial" w:cs="Arial"/>
          <w:sz w:val="22"/>
          <w:szCs w:val="22"/>
        </w:rPr>
      </w:pPr>
      <w:r>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Pr>
            <w:rStyle w:val="Hypertextovodkaz"/>
            <w:rFonts w:ascii="Arial" w:hAnsi="Arial" w:cs="Arial"/>
            <w:sz w:val="22"/>
            <w:szCs w:val="22"/>
          </w:rPr>
          <w:t>http://www.poh.cz/informace-o-zpracovani-osobnich-udaju/d-1369/p1=1459</w:t>
        </w:r>
      </w:hyperlink>
    </w:p>
    <w:p w:rsidR="00754400" w:rsidRDefault="00754400" w:rsidP="006D4F8C"/>
    <w:p w:rsidR="00E53BE3" w:rsidRDefault="00E53BE3" w:rsidP="006D4F8C"/>
    <w:p w:rsidR="000D101E" w:rsidRPr="002534EE" w:rsidRDefault="000D101E" w:rsidP="00844FFD">
      <w:pPr>
        <w:pStyle w:val="Zkladntext"/>
        <w:overflowPunct w:val="0"/>
        <w:autoSpaceDE w:val="0"/>
        <w:autoSpaceDN w:val="0"/>
        <w:adjustRightInd w:val="0"/>
        <w:spacing w:before="120" w:after="0" w:line="276" w:lineRule="auto"/>
        <w:jc w:val="center"/>
        <w:textAlignment w:val="baseline"/>
        <w:outlineLvl w:val="0"/>
        <w:rPr>
          <w:rFonts w:ascii="Arial CE" w:hAnsi="Arial CE" w:cs="Arial"/>
          <w:b/>
          <w:color w:val="000000"/>
          <w:sz w:val="22"/>
          <w:szCs w:val="22"/>
          <w:u w:val="single"/>
        </w:rPr>
      </w:pPr>
      <w:r w:rsidRPr="002534EE">
        <w:rPr>
          <w:rFonts w:ascii="Arial CE" w:hAnsi="Arial CE" w:cs="Arial"/>
          <w:b/>
          <w:color w:val="000000"/>
          <w:sz w:val="22"/>
          <w:szCs w:val="22"/>
          <w:u w:val="single"/>
        </w:rPr>
        <w:t>Čl. XI</w:t>
      </w:r>
      <w:r w:rsidR="002534EE" w:rsidRPr="002534EE">
        <w:rPr>
          <w:rFonts w:ascii="Arial CE" w:hAnsi="Arial CE" w:cs="Arial"/>
          <w:b/>
          <w:color w:val="000000"/>
          <w:sz w:val="22"/>
          <w:szCs w:val="22"/>
          <w:u w:val="single"/>
        </w:rPr>
        <w:t>I</w:t>
      </w:r>
      <w:r w:rsidRPr="002534EE">
        <w:rPr>
          <w:rFonts w:ascii="Arial CE" w:hAnsi="Arial CE" w:cs="Arial"/>
          <w:b/>
          <w:color w:val="000000"/>
          <w:sz w:val="22"/>
          <w:szCs w:val="22"/>
          <w:u w:val="single"/>
        </w:rPr>
        <w:t>. ZÁVĚREČNÁ USTANOVENÍ</w:t>
      </w:r>
    </w:p>
    <w:p w:rsidR="000D101E" w:rsidRPr="00663814" w:rsidRDefault="000D101E" w:rsidP="00844FFD">
      <w:pPr>
        <w:spacing w:line="276" w:lineRule="auto"/>
        <w:rPr>
          <w:rFonts w:ascii="Arial" w:hAnsi="Arial" w:cs="Arial"/>
          <w:b/>
          <w:bCs/>
          <w:color w:val="000000"/>
          <w:sz w:val="22"/>
          <w:szCs w:val="22"/>
        </w:rPr>
      </w:pPr>
    </w:p>
    <w:p w:rsidR="000D101E" w:rsidRPr="00663814" w:rsidRDefault="000D101E" w:rsidP="00245BB9">
      <w:pPr>
        <w:numPr>
          <w:ilvl w:val="0"/>
          <w:numId w:val="8"/>
        </w:numPr>
        <w:autoSpaceDE w:val="0"/>
        <w:autoSpaceDN w:val="0"/>
        <w:adjustRightInd w:val="0"/>
        <w:spacing w:after="120" w:line="276" w:lineRule="auto"/>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w:t>
      </w:r>
      <w:r w:rsidR="005C78B4">
        <w:rPr>
          <w:rFonts w:ascii="Arial" w:hAnsi="Arial" w:cs="Arial"/>
          <w:sz w:val="22"/>
          <w:szCs w:val="22"/>
        </w:rPr>
        <w:t> </w:t>
      </w:r>
      <w:r w:rsidRPr="00663814">
        <w:rPr>
          <w:rFonts w:ascii="Arial" w:hAnsi="Arial" w:cs="Arial"/>
          <w:sz w:val="22"/>
          <w:szCs w:val="22"/>
        </w:rPr>
        <w:t>to</w:t>
      </w:r>
      <w:r w:rsidR="005C78B4">
        <w:rPr>
          <w:rFonts w:ascii="Arial" w:hAnsi="Arial" w:cs="Arial"/>
          <w:sz w:val="22"/>
          <w:szCs w:val="22"/>
        </w:rPr>
        <w:t> </w:t>
      </w:r>
      <w:r w:rsidRPr="00663814">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245BB9">
      <w:pPr>
        <w:widowControl w:val="0"/>
        <w:numPr>
          <w:ilvl w:val="0"/>
          <w:numId w:val="8"/>
        </w:numPr>
        <w:spacing w:after="120" w:line="276" w:lineRule="auto"/>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0D101E" w:rsidRPr="00663814" w:rsidRDefault="000D101E" w:rsidP="00844FFD">
      <w:pPr>
        <w:autoSpaceDE w:val="0"/>
        <w:autoSpaceDN w:val="0"/>
        <w:adjustRightInd w:val="0"/>
        <w:spacing w:line="276" w:lineRule="auto"/>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844FFD">
      <w:pPr>
        <w:autoSpaceDE w:val="0"/>
        <w:autoSpaceDN w:val="0"/>
        <w:adjustRightInd w:val="0"/>
        <w:spacing w:line="276" w:lineRule="auto"/>
        <w:ind w:left="426" w:hanging="426"/>
        <w:jc w:val="both"/>
        <w:rPr>
          <w:rFonts w:ascii="Arial" w:hAnsi="Arial" w:cs="Arial"/>
          <w:bCs/>
          <w:color w:val="000000"/>
          <w:sz w:val="22"/>
          <w:szCs w:val="22"/>
        </w:rPr>
      </w:pPr>
    </w:p>
    <w:p w:rsidR="000D101E" w:rsidRPr="006C1CD2" w:rsidRDefault="000D101E" w:rsidP="00245BB9">
      <w:pPr>
        <w:pStyle w:val="Odstavecseseznamem"/>
        <w:numPr>
          <w:ilvl w:val="0"/>
          <w:numId w:val="8"/>
        </w:numPr>
        <w:autoSpaceDE w:val="0"/>
        <w:autoSpaceDN w:val="0"/>
        <w:adjustRightInd w:val="0"/>
        <w:spacing w:line="276" w:lineRule="auto"/>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0D101E" w:rsidRPr="00663814" w:rsidRDefault="000D101E" w:rsidP="00844FFD">
      <w:pPr>
        <w:pStyle w:val="Odstavecseseznamem"/>
        <w:autoSpaceDE w:val="0"/>
        <w:autoSpaceDN w:val="0"/>
        <w:adjustRightInd w:val="0"/>
        <w:spacing w:line="276" w:lineRule="auto"/>
        <w:ind w:left="426"/>
        <w:jc w:val="both"/>
        <w:rPr>
          <w:rFonts w:ascii="Arial" w:hAnsi="Arial" w:cs="Arial"/>
          <w:sz w:val="22"/>
          <w:szCs w:val="22"/>
        </w:rPr>
      </w:pPr>
    </w:p>
    <w:p w:rsidR="000D101E" w:rsidRPr="00663814" w:rsidRDefault="000D101E" w:rsidP="00844FFD">
      <w:pPr>
        <w:pStyle w:val="Odstavecseseznamem"/>
        <w:autoSpaceDE w:val="0"/>
        <w:autoSpaceDN w:val="0"/>
        <w:adjustRightInd w:val="0"/>
        <w:spacing w:line="276" w:lineRule="auto"/>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0D101E" w:rsidRPr="00663814" w:rsidRDefault="000D101E" w:rsidP="00844FFD">
      <w:pPr>
        <w:pStyle w:val="Odstavecseseznamem"/>
        <w:numPr>
          <w:ilvl w:val="0"/>
          <w:numId w:val="4"/>
        </w:numPr>
        <w:autoSpaceDE w:val="0"/>
        <w:autoSpaceDN w:val="0"/>
        <w:adjustRightInd w:val="0"/>
        <w:spacing w:line="276" w:lineRule="auto"/>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w:t>
      </w:r>
      <w:r w:rsidR="005C78B4">
        <w:rPr>
          <w:rFonts w:ascii="Arial" w:hAnsi="Arial" w:cs="Arial"/>
          <w:bCs/>
          <w:color w:val="000000"/>
          <w:sz w:val="22"/>
          <w:szCs w:val="22"/>
        </w:rPr>
        <w:t> </w:t>
      </w:r>
      <w:r w:rsidRPr="00663814">
        <w:rPr>
          <w:rFonts w:ascii="Arial" w:hAnsi="Arial" w:cs="Arial"/>
          <w:bCs/>
          <w:color w:val="000000"/>
          <w:sz w:val="22"/>
          <w:szCs w:val="22"/>
        </w:rPr>
        <w:t xml:space="preserve">dílo, </w:t>
      </w:r>
    </w:p>
    <w:p w:rsidR="000D101E" w:rsidRPr="00DD4362" w:rsidRDefault="000D101E" w:rsidP="00844FFD">
      <w:pPr>
        <w:pStyle w:val="Odstavecseseznamem"/>
        <w:numPr>
          <w:ilvl w:val="0"/>
          <w:numId w:val="4"/>
        </w:numPr>
        <w:autoSpaceDE w:val="0"/>
        <w:autoSpaceDN w:val="0"/>
        <w:adjustRightInd w:val="0"/>
        <w:spacing w:line="276" w:lineRule="auto"/>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0D101E" w:rsidRPr="00663814" w:rsidRDefault="000D101E" w:rsidP="00844FFD">
      <w:pPr>
        <w:pStyle w:val="Odstavecseseznamem"/>
        <w:autoSpaceDE w:val="0"/>
        <w:autoSpaceDN w:val="0"/>
        <w:adjustRightInd w:val="0"/>
        <w:spacing w:line="276" w:lineRule="auto"/>
        <w:ind w:left="720"/>
        <w:contextualSpacing/>
        <w:jc w:val="both"/>
        <w:rPr>
          <w:rFonts w:ascii="Arial" w:hAnsi="Arial" w:cs="Arial"/>
          <w:sz w:val="22"/>
          <w:szCs w:val="22"/>
        </w:rPr>
      </w:pPr>
    </w:p>
    <w:p w:rsidR="00FA0E8C" w:rsidRPr="00FA0E8C" w:rsidRDefault="00FA0E8C" w:rsidP="00844FFD">
      <w:pPr>
        <w:autoSpaceDE w:val="0"/>
        <w:autoSpaceDN w:val="0"/>
        <w:adjustRightInd w:val="0"/>
        <w:spacing w:line="276" w:lineRule="auto"/>
        <w:ind w:left="360"/>
        <w:contextualSpacing/>
        <w:jc w:val="both"/>
        <w:rPr>
          <w:rFonts w:ascii="Arial" w:hAnsi="Arial" w:cs="Arial"/>
          <w:bCs/>
          <w:sz w:val="22"/>
          <w:szCs w:val="22"/>
        </w:rPr>
      </w:pPr>
      <w:r w:rsidRPr="00FA0E8C">
        <w:rPr>
          <w:rFonts w:ascii="Arial" w:hAnsi="Arial" w:cs="Arial"/>
          <w:bCs/>
          <w:color w:val="000000"/>
          <w:sz w:val="22"/>
          <w:szCs w:val="22"/>
        </w:rPr>
        <w:t xml:space="preserve">Odstoupení musí být učiněno písemně a smluvní strany se dohodly, že v tomto případě smlouva zaniká odstoupením ke dni doručení oznámení o odstoupení od této smlouvy, </w:t>
      </w:r>
      <w:r w:rsidRPr="00FA0E8C">
        <w:rPr>
          <w:rFonts w:ascii="Arial" w:hAnsi="Arial" w:cs="Arial"/>
          <w:bCs/>
          <w:color w:val="000000"/>
          <w:sz w:val="22"/>
          <w:szCs w:val="22"/>
        </w:rPr>
        <w:lastRenderedPageBreak/>
        <w:t>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0D101E" w:rsidRPr="00753916" w:rsidRDefault="000D101E" w:rsidP="00844FFD">
      <w:pPr>
        <w:pStyle w:val="Odstavecseseznamem"/>
        <w:autoSpaceDE w:val="0"/>
        <w:autoSpaceDN w:val="0"/>
        <w:adjustRightInd w:val="0"/>
        <w:spacing w:line="276" w:lineRule="auto"/>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0D101E" w:rsidRPr="00663814" w:rsidRDefault="000D101E" w:rsidP="00844FFD">
      <w:pPr>
        <w:autoSpaceDE w:val="0"/>
        <w:autoSpaceDN w:val="0"/>
        <w:adjustRightInd w:val="0"/>
        <w:spacing w:line="276" w:lineRule="auto"/>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w:t>
      </w:r>
      <w:r w:rsidR="005C78B4">
        <w:rPr>
          <w:rFonts w:ascii="Arial" w:hAnsi="Arial" w:cs="Arial"/>
          <w:bCs/>
          <w:color w:val="000000"/>
          <w:sz w:val="22"/>
          <w:szCs w:val="22"/>
        </w:rPr>
        <w:t> </w:t>
      </w:r>
      <w:r>
        <w:rPr>
          <w:rFonts w:ascii="Arial" w:hAnsi="Arial" w:cs="Arial"/>
          <w:bCs/>
          <w:color w:val="000000"/>
          <w:sz w:val="22"/>
          <w:szCs w:val="22"/>
        </w:rPr>
        <w:t>likvidace nebo se ocitne v úpadku dle zákona č. 182/2006 Sb., o úpadku a</w:t>
      </w:r>
      <w:r w:rsidR="005C78B4">
        <w:rPr>
          <w:rFonts w:ascii="Arial" w:hAnsi="Arial" w:cs="Arial"/>
          <w:bCs/>
          <w:color w:val="000000"/>
          <w:sz w:val="22"/>
          <w:szCs w:val="22"/>
        </w:rPr>
        <w:t> </w:t>
      </w:r>
      <w:r>
        <w:rPr>
          <w:rFonts w:ascii="Arial" w:hAnsi="Arial" w:cs="Arial"/>
          <w:bCs/>
          <w:color w:val="000000"/>
          <w:sz w:val="22"/>
          <w:szCs w:val="22"/>
        </w:rPr>
        <w:t>způsobech jeho řešení (insolvenční zákon), ve znění pozdějších předpisů.</w:t>
      </w:r>
    </w:p>
    <w:p w:rsidR="000D101E" w:rsidRPr="00663814" w:rsidRDefault="000D101E" w:rsidP="00844FFD">
      <w:pPr>
        <w:pStyle w:val="Odstavecseseznamem"/>
        <w:autoSpaceDE w:val="0"/>
        <w:autoSpaceDN w:val="0"/>
        <w:adjustRightInd w:val="0"/>
        <w:spacing w:line="276" w:lineRule="auto"/>
        <w:ind w:left="426"/>
        <w:jc w:val="both"/>
        <w:rPr>
          <w:rFonts w:ascii="Arial" w:hAnsi="Arial" w:cs="Arial"/>
          <w:sz w:val="22"/>
          <w:szCs w:val="22"/>
        </w:rPr>
      </w:pPr>
    </w:p>
    <w:p w:rsidR="000D101E" w:rsidRPr="00663814" w:rsidRDefault="000D101E" w:rsidP="00245BB9">
      <w:pPr>
        <w:pStyle w:val="Odstavecseseznamem"/>
        <w:numPr>
          <w:ilvl w:val="0"/>
          <w:numId w:val="8"/>
        </w:numPr>
        <w:autoSpaceDE w:val="0"/>
        <w:autoSpaceDN w:val="0"/>
        <w:adjustRightInd w:val="0"/>
        <w:spacing w:line="276" w:lineRule="auto"/>
        <w:ind w:left="426" w:hanging="426"/>
        <w:contextualSpacing/>
        <w:jc w:val="both"/>
        <w:rPr>
          <w:rFonts w:ascii="Arial" w:hAnsi="Arial" w:cs="Arial"/>
          <w:bCs/>
          <w:sz w:val="22"/>
          <w:szCs w:val="22"/>
        </w:rPr>
      </w:pPr>
      <w:r w:rsidRPr="00663814">
        <w:rPr>
          <w:rFonts w:ascii="Arial" w:hAnsi="Arial" w:cs="Arial"/>
          <w:bCs/>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požadovaných k uveřejnění dle zákona č. 340/2015 Sb. o</w:t>
      </w:r>
      <w:r w:rsidR="005C78B4">
        <w:rPr>
          <w:rFonts w:ascii="Arial" w:hAnsi="Arial" w:cs="Arial"/>
          <w:bCs/>
          <w:sz w:val="22"/>
          <w:szCs w:val="22"/>
        </w:rPr>
        <w:t> </w:t>
      </w:r>
      <w:r w:rsidRPr="00663814">
        <w:rPr>
          <w:rFonts w:ascii="Arial" w:hAnsi="Arial" w:cs="Arial"/>
          <w:bCs/>
          <w:sz w:val="22"/>
          <w:szCs w:val="22"/>
        </w:rPr>
        <w:t>registru smluv</w:t>
      </w:r>
      <w:r>
        <w:rPr>
          <w:rFonts w:ascii="Arial" w:hAnsi="Arial" w:cs="Arial"/>
          <w:bCs/>
          <w:sz w:val="22"/>
          <w:szCs w:val="22"/>
        </w:rPr>
        <w:t>, ve znění pozdějších předpisů</w:t>
      </w:r>
      <w:r w:rsidRPr="00663814">
        <w:rPr>
          <w:rFonts w:ascii="Arial" w:hAnsi="Arial" w:cs="Arial"/>
          <w:bCs/>
          <w:sz w:val="22"/>
          <w:szCs w:val="22"/>
        </w:rPr>
        <w:t xml:space="preserve">. Zveřejnění smlouvy a </w:t>
      </w:r>
      <w:proofErr w:type="spellStart"/>
      <w:r w:rsidRPr="00663814">
        <w:rPr>
          <w:rFonts w:ascii="Arial" w:hAnsi="Arial" w:cs="Arial"/>
          <w:bCs/>
          <w:sz w:val="22"/>
          <w:szCs w:val="22"/>
        </w:rPr>
        <w:t>metadat</w:t>
      </w:r>
      <w:proofErr w:type="spellEnd"/>
      <w:r w:rsidRPr="00663814">
        <w:rPr>
          <w:rFonts w:ascii="Arial" w:hAnsi="Arial" w:cs="Arial"/>
          <w:bCs/>
          <w:sz w:val="22"/>
          <w:szCs w:val="22"/>
        </w:rPr>
        <w:t xml:space="preserve"> v registru smluv zajistí Povodí Ohře, státní podnik, který má právo tuto smlouvu zveřejnit rovněž v</w:t>
      </w:r>
      <w:r w:rsidR="005C78B4">
        <w:rPr>
          <w:rFonts w:ascii="Arial" w:hAnsi="Arial" w:cs="Arial"/>
          <w:bCs/>
          <w:sz w:val="22"/>
          <w:szCs w:val="22"/>
        </w:rPr>
        <w:t> </w:t>
      </w:r>
      <w:r w:rsidRPr="00663814">
        <w:rPr>
          <w:rFonts w:ascii="Arial" w:hAnsi="Arial" w:cs="Arial"/>
          <w:bCs/>
          <w:sz w:val="22"/>
          <w:szCs w:val="22"/>
        </w:rPr>
        <w:t>pochybnostech o tom, zda tato smlouva zveřejnění podléhá či nikoliv.</w:t>
      </w:r>
    </w:p>
    <w:p w:rsidR="000D101E" w:rsidRPr="00663814" w:rsidRDefault="000D101E" w:rsidP="00844FFD">
      <w:pPr>
        <w:autoSpaceDE w:val="0"/>
        <w:autoSpaceDN w:val="0"/>
        <w:adjustRightInd w:val="0"/>
        <w:spacing w:line="276" w:lineRule="auto"/>
        <w:jc w:val="both"/>
        <w:rPr>
          <w:rFonts w:ascii="Arial" w:hAnsi="Arial" w:cs="Arial"/>
          <w:bCs/>
          <w:color w:val="000000"/>
          <w:sz w:val="22"/>
          <w:szCs w:val="22"/>
        </w:rPr>
      </w:pPr>
    </w:p>
    <w:p w:rsidR="000D101E" w:rsidRPr="00663814" w:rsidRDefault="000D101E" w:rsidP="00245BB9">
      <w:pPr>
        <w:pStyle w:val="Odstavecseseznamem"/>
        <w:numPr>
          <w:ilvl w:val="0"/>
          <w:numId w:val="8"/>
        </w:numPr>
        <w:autoSpaceDE w:val="0"/>
        <w:autoSpaceDN w:val="0"/>
        <w:adjustRightInd w:val="0"/>
        <w:spacing w:line="276" w:lineRule="auto"/>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w:t>
      </w:r>
      <w:r w:rsidR="005C78B4">
        <w:rPr>
          <w:rFonts w:ascii="Arial" w:hAnsi="Arial" w:cs="Arial"/>
          <w:bCs/>
          <w:color w:val="000000"/>
          <w:sz w:val="22"/>
          <w:szCs w:val="22"/>
        </w:rPr>
        <w:t> </w:t>
      </w:r>
      <w:r w:rsidRPr="00663814">
        <w:rPr>
          <w:rFonts w:ascii="Arial" w:hAnsi="Arial" w:cs="Arial"/>
          <w:bCs/>
          <w:color w:val="000000"/>
          <w:sz w:val="22"/>
          <w:szCs w:val="22"/>
        </w:rPr>
        <w:t xml:space="preserve">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0D101E" w:rsidRPr="00663814" w:rsidRDefault="000D101E" w:rsidP="00844FFD">
      <w:pPr>
        <w:autoSpaceDE w:val="0"/>
        <w:autoSpaceDN w:val="0"/>
        <w:adjustRightInd w:val="0"/>
        <w:spacing w:line="276" w:lineRule="auto"/>
        <w:jc w:val="both"/>
        <w:rPr>
          <w:rFonts w:ascii="Arial" w:hAnsi="Arial" w:cs="Arial"/>
          <w:bCs/>
          <w:sz w:val="22"/>
          <w:szCs w:val="22"/>
        </w:rPr>
      </w:pPr>
    </w:p>
    <w:p w:rsidR="00E53BE3" w:rsidRPr="00E53BE3" w:rsidRDefault="000D101E" w:rsidP="00844FFD">
      <w:pPr>
        <w:pStyle w:val="Odstavecseseznamem"/>
        <w:numPr>
          <w:ilvl w:val="0"/>
          <w:numId w:val="8"/>
        </w:numPr>
        <w:autoSpaceDE w:val="0"/>
        <w:autoSpaceDN w:val="0"/>
        <w:adjustRightInd w:val="0"/>
        <w:spacing w:line="276" w:lineRule="auto"/>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E53BE3" w:rsidRDefault="00E53BE3" w:rsidP="00844FFD">
      <w:pPr>
        <w:autoSpaceDE w:val="0"/>
        <w:autoSpaceDN w:val="0"/>
        <w:adjustRightInd w:val="0"/>
        <w:spacing w:line="276" w:lineRule="auto"/>
        <w:jc w:val="both"/>
        <w:rPr>
          <w:rFonts w:ascii="Arial" w:hAnsi="Arial" w:cs="Arial"/>
          <w:bCs/>
          <w:sz w:val="22"/>
          <w:szCs w:val="22"/>
        </w:rPr>
      </w:pPr>
    </w:p>
    <w:p w:rsidR="000D101E" w:rsidRDefault="000D101E" w:rsidP="00844FFD">
      <w:pPr>
        <w:pStyle w:val="Odstavecseseznamem"/>
        <w:numPr>
          <w:ilvl w:val="0"/>
          <w:numId w:val="1"/>
        </w:numPr>
        <w:autoSpaceDE w:val="0"/>
        <w:autoSpaceDN w:val="0"/>
        <w:adjustRightInd w:val="0"/>
        <w:spacing w:line="276" w:lineRule="auto"/>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004D6F" w:rsidRPr="00004D6F" w:rsidRDefault="00004D6F" w:rsidP="00004D6F">
      <w:pPr>
        <w:pStyle w:val="Odstavecseseznamem"/>
        <w:numPr>
          <w:ilvl w:val="0"/>
          <w:numId w:val="1"/>
        </w:numPr>
        <w:autoSpaceDE w:val="0"/>
        <w:autoSpaceDN w:val="0"/>
        <w:adjustRightInd w:val="0"/>
        <w:spacing w:line="276" w:lineRule="auto"/>
        <w:ind w:left="426" w:hanging="426"/>
        <w:jc w:val="both"/>
        <w:rPr>
          <w:rFonts w:ascii="Arial" w:hAnsi="Arial" w:cs="Arial"/>
          <w:bCs/>
          <w:color w:val="000000"/>
          <w:sz w:val="22"/>
          <w:szCs w:val="22"/>
        </w:rPr>
      </w:pPr>
      <w:r w:rsidRPr="00004D6F">
        <w:rPr>
          <w:rFonts w:ascii="Arial" w:hAnsi="Arial" w:cs="Arial"/>
          <w:bCs/>
          <w:color w:val="000000"/>
          <w:sz w:val="22"/>
          <w:szCs w:val="22"/>
        </w:rPr>
        <w:t>Plnění předmětu této smlouvy před účinností této smlouvy se považuje za plnění podle této smlouvy a práva a povinnosti z něj vzniklé se řídí touto smlouvou.</w:t>
      </w:r>
    </w:p>
    <w:p w:rsidR="00216881" w:rsidRDefault="00216881" w:rsidP="00844FFD">
      <w:pPr>
        <w:autoSpaceDE w:val="0"/>
        <w:autoSpaceDN w:val="0"/>
        <w:adjustRightInd w:val="0"/>
        <w:spacing w:line="276" w:lineRule="auto"/>
        <w:jc w:val="both"/>
        <w:rPr>
          <w:szCs w:val="22"/>
        </w:rPr>
      </w:pPr>
    </w:p>
    <w:p w:rsidR="00216881" w:rsidRDefault="00216881" w:rsidP="00844FFD">
      <w:pPr>
        <w:autoSpaceDE w:val="0"/>
        <w:autoSpaceDN w:val="0"/>
        <w:adjustRightInd w:val="0"/>
        <w:spacing w:line="276" w:lineRule="auto"/>
        <w:jc w:val="both"/>
        <w:rPr>
          <w:szCs w:val="22"/>
        </w:rPr>
      </w:pPr>
    </w:p>
    <w:p w:rsidR="00216881" w:rsidRPr="00216881" w:rsidRDefault="00216881" w:rsidP="00844FFD">
      <w:pPr>
        <w:autoSpaceDE w:val="0"/>
        <w:autoSpaceDN w:val="0"/>
        <w:adjustRightInd w:val="0"/>
        <w:spacing w:line="276" w:lineRule="auto"/>
        <w:jc w:val="both"/>
        <w:rPr>
          <w:rFonts w:ascii="Arial" w:hAnsi="Arial" w:cs="Arial"/>
          <w:color w:val="FF0000"/>
          <w:sz w:val="22"/>
          <w:szCs w:val="22"/>
        </w:rPr>
      </w:pPr>
      <w:r w:rsidRPr="00216881">
        <w:rPr>
          <w:rFonts w:ascii="Arial" w:hAnsi="Arial" w:cs="Arial"/>
          <w:color w:val="000000"/>
          <w:sz w:val="22"/>
          <w:szCs w:val="22"/>
        </w:rPr>
        <w:t xml:space="preserve">V </w:t>
      </w:r>
      <w:proofErr w:type="gramStart"/>
      <w:r w:rsidRPr="00216881">
        <w:rPr>
          <w:rFonts w:ascii="Arial" w:hAnsi="Arial" w:cs="Arial"/>
          <w:color w:val="000000"/>
          <w:sz w:val="22"/>
          <w:szCs w:val="22"/>
        </w:rPr>
        <w:t xml:space="preserve">Chomutově </w:t>
      </w:r>
      <w:r w:rsidR="0032097F">
        <w:rPr>
          <w:rFonts w:ascii="Arial" w:hAnsi="Arial" w:cs="Arial"/>
          <w:color w:val="000000"/>
          <w:sz w:val="22"/>
          <w:szCs w:val="22"/>
        </w:rPr>
        <w:t xml:space="preserve"> </w:t>
      </w:r>
      <w:r w:rsidRPr="00216881">
        <w:rPr>
          <w:rFonts w:ascii="Arial" w:hAnsi="Arial" w:cs="Arial"/>
          <w:color w:val="000000"/>
          <w:sz w:val="22"/>
          <w:szCs w:val="22"/>
        </w:rPr>
        <w:t>dne</w:t>
      </w:r>
      <w:proofErr w:type="gramEnd"/>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color w:val="000000"/>
          <w:sz w:val="22"/>
          <w:szCs w:val="22"/>
        </w:rPr>
        <w:tab/>
      </w:r>
      <w:r w:rsidRPr="00216881">
        <w:rPr>
          <w:rFonts w:ascii="Arial" w:hAnsi="Arial" w:cs="Arial"/>
          <w:sz w:val="22"/>
          <w:szCs w:val="22"/>
        </w:rPr>
        <w:t>V</w:t>
      </w:r>
      <w:r w:rsidR="0032097F">
        <w:rPr>
          <w:rFonts w:ascii="Arial" w:hAnsi="Arial" w:cs="Arial"/>
          <w:sz w:val="22"/>
          <w:szCs w:val="22"/>
        </w:rPr>
        <w:t xml:space="preserve"> Ostrově nad Ohří  </w:t>
      </w:r>
      <w:r w:rsidRPr="00216881">
        <w:rPr>
          <w:rFonts w:ascii="Arial" w:hAnsi="Arial" w:cs="Arial"/>
          <w:sz w:val="22"/>
          <w:szCs w:val="22"/>
        </w:rPr>
        <w:t>dne</w:t>
      </w: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p>
    <w:p w:rsidR="00216881" w:rsidRPr="00216881" w:rsidRDefault="00216881" w:rsidP="00844FFD">
      <w:pPr>
        <w:autoSpaceDE w:val="0"/>
        <w:autoSpaceDN w:val="0"/>
        <w:adjustRightInd w:val="0"/>
        <w:spacing w:line="276" w:lineRule="auto"/>
        <w:jc w:val="both"/>
        <w:rPr>
          <w:rFonts w:ascii="Arial" w:hAnsi="Arial" w:cs="Arial"/>
          <w:sz w:val="22"/>
          <w:szCs w:val="22"/>
        </w:rPr>
      </w:pPr>
      <w:r w:rsidRPr="00216881">
        <w:rPr>
          <w:rFonts w:ascii="Arial" w:hAnsi="Arial" w:cs="Arial"/>
          <w:sz w:val="22"/>
          <w:szCs w:val="22"/>
        </w:rPr>
        <w:t>……………………………………</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t>…………………………………….</w:t>
      </w:r>
    </w:p>
    <w:p w:rsidR="00004D6F" w:rsidRDefault="00216881" w:rsidP="00844FFD">
      <w:pPr>
        <w:autoSpaceDE w:val="0"/>
        <w:autoSpaceDN w:val="0"/>
        <w:adjustRightInd w:val="0"/>
        <w:spacing w:line="276" w:lineRule="auto"/>
        <w:jc w:val="both"/>
        <w:rPr>
          <w:rFonts w:ascii="Arial" w:hAnsi="Arial" w:cs="Arial"/>
          <w:sz w:val="22"/>
          <w:szCs w:val="22"/>
        </w:rPr>
      </w:pP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bookmarkStart w:id="0" w:name="_GoBack"/>
      <w:bookmarkEnd w:id="0"/>
    </w:p>
    <w:p w:rsidR="00D049B6" w:rsidRPr="00216881" w:rsidRDefault="00216881" w:rsidP="00844FFD">
      <w:pPr>
        <w:autoSpaceDE w:val="0"/>
        <w:autoSpaceDN w:val="0"/>
        <w:adjustRightInd w:val="0"/>
        <w:spacing w:line="276" w:lineRule="auto"/>
        <w:jc w:val="both"/>
        <w:rPr>
          <w:rFonts w:ascii="Arial" w:hAnsi="Arial" w:cs="Arial"/>
          <w:sz w:val="22"/>
          <w:szCs w:val="22"/>
        </w:rPr>
      </w:pPr>
      <w:r w:rsidRPr="00216881">
        <w:rPr>
          <w:rFonts w:ascii="Arial" w:hAnsi="Arial" w:cs="Arial"/>
          <w:sz w:val="22"/>
          <w:szCs w:val="22"/>
        </w:rPr>
        <w:t>ředitel</w:t>
      </w:r>
      <w:r w:rsidRPr="00216881">
        <w:rPr>
          <w:rFonts w:ascii="Arial" w:hAnsi="Arial" w:cs="Arial"/>
          <w:sz w:val="22"/>
          <w:szCs w:val="22"/>
        </w:rPr>
        <w:tab/>
      </w:r>
      <w:r w:rsidR="0006104A">
        <w:rPr>
          <w:rFonts w:ascii="Arial" w:hAnsi="Arial" w:cs="Arial"/>
          <w:sz w:val="22"/>
          <w:szCs w:val="22"/>
        </w:rPr>
        <w:t xml:space="preserve">závodu             </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p>
    <w:p w:rsidR="00FD1DF6" w:rsidRDefault="00216881" w:rsidP="00844FFD">
      <w:pPr>
        <w:tabs>
          <w:tab w:val="left" w:pos="3960"/>
        </w:tabs>
        <w:autoSpaceDE w:val="0"/>
        <w:autoSpaceDN w:val="0"/>
        <w:adjustRightInd w:val="0"/>
        <w:spacing w:line="276" w:lineRule="auto"/>
        <w:ind w:left="3960" w:hanging="3960"/>
        <w:jc w:val="both"/>
        <w:rPr>
          <w:rFonts w:ascii="Arial" w:hAnsi="Arial" w:cs="Arial"/>
          <w:sz w:val="22"/>
          <w:szCs w:val="22"/>
        </w:rPr>
      </w:pPr>
      <w:r w:rsidRPr="00216881">
        <w:rPr>
          <w:rFonts w:ascii="Arial" w:hAnsi="Arial" w:cs="Arial"/>
          <w:sz w:val="22"/>
          <w:szCs w:val="22"/>
        </w:rPr>
        <w:t>Povodí Ohře, státní podnik</w:t>
      </w:r>
      <w:r w:rsidRPr="00216881">
        <w:rPr>
          <w:rFonts w:ascii="Arial" w:hAnsi="Arial" w:cs="Arial"/>
          <w:sz w:val="22"/>
          <w:szCs w:val="22"/>
        </w:rPr>
        <w:tab/>
        <w:t xml:space="preserve"> </w:t>
      </w:r>
      <w:r w:rsidRPr="00216881">
        <w:rPr>
          <w:rFonts w:ascii="Arial" w:hAnsi="Arial" w:cs="Arial"/>
          <w:sz w:val="22"/>
          <w:szCs w:val="22"/>
        </w:rPr>
        <w:tab/>
      </w:r>
      <w:r w:rsidRPr="00216881">
        <w:rPr>
          <w:rFonts w:ascii="Arial" w:hAnsi="Arial" w:cs="Arial"/>
          <w:sz w:val="22"/>
          <w:szCs w:val="22"/>
        </w:rPr>
        <w:tab/>
      </w:r>
    </w:p>
    <w:p w:rsidR="00004D6F" w:rsidRPr="00216881" w:rsidRDefault="00004D6F" w:rsidP="00844FFD">
      <w:pPr>
        <w:tabs>
          <w:tab w:val="left" w:pos="3960"/>
        </w:tabs>
        <w:autoSpaceDE w:val="0"/>
        <w:autoSpaceDN w:val="0"/>
        <w:adjustRightInd w:val="0"/>
        <w:spacing w:line="276" w:lineRule="auto"/>
        <w:ind w:left="3960" w:hanging="3960"/>
        <w:jc w:val="both"/>
        <w:rPr>
          <w:rFonts w:ascii="Arial" w:hAnsi="Arial" w:cs="Arial"/>
          <w:b/>
          <w:bCs/>
          <w:color w:val="000000"/>
          <w:sz w:val="22"/>
          <w:szCs w:val="22"/>
        </w:rPr>
      </w:pPr>
    </w:p>
    <w:p w:rsidR="00216881" w:rsidRPr="00216881" w:rsidRDefault="00216881" w:rsidP="00844FFD">
      <w:pPr>
        <w:autoSpaceDE w:val="0"/>
        <w:autoSpaceDN w:val="0"/>
        <w:adjustRightInd w:val="0"/>
        <w:spacing w:line="276" w:lineRule="auto"/>
        <w:jc w:val="both"/>
        <w:rPr>
          <w:rFonts w:ascii="Arial" w:hAnsi="Arial" w:cs="Arial"/>
          <w:b/>
          <w:sz w:val="22"/>
          <w:szCs w:val="22"/>
        </w:rPr>
      </w:pPr>
      <w:r w:rsidRPr="00216881">
        <w:rPr>
          <w:rFonts w:ascii="Arial" w:hAnsi="Arial" w:cs="Arial"/>
          <w:sz w:val="22"/>
          <w:szCs w:val="22"/>
        </w:rPr>
        <w:t xml:space="preserve">objednatel (podpis, razítko) </w:t>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r>
      <w:r w:rsidRPr="00216881">
        <w:rPr>
          <w:rFonts w:ascii="Arial" w:hAnsi="Arial" w:cs="Arial"/>
          <w:sz w:val="22"/>
          <w:szCs w:val="22"/>
        </w:rPr>
        <w:tab/>
        <w:t>zhotovitel (podpis, razítko)</w:t>
      </w:r>
    </w:p>
    <w:p w:rsidR="00C90751" w:rsidRPr="00DD4362" w:rsidRDefault="00C90751" w:rsidP="00844FFD">
      <w:pPr>
        <w:autoSpaceDE w:val="0"/>
        <w:autoSpaceDN w:val="0"/>
        <w:adjustRightInd w:val="0"/>
        <w:spacing w:line="276" w:lineRule="auto"/>
        <w:jc w:val="both"/>
        <w:rPr>
          <w:rFonts w:ascii="Arial" w:hAnsi="Arial" w:cs="Arial"/>
          <w:b/>
          <w:sz w:val="22"/>
          <w:szCs w:val="22"/>
        </w:rPr>
      </w:pPr>
    </w:p>
    <w:sectPr w:rsidR="00C90751" w:rsidRPr="00DD4362" w:rsidSect="00936966">
      <w:headerReference w:type="default" r:id="rId14"/>
      <w:footerReference w:type="default" r:id="rId15"/>
      <w:headerReference w:type="first" r:id="rId16"/>
      <w:footerReference w:type="first" r:id="rId17"/>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7F" w:rsidRDefault="00C7607F">
      <w:r>
        <w:separator/>
      </w:r>
    </w:p>
  </w:endnote>
  <w:endnote w:type="continuationSeparator" w:id="0">
    <w:p w:rsidR="00C7607F" w:rsidRDefault="00C7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E94D34" w:rsidRPr="00AC6821" w:rsidRDefault="00E94D34">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AA442B">
              <w:rPr>
                <w:rFonts w:ascii="Arial" w:hAnsi="Arial" w:cs="Arial"/>
                <w:b/>
                <w:bCs/>
                <w:noProof/>
                <w:sz w:val="18"/>
                <w:szCs w:val="18"/>
              </w:rPr>
              <w:t>2</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AA442B">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E94D34" w:rsidRDefault="00E94D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E94D34" w:rsidRPr="00AC6821" w:rsidRDefault="00E94D34">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AA442B">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AA442B">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E94D34" w:rsidRDefault="00E94D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7F" w:rsidRDefault="00C7607F">
      <w:r>
        <w:separator/>
      </w:r>
    </w:p>
  </w:footnote>
  <w:footnote w:type="continuationSeparator" w:id="0">
    <w:p w:rsidR="00C7607F" w:rsidRDefault="00C7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4" w:rsidRPr="005C1D5E" w:rsidRDefault="00E94D34" w:rsidP="005C1D5E">
    <w:pPr>
      <w:pStyle w:val="Zhlav"/>
      <w:jc w:val="center"/>
      <w:rPr>
        <w:rFonts w:ascii="Arial" w:hAnsi="Arial" w:cs="Arial"/>
        <w:sz w:val="20"/>
        <w:szCs w:val="20"/>
      </w:rPr>
    </w:pPr>
    <w:r w:rsidRPr="005C1D5E">
      <w:rPr>
        <w:rFonts w:ascii="Arial" w:hAnsi="Arial" w:cs="Arial"/>
        <w:sz w:val="20"/>
        <w:szCs w:val="20"/>
      </w:rPr>
      <w:t>Smlouva o dílo</w:t>
    </w:r>
  </w:p>
  <w:p w:rsidR="00E94D34" w:rsidRDefault="00E94D34">
    <w:pPr>
      <w:pStyle w:val="Zhlav"/>
    </w:pPr>
  </w:p>
  <w:p w:rsidR="00E94D34" w:rsidRDefault="00E94D3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4" w:rsidRPr="005C1D5E" w:rsidRDefault="00E94D34" w:rsidP="005C1D5E">
    <w:pPr>
      <w:pStyle w:val="Zhlav"/>
      <w:jc w:val="center"/>
      <w:rPr>
        <w:rFonts w:ascii="Arial" w:hAnsi="Arial" w:cs="Arial"/>
        <w:sz w:val="20"/>
        <w:szCs w:val="20"/>
      </w:rPr>
    </w:pPr>
    <w:r w:rsidRPr="005C1D5E">
      <w:rPr>
        <w:rFonts w:ascii="Arial" w:hAnsi="Arial" w:cs="Arial"/>
        <w:sz w:val="20"/>
        <w:szCs w:val="20"/>
      </w:rPr>
      <w:t>Smlouva o dílo</w:t>
    </w:r>
  </w:p>
  <w:p w:rsidR="00E94D34" w:rsidRDefault="00E94D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4"/>
  </w:num>
  <w:num w:numId="5">
    <w:abstractNumId w:val="3"/>
  </w:num>
  <w:num w:numId="6">
    <w:abstractNumId w:val="6"/>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D6F"/>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4490"/>
    <w:rsid w:val="0002542C"/>
    <w:rsid w:val="00025CC6"/>
    <w:rsid w:val="00025E02"/>
    <w:rsid w:val="000321B7"/>
    <w:rsid w:val="00036197"/>
    <w:rsid w:val="000363C0"/>
    <w:rsid w:val="00040DDC"/>
    <w:rsid w:val="00042129"/>
    <w:rsid w:val="000430D0"/>
    <w:rsid w:val="000437A7"/>
    <w:rsid w:val="00043DB6"/>
    <w:rsid w:val="000456B3"/>
    <w:rsid w:val="0005023D"/>
    <w:rsid w:val="00051BFF"/>
    <w:rsid w:val="000522E7"/>
    <w:rsid w:val="0005263F"/>
    <w:rsid w:val="00055F5C"/>
    <w:rsid w:val="0006104A"/>
    <w:rsid w:val="000624DD"/>
    <w:rsid w:val="0006325A"/>
    <w:rsid w:val="00063463"/>
    <w:rsid w:val="00065E2C"/>
    <w:rsid w:val="00065F95"/>
    <w:rsid w:val="00066562"/>
    <w:rsid w:val="000665D7"/>
    <w:rsid w:val="00067F4D"/>
    <w:rsid w:val="00071836"/>
    <w:rsid w:val="00072293"/>
    <w:rsid w:val="00072382"/>
    <w:rsid w:val="00072D7B"/>
    <w:rsid w:val="00074234"/>
    <w:rsid w:val="0008010B"/>
    <w:rsid w:val="00081B53"/>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A7186"/>
    <w:rsid w:val="000B05E6"/>
    <w:rsid w:val="000B0813"/>
    <w:rsid w:val="000B1A9D"/>
    <w:rsid w:val="000B6567"/>
    <w:rsid w:val="000B7938"/>
    <w:rsid w:val="000C0AF3"/>
    <w:rsid w:val="000C2784"/>
    <w:rsid w:val="000C3883"/>
    <w:rsid w:val="000C5921"/>
    <w:rsid w:val="000C6C2B"/>
    <w:rsid w:val="000D06FB"/>
    <w:rsid w:val="000D101E"/>
    <w:rsid w:val="000D4294"/>
    <w:rsid w:val="000D7986"/>
    <w:rsid w:val="000E039D"/>
    <w:rsid w:val="000E2308"/>
    <w:rsid w:val="000E3357"/>
    <w:rsid w:val="000E4925"/>
    <w:rsid w:val="000E4F55"/>
    <w:rsid w:val="000E5C87"/>
    <w:rsid w:val="000E66E5"/>
    <w:rsid w:val="000E694E"/>
    <w:rsid w:val="000E7264"/>
    <w:rsid w:val="000E7441"/>
    <w:rsid w:val="000E7580"/>
    <w:rsid w:val="000E7A5A"/>
    <w:rsid w:val="000F2A40"/>
    <w:rsid w:val="000F55C1"/>
    <w:rsid w:val="000F6FBC"/>
    <w:rsid w:val="000F75D8"/>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935"/>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3DD5"/>
    <w:rsid w:val="00185B2F"/>
    <w:rsid w:val="0019234F"/>
    <w:rsid w:val="0019327A"/>
    <w:rsid w:val="0019335F"/>
    <w:rsid w:val="0019377F"/>
    <w:rsid w:val="001962F5"/>
    <w:rsid w:val="0019765B"/>
    <w:rsid w:val="001A1736"/>
    <w:rsid w:val="001A3460"/>
    <w:rsid w:val="001A37C5"/>
    <w:rsid w:val="001A4F0E"/>
    <w:rsid w:val="001B2908"/>
    <w:rsid w:val="001B2A5C"/>
    <w:rsid w:val="001B3CD8"/>
    <w:rsid w:val="001B4BB0"/>
    <w:rsid w:val="001B4C5E"/>
    <w:rsid w:val="001B57F3"/>
    <w:rsid w:val="001B5CE4"/>
    <w:rsid w:val="001B5E7B"/>
    <w:rsid w:val="001C2560"/>
    <w:rsid w:val="001C5573"/>
    <w:rsid w:val="001C5C42"/>
    <w:rsid w:val="001C6151"/>
    <w:rsid w:val="001D12CC"/>
    <w:rsid w:val="001D1C6B"/>
    <w:rsid w:val="001D42DD"/>
    <w:rsid w:val="001D6284"/>
    <w:rsid w:val="001D670C"/>
    <w:rsid w:val="001D7A19"/>
    <w:rsid w:val="001D7B79"/>
    <w:rsid w:val="001E0E47"/>
    <w:rsid w:val="001E110B"/>
    <w:rsid w:val="001E3A0E"/>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07DBB"/>
    <w:rsid w:val="002104D8"/>
    <w:rsid w:val="00210938"/>
    <w:rsid w:val="00212EFB"/>
    <w:rsid w:val="00214720"/>
    <w:rsid w:val="00215F9F"/>
    <w:rsid w:val="00216881"/>
    <w:rsid w:val="00216C13"/>
    <w:rsid w:val="00216D9F"/>
    <w:rsid w:val="00217EF8"/>
    <w:rsid w:val="00217F3F"/>
    <w:rsid w:val="00220806"/>
    <w:rsid w:val="00222398"/>
    <w:rsid w:val="00222A5D"/>
    <w:rsid w:val="00225458"/>
    <w:rsid w:val="002255E1"/>
    <w:rsid w:val="00227B40"/>
    <w:rsid w:val="00230B00"/>
    <w:rsid w:val="00230F76"/>
    <w:rsid w:val="00235875"/>
    <w:rsid w:val="002367B6"/>
    <w:rsid w:val="00237E1C"/>
    <w:rsid w:val="00242636"/>
    <w:rsid w:val="00242984"/>
    <w:rsid w:val="00243718"/>
    <w:rsid w:val="00245BB9"/>
    <w:rsid w:val="002515B0"/>
    <w:rsid w:val="00252516"/>
    <w:rsid w:val="002534EE"/>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6C72"/>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2BC8"/>
    <w:rsid w:val="002D4F69"/>
    <w:rsid w:val="002D61FB"/>
    <w:rsid w:val="002D7622"/>
    <w:rsid w:val="002D791A"/>
    <w:rsid w:val="002E19D1"/>
    <w:rsid w:val="002E1E1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2F6FA5"/>
    <w:rsid w:val="003007F2"/>
    <w:rsid w:val="003053A3"/>
    <w:rsid w:val="00305D8C"/>
    <w:rsid w:val="00306645"/>
    <w:rsid w:val="00307CBB"/>
    <w:rsid w:val="0031002B"/>
    <w:rsid w:val="0031185E"/>
    <w:rsid w:val="00313B0F"/>
    <w:rsid w:val="003169D7"/>
    <w:rsid w:val="0032097F"/>
    <w:rsid w:val="0032120F"/>
    <w:rsid w:val="003218AD"/>
    <w:rsid w:val="00323890"/>
    <w:rsid w:val="00323D67"/>
    <w:rsid w:val="00324EF0"/>
    <w:rsid w:val="00330598"/>
    <w:rsid w:val="0033147B"/>
    <w:rsid w:val="00334095"/>
    <w:rsid w:val="003437E1"/>
    <w:rsid w:val="00344662"/>
    <w:rsid w:val="00346436"/>
    <w:rsid w:val="003466EB"/>
    <w:rsid w:val="00350B41"/>
    <w:rsid w:val="00351F7E"/>
    <w:rsid w:val="0035344E"/>
    <w:rsid w:val="00354A01"/>
    <w:rsid w:val="003555A0"/>
    <w:rsid w:val="003577D1"/>
    <w:rsid w:val="00360E13"/>
    <w:rsid w:val="0036103F"/>
    <w:rsid w:val="0036137E"/>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A7022"/>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557"/>
    <w:rsid w:val="003E2CF3"/>
    <w:rsid w:val="003E357B"/>
    <w:rsid w:val="003E5516"/>
    <w:rsid w:val="003E67A3"/>
    <w:rsid w:val="003E7B6E"/>
    <w:rsid w:val="003F0DFA"/>
    <w:rsid w:val="003F0E49"/>
    <w:rsid w:val="003F2A76"/>
    <w:rsid w:val="003F36C8"/>
    <w:rsid w:val="003F5E79"/>
    <w:rsid w:val="003F6484"/>
    <w:rsid w:val="003F7C36"/>
    <w:rsid w:val="0040115B"/>
    <w:rsid w:val="00402059"/>
    <w:rsid w:val="004051CE"/>
    <w:rsid w:val="004054E1"/>
    <w:rsid w:val="00406BA6"/>
    <w:rsid w:val="0040740F"/>
    <w:rsid w:val="00410541"/>
    <w:rsid w:val="00410E03"/>
    <w:rsid w:val="0041190D"/>
    <w:rsid w:val="00417204"/>
    <w:rsid w:val="00420D0D"/>
    <w:rsid w:val="00421659"/>
    <w:rsid w:val="00421DA5"/>
    <w:rsid w:val="00423073"/>
    <w:rsid w:val="00427B15"/>
    <w:rsid w:val="00427BCE"/>
    <w:rsid w:val="00431D02"/>
    <w:rsid w:val="0043234A"/>
    <w:rsid w:val="00434390"/>
    <w:rsid w:val="00434570"/>
    <w:rsid w:val="00434C30"/>
    <w:rsid w:val="004359EA"/>
    <w:rsid w:val="00436973"/>
    <w:rsid w:val="00437419"/>
    <w:rsid w:val="00440CF0"/>
    <w:rsid w:val="004418DF"/>
    <w:rsid w:val="00441DD6"/>
    <w:rsid w:val="00442B9B"/>
    <w:rsid w:val="00443C11"/>
    <w:rsid w:val="0044406E"/>
    <w:rsid w:val="00445668"/>
    <w:rsid w:val="0044654C"/>
    <w:rsid w:val="004472DF"/>
    <w:rsid w:val="004515AA"/>
    <w:rsid w:val="00452BFA"/>
    <w:rsid w:val="00454086"/>
    <w:rsid w:val="00456AA0"/>
    <w:rsid w:val="0046116F"/>
    <w:rsid w:val="0046220D"/>
    <w:rsid w:val="004632E0"/>
    <w:rsid w:val="00463482"/>
    <w:rsid w:val="00463BEB"/>
    <w:rsid w:val="00464D51"/>
    <w:rsid w:val="004652FB"/>
    <w:rsid w:val="004671F1"/>
    <w:rsid w:val="00471ADB"/>
    <w:rsid w:val="0047220D"/>
    <w:rsid w:val="0047783A"/>
    <w:rsid w:val="00483547"/>
    <w:rsid w:val="0048473A"/>
    <w:rsid w:val="00485E2E"/>
    <w:rsid w:val="00486124"/>
    <w:rsid w:val="004872E9"/>
    <w:rsid w:val="00490727"/>
    <w:rsid w:val="004915B0"/>
    <w:rsid w:val="0049185A"/>
    <w:rsid w:val="00491A61"/>
    <w:rsid w:val="00491DB2"/>
    <w:rsid w:val="00492961"/>
    <w:rsid w:val="00492E6A"/>
    <w:rsid w:val="00493A8D"/>
    <w:rsid w:val="00493C26"/>
    <w:rsid w:val="00495EF0"/>
    <w:rsid w:val="00496E78"/>
    <w:rsid w:val="00497407"/>
    <w:rsid w:val="004A09E3"/>
    <w:rsid w:val="004A3C81"/>
    <w:rsid w:val="004A4404"/>
    <w:rsid w:val="004A72E2"/>
    <w:rsid w:val="004A74F1"/>
    <w:rsid w:val="004B2396"/>
    <w:rsid w:val="004B2B99"/>
    <w:rsid w:val="004B37E2"/>
    <w:rsid w:val="004B38C0"/>
    <w:rsid w:val="004C134D"/>
    <w:rsid w:val="004C163A"/>
    <w:rsid w:val="004C2796"/>
    <w:rsid w:val="004C338C"/>
    <w:rsid w:val="004C37C4"/>
    <w:rsid w:val="004C6D96"/>
    <w:rsid w:val="004D01EC"/>
    <w:rsid w:val="004D3C67"/>
    <w:rsid w:val="004D4E40"/>
    <w:rsid w:val="004D6A0E"/>
    <w:rsid w:val="004E0EA4"/>
    <w:rsid w:val="004E285F"/>
    <w:rsid w:val="004E591C"/>
    <w:rsid w:val="004E6286"/>
    <w:rsid w:val="004E69C0"/>
    <w:rsid w:val="004F2132"/>
    <w:rsid w:val="004F236E"/>
    <w:rsid w:val="004F5248"/>
    <w:rsid w:val="004F6665"/>
    <w:rsid w:val="005007D6"/>
    <w:rsid w:val="00504C2E"/>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461BB"/>
    <w:rsid w:val="00550FE6"/>
    <w:rsid w:val="00552DB0"/>
    <w:rsid w:val="00553C68"/>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86D24"/>
    <w:rsid w:val="00595D22"/>
    <w:rsid w:val="00596507"/>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8B4"/>
    <w:rsid w:val="005C7FCD"/>
    <w:rsid w:val="005D08B3"/>
    <w:rsid w:val="005D2D95"/>
    <w:rsid w:val="005D43F7"/>
    <w:rsid w:val="005E1501"/>
    <w:rsid w:val="005E428C"/>
    <w:rsid w:val="005E5F14"/>
    <w:rsid w:val="005F27F5"/>
    <w:rsid w:val="005F2A4A"/>
    <w:rsid w:val="005F342A"/>
    <w:rsid w:val="005F5390"/>
    <w:rsid w:val="005F5BCD"/>
    <w:rsid w:val="005F5CA9"/>
    <w:rsid w:val="0060232A"/>
    <w:rsid w:val="00604044"/>
    <w:rsid w:val="00605B9F"/>
    <w:rsid w:val="00606295"/>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37EB3"/>
    <w:rsid w:val="00640B15"/>
    <w:rsid w:val="006414A4"/>
    <w:rsid w:val="00641A0C"/>
    <w:rsid w:val="0064202B"/>
    <w:rsid w:val="00642BDA"/>
    <w:rsid w:val="00643C64"/>
    <w:rsid w:val="00644AE3"/>
    <w:rsid w:val="006452E6"/>
    <w:rsid w:val="006452E9"/>
    <w:rsid w:val="006466A1"/>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1E46"/>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08CE"/>
    <w:rsid w:val="006C1051"/>
    <w:rsid w:val="006C1CD2"/>
    <w:rsid w:val="006C2C4A"/>
    <w:rsid w:val="006C3782"/>
    <w:rsid w:val="006C415A"/>
    <w:rsid w:val="006C634D"/>
    <w:rsid w:val="006C7CAF"/>
    <w:rsid w:val="006D0A2E"/>
    <w:rsid w:val="006D1158"/>
    <w:rsid w:val="006D234D"/>
    <w:rsid w:val="006D2509"/>
    <w:rsid w:val="006D4F8C"/>
    <w:rsid w:val="006D53B6"/>
    <w:rsid w:val="006D7594"/>
    <w:rsid w:val="006D7F72"/>
    <w:rsid w:val="006E033D"/>
    <w:rsid w:val="006E0D17"/>
    <w:rsid w:val="006E0F11"/>
    <w:rsid w:val="006E3FBD"/>
    <w:rsid w:val="006F1273"/>
    <w:rsid w:val="006F211B"/>
    <w:rsid w:val="006F4D40"/>
    <w:rsid w:val="006F503D"/>
    <w:rsid w:val="006F6185"/>
    <w:rsid w:val="006F6762"/>
    <w:rsid w:val="007007AD"/>
    <w:rsid w:val="00704612"/>
    <w:rsid w:val="00705010"/>
    <w:rsid w:val="00705A16"/>
    <w:rsid w:val="00705CFD"/>
    <w:rsid w:val="00705DB9"/>
    <w:rsid w:val="00706DFA"/>
    <w:rsid w:val="00707139"/>
    <w:rsid w:val="0071033C"/>
    <w:rsid w:val="0071143B"/>
    <w:rsid w:val="0071164C"/>
    <w:rsid w:val="007136AC"/>
    <w:rsid w:val="00714412"/>
    <w:rsid w:val="00715BB0"/>
    <w:rsid w:val="00715FB8"/>
    <w:rsid w:val="00716728"/>
    <w:rsid w:val="00716EE7"/>
    <w:rsid w:val="0072028A"/>
    <w:rsid w:val="007222F5"/>
    <w:rsid w:val="007227ED"/>
    <w:rsid w:val="00722B3F"/>
    <w:rsid w:val="007235E0"/>
    <w:rsid w:val="0072493D"/>
    <w:rsid w:val="00725471"/>
    <w:rsid w:val="0072665C"/>
    <w:rsid w:val="007266FF"/>
    <w:rsid w:val="0073017C"/>
    <w:rsid w:val="00731396"/>
    <w:rsid w:val="007344E2"/>
    <w:rsid w:val="00734CBB"/>
    <w:rsid w:val="0073553F"/>
    <w:rsid w:val="00735659"/>
    <w:rsid w:val="00740F61"/>
    <w:rsid w:val="00743198"/>
    <w:rsid w:val="0074681F"/>
    <w:rsid w:val="007508D3"/>
    <w:rsid w:val="00754400"/>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3364"/>
    <w:rsid w:val="00785957"/>
    <w:rsid w:val="00786BF1"/>
    <w:rsid w:val="007901CA"/>
    <w:rsid w:val="007905F1"/>
    <w:rsid w:val="00791ACC"/>
    <w:rsid w:val="00791BBC"/>
    <w:rsid w:val="00793CB2"/>
    <w:rsid w:val="007945F8"/>
    <w:rsid w:val="00794DC6"/>
    <w:rsid w:val="0079698D"/>
    <w:rsid w:val="007A05B4"/>
    <w:rsid w:val="007A0B29"/>
    <w:rsid w:val="007A15A0"/>
    <w:rsid w:val="007A18B3"/>
    <w:rsid w:val="007A335A"/>
    <w:rsid w:val="007A4D01"/>
    <w:rsid w:val="007A54AA"/>
    <w:rsid w:val="007A5935"/>
    <w:rsid w:val="007A6407"/>
    <w:rsid w:val="007B28B4"/>
    <w:rsid w:val="007B5ABE"/>
    <w:rsid w:val="007B7FE8"/>
    <w:rsid w:val="007C5F87"/>
    <w:rsid w:val="007C6A39"/>
    <w:rsid w:val="007C7651"/>
    <w:rsid w:val="007D04EF"/>
    <w:rsid w:val="007D2224"/>
    <w:rsid w:val="007D2A6E"/>
    <w:rsid w:val="007D2D4F"/>
    <w:rsid w:val="007D3B70"/>
    <w:rsid w:val="007D47A9"/>
    <w:rsid w:val="007D51BB"/>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3905"/>
    <w:rsid w:val="00815CA6"/>
    <w:rsid w:val="00815CEC"/>
    <w:rsid w:val="00816E88"/>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4FFD"/>
    <w:rsid w:val="00847FDB"/>
    <w:rsid w:val="00852DAA"/>
    <w:rsid w:val="00854D78"/>
    <w:rsid w:val="008566B6"/>
    <w:rsid w:val="00857E2B"/>
    <w:rsid w:val="008606B6"/>
    <w:rsid w:val="00860B26"/>
    <w:rsid w:val="00861A4D"/>
    <w:rsid w:val="00862710"/>
    <w:rsid w:val="00863AB7"/>
    <w:rsid w:val="00865297"/>
    <w:rsid w:val="00866E30"/>
    <w:rsid w:val="0087047B"/>
    <w:rsid w:val="00871142"/>
    <w:rsid w:val="008728C9"/>
    <w:rsid w:val="008771C2"/>
    <w:rsid w:val="00877265"/>
    <w:rsid w:val="008773B9"/>
    <w:rsid w:val="00877DCF"/>
    <w:rsid w:val="00880080"/>
    <w:rsid w:val="00880819"/>
    <w:rsid w:val="00881716"/>
    <w:rsid w:val="008848EF"/>
    <w:rsid w:val="00885A6C"/>
    <w:rsid w:val="0089032E"/>
    <w:rsid w:val="008945A0"/>
    <w:rsid w:val="00894A52"/>
    <w:rsid w:val="00896244"/>
    <w:rsid w:val="008A1935"/>
    <w:rsid w:val="008A197C"/>
    <w:rsid w:val="008A431F"/>
    <w:rsid w:val="008A44A0"/>
    <w:rsid w:val="008A7632"/>
    <w:rsid w:val="008B2CD6"/>
    <w:rsid w:val="008B2FC3"/>
    <w:rsid w:val="008B3490"/>
    <w:rsid w:val="008B394F"/>
    <w:rsid w:val="008B472F"/>
    <w:rsid w:val="008B49E3"/>
    <w:rsid w:val="008B52C8"/>
    <w:rsid w:val="008B65D8"/>
    <w:rsid w:val="008B68D0"/>
    <w:rsid w:val="008C0969"/>
    <w:rsid w:val="008C0CD9"/>
    <w:rsid w:val="008C1E53"/>
    <w:rsid w:val="008C2289"/>
    <w:rsid w:val="008C3E42"/>
    <w:rsid w:val="008C471F"/>
    <w:rsid w:val="008C5FE8"/>
    <w:rsid w:val="008C60D1"/>
    <w:rsid w:val="008C7B23"/>
    <w:rsid w:val="008D0752"/>
    <w:rsid w:val="008D2DD2"/>
    <w:rsid w:val="008D62A9"/>
    <w:rsid w:val="008D76B8"/>
    <w:rsid w:val="008E0EB5"/>
    <w:rsid w:val="008E2AB9"/>
    <w:rsid w:val="008E4C5E"/>
    <w:rsid w:val="008E66DA"/>
    <w:rsid w:val="008E7F44"/>
    <w:rsid w:val="008F1A46"/>
    <w:rsid w:val="008F1CF2"/>
    <w:rsid w:val="008F2D17"/>
    <w:rsid w:val="008F2E84"/>
    <w:rsid w:val="008F33BA"/>
    <w:rsid w:val="008F3CE3"/>
    <w:rsid w:val="008F40CE"/>
    <w:rsid w:val="008F45C6"/>
    <w:rsid w:val="008F4E0F"/>
    <w:rsid w:val="008F5B54"/>
    <w:rsid w:val="008F77A6"/>
    <w:rsid w:val="009014B3"/>
    <w:rsid w:val="0090170C"/>
    <w:rsid w:val="00907647"/>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44F7A"/>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2E7D"/>
    <w:rsid w:val="00986F22"/>
    <w:rsid w:val="00987028"/>
    <w:rsid w:val="00990BD7"/>
    <w:rsid w:val="009911A0"/>
    <w:rsid w:val="0099144D"/>
    <w:rsid w:val="00991F79"/>
    <w:rsid w:val="009941D9"/>
    <w:rsid w:val="00997F64"/>
    <w:rsid w:val="009A13DC"/>
    <w:rsid w:val="009A3C20"/>
    <w:rsid w:val="009A40E2"/>
    <w:rsid w:val="009B0C1B"/>
    <w:rsid w:val="009B2786"/>
    <w:rsid w:val="009B3645"/>
    <w:rsid w:val="009C0B2E"/>
    <w:rsid w:val="009C1F9F"/>
    <w:rsid w:val="009C3982"/>
    <w:rsid w:val="009C48F2"/>
    <w:rsid w:val="009C6DCB"/>
    <w:rsid w:val="009C7F8A"/>
    <w:rsid w:val="009D2F36"/>
    <w:rsid w:val="009D408C"/>
    <w:rsid w:val="009D5E3D"/>
    <w:rsid w:val="009E0C5A"/>
    <w:rsid w:val="009E2074"/>
    <w:rsid w:val="009E268F"/>
    <w:rsid w:val="009E2791"/>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A37"/>
    <w:rsid w:val="00A05C3E"/>
    <w:rsid w:val="00A06AE6"/>
    <w:rsid w:val="00A07309"/>
    <w:rsid w:val="00A07364"/>
    <w:rsid w:val="00A10E22"/>
    <w:rsid w:val="00A11726"/>
    <w:rsid w:val="00A12FE5"/>
    <w:rsid w:val="00A140B7"/>
    <w:rsid w:val="00A14F47"/>
    <w:rsid w:val="00A150D7"/>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875"/>
    <w:rsid w:val="00A50603"/>
    <w:rsid w:val="00A50D16"/>
    <w:rsid w:val="00A5187D"/>
    <w:rsid w:val="00A52191"/>
    <w:rsid w:val="00A53457"/>
    <w:rsid w:val="00A54977"/>
    <w:rsid w:val="00A550AC"/>
    <w:rsid w:val="00A600FB"/>
    <w:rsid w:val="00A60C0B"/>
    <w:rsid w:val="00A63338"/>
    <w:rsid w:val="00A6462F"/>
    <w:rsid w:val="00A64BB4"/>
    <w:rsid w:val="00A64C72"/>
    <w:rsid w:val="00A666EC"/>
    <w:rsid w:val="00A67A4A"/>
    <w:rsid w:val="00A77DF3"/>
    <w:rsid w:val="00A77EAD"/>
    <w:rsid w:val="00A8054F"/>
    <w:rsid w:val="00A80E85"/>
    <w:rsid w:val="00A82BE2"/>
    <w:rsid w:val="00A83B49"/>
    <w:rsid w:val="00A849B1"/>
    <w:rsid w:val="00A86D3C"/>
    <w:rsid w:val="00A87606"/>
    <w:rsid w:val="00A919A2"/>
    <w:rsid w:val="00A91FCE"/>
    <w:rsid w:val="00A9501B"/>
    <w:rsid w:val="00A96625"/>
    <w:rsid w:val="00AA0897"/>
    <w:rsid w:val="00AA2667"/>
    <w:rsid w:val="00AA2F85"/>
    <w:rsid w:val="00AA442B"/>
    <w:rsid w:val="00AA4583"/>
    <w:rsid w:val="00AA4B98"/>
    <w:rsid w:val="00AA4D51"/>
    <w:rsid w:val="00AA59B6"/>
    <w:rsid w:val="00AA6A5D"/>
    <w:rsid w:val="00AA6FEE"/>
    <w:rsid w:val="00AB3005"/>
    <w:rsid w:val="00AB38C1"/>
    <w:rsid w:val="00AB48B4"/>
    <w:rsid w:val="00AB5773"/>
    <w:rsid w:val="00AB5AA2"/>
    <w:rsid w:val="00AC0C37"/>
    <w:rsid w:val="00AC0F51"/>
    <w:rsid w:val="00AC1472"/>
    <w:rsid w:val="00AC382A"/>
    <w:rsid w:val="00AC65B7"/>
    <w:rsid w:val="00AC6821"/>
    <w:rsid w:val="00AC6917"/>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3AAF"/>
    <w:rsid w:val="00B04EF5"/>
    <w:rsid w:val="00B05640"/>
    <w:rsid w:val="00B14573"/>
    <w:rsid w:val="00B14FB5"/>
    <w:rsid w:val="00B153CC"/>
    <w:rsid w:val="00B156B2"/>
    <w:rsid w:val="00B15BBF"/>
    <w:rsid w:val="00B17A23"/>
    <w:rsid w:val="00B238CC"/>
    <w:rsid w:val="00B25F86"/>
    <w:rsid w:val="00B275D2"/>
    <w:rsid w:val="00B27C1F"/>
    <w:rsid w:val="00B30600"/>
    <w:rsid w:val="00B30D84"/>
    <w:rsid w:val="00B33D58"/>
    <w:rsid w:val="00B34666"/>
    <w:rsid w:val="00B35FDD"/>
    <w:rsid w:val="00B37281"/>
    <w:rsid w:val="00B37614"/>
    <w:rsid w:val="00B411D4"/>
    <w:rsid w:val="00B51CE8"/>
    <w:rsid w:val="00B52C69"/>
    <w:rsid w:val="00B52CD9"/>
    <w:rsid w:val="00B540DF"/>
    <w:rsid w:val="00B542AC"/>
    <w:rsid w:val="00B611FB"/>
    <w:rsid w:val="00B6299F"/>
    <w:rsid w:val="00B657D1"/>
    <w:rsid w:val="00B66361"/>
    <w:rsid w:val="00B6680D"/>
    <w:rsid w:val="00B7444C"/>
    <w:rsid w:val="00B753F6"/>
    <w:rsid w:val="00B7591F"/>
    <w:rsid w:val="00B76404"/>
    <w:rsid w:val="00B7797D"/>
    <w:rsid w:val="00B802B7"/>
    <w:rsid w:val="00B80F9A"/>
    <w:rsid w:val="00B82638"/>
    <w:rsid w:val="00B82ADF"/>
    <w:rsid w:val="00B8486C"/>
    <w:rsid w:val="00B8787D"/>
    <w:rsid w:val="00B87D3F"/>
    <w:rsid w:val="00B901B1"/>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1563"/>
    <w:rsid w:val="00BD3E44"/>
    <w:rsid w:val="00BD42FC"/>
    <w:rsid w:val="00BD4392"/>
    <w:rsid w:val="00BD6B9F"/>
    <w:rsid w:val="00BE082A"/>
    <w:rsid w:val="00BE1DCB"/>
    <w:rsid w:val="00BE2D63"/>
    <w:rsid w:val="00BE36B7"/>
    <w:rsid w:val="00BE619F"/>
    <w:rsid w:val="00BE6EF2"/>
    <w:rsid w:val="00BE71BC"/>
    <w:rsid w:val="00BF3457"/>
    <w:rsid w:val="00BF5464"/>
    <w:rsid w:val="00C02062"/>
    <w:rsid w:val="00C03149"/>
    <w:rsid w:val="00C035EC"/>
    <w:rsid w:val="00C06E3C"/>
    <w:rsid w:val="00C123E2"/>
    <w:rsid w:val="00C149E4"/>
    <w:rsid w:val="00C15E52"/>
    <w:rsid w:val="00C174D8"/>
    <w:rsid w:val="00C221A7"/>
    <w:rsid w:val="00C240F9"/>
    <w:rsid w:val="00C24112"/>
    <w:rsid w:val="00C269BF"/>
    <w:rsid w:val="00C2720B"/>
    <w:rsid w:val="00C304EE"/>
    <w:rsid w:val="00C32451"/>
    <w:rsid w:val="00C33382"/>
    <w:rsid w:val="00C34521"/>
    <w:rsid w:val="00C37978"/>
    <w:rsid w:val="00C406C6"/>
    <w:rsid w:val="00C412AC"/>
    <w:rsid w:val="00C44B0E"/>
    <w:rsid w:val="00C4688E"/>
    <w:rsid w:val="00C46E62"/>
    <w:rsid w:val="00C52DB0"/>
    <w:rsid w:val="00C5469F"/>
    <w:rsid w:val="00C5509A"/>
    <w:rsid w:val="00C57625"/>
    <w:rsid w:val="00C60059"/>
    <w:rsid w:val="00C6071B"/>
    <w:rsid w:val="00C61B08"/>
    <w:rsid w:val="00C64782"/>
    <w:rsid w:val="00C65082"/>
    <w:rsid w:val="00C6699A"/>
    <w:rsid w:val="00C66F7D"/>
    <w:rsid w:val="00C67694"/>
    <w:rsid w:val="00C676E9"/>
    <w:rsid w:val="00C677FD"/>
    <w:rsid w:val="00C7157C"/>
    <w:rsid w:val="00C71695"/>
    <w:rsid w:val="00C716E1"/>
    <w:rsid w:val="00C73020"/>
    <w:rsid w:val="00C730E3"/>
    <w:rsid w:val="00C7389E"/>
    <w:rsid w:val="00C75D23"/>
    <w:rsid w:val="00C7607F"/>
    <w:rsid w:val="00C7652E"/>
    <w:rsid w:val="00C7761F"/>
    <w:rsid w:val="00C810AB"/>
    <w:rsid w:val="00C81FB3"/>
    <w:rsid w:val="00C8206B"/>
    <w:rsid w:val="00C8329E"/>
    <w:rsid w:val="00C858F8"/>
    <w:rsid w:val="00C86B2B"/>
    <w:rsid w:val="00C90751"/>
    <w:rsid w:val="00C91B99"/>
    <w:rsid w:val="00C9603F"/>
    <w:rsid w:val="00C9666C"/>
    <w:rsid w:val="00CA0C14"/>
    <w:rsid w:val="00CA5D64"/>
    <w:rsid w:val="00CA787E"/>
    <w:rsid w:val="00CA7E4B"/>
    <w:rsid w:val="00CB12F4"/>
    <w:rsid w:val="00CB2152"/>
    <w:rsid w:val="00CB27A4"/>
    <w:rsid w:val="00CB60FB"/>
    <w:rsid w:val="00CC0327"/>
    <w:rsid w:val="00CC0807"/>
    <w:rsid w:val="00CC3B53"/>
    <w:rsid w:val="00CC626D"/>
    <w:rsid w:val="00CC63EE"/>
    <w:rsid w:val="00CD235F"/>
    <w:rsid w:val="00CD28B8"/>
    <w:rsid w:val="00CD6A24"/>
    <w:rsid w:val="00CD6B3D"/>
    <w:rsid w:val="00CE00E7"/>
    <w:rsid w:val="00CE6395"/>
    <w:rsid w:val="00CE6CCE"/>
    <w:rsid w:val="00CE7D07"/>
    <w:rsid w:val="00CE7F23"/>
    <w:rsid w:val="00CE7F4E"/>
    <w:rsid w:val="00CF0188"/>
    <w:rsid w:val="00CF098F"/>
    <w:rsid w:val="00CF0FB4"/>
    <w:rsid w:val="00CF4ABF"/>
    <w:rsid w:val="00CF5095"/>
    <w:rsid w:val="00D02F87"/>
    <w:rsid w:val="00D0367E"/>
    <w:rsid w:val="00D049B6"/>
    <w:rsid w:val="00D05ECD"/>
    <w:rsid w:val="00D079F2"/>
    <w:rsid w:val="00D101F5"/>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354"/>
    <w:rsid w:val="00D37E95"/>
    <w:rsid w:val="00D403E1"/>
    <w:rsid w:val="00D407A2"/>
    <w:rsid w:val="00D411A9"/>
    <w:rsid w:val="00D41291"/>
    <w:rsid w:val="00D42918"/>
    <w:rsid w:val="00D42953"/>
    <w:rsid w:val="00D4653D"/>
    <w:rsid w:val="00D47EB2"/>
    <w:rsid w:val="00D5134F"/>
    <w:rsid w:val="00D51F12"/>
    <w:rsid w:val="00D532D0"/>
    <w:rsid w:val="00D53407"/>
    <w:rsid w:val="00D5438A"/>
    <w:rsid w:val="00D57311"/>
    <w:rsid w:val="00D61C2C"/>
    <w:rsid w:val="00D661D1"/>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A002A"/>
    <w:rsid w:val="00DA08BD"/>
    <w:rsid w:val="00DA1149"/>
    <w:rsid w:val="00DA2CD7"/>
    <w:rsid w:val="00DA49FD"/>
    <w:rsid w:val="00DA4E04"/>
    <w:rsid w:val="00DA502C"/>
    <w:rsid w:val="00DA52EF"/>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39E"/>
    <w:rsid w:val="00DD6938"/>
    <w:rsid w:val="00DE0746"/>
    <w:rsid w:val="00DE19AF"/>
    <w:rsid w:val="00DE3251"/>
    <w:rsid w:val="00DE33E3"/>
    <w:rsid w:val="00DE5CBC"/>
    <w:rsid w:val="00DE6888"/>
    <w:rsid w:val="00DE6895"/>
    <w:rsid w:val="00DE703C"/>
    <w:rsid w:val="00DE780C"/>
    <w:rsid w:val="00DF2FD1"/>
    <w:rsid w:val="00DF3776"/>
    <w:rsid w:val="00DF53B2"/>
    <w:rsid w:val="00DF77DB"/>
    <w:rsid w:val="00E00412"/>
    <w:rsid w:val="00E008CA"/>
    <w:rsid w:val="00E029A0"/>
    <w:rsid w:val="00E03363"/>
    <w:rsid w:val="00E03F08"/>
    <w:rsid w:val="00E03F9A"/>
    <w:rsid w:val="00E0451B"/>
    <w:rsid w:val="00E04C36"/>
    <w:rsid w:val="00E05897"/>
    <w:rsid w:val="00E07B2C"/>
    <w:rsid w:val="00E07F66"/>
    <w:rsid w:val="00E10D17"/>
    <w:rsid w:val="00E1103C"/>
    <w:rsid w:val="00E113BE"/>
    <w:rsid w:val="00E125DB"/>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4C08"/>
    <w:rsid w:val="00E370EB"/>
    <w:rsid w:val="00E3754D"/>
    <w:rsid w:val="00E40272"/>
    <w:rsid w:val="00E40B7D"/>
    <w:rsid w:val="00E41390"/>
    <w:rsid w:val="00E471D3"/>
    <w:rsid w:val="00E47A58"/>
    <w:rsid w:val="00E5013A"/>
    <w:rsid w:val="00E5140A"/>
    <w:rsid w:val="00E52494"/>
    <w:rsid w:val="00E528FC"/>
    <w:rsid w:val="00E53BE3"/>
    <w:rsid w:val="00E53F73"/>
    <w:rsid w:val="00E544EF"/>
    <w:rsid w:val="00E578CD"/>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4D34"/>
    <w:rsid w:val="00E968D8"/>
    <w:rsid w:val="00E977DF"/>
    <w:rsid w:val="00E97CC8"/>
    <w:rsid w:val="00EA6C76"/>
    <w:rsid w:val="00EA775D"/>
    <w:rsid w:val="00EB0727"/>
    <w:rsid w:val="00EB127D"/>
    <w:rsid w:val="00EB39BC"/>
    <w:rsid w:val="00EB429F"/>
    <w:rsid w:val="00EB4FC3"/>
    <w:rsid w:val="00EB6540"/>
    <w:rsid w:val="00EB6DF7"/>
    <w:rsid w:val="00EB7EEF"/>
    <w:rsid w:val="00EC055B"/>
    <w:rsid w:val="00EC0DF2"/>
    <w:rsid w:val="00EC1EA9"/>
    <w:rsid w:val="00EC23D7"/>
    <w:rsid w:val="00EC4FB0"/>
    <w:rsid w:val="00ED2743"/>
    <w:rsid w:val="00ED2C1D"/>
    <w:rsid w:val="00ED4266"/>
    <w:rsid w:val="00ED5DB6"/>
    <w:rsid w:val="00EE0CEC"/>
    <w:rsid w:val="00EE2705"/>
    <w:rsid w:val="00EE58A5"/>
    <w:rsid w:val="00EE5BB5"/>
    <w:rsid w:val="00EE65DD"/>
    <w:rsid w:val="00EE68AD"/>
    <w:rsid w:val="00EE6F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4520"/>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03B0"/>
    <w:rsid w:val="00FB1FDF"/>
    <w:rsid w:val="00FB25F1"/>
    <w:rsid w:val="00FB5080"/>
    <w:rsid w:val="00FB59DD"/>
    <w:rsid w:val="00FC312B"/>
    <w:rsid w:val="00FC3E6C"/>
    <w:rsid w:val="00FD1DF6"/>
    <w:rsid w:val="00FD2025"/>
    <w:rsid w:val="00FD33DA"/>
    <w:rsid w:val="00FD66BD"/>
    <w:rsid w:val="00FE16A0"/>
    <w:rsid w:val="00FE3567"/>
    <w:rsid w:val="00FE4CA2"/>
    <w:rsid w:val="00FE6EEC"/>
    <w:rsid w:val="00FE7C0C"/>
    <w:rsid w:val="00FF2097"/>
    <w:rsid w:val="00FF67EF"/>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 w:type="character" w:customStyle="1" w:styleId="nowrap">
    <w:name w:val="nowrap"/>
    <w:basedOn w:val="Standardnpsmoodstavce"/>
    <w:rsid w:val="0003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A-odstavecodsazentun">
    <w:name w:val="A-odstavec odsazený tučný"/>
    <w:basedOn w:val="Normln"/>
    <w:link w:val="A-odstavecodsazentunChar"/>
    <w:rsid w:val="00707139"/>
    <w:pPr>
      <w:ind w:left="720"/>
      <w:jc w:val="both"/>
    </w:pPr>
    <w:rPr>
      <w:rFonts w:ascii="Arial" w:hAnsi="Arial" w:cs="Arial"/>
      <w:b/>
      <w:sz w:val="22"/>
      <w:szCs w:val="22"/>
    </w:rPr>
  </w:style>
  <w:style w:type="character" w:customStyle="1" w:styleId="A-odstavecodsazentunChar">
    <w:name w:val="A-odstavec odsazený tučný Char"/>
    <w:link w:val="A-odstavecodsazentun"/>
    <w:rsid w:val="00707139"/>
    <w:rPr>
      <w:rFonts w:ascii="Arial" w:hAnsi="Arial" w:cs="Arial"/>
      <w:b/>
      <w:sz w:val="22"/>
      <w:szCs w:val="22"/>
    </w:rPr>
  </w:style>
  <w:style w:type="character" w:customStyle="1" w:styleId="nowrap">
    <w:name w:val="nowrap"/>
    <w:basedOn w:val="Standardnpsmoodstavce"/>
    <w:rsid w:val="0003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36474662">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 w:id="20393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xc4.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zconsult@azconsult.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0C51-69AC-4AC5-A364-D716539E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3232</Words>
  <Characters>19074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22262</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Hrebec Zdenek</cp:lastModifiedBy>
  <cp:revision>3</cp:revision>
  <cp:lastPrinted>2019-09-04T11:25:00Z</cp:lastPrinted>
  <dcterms:created xsi:type="dcterms:W3CDTF">2020-01-27T11:58:00Z</dcterms:created>
  <dcterms:modified xsi:type="dcterms:W3CDTF">2020-01-27T13:11:00Z</dcterms:modified>
</cp:coreProperties>
</file>