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28" w:val="left" w:leader="none"/>
        </w:tabs>
        <w:spacing w:line="647" w:lineRule="exact" w:before="0"/>
        <w:ind w:left="0" w:right="110" w:firstLine="0"/>
        <w:jc w:val="right"/>
        <w:rPr>
          <w:rFonts w:ascii="Arial Unicode MS" w:hAnsi="Arial Unicode MS" w:cs="Arial Unicode MS" w:eastAsia="Arial Unicode MS" w:hint="eastAsia"/>
          <w:sz w:val="26"/>
          <w:szCs w:val="26"/>
        </w:rPr>
      </w:pPr>
      <w:r>
        <w:rPr/>
        <w:pict>
          <v:shape style="position:absolute;margin-left:620.932495pt;margin-top:9.725934pt;width:59.6pt;height:17pt;mso-position-horizontal-relative:page;mso-position-vertical-relative:paragraph;z-index:1096;rotation:358" type="#_x0000_t136" fillcolor="#adb0af" stroked="f">
            <o:extrusion v:ext="view" autorotationcenter="t"/>
            <v:textpath style="font-family:&amp;quot;Arial&amp;quot;;font-size:17pt;v-text-kern:t;mso-text-shadow:auto;font-style:italic" string="lc\... ��-"/>
            <w10:wrap type="none"/>
          </v:shape>
        </w:pict>
      </w:r>
      <w:r>
        <w:rPr>
          <w:rFonts w:ascii="Verdana" w:hAnsi="Verdana" w:cs="Verdana" w:eastAsia="Verdana"/>
          <w:color w:val="A8A8A8"/>
          <w:w w:val="115"/>
          <w:position w:val="-10"/>
          <w:sz w:val="34"/>
          <w:szCs w:val="34"/>
        </w:rPr>
        <w:t>'</w:t>
      </w:r>
      <w:r>
        <w:rPr>
          <w:rFonts w:ascii="Verdana" w:hAnsi="Verdana" w:cs="Verdana" w:eastAsia="Verdana"/>
          <w:color w:val="A8A8A8"/>
          <w:spacing w:val="-94"/>
          <w:w w:val="115"/>
          <w:position w:val="-10"/>
          <w:sz w:val="34"/>
          <w:szCs w:val="34"/>
        </w:rPr>
        <w:t> </w:t>
      </w:r>
      <w:r>
        <w:rPr>
          <w:rFonts w:ascii="Gill Sans MT" w:hAnsi="Gill Sans MT" w:cs="Gill Sans MT" w:eastAsia="Gill Sans MT"/>
          <w:color w:val="B8BCBC"/>
          <w:sz w:val="58"/>
          <w:szCs w:val="58"/>
        </w:rPr>
        <w:t>,,</w:t>
        <w:tab/>
      </w:r>
      <w:r>
        <w:rPr>
          <w:rFonts w:ascii="Arial Unicode MS" w:hAnsi="Arial Unicode MS" w:cs="Arial Unicode MS" w:eastAsia="Arial Unicode MS" w:hint="eastAsia"/>
          <w:color w:val="BEC3BE"/>
          <w:w w:val="35"/>
          <w:position w:val="-12"/>
          <w:sz w:val="26"/>
          <w:szCs w:val="26"/>
        </w:rPr>
        <w:t>�-</w:t>
      </w:r>
    </w:p>
    <w:p>
      <w:pPr>
        <w:pStyle w:val="Heading1"/>
        <w:tabs>
          <w:tab w:pos="8207" w:val="left" w:leader="none"/>
        </w:tabs>
        <w:spacing w:before="22"/>
        <w:ind w:left="2135"/>
      </w:pPr>
      <w:r>
        <w:rPr>
          <w:rFonts w:ascii="Arial Black"/>
          <w:b/>
          <w:color w:val="393C3A"/>
          <w:position w:val="2"/>
        </w:rPr>
        <w:t>""DIUrv,</w:t>
        <w:tab/>
      </w:r>
      <w:r>
        <w:rPr>
          <w:color w:val="404140"/>
        </w:rPr>
        <w:t>N0101-35404-19</w:t>
      </w:r>
    </w:p>
    <w:p>
      <w:pPr>
        <w:tabs>
          <w:tab w:pos="4280" w:val="left" w:leader="none"/>
          <w:tab w:pos="8749" w:val="left" w:leader="none"/>
          <w:tab w:pos="9779" w:val="left" w:leader="none"/>
        </w:tabs>
        <w:spacing w:before="17"/>
        <w:ind w:left="603" w:right="0" w:firstLine="0"/>
        <w:jc w:val="left"/>
        <w:rPr>
          <w:rFonts w:ascii="Tahoma" w:hAnsi="Tahoma"/>
          <w:b/>
          <w:sz w:val="12"/>
        </w:rPr>
      </w:pPr>
      <w:r>
        <w:rPr>
          <w:color w:val="5B5C5B"/>
          <w:position w:val="0"/>
          <w:sz w:val="12"/>
        </w:rPr>
        <w:t>Objednatel:</w:t>
        <w:tab/>
      </w:r>
      <w:r>
        <w:rPr>
          <w:rFonts w:ascii="Tahoma" w:hAnsi="Tahoma"/>
          <w:b/>
          <w:color w:val="454645"/>
          <w:sz w:val="12"/>
        </w:rPr>
        <w:t>Institut</w:t>
      </w:r>
      <w:r>
        <w:rPr>
          <w:rFonts w:ascii="Tahoma" w:hAnsi="Tahoma"/>
          <w:b/>
          <w:color w:val="454645"/>
          <w:spacing w:val="-21"/>
          <w:sz w:val="12"/>
        </w:rPr>
        <w:t> </w:t>
      </w:r>
      <w:r>
        <w:rPr>
          <w:rFonts w:ascii="Tahoma" w:hAnsi="Tahoma"/>
          <w:b/>
          <w:color w:val="454645"/>
          <w:sz w:val="12"/>
        </w:rPr>
        <w:t>plánováni</w:t>
      </w:r>
      <w:r>
        <w:rPr>
          <w:rFonts w:ascii="Tahoma" w:hAnsi="Tahoma"/>
          <w:b/>
          <w:color w:val="454645"/>
          <w:spacing w:val="-19"/>
          <w:sz w:val="12"/>
        </w:rPr>
        <w:t> </w:t>
      </w:r>
      <w:r>
        <w:rPr>
          <w:rFonts w:ascii="Tahoma" w:hAnsi="Tahoma"/>
          <w:b/>
          <w:color w:val="454645"/>
          <w:sz w:val="12"/>
        </w:rPr>
        <w:t>a</w:t>
      </w:r>
      <w:r>
        <w:rPr>
          <w:rFonts w:ascii="Tahoma" w:hAnsi="Tahoma"/>
          <w:b/>
          <w:color w:val="454645"/>
          <w:spacing w:val="-19"/>
          <w:sz w:val="12"/>
        </w:rPr>
        <w:t> </w:t>
      </w:r>
      <w:r>
        <w:rPr>
          <w:rFonts w:ascii="Tahoma" w:hAnsi="Tahoma"/>
          <w:b/>
          <w:color w:val="454645"/>
          <w:sz w:val="12"/>
        </w:rPr>
        <w:t>rozvoje</w:t>
      </w:r>
      <w:r>
        <w:rPr>
          <w:rFonts w:ascii="Tahoma" w:hAnsi="Tahoma"/>
          <w:b/>
          <w:color w:val="454645"/>
          <w:spacing w:val="-17"/>
          <w:sz w:val="12"/>
        </w:rPr>
        <w:t> </w:t>
      </w:r>
      <w:r>
        <w:rPr>
          <w:color w:val="454645"/>
          <w:sz w:val="12"/>
        </w:rPr>
        <w:t>hl.</w:t>
      </w:r>
      <w:r>
        <w:rPr>
          <w:color w:val="454645"/>
          <w:spacing w:val="-18"/>
          <w:sz w:val="12"/>
        </w:rPr>
        <w:t> </w:t>
      </w:r>
      <w:r>
        <w:rPr>
          <w:rFonts w:ascii="Tahoma" w:hAnsi="Tahoma"/>
          <w:b/>
          <w:color w:val="454645"/>
          <w:sz w:val="12"/>
        </w:rPr>
        <w:t>m.</w:t>
      </w:r>
      <w:r>
        <w:rPr>
          <w:rFonts w:ascii="Tahoma" w:hAnsi="Tahoma"/>
          <w:b/>
          <w:color w:val="454645"/>
          <w:spacing w:val="-20"/>
          <w:sz w:val="12"/>
        </w:rPr>
        <w:t> </w:t>
      </w:r>
      <w:r>
        <w:rPr>
          <w:rFonts w:ascii="Tahoma" w:hAnsi="Tahoma"/>
          <w:b/>
          <w:color w:val="454645"/>
          <w:sz w:val="12"/>
        </w:rPr>
        <w:t>Prahy,</w:t>
      </w:r>
      <w:r>
        <w:rPr>
          <w:rFonts w:ascii="Tahoma" w:hAnsi="Tahoma"/>
          <w:b/>
          <w:color w:val="454645"/>
          <w:spacing w:val="-3"/>
          <w:sz w:val="12"/>
        </w:rPr>
        <w:t> </w:t>
      </w:r>
      <w:r>
        <w:rPr>
          <w:rFonts w:ascii="Tahoma" w:hAnsi="Tahoma"/>
          <w:b/>
          <w:color w:val="454645"/>
          <w:sz w:val="12"/>
        </w:rPr>
        <w:t>Praha</w:t>
      </w:r>
      <w:r>
        <w:rPr>
          <w:rFonts w:ascii="Tahoma" w:hAnsi="Tahoma"/>
          <w:b/>
          <w:color w:val="454645"/>
          <w:spacing w:val="-23"/>
          <w:sz w:val="12"/>
        </w:rPr>
        <w:t> </w:t>
      </w:r>
      <w:r>
        <w:rPr>
          <w:rFonts w:ascii="Tahoma" w:hAnsi="Tahoma"/>
          <w:b/>
          <w:color w:val="454645"/>
          <w:sz w:val="12"/>
        </w:rPr>
        <w:t>2</w:t>
        <w:tab/>
      </w:r>
      <w:r>
        <w:rPr>
          <w:rFonts w:ascii="Tahoma" w:hAnsi="Tahoma"/>
          <w:b/>
          <w:color w:val="3D3D3D"/>
          <w:position w:val="-1"/>
          <w:sz w:val="12"/>
        </w:rPr>
        <w:t>Dilo:</w:t>
        <w:tab/>
      </w:r>
      <w:r>
        <w:rPr>
          <w:rFonts w:ascii="Tahoma" w:hAnsi="Tahoma"/>
          <w:b/>
          <w:color w:val="434444"/>
          <w:sz w:val="12"/>
        </w:rPr>
        <w:t>Emauzy</w:t>
      </w:r>
      <w:r>
        <w:rPr>
          <w:rFonts w:ascii="Tahoma" w:hAnsi="Tahoma"/>
          <w:b/>
          <w:color w:val="434444"/>
          <w:spacing w:val="-17"/>
          <w:sz w:val="12"/>
        </w:rPr>
        <w:t> </w:t>
      </w:r>
      <w:r>
        <w:rPr>
          <w:rFonts w:ascii="Tahoma" w:hAnsi="Tahoma"/>
          <w:b/>
          <w:color w:val="434444"/>
          <w:sz w:val="12"/>
        </w:rPr>
        <w:t>C</w:t>
      </w:r>
      <w:r>
        <w:rPr>
          <w:rFonts w:ascii="Tahoma" w:hAnsi="Tahoma"/>
          <w:b/>
          <w:color w:val="434444"/>
          <w:spacing w:val="-19"/>
          <w:sz w:val="12"/>
        </w:rPr>
        <w:t> </w:t>
      </w:r>
      <w:r>
        <w:rPr>
          <w:rFonts w:ascii="Tahoma" w:hAnsi="Tahoma"/>
          <w:b/>
          <w:color w:val="434444"/>
          <w:sz w:val="12"/>
        </w:rPr>
        <w:t>-</w:t>
      </w:r>
      <w:r>
        <w:rPr>
          <w:rFonts w:ascii="Tahoma" w:hAnsi="Tahoma"/>
          <w:b/>
          <w:color w:val="434444"/>
          <w:spacing w:val="-13"/>
          <w:sz w:val="12"/>
        </w:rPr>
        <w:t> </w:t>
      </w:r>
      <w:r>
        <w:rPr>
          <w:rFonts w:ascii="Tahoma" w:hAnsi="Tahoma"/>
          <w:b/>
          <w:color w:val="434444"/>
          <w:sz w:val="12"/>
        </w:rPr>
        <w:t>EPS</w:t>
      </w:r>
      <w:r>
        <w:rPr>
          <w:rFonts w:ascii="Tahoma" w:hAnsi="Tahoma"/>
          <w:b/>
          <w:color w:val="434444"/>
          <w:spacing w:val="-16"/>
          <w:sz w:val="12"/>
        </w:rPr>
        <w:t> </w:t>
      </w:r>
      <w:r>
        <w:rPr>
          <w:rFonts w:ascii="Tahoma" w:hAnsi="Tahoma"/>
          <w:b/>
          <w:color w:val="434444"/>
          <w:sz w:val="12"/>
        </w:rPr>
        <w:t>sirény</w:t>
      </w:r>
    </w:p>
    <w:p>
      <w:pPr>
        <w:tabs>
          <w:tab w:pos="4248" w:val="left" w:leader="none"/>
          <w:tab w:pos="5742" w:val="left" w:leader="none"/>
          <w:tab w:pos="6445" w:val="left" w:leader="none"/>
        </w:tabs>
        <w:spacing w:line="20" w:lineRule="exact" w:before="2"/>
        <w:ind w:left="604" w:right="0" w:firstLine="0"/>
        <w:jc w:val="left"/>
        <w:rPr>
          <w:sz w:val="12"/>
        </w:rPr>
      </w:pPr>
      <w:r>
        <w:rPr>
          <w:color w:val="565656"/>
          <w:position w:val="1"/>
          <w:sz w:val="12"/>
        </w:rPr>
        <w:t>Datum:</w:t>
        <w:tab/>
      </w:r>
      <w:r>
        <w:rPr>
          <w:color w:val="5E5E5E"/>
          <w:position w:val="1"/>
          <w:sz w:val="12"/>
        </w:rPr>
        <w:t>12/2019</w:t>
        <w:tab/>
      </w:r>
      <w:r>
        <w:rPr>
          <w:rFonts w:ascii="Tahoma"/>
          <w:b/>
          <w:color w:val="3E3E3E"/>
          <w:sz w:val="12"/>
        </w:rPr>
        <w:t>IObiekt:</w:t>
        <w:tab/>
      </w:r>
      <w:r>
        <w:rPr>
          <w:color w:val="5A5A5A"/>
          <w:spacing w:val="-1"/>
          <w:sz w:val="12"/>
        </w:rPr>
        <w:t>IEmauzy</w:t>
      </w:r>
      <w:r>
        <w:rPr>
          <w:color w:val="5A5A5A"/>
          <w:spacing w:val="22"/>
          <w:sz w:val="12"/>
        </w:rPr>
        <w:t> </w:t>
      </w:r>
      <w:r>
        <w:rPr>
          <w:color w:val="5A5A5A"/>
          <w:sz w:val="12"/>
        </w:rPr>
        <w:t>C</w:t>
      </w:r>
    </w:p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1.369995pt;margin-top:12.719357pt;width:387.4pt;height:10.7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2202" w:val="left" w:leader="none"/>
                      <w:tab w:pos="3345" w:val="left" w:leader="none"/>
                      <w:tab w:pos="6806" w:val="left" w:leader="none"/>
                      <w:tab w:pos="7694" w:val="left" w:leader="none"/>
                    </w:tabs>
                    <w:spacing w:before="2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Tahoma" w:hAnsi="Tahoma"/>
                      <w:b/>
                      <w:color w:val="444545"/>
                      <w:position w:val="1"/>
                      <w:sz w:val="12"/>
                    </w:rPr>
                    <w:t>Vvoracoval:</w:t>
                    <w:tab/>
                  </w:r>
                  <w:r>
                    <w:rPr>
                      <w:rFonts w:ascii="Tahoma" w:hAnsi="Tahoma"/>
                      <w:b/>
                      <w:color w:val="3E403E"/>
                      <w:w w:val="105"/>
                      <w:sz w:val="12"/>
                    </w:rPr>
                    <w:t>!Schválil:</w:t>
                    <w:tab/>
                  </w:r>
                  <w:r>
                    <w:rPr>
                      <w:color w:val="505151"/>
                      <w:w w:val="135"/>
                      <w:sz w:val="12"/>
                    </w:rPr>
                    <w:t>I</w:t>
                    <w:tab/>
                  </w:r>
                  <w:r>
                    <w:rPr>
                      <w:color w:val="515353"/>
                      <w:w w:val="105"/>
                      <w:sz w:val="12"/>
                    </w:rPr>
                    <w:t>Dle</w:t>
                  </w:r>
                  <w:r>
                    <w:rPr>
                      <w:color w:val="515353"/>
                      <w:spacing w:val="-7"/>
                      <w:w w:val="105"/>
                      <w:sz w:val="12"/>
                    </w:rPr>
                    <w:t> </w:t>
                  </w:r>
                  <w:r>
                    <w:rPr>
                      <w:color w:val="515353"/>
                      <w:w w:val="105"/>
                      <w:sz w:val="12"/>
                    </w:rPr>
                    <w:t>dohodv</w:t>
                  </w:r>
                  <w:r>
                    <w:rPr>
                      <w:rFonts w:ascii="Times New Roman" w:hAnsi="Times New Roman"/>
                      <w:color w:val="464646"/>
                      <w:w w:val="105"/>
                      <w:position w:val="-1"/>
                      <w:sz w:val="12"/>
                    </w:rPr>
                    <w:tab/>
                  </w:r>
                  <w:r>
                    <w:rPr>
                      <w:color w:val="464646"/>
                      <w:w w:val="135"/>
                      <w:position w:val="-1"/>
                      <w:sz w:val="12"/>
                    </w:rPr>
                    <w:t>I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6830" w:h="11910" w:orient="landscape"/>
          <w:pgMar w:top="0" w:bottom="280" w:left="1580" w:right="1400"/>
        </w:sectPr>
      </w:pPr>
    </w:p>
    <w:p>
      <w:pPr>
        <w:spacing w:line="531" w:lineRule="exact" w:before="33"/>
        <w:ind w:left="181" w:right="0" w:firstLine="0"/>
        <w:jc w:val="left"/>
        <w:rPr>
          <w:rFonts w:ascii="Bradley Hand ITC" w:hAnsi="Bradley Hand ITC" w:cs="Bradley Hand ITC" w:eastAsia="Bradley Hand ITC"/>
          <w:sz w:val="60"/>
          <w:szCs w:val="60"/>
        </w:rPr>
      </w:pPr>
      <w:r>
        <w:rPr>
          <w:rFonts w:ascii="Arial Unicode MS" w:hAnsi="Arial Unicode MS" w:cs="Arial Unicode MS" w:eastAsia="Arial Unicode MS" w:hint="eastAsia"/>
          <w:color w:val="464646"/>
          <w:spacing w:val="-195"/>
          <w:w w:val="127"/>
          <w:sz w:val="16"/>
          <w:szCs w:val="16"/>
        </w:rPr>
        <w:t>�</w:t>
      </w:r>
      <w:r>
        <w:rPr>
          <w:rFonts w:ascii="Bradley Hand ITC" w:hAnsi="Bradley Hand ITC" w:cs="Bradley Hand ITC" w:eastAsia="Bradley Hand ITC"/>
          <w:color w:val="37393A"/>
          <w:spacing w:val="-171"/>
          <w:w w:val="99"/>
          <w:position w:val="-4"/>
          <w:sz w:val="60"/>
          <w:szCs w:val="60"/>
        </w:rPr>
        <w:t>-</w:t>
      </w:r>
      <w:r>
        <w:rPr>
          <w:rFonts w:ascii="UnitPro" w:hAnsi="UnitPro" w:cs="UnitPro" w:eastAsia="UnitPro"/>
          <w:color w:val="2F2F2F"/>
          <w:spacing w:val="-80"/>
          <w:w w:val="99"/>
          <w:position w:val="-13"/>
          <w:sz w:val="80"/>
          <w:szCs w:val="80"/>
        </w:rPr>
        <w:t>-</w:t>
      </w:r>
      <w:r>
        <w:rPr>
          <w:rFonts w:ascii="Arial Unicode MS" w:hAnsi="Arial Unicode MS" w:cs="Arial Unicode MS" w:eastAsia="Arial Unicode MS" w:hint="eastAsia"/>
          <w:color w:val="464646"/>
          <w:spacing w:val="-51"/>
          <w:w w:val="134"/>
          <w:sz w:val="16"/>
          <w:szCs w:val="16"/>
        </w:rPr>
        <w:t>;</w:t>
      </w:r>
      <w:r>
        <w:rPr>
          <w:rFonts w:ascii="Bradley Hand ITC" w:hAnsi="Bradley Hand ITC" w:cs="Bradley Hand ITC" w:eastAsia="Bradley Hand ITC"/>
          <w:color w:val="37393A"/>
          <w:w w:val="8"/>
          <w:position w:val="-4"/>
          <w:sz w:val="60"/>
          <w:szCs w:val="60"/>
        </w:rPr>
        <w:t>�</w:t>
      </w:r>
    </w:p>
    <w:p>
      <w:pPr>
        <w:pStyle w:val="BodyText"/>
        <w:spacing w:before="131"/>
        <w:ind w:left="99"/>
      </w:pPr>
      <w:r>
        <w:rPr/>
        <w:br w:type="column"/>
      </w:r>
      <w:r>
        <w:rPr>
          <w:color w:val="565555"/>
        </w:rPr>
        <w:t>Zhotovitel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2519" w:val="left" w:leader="none"/>
        </w:tabs>
        <w:spacing w:line="53" w:lineRule="exact" w:before="1"/>
        <w:ind w:left="181"/>
      </w:pPr>
      <w:r>
        <w:rPr>
          <w:color w:val="4B4E4E"/>
        </w:rPr>
        <w:t>Popis</w:t>
      </w:r>
      <w:r>
        <w:rPr>
          <w:color w:val="4B4E4E"/>
          <w:spacing w:val="-3"/>
        </w:rPr>
        <w:t> </w:t>
      </w:r>
      <w:r>
        <w:rPr>
          <w:color w:val="4B4E4E"/>
        </w:rPr>
        <w:t>výkonu</w:t>
        <w:tab/>
      </w:r>
      <w:r>
        <w:rPr>
          <w:color w:val="5A5B5B"/>
        </w:rPr>
        <w:t>Jednotka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3761" w:val="left" w:leader="none"/>
        </w:tabs>
        <w:spacing w:line="174" w:lineRule="exact" w:before="162"/>
        <w:ind w:left="2046"/>
      </w:pPr>
      <w:r>
        <w:rPr>
          <w:color w:val="515251"/>
          <w:w w:val="105"/>
        </w:rPr>
        <w:t>Jednotkova</w:t>
      </w:r>
      <w:r>
        <w:rPr>
          <w:color w:val="515251"/>
          <w:spacing w:val="-13"/>
          <w:w w:val="105"/>
        </w:rPr>
        <w:t> </w:t>
      </w:r>
      <w:r>
        <w:rPr>
          <w:color w:val="515251"/>
          <w:w w:val="105"/>
        </w:rPr>
        <w:t>cena</w:t>
      </w:r>
      <w:r>
        <w:rPr>
          <w:color w:val="515251"/>
          <w:spacing w:val="-15"/>
          <w:w w:val="105"/>
        </w:rPr>
        <w:t> </w:t>
      </w:r>
      <w:r>
        <w:rPr>
          <w:color w:val="515251"/>
          <w:w w:val="105"/>
        </w:rPr>
        <w:t>za</w:t>
      </w:r>
      <w:r>
        <w:rPr>
          <w:rFonts w:ascii="Times New Roman"/>
          <w:color w:val="4A4A4A"/>
          <w:w w:val="105"/>
          <w:position w:val="-4"/>
        </w:rPr>
        <w:tab/>
      </w:r>
      <w:r>
        <w:rPr>
          <w:color w:val="4A4A4A"/>
          <w:w w:val="160"/>
          <w:position w:val="-4"/>
        </w:rPr>
        <w:t>I</w:t>
      </w:r>
    </w:p>
    <w:p>
      <w:pPr>
        <w:pStyle w:val="BodyText"/>
        <w:tabs>
          <w:tab w:pos="3180" w:val="left" w:leader="none"/>
        </w:tabs>
        <w:spacing w:line="48" w:lineRule="exact"/>
        <w:ind w:left="94"/>
      </w:pPr>
      <w:r>
        <w:rPr>
          <w:color w:val="535353"/>
          <w:spacing w:val="2"/>
          <w:w w:val="193"/>
          <w:position w:val="-1"/>
        </w:rPr>
        <w:t>l</w:t>
      </w:r>
      <w:r>
        <w:rPr>
          <w:color w:val="535353"/>
          <w:spacing w:val="-1"/>
          <w:w w:val="94"/>
          <w:position w:val="0"/>
        </w:rPr>
        <w:t>o</w:t>
      </w:r>
      <w:r>
        <w:rPr>
          <w:color w:val="535353"/>
          <w:spacing w:val="-1"/>
          <w:w w:val="100"/>
        </w:rPr>
        <w:t>roiektant</w:t>
      </w:r>
      <w:r>
        <w:rPr>
          <w:color w:val="535353"/>
          <w:w w:val="100"/>
        </w:rPr>
        <w:t>a</w:t>
      </w:r>
      <w:r>
        <w:rPr>
          <w:color w:val="535353"/>
        </w:rPr>
        <w:t>  </w:t>
      </w:r>
      <w:r>
        <w:rPr>
          <w:color w:val="535353"/>
          <w:spacing w:val="-16"/>
        </w:rPr>
        <w:t> </w:t>
      </w:r>
      <w:r>
        <w:rPr>
          <w:color w:val="535353"/>
          <w:spacing w:val="1"/>
          <w:w w:val="143"/>
        </w:rPr>
        <w:t>I</w:t>
      </w:r>
      <w:r>
        <w:rPr>
          <w:color w:val="535353"/>
          <w:w w:val="99"/>
        </w:rPr>
        <w:t>dodavatele</w:t>
      </w:r>
      <w:r>
        <w:rPr>
          <w:color w:val="535353"/>
        </w:rPr>
        <w:t> </w:t>
      </w:r>
      <w:r>
        <w:rPr>
          <w:color w:val="535353"/>
          <w:spacing w:val="3"/>
        </w:rPr>
        <w:t> </w:t>
      </w:r>
      <w:r>
        <w:rPr>
          <w:color w:val="535353"/>
          <w:w w:val="103"/>
        </w:rPr>
        <w:t>!dodávku</w:t>
      </w:r>
      <w:r>
        <w:rPr>
          <w:color w:val="535353"/>
        </w:rPr>
        <w:tab/>
      </w:r>
      <w:r>
        <w:rPr>
          <w:color w:val="535353"/>
          <w:w w:val="102"/>
        </w:rPr>
        <w:t>v</w:t>
      </w:r>
      <w:r>
        <w:rPr>
          <w:color w:val="535353"/>
        </w:rPr>
        <w:t> </w:t>
      </w:r>
      <w:r>
        <w:rPr>
          <w:color w:val="535353"/>
          <w:spacing w:val="1"/>
        </w:rPr>
        <w:t> </w:t>
      </w:r>
      <w:r>
        <w:rPr>
          <w:color w:val="535353"/>
          <w:w w:val="97"/>
        </w:rPr>
        <w:t>Kč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720" w:val="left" w:leader="none"/>
        </w:tabs>
        <w:spacing w:line="34" w:lineRule="exact" w:before="151"/>
        <w:ind w:left="181"/>
      </w:pPr>
      <w:r>
        <w:rPr/>
        <w:pict>
          <v:shape style="position:absolute;margin-left:84.240005pt;margin-top:-41.498001pt;width:658.45pt;height:48.5pt;mso-position-horizontal-relative:page;mso-position-vertical-relative:paragraph;z-index:-7048" type="#_x0000_t202" filled="false" stroked="false">
            <v:textbox inset="0,0,0,0">
              <w:txbxContent>
                <w:p>
                  <w:pPr>
                    <w:tabs>
                      <w:tab w:pos="4312" w:val="left" w:leader="none"/>
                      <w:tab w:pos="4929" w:val="left" w:leader="none"/>
                      <w:tab w:pos="13168" w:val="left" w:leader="none"/>
                    </w:tabs>
                    <w:spacing w:line="944" w:lineRule="exact" w:before="0"/>
                    <w:ind w:left="0" w:right="0" w:firstLine="0"/>
                    <w:jc w:val="left"/>
                    <w:rPr>
                      <w:rFonts w:ascii="Times New Roman"/>
                      <w:sz w:val="72"/>
                    </w:rPr>
                  </w:pPr>
                  <w:r>
                    <w:rPr>
                      <w:rFonts w:ascii="Arial Unicode MS"/>
                      <w:color w:val="454545"/>
                      <w:spacing w:val="19"/>
                      <w:sz w:val="72"/>
                    </w:rPr>
                    <w:t>}'</w:t>
                  </w:r>
                  <w:r>
                    <w:rPr>
                      <w:rFonts w:ascii="Times New Roman"/>
                      <w:color w:val="454545"/>
                      <w:sz w:val="72"/>
                      <w:u w:val="single" w:color="4B4B4B"/>
                    </w:rPr>
                    <w:t> </w:t>
                    <w:tab/>
                  </w:r>
                  <w:r>
                    <w:rPr>
                      <w:rFonts w:ascii="Times New Roman"/>
                      <w:color w:val="454545"/>
                      <w:sz w:val="72"/>
                    </w:rPr>
                    <w:tab/>
                  </w:r>
                  <w:r>
                    <w:rPr>
                      <w:rFonts w:ascii="Times New Roman"/>
                      <w:color w:val="454545"/>
                      <w:sz w:val="72"/>
                      <w:u w:val="single" w:color="50505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>
          <w:color w:val="4F5050"/>
        </w:rPr>
        <w:t>v  </w:t>
      </w:r>
      <w:r>
        <w:rPr>
          <w:color w:val="4F5050"/>
          <w:spacing w:val="1"/>
        </w:rPr>
        <w:t> </w:t>
      </w:r>
      <w:r>
        <w:rPr>
          <w:color w:val="4F5050"/>
          <w:spacing w:val="2"/>
        </w:rPr>
        <w:t>Kč</w:t>
        <w:tab/>
      </w:r>
      <w:r>
        <w:rPr>
          <w:color w:val="525353"/>
        </w:rPr>
        <w:t>montáž  v</w:t>
      </w:r>
      <w:r>
        <w:rPr>
          <w:color w:val="525353"/>
          <w:spacing w:val="31"/>
        </w:rPr>
        <w:t> </w:t>
      </w:r>
      <w:r>
        <w:rPr>
          <w:color w:val="525353"/>
        </w:rPr>
        <w:t>Kč</w:t>
      </w:r>
    </w:p>
    <w:p>
      <w:pPr>
        <w:pStyle w:val="BodyText"/>
        <w:spacing w:before="3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tabs>
          <w:tab w:pos="1392" w:val="left" w:leader="none"/>
        </w:tabs>
        <w:spacing w:line="113" w:lineRule="exact"/>
        <w:ind w:left="168"/>
      </w:pPr>
      <w:r>
        <w:rPr>
          <w:color w:val="4D4F4D"/>
          <w:w w:val="110"/>
          <w:position w:val="-3"/>
        </w:rPr>
        <w:t>I</w:t>
      </w:r>
      <w:r>
        <w:rPr>
          <w:color w:val="4D4F4D"/>
          <w:w w:val="110"/>
        </w:rPr>
        <w:t>Cena</w:t>
      </w:r>
      <w:r>
        <w:rPr>
          <w:color w:val="4D4F4D"/>
          <w:spacing w:val="-24"/>
          <w:w w:val="110"/>
        </w:rPr>
        <w:t> </w:t>
      </w:r>
      <w:r>
        <w:rPr>
          <w:color w:val="4D4F4D"/>
          <w:w w:val="110"/>
        </w:rPr>
        <w:t>celkem</w:t>
      </w:r>
      <w:r>
        <w:rPr>
          <w:color w:val="4D4F4D"/>
          <w:spacing w:val="-10"/>
          <w:w w:val="110"/>
        </w:rPr>
        <w:t> </w:t>
      </w:r>
      <w:r>
        <w:rPr>
          <w:color w:val="4B4D4B"/>
          <w:w w:val="110"/>
          <w:position w:val="-14"/>
        </w:rPr>
        <w:t>Kč</w:t>
      </w:r>
      <w:r>
        <w:rPr>
          <w:rFonts w:ascii="Times New Roman" w:hAnsi="Times New Roman"/>
          <w:color w:val="434343"/>
          <w:w w:val="110"/>
          <w:position w:val="-3"/>
        </w:rPr>
        <w:tab/>
      </w:r>
      <w:r>
        <w:rPr>
          <w:color w:val="434343"/>
          <w:w w:val="160"/>
          <w:position w:val="-3"/>
        </w:rPr>
        <w:t>I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line="34" w:lineRule="exact" w:before="151"/>
        <w:ind w:left="181"/>
      </w:pPr>
      <w:r>
        <w:rPr>
          <w:color w:val="4A4A4A"/>
        </w:rPr>
        <w:t>v Kč</w:t>
      </w:r>
    </w:p>
    <w:p>
      <w:pPr>
        <w:spacing w:after="0" w:line="34" w:lineRule="exact"/>
        <w:sectPr>
          <w:type w:val="continuous"/>
          <w:pgSz w:w="16830" w:h="11910" w:orient="landscape"/>
          <w:pgMar w:top="0" w:bottom="280" w:left="1580" w:right="1400"/>
          <w:cols w:num="7" w:equalWidth="0">
            <w:col w:w="465" w:space="40"/>
            <w:col w:w="622" w:space="742"/>
            <w:col w:w="3018" w:space="40"/>
            <w:col w:w="3824" w:space="298"/>
            <w:col w:w="1452" w:space="40"/>
            <w:col w:w="1456" w:space="480"/>
            <w:col w:w="1373"/>
          </w:cols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jc w:val="right"/>
      </w:pPr>
      <w:r>
        <w:rPr>
          <w:color w:val="3C3A37"/>
          <w:w w:val="95"/>
        </w:rPr>
        <w:t>EPS</w:t>
      </w:r>
    </w:p>
    <w:p>
      <w:pPr>
        <w:pStyle w:val="BodyText"/>
        <w:tabs>
          <w:tab w:pos="1213" w:val="left" w:leader="none"/>
        </w:tabs>
        <w:ind w:left="604"/>
      </w:pPr>
      <w:r>
        <w:rPr/>
        <w:br w:type="column"/>
      </w:r>
      <w:r>
        <w:rPr>
          <w:color w:val="535353"/>
          <w:w w:val="105"/>
        </w:rPr>
        <w:t>v</w:t>
      </w:r>
      <w:r>
        <w:rPr>
          <w:color w:val="535353"/>
          <w:spacing w:val="26"/>
          <w:w w:val="105"/>
        </w:rPr>
        <w:t> </w:t>
      </w:r>
      <w:r>
        <w:rPr>
          <w:color w:val="535353"/>
          <w:w w:val="105"/>
        </w:rPr>
        <w:t>Kč</w:t>
        <w:tab/>
      </w:r>
      <w:r>
        <w:rPr>
          <w:color w:val="535353"/>
          <w:spacing w:val="-1"/>
          <w:w w:val="105"/>
        </w:rPr>
        <w:t>lmontáž</w:t>
      </w:r>
    </w:p>
    <w:p>
      <w:pPr>
        <w:pStyle w:val="BodyText"/>
        <w:ind w:left="604"/>
      </w:pPr>
      <w:r>
        <w:rPr/>
        <w:br w:type="column"/>
      </w:r>
      <w:r>
        <w:rPr>
          <w:color w:val="4F5050"/>
          <w:spacing w:val="-2"/>
          <w:w w:val="105"/>
        </w:rPr>
        <w:t>Idodávku</w:t>
      </w:r>
    </w:p>
    <w:p>
      <w:pPr>
        <w:pStyle w:val="BodyText"/>
        <w:ind w:left="604"/>
      </w:pPr>
      <w:r>
        <w:rPr/>
        <w:br w:type="column"/>
      </w:r>
      <w:r>
        <w:rPr>
          <w:color w:val="4B4D4B"/>
          <w:w w:val="120"/>
        </w:rPr>
        <w:t>I</w:t>
      </w:r>
      <w:r>
        <w:rPr>
          <w:color w:val="4B4D4B"/>
          <w:spacing w:val="-24"/>
          <w:w w:val="120"/>
        </w:rPr>
        <w:t> </w:t>
      </w:r>
      <w:r>
        <w:rPr>
          <w:color w:val="4B4D4B"/>
          <w:w w:val="110"/>
        </w:rPr>
        <w:t>za</w:t>
      </w:r>
      <w:r>
        <w:rPr>
          <w:color w:val="4B4D4B"/>
          <w:spacing w:val="-22"/>
          <w:w w:val="110"/>
        </w:rPr>
        <w:t> </w:t>
      </w:r>
      <w:r>
        <w:rPr>
          <w:color w:val="4B4D4B"/>
          <w:w w:val="110"/>
        </w:rPr>
        <w:t>ooložku</w:t>
      </w:r>
      <w:r>
        <w:rPr>
          <w:color w:val="4B4D4B"/>
          <w:spacing w:val="-22"/>
          <w:w w:val="110"/>
        </w:rPr>
        <w:t> </w:t>
      </w:r>
      <w:r>
        <w:rPr>
          <w:color w:val="4B4D4B"/>
          <w:w w:val="110"/>
        </w:rPr>
        <w:t>v</w:t>
      </w:r>
    </w:p>
    <w:p>
      <w:pPr>
        <w:pStyle w:val="BodyText"/>
        <w:ind w:left="431"/>
      </w:pPr>
      <w:r>
        <w:rPr/>
        <w:br w:type="column"/>
      </w:r>
      <w:r>
        <w:rPr>
          <w:color w:val="4A4A4A"/>
          <w:w w:val="105"/>
        </w:rPr>
        <w:t>IMezisoučtv</w:t>
      </w:r>
    </w:p>
    <w:p>
      <w:pPr>
        <w:spacing w:after="0"/>
        <w:sectPr>
          <w:type w:val="continuous"/>
          <w:pgSz w:w="16830" w:h="11910" w:orient="landscape"/>
          <w:pgMar w:top="0" w:bottom="280" w:left="1580" w:right="1400"/>
          <w:cols w:num="5" w:equalWidth="0">
            <w:col w:w="839" w:space="5545"/>
            <w:col w:w="1653" w:space="51"/>
            <w:col w:w="1110" w:space="911"/>
            <w:col w:w="1357" w:space="40"/>
            <w:col w:w="2344"/>
          </w:cols>
        </w:sectPr>
      </w:pPr>
    </w:p>
    <w:tbl>
      <w:tblPr>
        <w:tblW w:w="0" w:type="auto"/>
        <w:jc w:val="left"/>
        <w:tblInd w:w="558" w:type="dxa"/>
        <w:tblBorders>
          <w:top w:val="single" w:sz="6" w:space="0" w:color="504B3B"/>
          <w:left w:val="single" w:sz="6" w:space="0" w:color="504B3B"/>
          <w:bottom w:val="single" w:sz="6" w:space="0" w:color="504B3B"/>
          <w:right w:val="single" w:sz="6" w:space="0" w:color="504B3B"/>
          <w:insideH w:val="single" w:sz="6" w:space="0" w:color="504B3B"/>
          <w:insideV w:val="single" w:sz="6" w:space="0" w:color="504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821"/>
        <w:gridCol w:w="725"/>
        <w:gridCol w:w="874"/>
        <w:gridCol w:w="802"/>
        <w:gridCol w:w="181"/>
        <w:gridCol w:w="913"/>
        <w:gridCol w:w="181"/>
        <w:gridCol w:w="846"/>
        <w:gridCol w:w="181"/>
        <w:gridCol w:w="812"/>
        <w:gridCol w:w="181"/>
        <w:gridCol w:w="1040"/>
        <w:gridCol w:w="184"/>
        <w:gridCol w:w="1138"/>
      </w:tblGrid>
      <w:tr>
        <w:trPr>
          <w:trHeight w:val="2434" w:hRule="exact"/>
        </w:trPr>
        <w:tc>
          <w:tcPr>
            <w:tcW w:w="3653" w:type="dxa"/>
            <w:tcBorders>
              <w:left w:val="nil"/>
              <w:bottom w:val="single" w:sz="6" w:space="0" w:color="505050"/>
              <w:right w:val="single" w:sz="6" w:space="0" w:color="5C5C5C"/>
            </w:tcBorders>
          </w:tcPr>
          <w:p>
            <w:pPr>
              <w:pStyle w:val="TableParagraph"/>
              <w:spacing w:line="273" w:lineRule="auto" w:before="0"/>
              <w:ind w:left="32" w:right="860" w:hanging="2"/>
              <w:jc w:val="left"/>
              <w:rPr>
                <w:sz w:val="12"/>
              </w:rPr>
            </w:pPr>
            <w:r>
              <w:rPr>
                <w:color w:val="535353"/>
                <w:sz w:val="12"/>
              </w:rPr>
              <w:t>Demontáž stávajících sirén včetně úpravy kabeláže </w:t>
            </w:r>
            <w:r>
              <w:rPr>
                <w:color w:val="525252"/>
                <w:sz w:val="12"/>
              </w:rPr>
              <w:t>zapraveni po demontované technologii</w:t>
            </w:r>
          </w:p>
          <w:p>
            <w:pPr>
              <w:pStyle w:val="TableParagraph"/>
              <w:spacing w:line="266" w:lineRule="auto" w:before="1"/>
              <w:ind w:left="23" w:right="1161" w:firstLine="9"/>
              <w:jc w:val="left"/>
              <w:rPr>
                <w:sz w:val="12"/>
              </w:rPr>
            </w:pPr>
            <w:r>
              <w:rPr>
                <w:color w:val="525352"/>
                <w:sz w:val="12"/>
              </w:rPr>
              <w:t>požární kabelová plichytka včetně šroubu </w:t>
            </w:r>
            <w:r>
              <w:rPr>
                <w:color w:val="535453"/>
                <w:sz w:val="12"/>
              </w:rPr>
              <w:t>kabel PRAFlaGuard 1x2x0,8 B2caS1DO siréna ROLP 9V-28Vss</w:t>
            </w:r>
          </w:p>
          <w:p>
            <w:pPr>
              <w:pStyle w:val="TableParagraph"/>
              <w:spacing w:before="5"/>
              <w:ind w:left="38"/>
              <w:jc w:val="left"/>
              <w:rPr>
                <w:rFonts w:ascii="Gill Sans MT" w:hAnsi="Gill Sans MT"/>
                <w:b/>
                <w:sz w:val="12"/>
              </w:rPr>
            </w:pPr>
            <w:r>
              <w:rPr>
                <w:rFonts w:ascii="Gill Sans MT" w:hAnsi="Gill Sans MT"/>
                <w:b/>
                <w:color w:val="565656"/>
                <w:w w:val="95"/>
                <w:sz w:val="12"/>
              </w:rPr>
              <w:t>Požárně odolná svorkovací krabice pro napojení kabeláže</w:t>
            </w:r>
          </w:p>
          <w:p>
            <w:pPr>
              <w:pStyle w:val="TableParagraph"/>
              <w:spacing w:line="256" w:lineRule="auto" w:before="14"/>
              <w:ind w:left="34" w:right="1773" w:firstLine="2"/>
              <w:jc w:val="left"/>
              <w:rPr>
                <w:sz w:val="12"/>
              </w:rPr>
            </w:pPr>
            <w:r>
              <w:rPr>
                <w:color w:val="575757"/>
                <w:sz w:val="12"/>
              </w:rPr>
              <w:t>svorkovnice pro kabeláž EPS </w:t>
            </w:r>
            <w:r>
              <w:rPr>
                <w:color w:val="585858"/>
                <w:sz w:val="12"/>
              </w:rPr>
              <w:t>Protipožární ucpávky</w:t>
            </w:r>
          </w:p>
          <w:p>
            <w:pPr>
              <w:pStyle w:val="TableParagraph"/>
              <w:spacing w:line="259" w:lineRule="auto" w:before="0"/>
              <w:ind w:left="38" w:right="1773"/>
              <w:jc w:val="left"/>
              <w:rPr>
                <w:sz w:val="12"/>
              </w:rPr>
            </w:pPr>
            <w:r>
              <w:rPr>
                <w:color w:val="5B5C5B"/>
                <w:sz w:val="12"/>
              </w:rPr>
              <w:t>Drobný montážní materiál </w:t>
            </w:r>
            <w:r>
              <w:rPr>
                <w:color w:val="575758"/>
                <w:sz w:val="12"/>
              </w:rPr>
              <w:t>Likvidace odpadu</w:t>
            </w:r>
          </w:p>
          <w:p>
            <w:pPr>
              <w:pStyle w:val="TableParagraph"/>
              <w:spacing w:line="266" w:lineRule="auto" w:before="0"/>
              <w:ind w:left="38" w:right="1161" w:hanging="2"/>
              <w:jc w:val="left"/>
              <w:rPr>
                <w:sz w:val="12"/>
              </w:rPr>
            </w:pPr>
            <w:r>
              <w:rPr>
                <w:color w:val="5B5C5B"/>
                <w:sz w:val="12"/>
              </w:rPr>
              <w:t>kontrola systému EPS vč. vystaveni zprávy </w:t>
            </w:r>
            <w:r>
              <w:rPr>
                <w:color w:val="5B5B5B"/>
                <w:sz w:val="12"/>
              </w:rPr>
              <w:t>Úpravy na kofiguraci systému EPS</w:t>
            </w:r>
          </w:p>
          <w:p>
            <w:pPr>
              <w:pStyle w:val="TableParagraph"/>
              <w:spacing w:line="256" w:lineRule="auto" w:before="3"/>
              <w:ind w:left="41" w:right="1773" w:hanging="3"/>
              <w:jc w:val="left"/>
              <w:rPr>
                <w:sz w:val="12"/>
              </w:rPr>
            </w:pPr>
            <w:r>
              <w:rPr>
                <w:color w:val="5B5B5B"/>
                <w:sz w:val="12"/>
              </w:rPr>
              <w:t>Konfigurace grafické nástavby </w:t>
            </w:r>
            <w:r>
              <w:rPr>
                <w:color w:val="535353"/>
                <w:sz w:val="12"/>
              </w:rPr>
              <w:t>DSP</w:t>
            </w:r>
          </w:p>
          <w:p>
            <w:pPr>
              <w:pStyle w:val="TableParagraph"/>
              <w:spacing w:line="259" w:lineRule="auto" w:before="0"/>
              <w:ind w:left="31" w:right="2878" w:firstLine="2"/>
              <w:jc w:val="left"/>
              <w:rPr>
                <w:sz w:val="12"/>
              </w:rPr>
            </w:pPr>
            <w:r>
              <w:rPr>
                <w:color w:val="535453"/>
                <w:sz w:val="12"/>
              </w:rPr>
              <w:t>Doprava </w:t>
            </w:r>
            <w:r>
              <w:rPr>
                <w:color w:val="535353"/>
                <w:sz w:val="12"/>
              </w:rPr>
              <w:t>oorava EPS •</w:t>
            </w:r>
          </w:p>
        </w:tc>
        <w:tc>
          <w:tcPr>
            <w:tcW w:w="821" w:type="dxa"/>
            <w:tcBorders>
              <w:left w:val="single" w:sz="6" w:space="0" w:color="5C5C5C"/>
              <w:bottom w:val="single" w:sz="6" w:space="0" w:color="505050"/>
              <w:right w:val="single" w:sz="6" w:space="0" w:color="5C5C57"/>
            </w:tcBorders>
          </w:tcPr>
          <w:p>
            <w:pPr>
              <w:pStyle w:val="TableParagraph"/>
              <w:spacing w:line="268" w:lineRule="auto" w:before="6"/>
              <w:ind w:left="292" w:right="274"/>
              <w:rPr>
                <w:sz w:val="12"/>
              </w:rPr>
            </w:pPr>
            <w:r>
              <w:rPr>
                <w:color w:val="545554"/>
                <w:sz w:val="12"/>
              </w:rPr>
              <w:t>hod. </w:t>
            </w:r>
            <w:r>
              <w:rPr>
                <w:color w:val="545654"/>
                <w:sz w:val="12"/>
              </w:rPr>
              <w:t>hod. </w:t>
            </w:r>
            <w:r>
              <w:rPr>
                <w:color w:val="545754"/>
                <w:sz w:val="12"/>
              </w:rPr>
              <w:t>ks </w:t>
            </w:r>
            <w:r>
              <w:rPr>
                <w:color w:val="575A5A"/>
                <w:sz w:val="12"/>
              </w:rPr>
              <w:t>bm </w:t>
            </w:r>
            <w:r>
              <w:rPr>
                <w:color w:val="5C5C5C"/>
                <w:sz w:val="12"/>
              </w:rPr>
              <w:t>ks ks</w:t>
            </w:r>
          </w:p>
          <w:p>
            <w:pPr>
              <w:pStyle w:val="TableParagraph"/>
              <w:spacing w:line="259" w:lineRule="auto" w:before="0"/>
              <w:ind w:left="248" w:right="232" w:hanging="4"/>
              <w:rPr>
                <w:sz w:val="12"/>
              </w:rPr>
            </w:pPr>
            <w:r>
              <w:rPr>
                <w:color w:val="5D5D5D"/>
                <w:sz w:val="12"/>
              </w:rPr>
              <w:t>ks </w:t>
            </w:r>
            <w:r>
              <w:rPr>
                <w:color w:val="605F5F"/>
                <w:sz w:val="12"/>
              </w:rPr>
              <w:t>kpl. </w:t>
            </w:r>
            <w:r>
              <w:rPr>
                <w:color w:val="606060"/>
                <w:sz w:val="12"/>
              </w:rPr>
              <w:t>kpl. </w:t>
            </w:r>
            <w:r>
              <w:rPr>
                <w:color w:val="5E605E"/>
                <w:sz w:val="12"/>
              </w:rPr>
              <w:t>kpl. </w:t>
            </w:r>
            <w:r>
              <w:rPr>
                <w:color w:val="5E5F5F"/>
                <w:sz w:val="12"/>
              </w:rPr>
              <w:t>kpl. </w:t>
            </w:r>
            <w:r>
              <w:rPr>
                <w:color w:val="5F605F"/>
                <w:sz w:val="12"/>
              </w:rPr>
              <w:t>hod. </w:t>
            </w:r>
            <w:r>
              <w:rPr>
                <w:color w:val="606060"/>
                <w:sz w:val="12"/>
              </w:rPr>
              <w:t>hod. </w:t>
            </w:r>
            <w:r>
              <w:rPr>
                <w:color w:val="5E5E5D"/>
                <w:w w:val="95"/>
                <w:sz w:val="12"/>
              </w:rPr>
              <w:t>kemp. </w:t>
            </w:r>
            <w:r>
              <w:rPr>
                <w:color w:val="555757"/>
                <w:sz w:val="12"/>
              </w:rPr>
              <w:t>ks </w:t>
            </w:r>
            <w:r>
              <w:rPr>
                <w:color w:val="585758"/>
                <w:position w:val="1"/>
                <w:sz w:val="12"/>
              </w:rPr>
              <w:t>k</w:t>
            </w:r>
            <w:r>
              <w:rPr>
                <w:color w:val="585758"/>
                <w:sz w:val="12"/>
              </w:rPr>
              <w:t>o</w:t>
            </w:r>
            <w:r>
              <w:rPr>
                <w:color w:val="585758"/>
                <w:position w:val="2"/>
                <w:sz w:val="12"/>
              </w:rPr>
              <w:t>l</w:t>
            </w:r>
            <w:r>
              <w:rPr>
                <w:color w:val="585758"/>
                <w:position w:val="1"/>
                <w:sz w:val="12"/>
              </w:rPr>
              <w:t>.</w:t>
            </w:r>
          </w:p>
        </w:tc>
        <w:tc>
          <w:tcPr>
            <w:tcW w:w="725" w:type="dxa"/>
            <w:tcBorders>
              <w:left w:val="single" w:sz="6" w:space="0" w:color="5C5C57"/>
              <w:bottom w:val="single" w:sz="6" w:space="0" w:color="505050"/>
              <w:right w:val="single" w:sz="6" w:space="0" w:color="5F5F5F"/>
            </w:tcBorders>
          </w:tcPr>
          <w:p>
            <w:pPr/>
          </w:p>
        </w:tc>
        <w:tc>
          <w:tcPr>
            <w:tcW w:w="874" w:type="dxa"/>
            <w:tcBorders>
              <w:left w:val="single" w:sz="6" w:space="0" w:color="5F5F5F"/>
              <w:bottom w:val="single" w:sz="6" w:space="0" w:color="505050"/>
              <w:right w:val="nil"/>
            </w:tcBorders>
          </w:tcPr>
          <w:p>
            <w:pPr>
              <w:pStyle w:val="TableParagraph"/>
              <w:spacing w:before="5"/>
              <w:ind w:right="153"/>
              <w:rPr>
                <w:sz w:val="12"/>
              </w:rPr>
            </w:pPr>
            <w:r>
              <w:rPr>
                <w:color w:val="575757"/>
                <w:w w:val="100"/>
                <w:sz w:val="12"/>
              </w:rPr>
              <w:t>3</w:t>
            </w:r>
          </w:p>
          <w:p>
            <w:pPr>
              <w:pStyle w:val="TableParagraph"/>
              <w:spacing w:before="16"/>
              <w:ind w:right="147"/>
              <w:rPr>
                <w:sz w:val="12"/>
              </w:rPr>
            </w:pPr>
            <w:r>
              <w:rPr>
                <w:color w:val="5C5C5C"/>
                <w:w w:val="99"/>
                <w:sz w:val="12"/>
              </w:rPr>
              <w:t>2</w:t>
            </w:r>
          </w:p>
          <w:p>
            <w:pPr>
              <w:pStyle w:val="TableParagraph"/>
              <w:spacing w:before="18"/>
              <w:ind w:left="229" w:right="391"/>
              <w:rPr>
                <w:sz w:val="12"/>
              </w:rPr>
            </w:pPr>
            <w:r>
              <w:rPr>
                <w:color w:val="585858"/>
                <w:sz w:val="12"/>
              </w:rPr>
              <w:t>450</w:t>
            </w:r>
          </w:p>
          <w:p>
            <w:pPr>
              <w:pStyle w:val="TableParagraph"/>
              <w:spacing w:before="15"/>
              <w:ind w:left="232" w:right="388"/>
              <w:rPr>
                <w:sz w:val="12"/>
              </w:rPr>
            </w:pPr>
            <w:r>
              <w:rPr>
                <w:color w:val="525453"/>
                <w:sz w:val="12"/>
              </w:rPr>
              <w:t>200</w:t>
            </w:r>
          </w:p>
          <w:p>
            <w:pPr>
              <w:pStyle w:val="TableParagraph"/>
              <w:spacing w:before="15"/>
              <w:ind w:left="227" w:right="391"/>
              <w:rPr>
                <w:sz w:val="12"/>
              </w:rPr>
            </w:pPr>
            <w:r>
              <w:rPr>
                <w:color w:val="5D5E5D"/>
                <w:sz w:val="12"/>
              </w:rPr>
              <w:t>10</w:t>
            </w:r>
          </w:p>
          <w:p>
            <w:pPr>
              <w:pStyle w:val="TableParagraph"/>
              <w:spacing w:before="20"/>
              <w:ind w:right="164"/>
              <w:rPr>
                <w:sz w:val="12"/>
              </w:rPr>
            </w:pPr>
            <w:r>
              <w:rPr>
                <w:color w:val="5C5C5C"/>
                <w:w w:val="99"/>
                <w:sz w:val="12"/>
              </w:rPr>
              <w:t>5</w:t>
            </w:r>
          </w:p>
          <w:p>
            <w:pPr>
              <w:pStyle w:val="TableParagraph"/>
              <w:spacing w:before="14"/>
              <w:ind w:left="232" w:right="386"/>
              <w:rPr>
                <w:sz w:val="12"/>
              </w:rPr>
            </w:pPr>
            <w:r>
              <w:rPr>
                <w:color w:val="625F60"/>
                <w:sz w:val="12"/>
              </w:rPr>
              <w:t>15</w:t>
            </w:r>
          </w:p>
          <w:p>
            <w:pPr>
              <w:pStyle w:val="TableParagraph"/>
              <w:spacing w:before="10"/>
              <w:ind w:right="155"/>
              <w:rPr>
                <w:sz w:val="12"/>
              </w:rPr>
            </w:pPr>
            <w:r>
              <w:rPr>
                <w:color w:val="686868"/>
                <w:w w:val="100"/>
                <w:sz w:val="12"/>
              </w:rPr>
              <w:t>1</w:t>
            </w:r>
          </w:p>
          <w:p>
            <w:pPr>
              <w:pStyle w:val="TableParagraph"/>
              <w:spacing w:before="10"/>
              <w:ind w:right="155"/>
              <w:rPr>
                <w:sz w:val="12"/>
              </w:rPr>
            </w:pPr>
            <w:r>
              <w:rPr>
                <w:color w:val="676767"/>
                <w:w w:val="100"/>
                <w:sz w:val="12"/>
              </w:rPr>
              <w:t>1</w:t>
            </w:r>
          </w:p>
          <w:p>
            <w:pPr>
              <w:pStyle w:val="TableParagraph"/>
              <w:spacing w:before="8"/>
              <w:ind w:right="155"/>
              <w:rPr>
                <w:sz w:val="12"/>
              </w:rPr>
            </w:pPr>
            <w:r>
              <w:rPr>
                <w:color w:val="6B6B6B"/>
                <w:w w:val="100"/>
                <w:sz w:val="12"/>
              </w:rPr>
              <w:t>1</w:t>
            </w:r>
          </w:p>
          <w:p>
            <w:pPr>
              <w:pStyle w:val="TableParagraph"/>
              <w:spacing w:before="8"/>
              <w:ind w:right="155"/>
              <w:rPr>
                <w:sz w:val="12"/>
              </w:rPr>
            </w:pPr>
            <w:r>
              <w:rPr>
                <w:color w:val="6B6B6B"/>
                <w:w w:val="100"/>
                <w:sz w:val="12"/>
              </w:rPr>
              <w:t>1</w:t>
            </w:r>
          </w:p>
          <w:p>
            <w:pPr>
              <w:pStyle w:val="TableParagraph"/>
              <w:spacing w:before="17"/>
              <w:ind w:right="155"/>
              <w:rPr>
                <w:sz w:val="12"/>
              </w:rPr>
            </w:pPr>
            <w:r>
              <w:rPr>
                <w:color w:val="5F5F5F"/>
                <w:w w:val="99"/>
                <w:sz w:val="12"/>
              </w:rPr>
              <w:t>6</w:t>
            </w:r>
          </w:p>
          <w:p>
            <w:pPr>
              <w:pStyle w:val="TableParagraph"/>
              <w:spacing w:before="19"/>
              <w:ind w:right="153"/>
              <w:rPr>
                <w:sz w:val="12"/>
              </w:rPr>
            </w:pPr>
            <w:r>
              <w:rPr>
                <w:color w:val="5F5F5F"/>
                <w:w w:val="100"/>
                <w:sz w:val="12"/>
              </w:rPr>
              <w:t>3</w:t>
            </w:r>
          </w:p>
          <w:p>
            <w:pPr>
              <w:pStyle w:val="TableParagraph"/>
              <w:spacing w:line="112" w:lineRule="exact"/>
              <w:ind w:right="155"/>
              <w:rPr>
                <w:sz w:val="12"/>
              </w:rPr>
            </w:pPr>
            <w:r>
              <w:rPr>
                <w:color w:val="636363"/>
                <w:w w:val="100"/>
                <w:sz w:val="12"/>
              </w:rPr>
              <w:t>1</w:t>
            </w:r>
          </w:p>
          <w:p>
            <w:pPr>
              <w:pStyle w:val="TableParagraph"/>
              <w:spacing w:line="184" w:lineRule="exact" w:before="0"/>
              <w:ind w:right="159"/>
              <w:rPr>
                <w:rFonts w:ascii="Arial Unicode MS"/>
                <w:sz w:val="12"/>
              </w:rPr>
            </w:pPr>
            <w:r>
              <w:rPr>
                <w:rFonts w:ascii="Arial Unicode MS"/>
                <w:color w:val="5C5F5C"/>
                <w:w w:val="100"/>
                <w:sz w:val="12"/>
              </w:rPr>
              <w:t>8</w:t>
            </w:r>
          </w:p>
          <w:p>
            <w:pPr>
              <w:pStyle w:val="TableParagraph"/>
              <w:spacing w:before="2"/>
              <w:ind w:right="155"/>
              <w:rPr>
                <w:sz w:val="12"/>
              </w:rPr>
            </w:pPr>
            <w:r>
              <w:rPr>
                <w:color w:val="5F5F5F"/>
                <w:w w:val="100"/>
                <w:sz w:val="12"/>
              </w:rPr>
              <w:t>1</w:t>
            </w:r>
          </w:p>
        </w:tc>
        <w:tc>
          <w:tcPr>
            <w:tcW w:w="802" w:type="dxa"/>
            <w:tcBorders>
              <w:left w:val="nil"/>
              <w:bottom w:val="single" w:sz="6" w:space="0" w:color="505050"/>
              <w:right w:val="nil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2"/>
              </w:rPr>
            </w:pPr>
            <w:r>
              <w:rPr>
                <w:color w:val="525353"/>
                <w:sz w:val="12"/>
              </w:rPr>
              <w:t>0,00</w:t>
            </w:r>
          </w:p>
          <w:p>
            <w:pPr>
              <w:pStyle w:val="TableParagraph"/>
              <w:spacing w:before="17"/>
              <w:ind w:left="482"/>
              <w:jc w:val="left"/>
              <w:rPr>
                <w:sz w:val="12"/>
              </w:rPr>
            </w:pPr>
            <w:r>
              <w:rPr>
                <w:color w:val="525352"/>
                <w:sz w:val="12"/>
              </w:rPr>
              <w:t>50,00</w:t>
            </w:r>
          </w:p>
          <w:p>
            <w:pPr>
              <w:pStyle w:val="TableParagraph"/>
              <w:spacing w:before="17"/>
              <w:ind w:left="486"/>
              <w:jc w:val="left"/>
              <w:rPr>
                <w:sz w:val="12"/>
              </w:rPr>
            </w:pPr>
            <w:r>
              <w:rPr>
                <w:color w:val="505151"/>
                <w:sz w:val="12"/>
              </w:rPr>
              <w:t>15,00</w:t>
            </w:r>
          </w:p>
          <w:p>
            <w:pPr>
              <w:pStyle w:val="TableParagraph"/>
              <w:spacing w:before="15"/>
              <w:ind w:left="479"/>
              <w:jc w:val="left"/>
              <w:rPr>
                <w:sz w:val="12"/>
              </w:rPr>
            </w:pPr>
            <w:r>
              <w:rPr>
                <w:color w:val="505151"/>
                <w:sz w:val="12"/>
              </w:rPr>
              <w:t>22,00</w:t>
            </w:r>
          </w:p>
          <w:p>
            <w:pPr>
              <w:pStyle w:val="TableParagraph"/>
              <w:spacing w:before="19"/>
              <w:ind w:left="394"/>
              <w:rPr>
                <w:sz w:val="12"/>
              </w:rPr>
            </w:pPr>
            <w:r>
              <w:rPr>
                <w:color w:val="545454"/>
                <w:sz w:val="12"/>
              </w:rPr>
              <w:t>850,00</w:t>
            </w:r>
          </w:p>
          <w:p>
            <w:pPr>
              <w:pStyle w:val="TableParagraph"/>
              <w:spacing w:before="16"/>
              <w:ind w:left="396"/>
              <w:rPr>
                <w:sz w:val="12"/>
              </w:rPr>
            </w:pPr>
            <w:r>
              <w:rPr>
                <w:color w:val="545453"/>
                <w:sz w:val="12"/>
              </w:rPr>
              <w:t>550,00</w:t>
            </w:r>
          </w:p>
          <w:p>
            <w:pPr>
              <w:pStyle w:val="TableParagraph"/>
              <w:spacing w:before="16"/>
              <w:ind w:left="479"/>
              <w:jc w:val="left"/>
              <w:rPr>
                <w:sz w:val="12"/>
              </w:rPr>
            </w:pPr>
            <w:r>
              <w:rPr>
                <w:color w:val="545454"/>
                <w:sz w:val="12"/>
              </w:rPr>
              <w:t>25,00</w:t>
            </w:r>
          </w:p>
          <w:p>
            <w:pPr>
              <w:pStyle w:val="TableParagraph"/>
              <w:spacing w:before="10"/>
              <w:ind w:left="398"/>
              <w:rPr>
                <w:sz w:val="12"/>
              </w:rPr>
            </w:pPr>
            <w:r>
              <w:rPr>
                <w:color w:val="565656"/>
                <w:sz w:val="12"/>
              </w:rPr>
              <w:t>750,00</w:t>
            </w:r>
          </w:p>
          <w:p>
            <w:pPr>
              <w:pStyle w:val="TableParagraph"/>
              <w:ind w:left="398"/>
              <w:rPr>
                <w:sz w:val="12"/>
              </w:rPr>
            </w:pPr>
            <w:r>
              <w:rPr>
                <w:color w:val="575857"/>
                <w:sz w:val="12"/>
              </w:rPr>
              <w:t>800,00</w:t>
            </w:r>
          </w:p>
          <w:p>
            <w:pPr>
              <w:pStyle w:val="TableParagraph"/>
              <w:spacing w:before="8"/>
              <w:ind w:right="15"/>
              <w:jc w:val="right"/>
              <w:rPr>
                <w:sz w:val="12"/>
              </w:rPr>
            </w:pPr>
            <w:r>
              <w:rPr>
                <w:color w:val="565757"/>
                <w:sz w:val="12"/>
              </w:rPr>
              <w:t>0,00</w:t>
            </w:r>
          </w:p>
          <w:p>
            <w:pPr>
              <w:pStyle w:val="TableParagraph"/>
              <w:spacing w:before="11"/>
              <w:ind w:left="400"/>
              <w:rPr>
                <w:sz w:val="12"/>
              </w:rPr>
            </w:pPr>
            <w:r>
              <w:rPr>
                <w:color w:val="5B5B5B"/>
                <w:sz w:val="12"/>
              </w:rPr>
              <w:t>250,00</w:t>
            </w:r>
          </w:p>
          <w:p>
            <w:pPr>
              <w:pStyle w:val="TableParagraph"/>
              <w:spacing w:before="16"/>
              <w:ind w:right="15"/>
              <w:jc w:val="right"/>
              <w:rPr>
                <w:sz w:val="12"/>
              </w:rPr>
            </w:pPr>
            <w:r>
              <w:rPr>
                <w:color w:val="585A56"/>
                <w:sz w:val="12"/>
              </w:rPr>
              <w:t>0,00</w:t>
            </w:r>
          </w:p>
          <w:p>
            <w:pPr>
              <w:pStyle w:val="TableParagraph"/>
              <w:spacing w:before="17"/>
              <w:ind w:right="15"/>
              <w:jc w:val="right"/>
              <w:rPr>
                <w:sz w:val="12"/>
              </w:rPr>
            </w:pPr>
            <w:r>
              <w:rPr>
                <w:color w:val="5A5A5A"/>
                <w:sz w:val="12"/>
              </w:rPr>
              <w:t>0,00</w:t>
            </w:r>
          </w:p>
          <w:p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color w:val="585858"/>
                <w:sz w:val="12"/>
              </w:rPr>
              <w:t>0,00</w:t>
            </w:r>
          </w:p>
          <w:p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color w:val="535353"/>
                <w:sz w:val="12"/>
              </w:rPr>
              <w:t>0,00</w:t>
            </w:r>
          </w:p>
          <w:p>
            <w:pPr>
              <w:pStyle w:val="TableParagraph"/>
              <w:spacing w:before="10"/>
              <w:ind w:left="396"/>
              <w:rPr>
                <w:sz w:val="12"/>
              </w:rPr>
            </w:pPr>
            <w:r>
              <w:rPr>
                <w:color w:val="545454"/>
                <w:sz w:val="12"/>
              </w:rPr>
              <w:t>500,00</w:t>
            </w:r>
          </w:p>
        </w:tc>
        <w:tc>
          <w:tcPr>
            <w:tcW w:w="181" w:type="dxa"/>
            <w:tcBorders>
              <w:left w:val="nil"/>
              <w:bottom w:val="single" w:sz="6" w:space="0" w:color="505050"/>
              <w:right w:val="single" w:sz="6" w:space="0" w:color="636363"/>
            </w:tcBorders>
          </w:tcPr>
          <w:p>
            <w:pPr>
              <w:pStyle w:val="TableParagraph"/>
              <w:spacing w:line="271" w:lineRule="auto" w:before="2"/>
              <w:ind w:left="18" w:right="17"/>
              <w:jc w:val="both"/>
              <w:rPr>
                <w:sz w:val="12"/>
              </w:rPr>
            </w:pPr>
            <w:r>
              <w:rPr>
                <w:color w:val="525353"/>
                <w:w w:val="95"/>
                <w:sz w:val="12"/>
              </w:rPr>
              <w:t>Kč </w:t>
            </w:r>
            <w:r>
              <w:rPr>
                <w:color w:val="525352"/>
                <w:w w:val="95"/>
                <w:sz w:val="12"/>
              </w:rPr>
              <w:t>Kč </w:t>
            </w:r>
            <w:r>
              <w:rPr>
                <w:color w:val="505151"/>
                <w:w w:val="95"/>
                <w:sz w:val="12"/>
              </w:rPr>
              <w:t>Kč Kč </w:t>
            </w:r>
            <w:r>
              <w:rPr>
                <w:color w:val="545454"/>
                <w:w w:val="95"/>
                <w:sz w:val="12"/>
              </w:rPr>
              <w:t>Kč </w:t>
            </w:r>
            <w:r>
              <w:rPr>
                <w:color w:val="545453"/>
                <w:w w:val="95"/>
                <w:sz w:val="12"/>
              </w:rPr>
              <w:t>Kč</w:t>
            </w:r>
          </w:p>
          <w:p>
            <w:pPr>
              <w:pStyle w:val="TableParagraph"/>
              <w:spacing w:line="259" w:lineRule="auto" w:before="0"/>
              <w:ind w:left="18" w:right="17"/>
              <w:jc w:val="both"/>
              <w:rPr>
                <w:sz w:val="12"/>
              </w:rPr>
            </w:pPr>
            <w:r>
              <w:rPr>
                <w:color w:val="545454"/>
                <w:w w:val="95"/>
                <w:sz w:val="12"/>
              </w:rPr>
              <w:t>Kč </w:t>
            </w:r>
            <w:r>
              <w:rPr>
                <w:color w:val="565656"/>
                <w:w w:val="95"/>
                <w:sz w:val="12"/>
              </w:rPr>
              <w:t>Kč </w:t>
            </w:r>
            <w:r>
              <w:rPr>
                <w:color w:val="575857"/>
                <w:w w:val="95"/>
                <w:sz w:val="12"/>
              </w:rPr>
              <w:t>Kč </w:t>
            </w:r>
            <w:r>
              <w:rPr>
                <w:color w:val="565757"/>
                <w:w w:val="95"/>
                <w:sz w:val="12"/>
              </w:rPr>
              <w:t>Kč </w:t>
            </w:r>
            <w:r>
              <w:rPr>
                <w:color w:val="5B5B5B"/>
                <w:w w:val="95"/>
                <w:sz w:val="12"/>
              </w:rPr>
              <w:t>Kč </w:t>
            </w:r>
            <w:r>
              <w:rPr>
                <w:color w:val="585A56"/>
                <w:w w:val="95"/>
                <w:sz w:val="12"/>
              </w:rPr>
              <w:t>Kč </w:t>
            </w:r>
            <w:r>
              <w:rPr>
                <w:color w:val="5A5A5A"/>
                <w:w w:val="95"/>
                <w:sz w:val="12"/>
              </w:rPr>
              <w:t>Kč </w:t>
            </w:r>
            <w:r>
              <w:rPr>
                <w:color w:val="585858"/>
                <w:w w:val="95"/>
                <w:sz w:val="12"/>
              </w:rPr>
              <w:t>Kč </w:t>
            </w:r>
            <w:r>
              <w:rPr>
                <w:color w:val="535353"/>
                <w:w w:val="95"/>
                <w:sz w:val="12"/>
              </w:rPr>
              <w:t>Kč </w:t>
            </w:r>
            <w:r>
              <w:rPr>
                <w:color w:val="545454"/>
                <w:w w:val="95"/>
                <w:sz w:val="12"/>
              </w:rPr>
              <w:t>Kč</w:t>
            </w:r>
          </w:p>
        </w:tc>
        <w:tc>
          <w:tcPr>
            <w:tcW w:w="913" w:type="dxa"/>
            <w:tcBorders>
              <w:left w:val="single" w:sz="6" w:space="0" w:color="636363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499"/>
              <w:rPr>
                <w:sz w:val="12"/>
              </w:rPr>
            </w:pPr>
            <w:r>
              <w:rPr>
                <w:color w:val="535353"/>
                <w:sz w:val="12"/>
              </w:rPr>
              <w:t>400,00</w:t>
            </w:r>
          </w:p>
          <w:p>
            <w:pPr>
              <w:pStyle w:val="TableParagraph"/>
              <w:spacing w:before="17"/>
              <w:ind w:left="499"/>
              <w:rPr>
                <w:sz w:val="12"/>
              </w:rPr>
            </w:pPr>
            <w:r>
              <w:rPr>
                <w:color w:val="525252"/>
                <w:sz w:val="12"/>
              </w:rPr>
              <w:t>400,00</w:t>
            </w:r>
          </w:p>
          <w:p>
            <w:pPr>
              <w:pStyle w:val="TableParagraph"/>
              <w:spacing w:before="18"/>
              <w:ind w:right="15"/>
              <w:jc w:val="right"/>
              <w:rPr>
                <w:sz w:val="12"/>
              </w:rPr>
            </w:pPr>
            <w:r>
              <w:rPr>
                <w:color w:val="535353"/>
                <w:w w:val="95"/>
                <w:sz w:val="12"/>
              </w:rPr>
              <w:t>6,50</w:t>
            </w:r>
          </w:p>
          <w:p>
            <w:pPr>
              <w:pStyle w:val="TableParagraph"/>
              <w:spacing w:before="16"/>
              <w:ind w:left="566"/>
              <w:rPr>
                <w:sz w:val="12"/>
              </w:rPr>
            </w:pPr>
            <w:r>
              <w:rPr>
                <w:color w:val="545454"/>
                <w:sz w:val="12"/>
              </w:rPr>
              <w:t>14,00</w:t>
            </w:r>
          </w:p>
          <w:p>
            <w:pPr>
              <w:pStyle w:val="TableParagraph"/>
              <w:spacing w:before="16"/>
              <w:ind w:left="499"/>
              <w:rPr>
                <w:sz w:val="12"/>
              </w:rPr>
            </w:pPr>
            <w:r>
              <w:rPr>
                <w:color w:val="555555"/>
                <w:sz w:val="12"/>
              </w:rPr>
              <w:t>280,00</w:t>
            </w:r>
          </w:p>
          <w:p>
            <w:pPr>
              <w:pStyle w:val="TableParagraph"/>
              <w:spacing w:before="17"/>
              <w:ind w:left="498"/>
              <w:rPr>
                <w:sz w:val="12"/>
              </w:rPr>
            </w:pPr>
            <w:r>
              <w:rPr>
                <w:color w:val="575757"/>
                <w:sz w:val="12"/>
              </w:rPr>
              <w:t>250,00</w:t>
            </w:r>
          </w:p>
          <w:p>
            <w:pPr>
              <w:pStyle w:val="TableParagraph"/>
              <w:spacing w:before="15"/>
              <w:ind w:right="16"/>
              <w:jc w:val="right"/>
              <w:rPr>
                <w:sz w:val="12"/>
              </w:rPr>
            </w:pPr>
            <w:r>
              <w:rPr>
                <w:color w:val="585A58"/>
                <w:sz w:val="12"/>
              </w:rPr>
              <w:t>5,00</w:t>
            </w:r>
          </w:p>
          <w:p>
            <w:pPr>
              <w:pStyle w:val="TableParagraph"/>
              <w:spacing w:before="13"/>
              <w:ind w:left="398"/>
              <w:rPr>
                <w:sz w:val="12"/>
              </w:rPr>
            </w:pPr>
            <w:r>
              <w:rPr>
                <w:color w:val="585758"/>
                <w:sz w:val="12"/>
              </w:rPr>
              <w:t>1 500,00</w:t>
            </w:r>
          </w:p>
          <w:p>
            <w:pPr>
              <w:pStyle w:val="TableParagraph"/>
              <w:spacing w:before="6"/>
              <w:ind w:left="495"/>
              <w:rPr>
                <w:sz w:val="12"/>
              </w:rPr>
            </w:pPr>
            <w:r>
              <w:rPr>
                <w:color w:val="585A5A"/>
                <w:sz w:val="12"/>
              </w:rPr>
              <w:t>300,00</w:t>
            </w:r>
          </w:p>
          <w:p>
            <w:pPr>
              <w:pStyle w:val="TableParagraph"/>
              <w:ind w:left="490"/>
              <w:rPr>
                <w:sz w:val="12"/>
              </w:rPr>
            </w:pPr>
            <w:r>
              <w:rPr>
                <w:color w:val="5A5B5A"/>
                <w:sz w:val="12"/>
              </w:rPr>
              <w:t>500,00</w:t>
            </w:r>
          </w:p>
          <w:p>
            <w:pPr>
              <w:pStyle w:val="TableParagraph"/>
              <w:ind w:left="400"/>
              <w:rPr>
                <w:sz w:val="12"/>
              </w:rPr>
            </w:pPr>
            <w:r>
              <w:rPr>
                <w:color w:val="5B5B5C"/>
                <w:sz w:val="12"/>
              </w:rPr>
              <w:t>5 000,00</w:t>
            </w:r>
          </w:p>
          <w:p>
            <w:pPr>
              <w:pStyle w:val="TableParagraph"/>
              <w:spacing w:before="17"/>
              <w:ind w:left="496"/>
              <w:rPr>
                <w:sz w:val="12"/>
              </w:rPr>
            </w:pPr>
            <w:r>
              <w:rPr>
                <w:color w:val="575757"/>
                <w:sz w:val="12"/>
              </w:rPr>
              <w:t>650,00</w:t>
            </w:r>
          </w:p>
          <w:p>
            <w:pPr>
              <w:pStyle w:val="TableParagraph"/>
              <w:spacing w:before="16"/>
              <w:ind w:left="399"/>
              <w:rPr>
                <w:sz w:val="12"/>
              </w:rPr>
            </w:pPr>
            <w:r>
              <w:rPr>
                <w:color w:val="575A5A"/>
                <w:sz w:val="12"/>
              </w:rPr>
              <w:t>1 150,00</w:t>
            </w:r>
          </w:p>
          <w:p>
            <w:pPr>
              <w:pStyle w:val="TableParagraph"/>
              <w:ind w:left="396"/>
              <w:rPr>
                <w:sz w:val="12"/>
              </w:rPr>
            </w:pPr>
            <w:r>
              <w:rPr>
                <w:color w:val="5A5C5A"/>
                <w:sz w:val="12"/>
              </w:rPr>
              <w:t>3 000,00</w:t>
            </w:r>
          </w:p>
          <w:p>
            <w:pPr>
              <w:pStyle w:val="TableParagraph"/>
              <w:spacing w:before="11"/>
              <w:ind w:left="497"/>
              <w:rPr>
                <w:sz w:val="12"/>
              </w:rPr>
            </w:pPr>
            <w:r>
              <w:rPr>
                <w:color w:val="555655"/>
                <w:sz w:val="12"/>
              </w:rPr>
              <w:t>350,00</w:t>
            </w:r>
          </w:p>
          <w:p>
            <w:pPr>
              <w:pStyle w:val="TableParagraph"/>
              <w:spacing w:before="8"/>
              <w:ind w:left="400"/>
              <w:rPr>
                <w:sz w:val="12"/>
              </w:rPr>
            </w:pPr>
            <w:r>
              <w:rPr>
                <w:color w:val="535453"/>
                <w:sz w:val="12"/>
              </w:rPr>
              <w:t>5 500,00</w:t>
            </w:r>
          </w:p>
        </w:tc>
        <w:tc>
          <w:tcPr>
            <w:tcW w:w="181" w:type="dxa"/>
            <w:tcBorders>
              <w:left w:val="nil"/>
              <w:bottom w:val="single" w:sz="8" w:space="0" w:color="575757"/>
              <w:right w:val="single" w:sz="6" w:space="0" w:color="575757"/>
            </w:tcBorders>
          </w:tcPr>
          <w:p>
            <w:pPr>
              <w:pStyle w:val="TableParagraph"/>
              <w:spacing w:line="268" w:lineRule="auto" w:before="5"/>
              <w:ind w:left="18" w:right="17"/>
              <w:jc w:val="both"/>
              <w:rPr>
                <w:sz w:val="12"/>
              </w:rPr>
            </w:pPr>
            <w:r>
              <w:rPr>
                <w:color w:val="535353"/>
                <w:w w:val="95"/>
                <w:sz w:val="12"/>
              </w:rPr>
              <w:t>Kč </w:t>
            </w:r>
            <w:r>
              <w:rPr>
                <w:color w:val="525252"/>
                <w:w w:val="95"/>
                <w:sz w:val="12"/>
              </w:rPr>
              <w:t>Kč </w:t>
            </w:r>
            <w:r>
              <w:rPr>
                <w:color w:val="535353"/>
                <w:w w:val="95"/>
                <w:sz w:val="12"/>
              </w:rPr>
              <w:t>Kč </w:t>
            </w:r>
            <w:r>
              <w:rPr>
                <w:color w:val="545454"/>
                <w:w w:val="95"/>
                <w:sz w:val="12"/>
              </w:rPr>
              <w:t>Kč </w:t>
            </w:r>
            <w:r>
              <w:rPr>
                <w:color w:val="555555"/>
                <w:w w:val="95"/>
                <w:sz w:val="12"/>
              </w:rPr>
              <w:t>Kč </w:t>
            </w:r>
            <w:r>
              <w:rPr>
                <w:color w:val="575757"/>
                <w:w w:val="95"/>
                <w:sz w:val="12"/>
              </w:rPr>
              <w:t>Kč </w:t>
            </w:r>
            <w:r>
              <w:rPr>
                <w:color w:val="585A58"/>
                <w:w w:val="95"/>
                <w:sz w:val="12"/>
              </w:rPr>
              <w:t>Kč</w:t>
            </w:r>
          </w:p>
          <w:p>
            <w:pPr>
              <w:pStyle w:val="TableParagraph"/>
              <w:spacing w:line="259" w:lineRule="auto" w:before="0"/>
              <w:ind w:left="18" w:right="17"/>
              <w:jc w:val="both"/>
              <w:rPr>
                <w:sz w:val="12"/>
              </w:rPr>
            </w:pPr>
            <w:r>
              <w:rPr>
                <w:color w:val="585758"/>
                <w:w w:val="95"/>
                <w:sz w:val="12"/>
              </w:rPr>
              <w:t>Kč </w:t>
            </w:r>
            <w:r>
              <w:rPr>
                <w:color w:val="585A5A"/>
                <w:w w:val="95"/>
                <w:sz w:val="12"/>
              </w:rPr>
              <w:t>Kč </w:t>
            </w:r>
            <w:r>
              <w:rPr>
                <w:color w:val="5A5B5A"/>
                <w:w w:val="95"/>
                <w:sz w:val="12"/>
              </w:rPr>
              <w:t>Kč </w:t>
            </w:r>
            <w:r>
              <w:rPr>
                <w:color w:val="5B5B5C"/>
                <w:w w:val="95"/>
                <w:sz w:val="12"/>
              </w:rPr>
              <w:t>Kč </w:t>
            </w:r>
            <w:r>
              <w:rPr>
                <w:color w:val="575757"/>
                <w:w w:val="95"/>
                <w:sz w:val="12"/>
              </w:rPr>
              <w:t>Kč </w:t>
            </w:r>
            <w:r>
              <w:rPr>
                <w:color w:val="575A5A"/>
                <w:w w:val="95"/>
                <w:sz w:val="12"/>
              </w:rPr>
              <w:t>Kč </w:t>
            </w:r>
            <w:r>
              <w:rPr>
                <w:color w:val="5A5C5A"/>
                <w:w w:val="95"/>
                <w:sz w:val="12"/>
              </w:rPr>
              <w:t>Kč </w:t>
            </w:r>
            <w:r>
              <w:rPr>
                <w:color w:val="555655"/>
                <w:w w:val="95"/>
                <w:sz w:val="12"/>
              </w:rPr>
              <w:t>Kč </w:t>
            </w:r>
            <w:r>
              <w:rPr>
                <w:color w:val="535453"/>
                <w:w w:val="95"/>
                <w:sz w:val="12"/>
              </w:rPr>
              <w:t>Kč</w:t>
            </w:r>
          </w:p>
        </w:tc>
        <w:tc>
          <w:tcPr>
            <w:tcW w:w="846" w:type="dxa"/>
            <w:tcBorders>
              <w:left w:val="single" w:sz="6" w:space="0" w:color="575757"/>
              <w:bottom w:val="single" w:sz="8" w:space="0" w:color="575757"/>
              <w:right w:val="nil"/>
            </w:tcBorders>
          </w:tcPr>
          <w:p>
            <w:pPr>
              <w:pStyle w:val="TableParagraph"/>
              <w:spacing w:before="6"/>
              <w:ind w:right="17"/>
              <w:jc w:val="right"/>
              <w:rPr>
                <w:sz w:val="12"/>
              </w:rPr>
            </w:pPr>
            <w:r>
              <w:rPr>
                <w:color w:val="4D504F"/>
                <w:sz w:val="12"/>
              </w:rPr>
              <w:t>0,00</w:t>
            </w:r>
          </w:p>
          <w:p>
            <w:pPr>
              <w:pStyle w:val="TableParagraph"/>
              <w:spacing w:before="15"/>
              <w:ind w:left="435"/>
              <w:rPr>
                <w:sz w:val="12"/>
              </w:rPr>
            </w:pPr>
            <w:r>
              <w:rPr>
                <w:color w:val="4F504F"/>
                <w:sz w:val="12"/>
              </w:rPr>
              <w:t>100,00</w:t>
            </w:r>
          </w:p>
          <w:p>
            <w:pPr>
              <w:pStyle w:val="TableParagraph"/>
              <w:spacing w:before="17"/>
              <w:ind w:right="16"/>
              <w:jc w:val="right"/>
              <w:rPr>
                <w:sz w:val="12"/>
              </w:rPr>
            </w:pPr>
            <w:r>
              <w:rPr>
                <w:color w:val="4E4E4E"/>
                <w:sz w:val="12"/>
              </w:rPr>
              <w:t>6 750,00</w:t>
            </w:r>
          </w:p>
          <w:p>
            <w:pPr>
              <w:pStyle w:val="TableParagraph"/>
              <w:spacing w:before="17"/>
              <w:ind w:right="15"/>
              <w:jc w:val="right"/>
              <w:rPr>
                <w:sz w:val="12"/>
              </w:rPr>
            </w:pPr>
            <w:r>
              <w:rPr>
                <w:color w:val="4E4E4E"/>
                <w:sz w:val="12"/>
              </w:rPr>
              <w:t>4 400,00</w:t>
            </w:r>
          </w:p>
          <w:p>
            <w:pPr>
              <w:pStyle w:val="TableParagraph"/>
              <w:spacing w:before="18"/>
              <w:ind w:right="15"/>
              <w:jc w:val="right"/>
              <w:rPr>
                <w:sz w:val="12"/>
              </w:rPr>
            </w:pPr>
            <w:r>
              <w:rPr>
                <w:color w:val="545454"/>
                <w:sz w:val="12"/>
              </w:rPr>
              <w:t>8 500,00</w:t>
            </w:r>
          </w:p>
          <w:p>
            <w:pPr>
              <w:pStyle w:val="TableParagraph"/>
              <w:spacing w:before="15"/>
              <w:ind w:right="15"/>
              <w:jc w:val="right"/>
              <w:rPr>
                <w:sz w:val="12"/>
              </w:rPr>
            </w:pPr>
            <w:r>
              <w:rPr>
                <w:color w:val="555656"/>
                <w:sz w:val="12"/>
              </w:rPr>
              <w:t>2 750,00</w:t>
            </w:r>
          </w:p>
          <w:p>
            <w:pPr>
              <w:pStyle w:val="TableParagraph"/>
              <w:spacing w:before="16"/>
              <w:ind w:left="433"/>
              <w:rPr>
                <w:sz w:val="12"/>
              </w:rPr>
            </w:pPr>
            <w:r>
              <w:rPr>
                <w:color w:val="575756"/>
                <w:sz w:val="12"/>
              </w:rPr>
              <w:t>375,00</w:t>
            </w:r>
          </w:p>
          <w:p>
            <w:pPr>
              <w:pStyle w:val="TableParagraph"/>
              <w:spacing w:before="10"/>
              <w:ind w:left="434"/>
              <w:rPr>
                <w:sz w:val="12"/>
              </w:rPr>
            </w:pPr>
            <w:r>
              <w:rPr>
                <w:color w:val="545555"/>
                <w:sz w:val="12"/>
              </w:rPr>
              <w:t>750,00</w:t>
            </w:r>
          </w:p>
          <w:p>
            <w:pPr>
              <w:pStyle w:val="TableParagraph"/>
              <w:ind w:left="435"/>
              <w:rPr>
                <w:sz w:val="12"/>
              </w:rPr>
            </w:pPr>
            <w:r>
              <w:rPr>
                <w:color w:val="555556"/>
                <w:sz w:val="12"/>
              </w:rPr>
              <w:t>800,00</w:t>
            </w:r>
          </w:p>
          <w:p>
            <w:pPr>
              <w:pStyle w:val="TableParagraph"/>
              <w:ind w:right="15"/>
              <w:jc w:val="right"/>
              <w:rPr>
                <w:sz w:val="12"/>
              </w:rPr>
            </w:pPr>
            <w:r>
              <w:rPr>
                <w:color w:val="565858"/>
                <w:sz w:val="12"/>
              </w:rPr>
              <w:t>0,00</w:t>
            </w:r>
          </w:p>
          <w:p>
            <w:pPr>
              <w:pStyle w:val="TableParagraph"/>
              <w:spacing w:before="10"/>
              <w:ind w:left="432"/>
              <w:rPr>
                <w:sz w:val="12"/>
              </w:rPr>
            </w:pPr>
            <w:r>
              <w:rPr>
                <w:color w:val="585A5A"/>
                <w:sz w:val="12"/>
              </w:rPr>
              <w:t>250,00</w:t>
            </w:r>
          </w:p>
          <w:p>
            <w:pPr>
              <w:pStyle w:val="TableParagraph"/>
              <w:spacing w:before="15"/>
              <w:ind w:right="15"/>
              <w:jc w:val="right"/>
              <w:rPr>
                <w:sz w:val="12"/>
              </w:rPr>
            </w:pPr>
            <w:r>
              <w:rPr>
                <w:color w:val="555757"/>
                <w:sz w:val="12"/>
              </w:rPr>
              <w:t>0,00</w:t>
            </w:r>
          </w:p>
          <w:p>
            <w:pPr>
              <w:pStyle w:val="TableParagraph"/>
              <w:spacing w:before="18"/>
              <w:ind w:right="15"/>
              <w:jc w:val="right"/>
              <w:rPr>
                <w:sz w:val="12"/>
              </w:rPr>
            </w:pPr>
            <w:r>
              <w:rPr>
                <w:color w:val="545654"/>
                <w:sz w:val="12"/>
              </w:rPr>
              <w:t>0,00</w:t>
            </w:r>
          </w:p>
          <w:p>
            <w:pPr>
              <w:pStyle w:val="TableParagraph"/>
              <w:spacing w:before="10"/>
              <w:ind w:right="15"/>
              <w:jc w:val="right"/>
              <w:rPr>
                <w:sz w:val="12"/>
              </w:rPr>
            </w:pPr>
            <w:r>
              <w:rPr>
                <w:color w:val="565756"/>
                <w:sz w:val="12"/>
              </w:rPr>
              <w:t>0,00</w:t>
            </w:r>
          </w:p>
          <w:p>
            <w:pPr>
              <w:pStyle w:val="TableParagraph"/>
              <w:spacing w:before="12"/>
              <w:ind w:right="15"/>
              <w:jc w:val="right"/>
              <w:rPr>
                <w:sz w:val="12"/>
              </w:rPr>
            </w:pPr>
            <w:r>
              <w:rPr>
                <w:color w:val="535453"/>
                <w:sz w:val="12"/>
              </w:rPr>
              <w:t>0,00</w:t>
            </w:r>
          </w:p>
          <w:p>
            <w:pPr>
              <w:pStyle w:val="TableParagraph"/>
              <w:ind w:left="433"/>
              <w:rPr>
                <w:sz w:val="12"/>
              </w:rPr>
            </w:pPr>
            <w:r>
              <w:rPr>
                <w:color w:val="515252"/>
                <w:sz w:val="12"/>
              </w:rPr>
              <w:t>500,00</w:t>
            </w:r>
          </w:p>
        </w:tc>
        <w:tc>
          <w:tcPr>
            <w:tcW w:w="181" w:type="dxa"/>
            <w:tcBorders>
              <w:left w:val="nil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64" w:lineRule="auto" w:before="6"/>
              <w:ind w:left="18" w:right="7" w:firstLine="4"/>
              <w:jc w:val="both"/>
              <w:rPr>
                <w:sz w:val="12"/>
              </w:rPr>
            </w:pPr>
            <w:r>
              <w:rPr>
                <w:color w:val="4D504F"/>
                <w:sz w:val="12"/>
              </w:rPr>
              <w:t>Kč </w:t>
            </w:r>
            <w:r>
              <w:rPr>
                <w:color w:val="4F504F"/>
                <w:sz w:val="12"/>
              </w:rPr>
              <w:t>Kč </w:t>
            </w:r>
            <w:r>
              <w:rPr>
                <w:color w:val="4E4E4E"/>
                <w:sz w:val="12"/>
              </w:rPr>
              <w:t>Kč Kč </w:t>
            </w:r>
            <w:r>
              <w:rPr>
                <w:color w:val="545454"/>
                <w:sz w:val="12"/>
              </w:rPr>
              <w:t>Kč </w:t>
            </w:r>
            <w:r>
              <w:rPr>
                <w:color w:val="555656"/>
                <w:sz w:val="12"/>
              </w:rPr>
              <w:t>Kč </w:t>
            </w:r>
            <w:r>
              <w:rPr>
                <w:color w:val="575756"/>
                <w:sz w:val="12"/>
              </w:rPr>
              <w:t>Kč </w:t>
            </w:r>
            <w:r>
              <w:rPr>
                <w:color w:val="545555"/>
                <w:sz w:val="12"/>
              </w:rPr>
              <w:t>Kč </w:t>
            </w:r>
            <w:r>
              <w:rPr>
                <w:color w:val="555556"/>
                <w:sz w:val="12"/>
              </w:rPr>
              <w:t>Kč </w:t>
            </w:r>
            <w:r>
              <w:rPr>
                <w:color w:val="565858"/>
                <w:w w:val="95"/>
                <w:sz w:val="12"/>
              </w:rPr>
              <w:t>Kč </w:t>
            </w:r>
            <w:r>
              <w:rPr>
                <w:color w:val="585A5A"/>
                <w:w w:val="95"/>
                <w:sz w:val="12"/>
              </w:rPr>
              <w:t>Kč </w:t>
            </w:r>
            <w:r>
              <w:rPr>
                <w:color w:val="555757"/>
                <w:w w:val="95"/>
                <w:sz w:val="12"/>
              </w:rPr>
              <w:t>Kč </w:t>
            </w:r>
            <w:r>
              <w:rPr>
                <w:color w:val="545654"/>
                <w:sz w:val="12"/>
              </w:rPr>
              <w:t>Kč </w:t>
            </w:r>
            <w:r>
              <w:rPr>
                <w:color w:val="565756"/>
                <w:sz w:val="12"/>
              </w:rPr>
              <w:t>Kč </w:t>
            </w:r>
            <w:r>
              <w:rPr>
                <w:color w:val="535453"/>
                <w:sz w:val="12"/>
              </w:rPr>
              <w:t>Kč </w:t>
            </w:r>
            <w:r>
              <w:rPr>
                <w:color w:val="515252"/>
                <w:sz w:val="12"/>
              </w:rPr>
              <w:t>Kč</w:t>
            </w:r>
          </w:p>
        </w:tc>
        <w:tc>
          <w:tcPr>
            <w:tcW w:w="812" w:type="dxa"/>
            <w:tcBorders>
              <w:left w:val="single" w:sz="6" w:space="0" w:color="575757"/>
              <w:bottom w:val="nil"/>
              <w:right w:val="nil"/>
            </w:tcBorders>
          </w:tcPr>
          <w:p>
            <w:pPr>
              <w:pStyle w:val="TableParagraph"/>
              <w:spacing w:before="4"/>
              <w:ind w:left="297"/>
              <w:rPr>
                <w:sz w:val="12"/>
              </w:rPr>
            </w:pPr>
            <w:r>
              <w:rPr>
                <w:color w:val="515151"/>
                <w:sz w:val="12"/>
              </w:rPr>
              <w:t>1 200,00</w:t>
            </w:r>
          </w:p>
          <w:p>
            <w:pPr>
              <w:pStyle w:val="TableParagraph"/>
              <w:spacing w:before="18"/>
              <w:ind w:left="397"/>
              <w:rPr>
                <w:sz w:val="12"/>
              </w:rPr>
            </w:pPr>
            <w:r>
              <w:rPr>
                <w:color w:val="4F4F4F"/>
                <w:sz w:val="12"/>
              </w:rPr>
              <w:t>800,00</w:t>
            </w:r>
          </w:p>
          <w:p>
            <w:pPr>
              <w:pStyle w:val="TableParagraph"/>
              <w:spacing w:before="16"/>
              <w:ind w:left="291"/>
              <w:rPr>
                <w:sz w:val="12"/>
              </w:rPr>
            </w:pPr>
            <w:r>
              <w:rPr>
                <w:color w:val="4A4A49"/>
                <w:sz w:val="12"/>
              </w:rPr>
              <w:t>2 925,00</w:t>
            </w:r>
          </w:p>
          <w:p>
            <w:pPr>
              <w:pStyle w:val="TableParagraph"/>
              <w:spacing w:before="15"/>
              <w:ind w:left="291"/>
              <w:rPr>
                <w:sz w:val="12"/>
              </w:rPr>
            </w:pPr>
            <w:r>
              <w:rPr>
                <w:color w:val="4B4B4D"/>
                <w:sz w:val="12"/>
              </w:rPr>
              <w:t>2 800,00</w:t>
            </w:r>
          </w:p>
          <w:p>
            <w:pPr>
              <w:pStyle w:val="TableParagraph"/>
              <w:spacing w:before="19"/>
              <w:ind w:left="293"/>
              <w:rPr>
                <w:sz w:val="12"/>
              </w:rPr>
            </w:pPr>
            <w:r>
              <w:rPr>
                <w:color w:val="4F4F4F"/>
                <w:sz w:val="12"/>
              </w:rPr>
              <w:t>2 800,00</w:t>
            </w:r>
          </w:p>
          <w:p>
            <w:pPr>
              <w:pStyle w:val="TableParagraph"/>
              <w:spacing w:before="17"/>
              <w:ind w:left="291"/>
              <w:rPr>
                <w:sz w:val="12"/>
              </w:rPr>
            </w:pPr>
            <w:r>
              <w:rPr>
                <w:color w:val="4F4F4E"/>
                <w:sz w:val="12"/>
              </w:rPr>
              <w:t>1 250,00</w:t>
            </w:r>
          </w:p>
          <w:p>
            <w:pPr>
              <w:pStyle w:val="TableParagraph"/>
              <w:spacing w:before="16"/>
              <w:ind w:left="459"/>
              <w:rPr>
                <w:sz w:val="12"/>
              </w:rPr>
            </w:pPr>
            <w:r>
              <w:rPr>
                <w:color w:val="515251"/>
                <w:sz w:val="12"/>
              </w:rPr>
              <w:t>75,00</w:t>
            </w:r>
          </w:p>
          <w:p>
            <w:pPr>
              <w:pStyle w:val="TableParagraph"/>
              <w:spacing w:before="12"/>
              <w:ind w:left="301"/>
              <w:rPr>
                <w:sz w:val="12"/>
              </w:rPr>
            </w:pPr>
            <w:r>
              <w:rPr>
                <w:color w:val="525252"/>
                <w:w w:val="95"/>
                <w:sz w:val="12"/>
              </w:rPr>
              <w:t>1 500,00</w:t>
            </w:r>
          </w:p>
          <w:p>
            <w:pPr>
              <w:pStyle w:val="TableParagraph"/>
              <w:spacing w:before="6"/>
              <w:ind w:left="413"/>
              <w:jc w:val="left"/>
              <w:rPr>
                <w:sz w:val="12"/>
              </w:rPr>
            </w:pPr>
            <w:r>
              <w:rPr>
                <w:color w:val="535353"/>
                <w:sz w:val="12"/>
              </w:rPr>
              <w:t>300,00</w:t>
            </w:r>
          </w:p>
          <w:p>
            <w:pPr>
              <w:pStyle w:val="TableParagraph"/>
              <w:spacing w:before="10"/>
              <w:ind w:left="399"/>
              <w:rPr>
                <w:sz w:val="12"/>
              </w:rPr>
            </w:pPr>
            <w:r>
              <w:rPr>
                <w:color w:val="545654"/>
                <w:sz w:val="12"/>
              </w:rPr>
              <w:t>500,00</w:t>
            </w:r>
          </w:p>
          <w:p>
            <w:pPr>
              <w:pStyle w:val="TableParagraph"/>
              <w:spacing w:before="8"/>
              <w:ind w:left="299"/>
              <w:rPr>
                <w:sz w:val="12"/>
              </w:rPr>
            </w:pPr>
            <w:r>
              <w:rPr>
                <w:color w:val="555554"/>
                <w:sz w:val="12"/>
              </w:rPr>
              <w:t>5 000,00</w:t>
            </w:r>
          </w:p>
          <w:p>
            <w:pPr>
              <w:pStyle w:val="TableParagraph"/>
              <w:spacing w:before="17"/>
              <w:ind w:left="300"/>
              <w:rPr>
                <w:sz w:val="12"/>
              </w:rPr>
            </w:pPr>
            <w:r>
              <w:rPr>
                <w:color w:val="545554"/>
                <w:sz w:val="12"/>
              </w:rPr>
              <w:t>3 900,00</w:t>
            </w:r>
          </w:p>
          <w:p>
            <w:pPr>
              <w:pStyle w:val="TableParagraph"/>
              <w:spacing w:before="15"/>
              <w:ind w:left="299"/>
              <w:rPr>
                <w:sz w:val="12"/>
              </w:rPr>
            </w:pPr>
            <w:r>
              <w:rPr>
                <w:color w:val="535353"/>
                <w:sz w:val="12"/>
              </w:rPr>
              <w:t>3 450,00</w:t>
            </w:r>
          </w:p>
          <w:p>
            <w:pPr>
              <w:pStyle w:val="TableParagraph"/>
              <w:spacing w:before="10"/>
              <w:ind w:left="300"/>
              <w:rPr>
                <w:sz w:val="12"/>
              </w:rPr>
            </w:pPr>
            <w:r>
              <w:rPr>
                <w:color w:val="525353"/>
                <w:sz w:val="12"/>
              </w:rPr>
              <w:t>3 000,00</w:t>
            </w:r>
          </w:p>
          <w:p>
            <w:pPr>
              <w:pStyle w:val="TableParagraph"/>
              <w:spacing w:before="10"/>
              <w:ind w:left="297"/>
              <w:rPr>
                <w:sz w:val="12"/>
              </w:rPr>
            </w:pPr>
            <w:r>
              <w:rPr>
                <w:color w:val="515251"/>
                <w:sz w:val="12"/>
              </w:rPr>
              <w:t>2 800,00</w:t>
            </w:r>
          </w:p>
          <w:p>
            <w:pPr>
              <w:pStyle w:val="TableParagraph"/>
              <w:spacing w:before="10"/>
              <w:ind w:left="298"/>
              <w:rPr>
                <w:sz w:val="12"/>
              </w:rPr>
            </w:pPr>
            <w:r>
              <w:rPr>
                <w:color w:val="4F5050"/>
                <w:sz w:val="12"/>
              </w:rPr>
              <w:t>5 500,00</w:t>
            </w:r>
          </w:p>
        </w:tc>
        <w:tc>
          <w:tcPr>
            <w:tcW w:w="181" w:type="dxa"/>
            <w:tcBorders>
              <w:left w:val="nil"/>
              <w:bottom w:val="nil"/>
              <w:right w:val="single" w:sz="6" w:space="0" w:color="575757"/>
            </w:tcBorders>
          </w:tcPr>
          <w:p>
            <w:pPr>
              <w:pStyle w:val="TableParagraph"/>
              <w:spacing w:line="271" w:lineRule="auto" w:before="4"/>
              <w:ind w:left="18" w:right="17"/>
              <w:jc w:val="both"/>
              <w:rPr>
                <w:sz w:val="12"/>
              </w:rPr>
            </w:pPr>
            <w:r>
              <w:rPr>
                <w:color w:val="515151"/>
                <w:w w:val="95"/>
                <w:sz w:val="12"/>
              </w:rPr>
              <w:t>Kč </w:t>
            </w:r>
            <w:r>
              <w:rPr>
                <w:color w:val="4F4F4F"/>
                <w:w w:val="95"/>
                <w:sz w:val="12"/>
              </w:rPr>
              <w:t>Kč </w:t>
            </w:r>
            <w:r>
              <w:rPr>
                <w:color w:val="4A4A49"/>
                <w:w w:val="95"/>
                <w:sz w:val="12"/>
              </w:rPr>
              <w:t>Kč </w:t>
            </w:r>
            <w:r>
              <w:rPr>
                <w:color w:val="4B4B4D"/>
                <w:w w:val="95"/>
                <w:sz w:val="12"/>
              </w:rPr>
              <w:t>Kč </w:t>
            </w:r>
            <w:r>
              <w:rPr>
                <w:color w:val="4F4F4F"/>
                <w:w w:val="95"/>
                <w:sz w:val="12"/>
              </w:rPr>
              <w:t>Kč </w:t>
            </w:r>
            <w:r>
              <w:rPr>
                <w:color w:val="4F4F4E"/>
                <w:w w:val="95"/>
                <w:sz w:val="12"/>
              </w:rPr>
              <w:t>Kč</w:t>
            </w:r>
          </w:p>
          <w:p>
            <w:pPr>
              <w:pStyle w:val="TableParagraph"/>
              <w:spacing w:line="259" w:lineRule="auto" w:before="0"/>
              <w:ind w:left="18" w:right="17"/>
              <w:jc w:val="both"/>
              <w:rPr>
                <w:sz w:val="12"/>
              </w:rPr>
            </w:pPr>
            <w:r>
              <w:rPr>
                <w:color w:val="515251"/>
                <w:w w:val="95"/>
                <w:sz w:val="12"/>
              </w:rPr>
              <w:t>Kč </w:t>
            </w:r>
            <w:r>
              <w:rPr>
                <w:color w:val="525252"/>
                <w:w w:val="95"/>
                <w:sz w:val="12"/>
              </w:rPr>
              <w:t>Kč </w:t>
            </w:r>
            <w:r>
              <w:rPr>
                <w:color w:val="535353"/>
                <w:w w:val="95"/>
                <w:sz w:val="12"/>
              </w:rPr>
              <w:t>Kč </w:t>
            </w:r>
            <w:r>
              <w:rPr>
                <w:color w:val="545654"/>
                <w:w w:val="95"/>
                <w:sz w:val="12"/>
              </w:rPr>
              <w:t>Kč </w:t>
            </w:r>
            <w:r>
              <w:rPr>
                <w:color w:val="555554"/>
                <w:w w:val="95"/>
                <w:sz w:val="12"/>
              </w:rPr>
              <w:t>Kč </w:t>
            </w:r>
            <w:r>
              <w:rPr>
                <w:color w:val="545554"/>
                <w:w w:val="95"/>
                <w:sz w:val="12"/>
              </w:rPr>
              <w:t>Kč </w:t>
            </w:r>
            <w:r>
              <w:rPr>
                <w:color w:val="535353"/>
                <w:w w:val="95"/>
                <w:sz w:val="12"/>
              </w:rPr>
              <w:t>Kč </w:t>
            </w:r>
            <w:r>
              <w:rPr>
                <w:color w:val="525353"/>
                <w:w w:val="95"/>
                <w:sz w:val="12"/>
              </w:rPr>
              <w:t>Kč </w:t>
            </w:r>
            <w:r>
              <w:rPr>
                <w:color w:val="515251"/>
                <w:w w:val="95"/>
                <w:sz w:val="12"/>
              </w:rPr>
              <w:t>Kč </w:t>
            </w:r>
            <w:r>
              <w:rPr>
                <w:color w:val="4F5050"/>
                <w:w w:val="95"/>
                <w:sz w:val="12"/>
              </w:rPr>
              <w:t>Kč</w:t>
            </w:r>
          </w:p>
        </w:tc>
        <w:tc>
          <w:tcPr>
            <w:tcW w:w="1040" w:type="dxa"/>
            <w:tcBorders>
              <w:left w:val="single" w:sz="6" w:space="0" w:color="575757"/>
              <w:bottom w:val="nil"/>
              <w:right w:val="nil"/>
            </w:tcBorders>
          </w:tcPr>
          <w:p>
            <w:pPr>
              <w:pStyle w:val="TableParagraph"/>
              <w:spacing w:before="6"/>
              <w:ind w:left="524"/>
              <w:rPr>
                <w:sz w:val="12"/>
              </w:rPr>
            </w:pPr>
            <w:r>
              <w:rPr>
                <w:color w:val="535352"/>
                <w:sz w:val="12"/>
              </w:rPr>
              <w:t>1 200,00</w:t>
            </w:r>
          </w:p>
          <w:p>
            <w:pPr>
              <w:pStyle w:val="TableParagraph"/>
              <w:spacing w:before="15"/>
              <w:ind w:left="624"/>
              <w:rPr>
                <w:sz w:val="12"/>
              </w:rPr>
            </w:pPr>
            <w:r>
              <w:rPr>
                <w:color w:val="505051"/>
                <w:sz w:val="12"/>
              </w:rPr>
              <w:t>900,00</w:t>
            </w:r>
          </w:p>
          <w:p>
            <w:pPr>
              <w:pStyle w:val="TableParagraph"/>
              <w:spacing w:before="20"/>
              <w:ind w:left="524"/>
              <w:rPr>
                <w:sz w:val="12"/>
              </w:rPr>
            </w:pPr>
            <w:r>
              <w:rPr>
                <w:color w:val="525352"/>
                <w:sz w:val="12"/>
              </w:rPr>
              <w:t>9 675,00</w:t>
            </w:r>
          </w:p>
          <w:p>
            <w:pPr>
              <w:pStyle w:val="TableParagraph"/>
              <w:spacing w:before="16"/>
              <w:ind w:left="524"/>
              <w:rPr>
                <w:sz w:val="12"/>
              </w:rPr>
            </w:pPr>
            <w:r>
              <w:rPr>
                <w:color w:val="525252"/>
                <w:sz w:val="12"/>
              </w:rPr>
              <w:t>7 200,00</w:t>
            </w:r>
          </w:p>
          <w:p>
            <w:pPr>
              <w:pStyle w:val="TableParagraph"/>
              <w:spacing w:before="16"/>
              <w:ind w:left="454"/>
              <w:rPr>
                <w:sz w:val="12"/>
              </w:rPr>
            </w:pPr>
            <w:r>
              <w:rPr>
                <w:color w:val="4F504F"/>
                <w:sz w:val="12"/>
              </w:rPr>
              <w:t>11 300,00</w:t>
            </w:r>
          </w:p>
          <w:p>
            <w:pPr>
              <w:pStyle w:val="TableParagraph"/>
              <w:spacing w:before="19"/>
              <w:ind w:left="521"/>
              <w:rPr>
                <w:sz w:val="12"/>
              </w:rPr>
            </w:pPr>
            <w:r>
              <w:rPr>
                <w:color w:val="535353"/>
                <w:sz w:val="12"/>
              </w:rPr>
              <w:t>4 000,00</w:t>
            </w:r>
          </w:p>
          <w:p>
            <w:pPr>
              <w:pStyle w:val="TableParagraph"/>
              <w:spacing w:before="14"/>
              <w:ind w:left="621"/>
              <w:rPr>
                <w:sz w:val="12"/>
              </w:rPr>
            </w:pPr>
            <w:r>
              <w:rPr>
                <w:color w:val="555655"/>
                <w:sz w:val="12"/>
              </w:rPr>
              <w:t>450,00</w:t>
            </w:r>
          </w:p>
          <w:p>
            <w:pPr>
              <w:pStyle w:val="TableParagraph"/>
              <w:spacing w:before="11"/>
              <w:ind w:left="521"/>
              <w:rPr>
                <w:sz w:val="12"/>
              </w:rPr>
            </w:pPr>
            <w:r>
              <w:rPr>
                <w:color w:val="575A5A"/>
                <w:sz w:val="12"/>
              </w:rPr>
              <w:t>2 250,00</w:t>
            </w:r>
          </w:p>
          <w:p>
            <w:pPr>
              <w:pStyle w:val="TableParagraph"/>
              <w:ind w:left="520"/>
              <w:rPr>
                <w:sz w:val="12"/>
              </w:rPr>
            </w:pPr>
            <w:r>
              <w:rPr>
                <w:color w:val="575757"/>
                <w:sz w:val="12"/>
              </w:rPr>
              <w:t>1 100,00</w:t>
            </w:r>
          </w:p>
          <w:p>
            <w:pPr>
              <w:pStyle w:val="TableParagraph"/>
              <w:spacing w:before="7"/>
              <w:ind w:left="622"/>
              <w:rPr>
                <w:sz w:val="12"/>
              </w:rPr>
            </w:pPr>
            <w:r>
              <w:rPr>
                <w:color w:val="585858"/>
                <w:sz w:val="12"/>
              </w:rPr>
              <w:t>500,00</w:t>
            </w:r>
          </w:p>
          <w:p>
            <w:pPr>
              <w:pStyle w:val="TableParagraph"/>
              <w:spacing w:before="10"/>
              <w:ind w:left="522"/>
              <w:rPr>
                <w:sz w:val="12"/>
              </w:rPr>
            </w:pPr>
            <w:r>
              <w:rPr>
                <w:color w:val="565656"/>
                <w:sz w:val="12"/>
              </w:rPr>
              <w:t>5 250,00</w:t>
            </w:r>
          </w:p>
          <w:p>
            <w:pPr>
              <w:pStyle w:val="TableParagraph"/>
              <w:spacing w:before="15"/>
              <w:ind w:left="522"/>
              <w:rPr>
                <w:sz w:val="12"/>
              </w:rPr>
            </w:pPr>
            <w:r>
              <w:rPr>
                <w:color w:val="565756"/>
                <w:sz w:val="12"/>
              </w:rPr>
              <w:t>3 900,00</w:t>
            </w:r>
          </w:p>
          <w:p>
            <w:pPr>
              <w:pStyle w:val="TableParagraph"/>
              <w:spacing w:before="18"/>
              <w:ind w:left="522"/>
              <w:rPr>
                <w:sz w:val="12"/>
              </w:rPr>
            </w:pPr>
            <w:r>
              <w:rPr>
                <w:color w:val="555555"/>
                <w:sz w:val="12"/>
              </w:rPr>
              <w:t>3 450,00</w:t>
            </w:r>
          </w:p>
          <w:p>
            <w:pPr>
              <w:pStyle w:val="TableParagraph"/>
              <w:ind w:left="522"/>
              <w:rPr>
                <w:sz w:val="12"/>
              </w:rPr>
            </w:pPr>
            <w:r>
              <w:rPr>
                <w:color w:val="565656"/>
                <w:sz w:val="12"/>
              </w:rPr>
              <w:t>3 000,00</w:t>
            </w:r>
          </w:p>
          <w:p>
            <w:pPr>
              <w:pStyle w:val="TableParagraph"/>
              <w:spacing w:before="14"/>
              <w:ind w:left="546"/>
              <w:jc w:val="left"/>
              <w:rPr>
                <w:sz w:val="12"/>
              </w:rPr>
            </w:pPr>
            <w:r>
              <w:rPr>
                <w:color w:val="535453"/>
                <w:sz w:val="12"/>
              </w:rPr>
              <w:t>2 800,00</w:t>
            </w:r>
          </w:p>
          <w:p>
            <w:pPr>
              <w:pStyle w:val="TableParagraph"/>
              <w:spacing w:before="8"/>
              <w:ind w:left="527"/>
              <w:rPr>
                <w:sz w:val="12"/>
              </w:rPr>
            </w:pPr>
            <w:r>
              <w:rPr>
                <w:color w:val="535353"/>
                <w:sz w:val="12"/>
              </w:rPr>
              <w:t>6 000,00</w:t>
            </w:r>
          </w:p>
        </w:tc>
        <w:tc>
          <w:tcPr>
            <w:tcW w:w="184" w:type="dxa"/>
            <w:tcBorders>
              <w:left w:val="nil"/>
              <w:bottom w:val="nil"/>
              <w:right w:val="single" w:sz="6" w:space="0" w:color="535353"/>
            </w:tcBorders>
          </w:tcPr>
          <w:p>
            <w:pPr>
              <w:pStyle w:val="TableParagraph"/>
              <w:spacing w:line="268" w:lineRule="auto" w:before="6"/>
              <w:ind w:left="15" w:right="12"/>
              <w:jc w:val="both"/>
              <w:rPr>
                <w:sz w:val="12"/>
              </w:rPr>
            </w:pPr>
            <w:r>
              <w:rPr>
                <w:color w:val="535352"/>
                <w:sz w:val="12"/>
              </w:rPr>
              <w:t>Kč </w:t>
            </w:r>
            <w:r>
              <w:rPr>
                <w:color w:val="505051"/>
                <w:sz w:val="12"/>
              </w:rPr>
              <w:t>Kč </w:t>
            </w:r>
            <w:r>
              <w:rPr>
                <w:color w:val="525352"/>
                <w:sz w:val="12"/>
              </w:rPr>
              <w:t>Kč </w:t>
            </w:r>
            <w:r>
              <w:rPr>
                <w:color w:val="525252"/>
                <w:w w:val="95"/>
                <w:sz w:val="12"/>
              </w:rPr>
              <w:t>Kč </w:t>
            </w:r>
            <w:r>
              <w:rPr>
                <w:color w:val="4F504F"/>
                <w:w w:val="95"/>
                <w:sz w:val="12"/>
              </w:rPr>
              <w:t>Kč </w:t>
            </w:r>
            <w:r>
              <w:rPr>
                <w:color w:val="535353"/>
                <w:w w:val="95"/>
                <w:sz w:val="12"/>
              </w:rPr>
              <w:t>Kč </w:t>
            </w:r>
            <w:r>
              <w:rPr>
                <w:color w:val="555655"/>
                <w:w w:val="95"/>
                <w:sz w:val="12"/>
              </w:rPr>
              <w:t>Kč</w:t>
            </w:r>
          </w:p>
          <w:p>
            <w:pPr>
              <w:pStyle w:val="TableParagraph"/>
              <w:spacing w:line="259" w:lineRule="auto" w:before="0"/>
              <w:ind w:left="15" w:right="12" w:hanging="1"/>
              <w:jc w:val="both"/>
              <w:rPr>
                <w:sz w:val="12"/>
              </w:rPr>
            </w:pPr>
            <w:r>
              <w:rPr>
                <w:color w:val="575A5A"/>
                <w:sz w:val="12"/>
              </w:rPr>
              <w:t>Kč </w:t>
            </w:r>
            <w:r>
              <w:rPr>
                <w:color w:val="575757"/>
                <w:w w:val="95"/>
                <w:sz w:val="12"/>
              </w:rPr>
              <w:t>Kč </w:t>
            </w:r>
            <w:r>
              <w:rPr>
                <w:color w:val="585858"/>
                <w:sz w:val="12"/>
              </w:rPr>
              <w:t>Kč </w:t>
            </w:r>
            <w:r>
              <w:rPr>
                <w:color w:val="565656"/>
                <w:sz w:val="12"/>
              </w:rPr>
              <w:t>Kč </w:t>
            </w:r>
            <w:r>
              <w:rPr>
                <w:color w:val="565756"/>
                <w:sz w:val="12"/>
              </w:rPr>
              <w:t>Kč </w:t>
            </w:r>
            <w:r>
              <w:rPr>
                <w:color w:val="555555"/>
                <w:sz w:val="12"/>
              </w:rPr>
              <w:t>Kč </w:t>
            </w:r>
            <w:r>
              <w:rPr>
                <w:color w:val="565656"/>
                <w:sz w:val="12"/>
              </w:rPr>
              <w:t>Kč </w:t>
            </w:r>
            <w:r>
              <w:rPr>
                <w:color w:val="535453"/>
                <w:sz w:val="12"/>
              </w:rPr>
              <w:t>Kč </w:t>
            </w:r>
            <w:r>
              <w:rPr>
                <w:color w:val="535353"/>
                <w:sz w:val="12"/>
              </w:rPr>
              <w:t>Kč</w:t>
            </w:r>
          </w:p>
        </w:tc>
        <w:tc>
          <w:tcPr>
            <w:tcW w:w="1138" w:type="dxa"/>
            <w:tcBorders>
              <w:left w:val="single" w:sz="6" w:space="0" w:color="535353"/>
              <w:bottom w:val="nil"/>
              <w:right w:val="nil"/>
            </w:tcBorders>
          </w:tcPr>
          <w:p>
            <w:pPr/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30" w:h="11910" w:orient="landscape"/>
          <w:pgMar w:top="0" w:bottom="280" w:left="1580" w:right="1400"/>
        </w:sectPr>
      </w:pPr>
    </w:p>
    <w:p>
      <w:pPr>
        <w:spacing w:before="70"/>
        <w:ind w:left="153" w:right="0" w:firstLine="0"/>
        <w:jc w:val="left"/>
        <w:rPr>
          <w:rFonts w:ascii="Verdana"/>
          <w:i/>
          <w:sz w:val="50"/>
        </w:rPr>
      </w:pPr>
      <w:r>
        <w:rPr/>
        <w:pict>
          <v:group style="position:absolute;margin-left:0pt;margin-top:.631042pt;width:834.5pt;height:594.6pt;mso-position-horizontal-relative:page;mso-position-vertical-relative:page;z-index:-7072" coordorigin="0,13" coordsize="16690,11892">
            <v:shape style="position:absolute;left:0;top:13;width:16690;height:11891" type="#_x0000_t75" stroked="false">
              <v:imagedata r:id="rId5" o:title=""/>
            </v:shape>
            <v:line style="position:absolute" from="2146,874" to="14544,874" stroked="true" strokeweight=".96pt" strokecolor="#505050">
              <v:stroke dashstyle="solid"/>
            </v:line>
            <v:line style="position:absolute" from="11285,881" to="14683,881" stroked="true" strokeweight=".72pt" strokecolor="#505050">
              <v:stroke dashstyle="solid"/>
            </v:line>
            <v:line style="position:absolute" from="2146,1051" to="14683,1051" stroked="true" strokeweight=".72pt" strokecolor="#575757">
              <v:stroke dashstyle="solid"/>
            </v:line>
            <v:line style="position:absolute" from="2146,1202" to="14683,1202" stroked="true" strokeweight=".72pt" strokecolor="#535353">
              <v:stroke dashstyle="solid"/>
            </v:line>
            <v:line style="position:absolute" from="2050,1351" to="14683,1351" stroked="true" strokeweight=".72pt" strokecolor="#505050">
              <v:stroke dashstyle="solid"/>
            </v:line>
            <v:line style="position:absolute" from="5750,1810" to="6634,1810" stroked="true" strokeweight=".96pt" strokecolor="#636363">
              <v:stroke dashstyle="solid"/>
            </v:line>
            <v:line style="position:absolute" from="1570,1834" to="1570,1310" stroked="true" strokeweight=".72pt" strokecolor="#5c5c5c">
              <v:stroke dashstyle="solid"/>
            </v:line>
            <v:line style="position:absolute" from="2026,1810" to="5822,1810" stroked="true" strokeweight=".72pt" strokecolor="#505050">
              <v:stroke dashstyle="solid"/>
            </v:line>
            <v:line style="position:absolute" from="6571,1812" to="14678,1812" stroked="true" strokeweight=".72pt" strokecolor="#505050">
              <v:stroke dashstyle="solid"/>
            </v:line>
            <v:line style="position:absolute" from="2146,5006" to="5803,5006" stroked="true" strokeweight=".72pt" strokecolor="#575757">
              <v:stroke dashstyle="solid"/>
            </v:line>
            <v:line style="position:absolute" from="13531,5014" to="14674,5014" stroked="true" strokeweight=".72pt" strokecolor="#474747">
              <v:stroke dashstyle="solid"/>
            </v:line>
            <v:line style="position:absolute" from="2150,5153" to="5803,5153" stroked="true" strokeweight=".72pt" strokecolor="#535353">
              <v:stroke dashstyle="solid"/>
            </v:line>
            <w10:wrap type="none"/>
          </v:group>
        </w:pict>
      </w:r>
      <w:r>
        <w:rPr>
          <w:rFonts w:ascii="Verdana"/>
          <w:i/>
          <w:color w:val="4B4B4B"/>
          <w:w w:val="35"/>
          <w:sz w:val="50"/>
        </w:rPr>
        <w:t>..,t</w:t>
      </w:r>
    </w:p>
    <w:p>
      <w:pPr>
        <w:pStyle w:val="BodyText"/>
        <w:tabs>
          <w:tab w:pos="3756" w:val="left" w:leader="none"/>
          <w:tab w:pos="11484" w:val="left" w:leader="none"/>
          <w:tab w:pos="11879" w:val="left" w:leader="none"/>
        </w:tabs>
        <w:spacing w:line="148" w:lineRule="exact" w:before="76"/>
        <w:ind w:left="98"/>
      </w:pPr>
      <w:r>
        <w:rPr/>
        <w:br w:type="column"/>
      </w:r>
      <w:r>
        <w:rPr>
          <w:rFonts w:ascii="Times New Roman" w:hAnsi="Times New Roman"/>
          <w:color w:val="505050"/>
          <w:spacing w:val="3"/>
          <w:position w:val="1"/>
          <w:u w:val="single" w:color="535353"/>
        </w:rPr>
        <w:t> </w:t>
      </w:r>
      <w:r>
        <w:rPr>
          <w:color w:val="505050"/>
          <w:position w:val="1"/>
          <w:u w:val="single" w:color="535353"/>
        </w:rPr>
        <w:t>Dodávka celkem</w:t>
      </w:r>
      <w:r>
        <w:rPr>
          <w:color w:val="505050"/>
          <w:spacing w:val="-8"/>
          <w:position w:val="1"/>
          <w:u w:val="single" w:color="535353"/>
        </w:rPr>
        <w:t> </w:t>
      </w:r>
      <w:r>
        <w:rPr>
          <w:color w:val="505050"/>
          <w:position w:val="1"/>
          <w:u w:val="single" w:color="535353"/>
        </w:rPr>
        <w:t>bez</w:t>
      </w:r>
      <w:r>
        <w:rPr>
          <w:color w:val="505050"/>
          <w:spacing w:val="-3"/>
          <w:position w:val="1"/>
          <w:u w:val="single" w:color="535353"/>
        </w:rPr>
        <w:t> </w:t>
      </w:r>
      <w:r>
        <w:rPr>
          <w:color w:val="505050"/>
          <w:position w:val="1"/>
          <w:u w:val="single" w:color="535353"/>
        </w:rPr>
        <w:t>DPH</w:t>
        <w:tab/>
      </w:r>
      <w:r>
        <w:rPr>
          <w:color w:val="505050"/>
          <w:position w:val="1"/>
        </w:rPr>
        <w:tab/>
      </w:r>
      <w:r>
        <w:rPr>
          <w:rFonts w:ascii="Times New Roman" w:hAnsi="Times New Roman"/>
          <w:color w:val="494B49"/>
          <w:u w:val="single" w:color="4B4B4B"/>
        </w:rPr>
        <w:t> </w:t>
        <w:tab/>
      </w:r>
      <w:r>
        <w:rPr>
          <w:color w:val="494B49"/>
          <w:u w:val="single" w:color="4B4B4B"/>
        </w:rPr>
        <w:t>25 175,00</w:t>
      </w:r>
      <w:r>
        <w:rPr>
          <w:color w:val="494B49"/>
          <w:spacing w:val="-2"/>
          <w:u w:val="single" w:color="4B4B4B"/>
        </w:rPr>
        <w:t> </w:t>
      </w:r>
      <w:r>
        <w:rPr>
          <w:color w:val="494B49"/>
          <w:u w:val="single" w:color="4B4B4B"/>
        </w:rPr>
        <w:t>Kč</w:t>
      </w:r>
    </w:p>
    <w:p>
      <w:pPr>
        <w:pStyle w:val="BodyText"/>
        <w:tabs>
          <w:tab w:pos="11880" w:val="left" w:leader="none"/>
        </w:tabs>
        <w:spacing w:line="144" w:lineRule="exact"/>
        <w:ind w:left="132"/>
      </w:pPr>
      <w:r>
        <w:rPr>
          <w:color w:val="4F5050"/>
          <w:position w:val="1"/>
        </w:rPr>
        <w:t>Služby celkem</w:t>
      </w:r>
      <w:r>
        <w:rPr>
          <w:color w:val="4F5050"/>
          <w:spacing w:val="-16"/>
          <w:position w:val="1"/>
        </w:rPr>
        <w:t> </w:t>
      </w:r>
      <w:r>
        <w:rPr>
          <w:color w:val="4F5050"/>
          <w:position w:val="1"/>
        </w:rPr>
        <w:t>bez</w:t>
      </w:r>
      <w:r>
        <w:rPr>
          <w:color w:val="4F5050"/>
          <w:spacing w:val="2"/>
          <w:position w:val="1"/>
        </w:rPr>
        <w:t> </w:t>
      </w:r>
      <w:r>
        <w:rPr>
          <w:color w:val="4F5050"/>
          <w:position w:val="1"/>
        </w:rPr>
        <w:t>DPH</w:t>
        <w:tab/>
      </w:r>
      <w:r>
        <w:rPr>
          <w:color w:val="484848"/>
        </w:rPr>
        <w:t>37 800,00</w:t>
      </w:r>
      <w:r>
        <w:rPr>
          <w:color w:val="484848"/>
          <w:spacing w:val="-4"/>
        </w:rPr>
        <w:t> </w:t>
      </w:r>
      <w:r>
        <w:rPr>
          <w:color w:val="484848"/>
        </w:rPr>
        <w:t>Kč</w:t>
      </w:r>
    </w:p>
    <w:p>
      <w:pPr>
        <w:pStyle w:val="Heading1"/>
        <w:tabs>
          <w:tab w:pos="11864" w:val="left" w:leader="none"/>
        </w:tabs>
        <w:spacing w:line="151" w:lineRule="exact"/>
      </w:pPr>
      <w:r>
        <w:rPr>
          <w:color w:val="404140"/>
          <w:position w:val="1"/>
        </w:rPr>
        <w:t>Celkem</w:t>
      </w:r>
      <w:r>
        <w:rPr>
          <w:color w:val="404140"/>
          <w:spacing w:val="-16"/>
          <w:position w:val="1"/>
        </w:rPr>
        <w:t> </w:t>
      </w:r>
      <w:r>
        <w:rPr>
          <w:color w:val="404140"/>
          <w:position w:val="1"/>
        </w:rPr>
        <w:t>bez</w:t>
      </w:r>
      <w:r>
        <w:rPr>
          <w:color w:val="404140"/>
          <w:spacing w:val="-12"/>
          <w:position w:val="1"/>
        </w:rPr>
        <w:t> </w:t>
      </w:r>
      <w:r>
        <w:rPr>
          <w:color w:val="404140"/>
          <w:position w:val="1"/>
        </w:rPr>
        <w:t>DPH</w:t>
        <w:tab/>
      </w:r>
      <w:r>
        <w:rPr>
          <w:color w:val="404040"/>
          <w:w w:val="95"/>
        </w:rPr>
        <w:t>62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975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00</w:t>
      </w:r>
      <w:r>
        <w:rPr>
          <w:color w:val="404040"/>
          <w:spacing w:val="-11"/>
          <w:w w:val="95"/>
        </w:rPr>
        <w:t> </w:t>
      </w:r>
      <w:r>
        <w:rPr>
          <w:color w:val="404040"/>
          <w:w w:val="95"/>
        </w:rPr>
        <w:t>Kč</w:t>
      </w:r>
    </w:p>
    <w:p>
      <w:pPr>
        <w:pStyle w:val="BodyText"/>
        <w:tabs>
          <w:tab w:pos="3756" w:val="left" w:leader="none"/>
          <w:tab w:pos="11484" w:val="left" w:leader="none"/>
          <w:tab w:pos="11887" w:val="left" w:leader="none"/>
        </w:tabs>
        <w:spacing w:line="136" w:lineRule="exact" w:before="2"/>
        <w:ind w:left="98"/>
      </w:pPr>
      <w:r>
        <w:rPr>
          <w:rFonts w:ascii="Times New Roman" w:hAnsi="Times New Roman"/>
          <w:color w:val="515151"/>
          <w:spacing w:val="8"/>
          <w:position w:val="1"/>
          <w:u w:val="single" w:color="505050"/>
        </w:rPr>
        <w:t> </w:t>
      </w:r>
      <w:r>
        <w:rPr>
          <w:color w:val="515151"/>
          <w:position w:val="1"/>
          <w:u w:val="single" w:color="505050"/>
        </w:rPr>
        <w:t>DPH v</w:t>
      </w:r>
      <w:r>
        <w:rPr>
          <w:color w:val="515151"/>
          <w:spacing w:val="-13"/>
          <w:position w:val="1"/>
          <w:u w:val="single" w:color="505050"/>
        </w:rPr>
        <w:t> </w:t>
      </w:r>
      <w:r>
        <w:rPr>
          <w:color w:val="515151"/>
          <w:position w:val="1"/>
          <w:u w:val="single" w:color="505050"/>
        </w:rPr>
        <w:t>základní</w:t>
      </w:r>
      <w:r>
        <w:rPr>
          <w:color w:val="515151"/>
          <w:spacing w:val="2"/>
          <w:position w:val="1"/>
          <w:u w:val="single" w:color="505050"/>
        </w:rPr>
        <w:t> </w:t>
      </w:r>
      <w:r>
        <w:rPr>
          <w:color w:val="515151"/>
          <w:position w:val="1"/>
          <w:u w:val="single" w:color="505050"/>
        </w:rPr>
        <w:t>sazbě</w:t>
        <w:tab/>
      </w:r>
      <w:r>
        <w:rPr>
          <w:color w:val="515151"/>
          <w:position w:val="1"/>
        </w:rPr>
        <w:tab/>
      </w:r>
      <w:r>
        <w:rPr>
          <w:rFonts w:ascii="Times New Roman" w:hAnsi="Times New Roman"/>
          <w:color w:val="4F5050"/>
          <w:u w:val="single" w:color="575753"/>
        </w:rPr>
        <w:t> </w:t>
        <w:tab/>
      </w:r>
      <w:r>
        <w:rPr>
          <w:color w:val="4F5050"/>
          <w:u w:val="single" w:color="575753"/>
        </w:rPr>
        <w:t>13 224,75</w:t>
      </w:r>
      <w:r>
        <w:rPr>
          <w:color w:val="4F5050"/>
          <w:spacing w:val="-10"/>
          <w:u w:val="single" w:color="575753"/>
        </w:rPr>
        <w:t> </w:t>
      </w:r>
      <w:r>
        <w:rPr>
          <w:color w:val="4F5050"/>
          <w:u w:val="single" w:color="575753"/>
        </w:rPr>
        <w:t>Kč</w:t>
      </w:r>
    </w:p>
    <w:p>
      <w:pPr>
        <w:pStyle w:val="Heading1"/>
        <w:tabs>
          <w:tab w:pos="11861" w:val="left" w:leader="none"/>
        </w:tabs>
        <w:spacing w:line="152" w:lineRule="exact"/>
      </w:pPr>
      <w:r>
        <w:rPr>
          <w:color w:val="454646"/>
          <w:w w:val="95"/>
        </w:rPr>
        <w:t>\.,elkem</w:t>
      </w:r>
      <w:r>
        <w:rPr>
          <w:color w:val="454646"/>
          <w:spacing w:val="-14"/>
          <w:w w:val="95"/>
        </w:rPr>
        <w:t> </w:t>
      </w:r>
      <w:r>
        <w:rPr>
          <w:color w:val="454646"/>
          <w:w w:val="95"/>
        </w:rPr>
        <w:t>vceme</w:t>
      </w:r>
      <w:r>
        <w:rPr>
          <w:color w:val="454646"/>
          <w:spacing w:val="-12"/>
          <w:w w:val="95"/>
        </w:rPr>
        <w:t> </w:t>
      </w:r>
      <w:r>
        <w:rPr>
          <w:color w:val="454646"/>
          <w:w w:val="95"/>
        </w:rPr>
        <w:t>ur-n</w:t>
        <w:tab/>
      </w:r>
      <w:r>
        <w:rPr>
          <w:color w:val="424242"/>
          <w:w w:val="95"/>
          <w:position w:val="-1"/>
        </w:rPr>
        <w:t>76</w:t>
      </w:r>
      <w:r>
        <w:rPr>
          <w:color w:val="424242"/>
          <w:spacing w:val="-18"/>
          <w:w w:val="95"/>
          <w:position w:val="-1"/>
        </w:rPr>
        <w:t> </w:t>
      </w:r>
      <w:r>
        <w:rPr>
          <w:color w:val="424242"/>
          <w:w w:val="95"/>
          <w:position w:val="-1"/>
        </w:rPr>
        <w:t>199,75</w:t>
      </w:r>
      <w:r>
        <w:rPr>
          <w:color w:val="424242"/>
          <w:spacing w:val="-18"/>
          <w:w w:val="95"/>
          <w:position w:val="-1"/>
        </w:rPr>
        <w:t> </w:t>
      </w:r>
      <w:r>
        <w:rPr>
          <w:color w:val="424242"/>
          <w:w w:val="95"/>
          <w:position w:val="-1"/>
        </w:rPr>
        <w:t>Kč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05" w:val="left" w:leader="none"/>
        </w:tabs>
        <w:spacing w:line="240" w:lineRule="auto" w:before="122" w:after="0"/>
        <w:ind w:left="204" w:right="0" w:hanging="77"/>
        <w:jc w:val="left"/>
        <w:rPr>
          <w:sz w:val="12"/>
        </w:rPr>
      </w:pPr>
      <w:r>
        <w:rPr>
          <w:color w:val="585858"/>
          <w:sz w:val="12"/>
        </w:rPr>
        <w:t>Jedná</w:t>
      </w:r>
      <w:r>
        <w:rPr>
          <w:color w:val="585858"/>
          <w:spacing w:val="1"/>
          <w:sz w:val="12"/>
        </w:rPr>
        <w:t> </w:t>
      </w:r>
      <w:r>
        <w:rPr>
          <w:color w:val="585858"/>
          <w:sz w:val="12"/>
        </w:rPr>
        <w:t>se</w:t>
      </w:r>
      <w:r>
        <w:rPr>
          <w:color w:val="585858"/>
          <w:spacing w:val="2"/>
          <w:sz w:val="12"/>
        </w:rPr>
        <w:t> </w:t>
      </w:r>
      <w:r>
        <w:rPr>
          <w:color w:val="585858"/>
          <w:sz w:val="12"/>
        </w:rPr>
        <w:t>o</w:t>
      </w:r>
      <w:r>
        <w:rPr>
          <w:color w:val="585858"/>
          <w:spacing w:val="-5"/>
          <w:sz w:val="12"/>
        </w:rPr>
        <w:t> </w:t>
      </w:r>
      <w:r>
        <w:rPr>
          <w:color w:val="585858"/>
          <w:sz w:val="12"/>
        </w:rPr>
        <w:t>opravu</w:t>
      </w:r>
      <w:r>
        <w:rPr>
          <w:color w:val="585858"/>
          <w:spacing w:val="-6"/>
          <w:sz w:val="12"/>
        </w:rPr>
        <w:t> </w:t>
      </w:r>
      <w:r>
        <w:rPr>
          <w:color w:val="585858"/>
          <w:sz w:val="12"/>
        </w:rPr>
        <w:t>závad</w:t>
      </w:r>
      <w:r>
        <w:rPr>
          <w:color w:val="585858"/>
          <w:spacing w:val="-9"/>
          <w:sz w:val="12"/>
        </w:rPr>
        <w:t> </w:t>
      </w:r>
      <w:r>
        <w:rPr>
          <w:color w:val="585858"/>
          <w:sz w:val="12"/>
        </w:rPr>
        <w:t>na</w:t>
      </w:r>
      <w:r>
        <w:rPr>
          <w:color w:val="585858"/>
          <w:spacing w:val="-5"/>
          <w:sz w:val="12"/>
        </w:rPr>
        <w:t> </w:t>
      </w:r>
      <w:r>
        <w:rPr>
          <w:color w:val="585858"/>
          <w:sz w:val="12"/>
        </w:rPr>
        <w:t>detektorech</w:t>
      </w:r>
      <w:r>
        <w:rPr>
          <w:color w:val="585858"/>
          <w:spacing w:val="-5"/>
          <w:sz w:val="12"/>
        </w:rPr>
        <w:t> </w:t>
      </w:r>
      <w:r>
        <w:rPr>
          <w:color w:val="585858"/>
          <w:sz w:val="12"/>
        </w:rPr>
        <w:t>EPS</w:t>
      </w:r>
      <w:r>
        <w:rPr>
          <w:color w:val="585858"/>
          <w:spacing w:val="-1"/>
          <w:sz w:val="12"/>
        </w:rPr>
        <w:t> </w:t>
      </w:r>
      <w:r>
        <w:rPr>
          <w:color w:val="585858"/>
          <w:sz w:val="12"/>
        </w:rPr>
        <w:t>dle</w:t>
      </w:r>
      <w:r>
        <w:rPr>
          <w:color w:val="585858"/>
          <w:spacing w:val="-3"/>
          <w:sz w:val="12"/>
        </w:rPr>
        <w:t> </w:t>
      </w:r>
      <w:r>
        <w:rPr>
          <w:color w:val="585858"/>
          <w:sz w:val="12"/>
        </w:rPr>
        <w:t>zprávy</w:t>
      </w:r>
      <w:r>
        <w:rPr>
          <w:color w:val="585858"/>
          <w:spacing w:val="-5"/>
          <w:sz w:val="12"/>
        </w:rPr>
        <w:t> </w:t>
      </w:r>
      <w:r>
        <w:rPr>
          <w:color w:val="585858"/>
          <w:sz w:val="12"/>
        </w:rPr>
        <w:t>z</w:t>
      </w:r>
      <w:r>
        <w:rPr>
          <w:color w:val="585858"/>
          <w:spacing w:val="-5"/>
          <w:sz w:val="12"/>
        </w:rPr>
        <w:t> </w:t>
      </w:r>
      <w:r>
        <w:rPr>
          <w:color w:val="585858"/>
          <w:sz w:val="12"/>
        </w:rPr>
        <w:t>21.2.2019.</w:t>
      </w:r>
      <w:r>
        <w:rPr>
          <w:color w:val="585858"/>
          <w:spacing w:val="5"/>
          <w:sz w:val="12"/>
        </w:rPr>
        <w:t> </w:t>
      </w:r>
      <w:r>
        <w:rPr>
          <w:color w:val="585858"/>
          <w:sz w:val="12"/>
        </w:rPr>
        <w:t>Cena</w:t>
      </w:r>
      <w:r>
        <w:rPr>
          <w:color w:val="585858"/>
          <w:spacing w:val="-8"/>
          <w:sz w:val="12"/>
        </w:rPr>
        <w:t> </w:t>
      </w:r>
      <w:r>
        <w:rPr>
          <w:color w:val="585858"/>
          <w:sz w:val="12"/>
        </w:rPr>
        <w:t>neobsahuje</w:t>
      </w:r>
      <w:r>
        <w:rPr>
          <w:color w:val="585858"/>
          <w:spacing w:val="-2"/>
          <w:sz w:val="12"/>
        </w:rPr>
        <w:t> </w:t>
      </w:r>
      <w:r>
        <w:rPr>
          <w:color w:val="585858"/>
          <w:sz w:val="12"/>
        </w:rPr>
        <w:t>připadnou</w:t>
      </w:r>
      <w:r>
        <w:rPr>
          <w:color w:val="585858"/>
          <w:spacing w:val="-3"/>
          <w:sz w:val="12"/>
        </w:rPr>
        <w:t> </w:t>
      </w:r>
      <w:r>
        <w:rPr>
          <w:color w:val="585858"/>
          <w:sz w:val="12"/>
        </w:rPr>
        <w:t>opravu</w:t>
      </w:r>
      <w:r>
        <w:rPr>
          <w:color w:val="585858"/>
          <w:spacing w:val="-5"/>
          <w:sz w:val="12"/>
        </w:rPr>
        <w:t> </w:t>
      </w:r>
      <w:r>
        <w:rPr>
          <w:color w:val="585858"/>
          <w:sz w:val="12"/>
        </w:rPr>
        <w:t>sádrokartonového</w:t>
      </w:r>
      <w:r>
        <w:rPr>
          <w:color w:val="585858"/>
          <w:spacing w:val="-3"/>
          <w:sz w:val="12"/>
        </w:rPr>
        <w:t> </w:t>
      </w:r>
      <w:r>
        <w:rPr>
          <w:color w:val="585858"/>
          <w:sz w:val="12"/>
        </w:rPr>
        <w:t>stropu.</w:t>
      </w:r>
    </w:p>
    <w:sectPr>
      <w:type w:val="continuous"/>
      <w:pgSz w:w="16830" w:h="11910" w:orient="landscape"/>
      <w:pgMar w:top="0" w:bottom="280" w:left="1580" w:right="1400"/>
      <w:cols w:num="2" w:equalWidth="0">
        <w:col w:w="428" w:space="40"/>
        <w:col w:w="13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Unicode MS">
    <w:altName w:val="Arial Unicode MS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Gill Sans MT">
    <w:altName w:val="Gill Sans MT"/>
    <w:charset w:val="EE"/>
    <w:family w:val="swiss"/>
    <w:pitch w:val="variable"/>
  </w:font>
  <w:font w:name="Lucida Sans Unicode">
    <w:altName w:val="Lucida Sans Unicode"/>
    <w:charset w:val="EE"/>
    <w:family w:val="swiss"/>
    <w:pitch w:val="variable"/>
  </w:font>
  <w:font w:name="Verdana">
    <w:altName w:val="Verdana"/>
    <w:charset w:val="EE"/>
    <w:family w:val="swiss"/>
    <w:pitch w:val="variable"/>
  </w:font>
  <w:font w:name="Arial Black">
    <w:altName w:val="Arial Black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Bradley Hand ITC">
    <w:altName w:val="Bradley Hand ITC"/>
    <w:charset w:val="0"/>
    <w:family w:val="script"/>
    <w:pitch w:val="variable"/>
  </w:font>
  <w:font w:name="UnitPro">
    <w:altName w:val="UnitPr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04" w:hanging="77"/>
      </w:pPr>
      <w:rPr>
        <w:rFonts w:hint="default" w:ascii="Arial" w:hAnsi="Arial" w:eastAsia="Arial" w:cs="Arial"/>
        <w:color w:val="585858"/>
        <w:w w:val="125"/>
        <w:sz w:val="12"/>
        <w:szCs w:val="12"/>
      </w:rPr>
    </w:lvl>
    <w:lvl w:ilvl="1">
      <w:start w:val="0"/>
      <w:numFmt w:val="bullet"/>
      <w:lvlText w:val="•"/>
      <w:lvlJc w:val="left"/>
      <w:pPr>
        <w:ind w:left="1517" w:hanging="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5" w:hanging="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53" w:hanging="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70" w:hanging="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8" w:hanging="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06" w:hanging="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23" w:hanging="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41" w:hanging="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Tahoma" w:hAnsi="Tahoma" w:eastAsia="Tahoma" w:cs="Tahoma"/>
      <w:b/>
      <w:bCs/>
      <w:sz w:val="12"/>
      <w:szCs w:val="12"/>
    </w:rPr>
  </w:style>
  <w:style w:styleId="ListParagraph" w:type="paragraph">
    <w:name w:val="List Paragraph"/>
    <w:basedOn w:val="Normal"/>
    <w:uiPriority w:val="1"/>
    <w:qFormat/>
    <w:pPr>
      <w:spacing w:before="122"/>
      <w:ind w:left="204" w:hanging="7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KMC308-C-Chodba4p412-20200124112303</dc:title>
  <dcterms:created xsi:type="dcterms:W3CDTF">2020-01-24T13:05:05Z</dcterms:created>
  <dcterms:modified xsi:type="dcterms:W3CDTF">2020-01-24T13:05:05Z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2020-01-24T00:00:00Z</vt:filetime>
  </property>
</Properties>
</file>