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DF12E" w14:textId="77777777" w:rsidR="00205615" w:rsidRPr="003D55A6" w:rsidRDefault="00205615" w:rsidP="00E608E2">
      <w:pPr>
        <w:spacing w:line="240" w:lineRule="auto"/>
        <w:jc w:val="center"/>
        <w:rPr>
          <w:b/>
          <w:bCs/>
          <w:sz w:val="36"/>
          <w:szCs w:val="36"/>
        </w:rPr>
      </w:pPr>
      <w:r w:rsidRPr="003D55A6">
        <w:rPr>
          <w:b/>
          <w:bCs/>
          <w:sz w:val="36"/>
          <w:szCs w:val="36"/>
        </w:rPr>
        <w:t xml:space="preserve">Rámcová </w:t>
      </w:r>
      <w:r w:rsidR="00A33DD7" w:rsidRPr="003D55A6">
        <w:rPr>
          <w:b/>
          <w:bCs/>
          <w:sz w:val="36"/>
          <w:szCs w:val="36"/>
        </w:rPr>
        <w:t xml:space="preserve">dohoda </w:t>
      </w:r>
      <w:r w:rsidRPr="003D55A6">
        <w:rPr>
          <w:b/>
          <w:bCs/>
          <w:sz w:val="36"/>
          <w:szCs w:val="36"/>
        </w:rPr>
        <w:t>o dodávkách zboží</w:t>
      </w:r>
    </w:p>
    <w:p w14:paraId="37ADF12F" w14:textId="4B75DE6A" w:rsidR="00205615" w:rsidRPr="003D55A6" w:rsidRDefault="00205615" w:rsidP="00125519">
      <w:pPr>
        <w:spacing w:line="240" w:lineRule="auto"/>
        <w:jc w:val="center"/>
        <w:rPr>
          <w:sz w:val="22"/>
          <w:szCs w:val="22"/>
        </w:rPr>
      </w:pPr>
      <w:r w:rsidRPr="003D55A6">
        <w:rPr>
          <w:sz w:val="22"/>
          <w:szCs w:val="22"/>
        </w:rPr>
        <w:t>Číslo</w:t>
      </w:r>
      <w:r w:rsidR="00275CCA" w:rsidRPr="003D55A6">
        <w:rPr>
          <w:sz w:val="22"/>
          <w:szCs w:val="22"/>
        </w:rPr>
        <w:t xml:space="preserve"> </w:t>
      </w:r>
      <w:r w:rsidR="006A02F1" w:rsidRPr="006A02F1">
        <w:rPr>
          <w:b/>
          <w:bCs/>
          <w:sz w:val="22"/>
          <w:szCs w:val="22"/>
        </w:rPr>
        <w:t>2017/0226</w:t>
      </w:r>
    </w:p>
    <w:tbl>
      <w:tblPr>
        <w:tblpPr w:leftFromText="141" w:rightFromText="141" w:vertAnchor="text" w:horzAnchor="margin" w:tblpY="501"/>
        <w:tblW w:w="0" w:type="auto"/>
        <w:tblLook w:val="01E0" w:firstRow="1" w:lastRow="1" w:firstColumn="1" w:lastColumn="1" w:noHBand="0" w:noVBand="0"/>
      </w:tblPr>
      <w:tblGrid>
        <w:gridCol w:w="3528"/>
        <w:gridCol w:w="5684"/>
      </w:tblGrid>
      <w:tr w:rsidR="00205615" w:rsidRPr="003D55A6" w14:paraId="37ADF132" w14:textId="77777777" w:rsidTr="00205615">
        <w:tc>
          <w:tcPr>
            <w:tcW w:w="3528" w:type="dxa"/>
          </w:tcPr>
          <w:p w14:paraId="37ADF130" w14:textId="77777777" w:rsidR="00205615" w:rsidRPr="003D55A6" w:rsidRDefault="001D5A92" w:rsidP="00125519">
            <w:pPr>
              <w:spacing w:line="240" w:lineRule="auto"/>
              <w:rPr>
                <w:sz w:val="22"/>
                <w:szCs w:val="22"/>
              </w:rPr>
            </w:pPr>
            <w:r w:rsidRPr="003D55A6">
              <w:rPr>
                <w:b/>
                <w:bCs/>
                <w:sz w:val="22"/>
                <w:szCs w:val="22"/>
              </w:rPr>
              <w:t>Česká pošta, s.</w:t>
            </w:r>
            <w:r w:rsidR="008328AC" w:rsidRPr="003D55A6">
              <w:rPr>
                <w:b/>
                <w:bCs/>
                <w:sz w:val="22"/>
                <w:szCs w:val="22"/>
              </w:rPr>
              <w:t xml:space="preserve"> </w:t>
            </w:r>
            <w:r w:rsidR="00205615" w:rsidRPr="003D55A6">
              <w:rPr>
                <w:b/>
                <w:bCs/>
                <w:sz w:val="22"/>
                <w:szCs w:val="22"/>
              </w:rPr>
              <w:t>p.</w:t>
            </w:r>
          </w:p>
        </w:tc>
        <w:tc>
          <w:tcPr>
            <w:tcW w:w="5684" w:type="dxa"/>
          </w:tcPr>
          <w:p w14:paraId="37ADF131" w14:textId="77777777" w:rsidR="00205615" w:rsidRPr="003D55A6" w:rsidRDefault="00205615" w:rsidP="00125519">
            <w:pPr>
              <w:spacing w:line="240" w:lineRule="auto"/>
              <w:rPr>
                <w:sz w:val="22"/>
                <w:szCs w:val="22"/>
              </w:rPr>
            </w:pPr>
          </w:p>
        </w:tc>
      </w:tr>
      <w:tr w:rsidR="00205615" w:rsidRPr="003D55A6" w14:paraId="37ADF135" w14:textId="77777777" w:rsidTr="00205615">
        <w:tc>
          <w:tcPr>
            <w:tcW w:w="3528" w:type="dxa"/>
          </w:tcPr>
          <w:p w14:paraId="37ADF133" w14:textId="77777777" w:rsidR="00205615" w:rsidRPr="003D55A6" w:rsidRDefault="00205615" w:rsidP="00125519">
            <w:pPr>
              <w:spacing w:line="240" w:lineRule="auto"/>
              <w:rPr>
                <w:sz w:val="22"/>
                <w:szCs w:val="22"/>
              </w:rPr>
            </w:pPr>
            <w:r w:rsidRPr="003D55A6">
              <w:rPr>
                <w:sz w:val="22"/>
                <w:szCs w:val="22"/>
              </w:rPr>
              <w:t>se sídlem:</w:t>
            </w:r>
          </w:p>
        </w:tc>
        <w:tc>
          <w:tcPr>
            <w:tcW w:w="5684" w:type="dxa"/>
          </w:tcPr>
          <w:p w14:paraId="37ADF134" w14:textId="77777777" w:rsidR="00205615" w:rsidRPr="003D55A6" w:rsidRDefault="00205615" w:rsidP="00125519">
            <w:pPr>
              <w:spacing w:line="240" w:lineRule="auto"/>
              <w:rPr>
                <w:sz w:val="22"/>
                <w:szCs w:val="22"/>
              </w:rPr>
            </w:pPr>
            <w:r w:rsidRPr="003D55A6">
              <w:rPr>
                <w:sz w:val="22"/>
                <w:szCs w:val="22"/>
              </w:rPr>
              <w:t>Politických vězňů 909/4, 225 99, Praha 1</w:t>
            </w:r>
          </w:p>
        </w:tc>
      </w:tr>
      <w:tr w:rsidR="00205615" w:rsidRPr="003D55A6" w14:paraId="37ADF138" w14:textId="77777777" w:rsidTr="00205615">
        <w:tc>
          <w:tcPr>
            <w:tcW w:w="3528" w:type="dxa"/>
          </w:tcPr>
          <w:p w14:paraId="37ADF136" w14:textId="77777777" w:rsidR="00205615" w:rsidRPr="003D55A6" w:rsidRDefault="00205615" w:rsidP="00125519">
            <w:pPr>
              <w:spacing w:line="240" w:lineRule="auto"/>
              <w:rPr>
                <w:sz w:val="22"/>
                <w:szCs w:val="22"/>
              </w:rPr>
            </w:pPr>
            <w:r w:rsidRPr="003D55A6">
              <w:rPr>
                <w:sz w:val="22"/>
                <w:szCs w:val="22"/>
              </w:rPr>
              <w:t>IČ</w:t>
            </w:r>
            <w:r w:rsidR="00D62A88" w:rsidRPr="003D55A6">
              <w:rPr>
                <w:sz w:val="22"/>
                <w:szCs w:val="22"/>
              </w:rPr>
              <w:t>O</w:t>
            </w:r>
            <w:r w:rsidRPr="003D55A6">
              <w:rPr>
                <w:sz w:val="22"/>
                <w:szCs w:val="22"/>
              </w:rPr>
              <w:t>:</w:t>
            </w:r>
          </w:p>
        </w:tc>
        <w:tc>
          <w:tcPr>
            <w:tcW w:w="5684" w:type="dxa"/>
          </w:tcPr>
          <w:p w14:paraId="37ADF137" w14:textId="77777777" w:rsidR="00205615" w:rsidRPr="003D55A6" w:rsidRDefault="00205615" w:rsidP="00125519">
            <w:pPr>
              <w:spacing w:line="240" w:lineRule="auto"/>
              <w:rPr>
                <w:sz w:val="22"/>
                <w:szCs w:val="22"/>
              </w:rPr>
            </w:pPr>
            <w:r w:rsidRPr="003D55A6">
              <w:rPr>
                <w:sz w:val="22"/>
                <w:szCs w:val="22"/>
              </w:rPr>
              <w:t>47114983</w:t>
            </w:r>
          </w:p>
        </w:tc>
      </w:tr>
      <w:tr w:rsidR="00205615" w:rsidRPr="003D55A6" w14:paraId="37ADF13B" w14:textId="77777777" w:rsidTr="00205615">
        <w:tc>
          <w:tcPr>
            <w:tcW w:w="3528" w:type="dxa"/>
          </w:tcPr>
          <w:p w14:paraId="37ADF139" w14:textId="77777777" w:rsidR="00205615" w:rsidRPr="003D55A6" w:rsidRDefault="00205615" w:rsidP="00125519">
            <w:pPr>
              <w:spacing w:line="240" w:lineRule="auto"/>
              <w:rPr>
                <w:sz w:val="22"/>
                <w:szCs w:val="22"/>
              </w:rPr>
            </w:pPr>
            <w:r w:rsidRPr="003D55A6">
              <w:rPr>
                <w:sz w:val="22"/>
                <w:szCs w:val="22"/>
              </w:rPr>
              <w:t>DIČ:</w:t>
            </w:r>
          </w:p>
        </w:tc>
        <w:tc>
          <w:tcPr>
            <w:tcW w:w="5684" w:type="dxa"/>
          </w:tcPr>
          <w:p w14:paraId="37ADF13A" w14:textId="77777777" w:rsidR="00205615" w:rsidRPr="003D55A6" w:rsidRDefault="00205615" w:rsidP="00125519">
            <w:pPr>
              <w:spacing w:line="240" w:lineRule="auto"/>
              <w:rPr>
                <w:sz w:val="22"/>
                <w:szCs w:val="22"/>
              </w:rPr>
            </w:pPr>
            <w:r w:rsidRPr="003D55A6">
              <w:rPr>
                <w:sz w:val="22"/>
                <w:szCs w:val="22"/>
              </w:rPr>
              <w:t>CZ47114983</w:t>
            </w:r>
          </w:p>
        </w:tc>
      </w:tr>
      <w:tr w:rsidR="00205615" w:rsidRPr="003D55A6" w14:paraId="37ADF13E" w14:textId="77777777" w:rsidTr="00205615">
        <w:tc>
          <w:tcPr>
            <w:tcW w:w="3528" w:type="dxa"/>
          </w:tcPr>
          <w:p w14:paraId="37ADF13C" w14:textId="77777777" w:rsidR="00205615" w:rsidRPr="003D55A6" w:rsidRDefault="00205615" w:rsidP="00337B84">
            <w:pPr>
              <w:spacing w:line="240" w:lineRule="auto"/>
              <w:rPr>
                <w:sz w:val="22"/>
                <w:szCs w:val="22"/>
              </w:rPr>
            </w:pPr>
            <w:r w:rsidRPr="003D55A6">
              <w:rPr>
                <w:sz w:val="22"/>
                <w:szCs w:val="22"/>
              </w:rPr>
              <w:t xml:space="preserve">zastoupen:   </w:t>
            </w:r>
            <w:r w:rsidRPr="003D55A6">
              <w:rPr>
                <w:sz w:val="22"/>
                <w:szCs w:val="22"/>
              </w:rPr>
              <w:tab/>
            </w:r>
          </w:p>
        </w:tc>
        <w:tc>
          <w:tcPr>
            <w:tcW w:w="5684" w:type="dxa"/>
          </w:tcPr>
          <w:p w14:paraId="37ADF13D" w14:textId="515DF788" w:rsidR="00205615" w:rsidRPr="003D55A6" w:rsidRDefault="000F5DA4" w:rsidP="00C646FB">
            <w:pPr>
              <w:spacing w:line="240" w:lineRule="auto"/>
              <w:rPr>
                <w:sz w:val="22"/>
                <w:szCs w:val="22"/>
              </w:rPr>
            </w:pPr>
            <w:r w:rsidRPr="003D55A6">
              <w:rPr>
                <w:sz w:val="22"/>
                <w:szCs w:val="22"/>
              </w:rPr>
              <w:t xml:space="preserve">Ing. </w:t>
            </w:r>
            <w:r w:rsidR="00437B09" w:rsidRPr="003D55A6">
              <w:rPr>
                <w:sz w:val="22"/>
                <w:szCs w:val="22"/>
              </w:rPr>
              <w:t>Alešem Pospíšilem, MBA</w:t>
            </w:r>
            <w:r w:rsidRPr="003D55A6">
              <w:rPr>
                <w:sz w:val="22"/>
                <w:szCs w:val="22"/>
              </w:rPr>
              <w:t xml:space="preserve">, </w:t>
            </w:r>
            <w:r w:rsidR="00437B09" w:rsidRPr="003D55A6">
              <w:rPr>
                <w:sz w:val="22"/>
                <w:szCs w:val="22"/>
              </w:rPr>
              <w:t>ředitelem divize správ</w:t>
            </w:r>
            <w:r w:rsidR="00C646FB" w:rsidRPr="003D55A6">
              <w:rPr>
                <w:sz w:val="22"/>
                <w:szCs w:val="22"/>
              </w:rPr>
              <w:t>a</w:t>
            </w:r>
            <w:r w:rsidR="00437B09" w:rsidRPr="003D55A6">
              <w:rPr>
                <w:sz w:val="22"/>
                <w:szCs w:val="22"/>
              </w:rPr>
              <w:t xml:space="preserve"> majetku</w:t>
            </w:r>
          </w:p>
        </w:tc>
      </w:tr>
      <w:tr w:rsidR="00205615" w:rsidRPr="003D55A6" w14:paraId="37ADF141" w14:textId="77777777" w:rsidTr="00205615">
        <w:tc>
          <w:tcPr>
            <w:tcW w:w="3528" w:type="dxa"/>
          </w:tcPr>
          <w:p w14:paraId="37ADF13F" w14:textId="77777777" w:rsidR="00205615" w:rsidRPr="003D55A6" w:rsidRDefault="00205615" w:rsidP="00125519">
            <w:pPr>
              <w:spacing w:line="240" w:lineRule="auto"/>
              <w:rPr>
                <w:sz w:val="22"/>
                <w:szCs w:val="22"/>
              </w:rPr>
            </w:pPr>
            <w:r w:rsidRPr="003D55A6">
              <w:rPr>
                <w:bCs/>
                <w:sz w:val="22"/>
                <w:szCs w:val="22"/>
              </w:rPr>
              <w:t>zapsán v obchodním rejstříku</w:t>
            </w:r>
          </w:p>
        </w:tc>
        <w:tc>
          <w:tcPr>
            <w:tcW w:w="5684" w:type="dxa"/>
          </w:tcPr>
          <w:p w14:paraId="37ADF140" w14:textId="77777777" w:rsidR="00205615" w:rsidRPr="003D55A6" w:rsidRDefault="00205615" w:rsidP="00125519">
            <w:pPr>
              <w:spacing w:line="240" w:lineRule="auto"/>
              <w:rPr>
                <w:sz w:val="22"/>
                <w:szCs w:val="22"/>
              </w:rPr>
            </w:pPr>
            <w:r w:rsidRPr="003D55A6">
              <w:rPr>
                <w:sz w:val="22"/>
                <w:szCs w:val="22"/>
              </w:rPr>
              <w:t>Městského soudu v Praze</w:t>
            </w:r>
            <w:r w:rsidRPr="003D55A6">
              <w:rPr>
                <w:rStyle w:val="platne1"/>
                <w:sz w:val="22"/>
                <w:szCs w:val="22"/>
              </w:rPr>
              <w:t>, oddíl A, vložka 7565</w:t>
            </w:r>
          </w:p>
        </w:tc>
      </w:tr>
      <w:tr w:rsidR="00205615" w:rsidRPr="003D55A6" w14:paraId="37ADF145" w14:textId="77777777" w:rsidTr="00205615">
        <w:tc>
          <w:tcPr>
            <w:tcW w:w="3528" w:type="dxa"/>
          </w:tcPr>
          <w:p w14:paraId="37ADF142" w14:textId="77777777" w:rsidR="00205615" w:rsidRPr="003D55A6" w:rsidRDefault="00205615" w:rsidP="00125519">
            <w:pPr>
              <w:spacing w:line="240" w:lineRule="auto"/>
              <w:rPr>
                <w:sz w:val="22"/>
                <w:szCs w:val="22"/>
              </w:rPr>
            </w:pPr>
            <w:r w:rsidRPr="003D55A6">
              <w:rPr>
                <w:sz w:val="22"/>
                <w:szCs w:val="22"/>
              </w:rPr>
              <w:t>bankovní spojení:</w:t>
            </w:r>
          </w:p>
        </w:tc>
        <w:tc>
          <w:tcPr>
            <w:tcW w:w="5684" w:type="dxa"/>
          </w:tcPr>
          <w:p w14:paraId="37ADF143" w14:textId="4E522517" w:rsidR="00205615" w:rsidRPr="003D55A6" w:rsidRDefault="003C2A6F" w:rsidP="00125519">
            <w:pPr>
              <w:spacing w:line="240" w:lineRule="auto"/>
              <w:rPr>
                <w:sz w:val="22"/>
                <w:szCs w:val="22"/>
              </w:rPr>
            </w:pPr>
            <w:r w:rsidRPr="003C2A6F">
              <w:rPr>
                <w:sz w:val="22"/>
                <w:szCs w:val="22"/>
                <w:highlight w:val="yellow"/>
              </w:rPr>
              <w:t>XXX</w:t>
            </w:r>
          </w:p>
          <w:p w14:paraId="73722609" w14:textId="77777777" w:rsidR="003C2A6F" w:rsidRPr="003D55A6" w:rsidRDefault="003C2A6F" w:rsidP="003C2A6F">
            <w:pPr>
              <w:spacing w:line="240" w:lineRule="auto"/>
              <w:rPr>
                <w:sz w:val="22"/>
                <w:szCs w:val="22"/>
              </w:rPr>
            </w:pPr>
            <w:r w:rsidRPr="003C2A6F">
              <w:rPr>
                <w:sz w:val="22"/>
                <w:szCs w:val="22"/>
                <w:highlight w:val="yellow"/>
              </w:rPr>
              <w:t>XXX</w:t>
            </w:r>
          </w:p>
          <w:p w14:paraId="37ADF144" w14:textId="1A34B78C" w:rsidR="00205615" w:rsidRPr="003D55A6" w:rsidRDefault="00205615" w:rsidP="00125519">
            <w:pPr>
              <w:spacing w:line="240" w:lineRule="auto"/>
              <w:rPr>
                <w:sz w:val="22"/>
                <w:szCs w:val="22"/>
              </w:rPr>
            </w:pPr>
          </w:p>
        </w:tc>
      </w:tr>
      <w:tr w:rsidR="00125519" w:rsidRPr="003D55A6" w14:paraId="37ADF149" w14:textId="77777777" w:rsidTr="00205615">
        <w:tc>
          <w:tcPr>
            <w:tcW w:w="3528" w:type="dxa"/>
          </w:tcPr>
          <w:p w14:paraId="37ADF146" w14:textId="77777777" w:rsidR="00125519" w:rsidRPr="003D55A6" w:rsidRDefault="00125519" w:rsidP="00125519">
            <w:pPr>
              <w:spacing w:line="240" w:lineRule="auto"/>
              <w:rPr>
                <w:b/>
                <w:sz w:val="22"/>
                <w:szCs w:val="22"/>
              </w:rPr>
            </w:pPr>
          </w:p>
          <w:p w14:paraId="37ADF147" w14:textId="77777777" w:rsidR="00125519" w:rsidRPr="003D55A6" w:rsidRDefault="00125519" w:rsidP="00125519">
            <w:pPr>
              <w:spacing w:line="240" w:lineRule="auto"/>
              <w:rPr>
                <w:sz w:val="22"/>
                <w:szCs w:val="22"/>
              </w:rPr>
            </w:pPr>
            <w:r w:rsidRPr="003D55A6">
              <w:rPr>
                <w:sz w:val="22"/>
                <w:szCs w:val="22"/>
              </w:rPr>
              <w:t>dále jako „</w:t>
            </w:r>
            <w:r w:rsidRPr="003D55A6">
              <w:rPr>
                <w:b/>
                <w:sz w:val="22"/>
                <w:szCs w:val="22"/>
              </w:rPr>
              <w:t>Kupující</w:t>
            </w:r>
            <w:r w:rsidRPr="003D55A6">
              <w:rPr>
                <w:sz w:val="22"/>
                <w:szCs w:val="22"/>
              </w:rPr>
              <w:t xml:space="preserve">“  </w:t>
            </w:r>
          </w:p>
        </w:tc>
        <w:tc>
          <w:tcPr>
            <w:tcW w:w="5684" w:type="dxa"/>
          </w:tcPr>
          <w:p w14:paraId="37ADF148" w14:textId="77777777" w:rsidR="00125519" w:rsidRPr="003D55A6" w:rsidRDefault="00125519" w:rsidP="00125519">
            <w:pPr>
              <w:spacing w:line="240" w:lineRule="auto"/>
              <w:rPr>
                <w:sz w:val="22"/>
                <w:szCs w:val="22"/>
              </w:rPr>
            </w:pPr>
          </w:p>
        </w:tc>
      </w:tr>
    </w:tbl>
    <w:p w14:paraId="37ADF14A" w14:textId="77777777" w:rsidR="00205615" w:rsidRPr="003D55A6" w:rsidRDefault="00205615" w:rsidP="00125519">
      <w:pPr>
        <w:spacing w:line="240" w:lineRule="auto"/>
        <w:rPr>
          <w:b/>
          <w:sz w:val="22"/>
          <w:szCs w:val="22"/>
        </w:rPr>
      </w:pPr>
    </w:p>
    <w:p w14:paraId="37ADF14B" w14:textId="77777777" w:rsidR="00205615" w:rsidRPr="003D55A6" w:rsidRDefault="00205615" w:rsidP="00125519">
      <w:pPr>
        <w:spacing w:line="240" w:lineRule="auto"/>
        <w:rPr>
          <w:sz w:val="22"/>
          <w:szCs w:val="22"/>
        </w:rPr>
      </w:pPr>
    </w:p>
    <w:p w14:paraId="37ADF14C" w14:textId="77777777" w:rsidR="006B39FA" w:rsidRPr="003D55A6" w:rsidRDefault="008328AC" w:rsidP="00125519">
      <w:pPr>
        <w:spacing w:line="240" w:lineRule="auto"/>
        <w:rPr>
          <w:sz w:val="22"/>
          <w:szCs w:val="22"/>
        </w:rPr>
      </w:pPr>
      <w:r w:rsidRPr="003D55A6">
        <w:rPr>
          <w:sz w:val="22"/>
          <w:szCs w:val="22"/>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205615" w:rsidRPr="003D55A6" w14:paraId="37ADF14E" w14:textId="77777777" w:rsidTr="00205615">
        <w:tc>
          <w:tcPr>
            <w:tcW w:w="9288" w:type="dxa"/>
            <w:gridSpan w:val="2"/>
          </w:tcPr>
          <w:p w14:paraId="37ADF14D" w14:textId="476FBC50" w:rsidR="00205615" w:rsidRPr="003D55A6" w:rsidRDefault="00FE3689" w:rsidP="00FE3689">
            <w:pPr>
              <w:spacing w:line="240" w:lineRule="auto"/>
              <w:rPr>
                <w:sz w:val="22"/>
                <w:szCs w:val="22"/>
                <w:highlight w:val="yellow"/>
              </w:rPr>
            </w:pPr>
            <w:proofErr w:type="spellStart"/>
            <w:r w:rsidRPr="003D55A6">
              <w:rPr>
                <w:b/>
                <w:bCs/>
                <w:sz w:val="22"/>
                <w:szCs w:val="22"/>
              </w:rPr>
              <w:t>Würth</w:t>
            </w:r>
            <w:proofErr w:type="spellEnd"/>
            <w:r w:rsidRPr="003D55A6">
              <w:rPr>
                <w:b/>
                <w:bCs/>
                <w:sz w:val="22"/>
                <w:szCs w:val="22"/>
              </w:rPr>
              <w:t xml:space="preserve">, spol. s r.o.  </w:t>
            </w:r>
          </w:p>
        </w:tc>
      </w:tr>
      <w:tr w:rsidR="00205615" w:rsidRPr="003D55A6" w14:paraId="37ADF151" w14:textId="77777777" w:rsidTr="00205615">
        <w:tc>
          <w:tcPr>
            <w:tcW w:w="3528" w:type="dxa"/>
          </w:tcPr>
          <w:p w14:paraId="37ADF14F" w14:textId="77777777" w:rsidR="00205615" w:rsidRPr="003D55A6" w:rsidRDefault="00205615" w:rsidP="00337B84">
            <w:pPr>
              <w:spacing w:line="240" w:lineRule="auto"/>
              <w:rPr>
                <w:sz w:val="22"/>
                <w:szCs w:val="22"/>
              </w:rPr>
            </w:pPr>
            <w:r w:rsidRPr="003D55A6">
              <w:rPr>
                <w:sz w:val="22"/>
                <w:szCs w:val="22"/>
              </w:rPr>
              <w:t>se sídlem:</w:t>
            </w:r>
          </w:p>
        </w:tc>
        <w:tc>
          <w:tcPr>
            <w:tcW w:w="5760" w:type="dxa"/>
          </w:tcPr>
          <w:p w14:paraId="37ADF150" w14:textId="12A54227" w:rsidR="00205615" w:rsidRPr="003D55A6" w:rsidRDefault="00FE3689" w:rsidP="00FE3689">
            <w:pPr>
              <w:spacing w:line="240" w:lineRule="auto"/>
              <w:rPr>
                <w:sz w:val="22"/>
                <w:szCs w:val="22"/>
              </w:rPr>
            </w:pPr>
            <w:proofErr w:type="gramStart"/>
            <w:r w:rsidRPr="003D55A6">
              <w:rPr>
                <w:bCs/>
                <w:sz w:val="22"/>
                <w:szCs w:val="22"/>
              </w:rPr>
              <w:t>č.p.</w:t>
            </w:r>
            <w:proofErr w:type="gramEnd"/>
            <w:r w:rsidRPr="003D55A6">
              <w:rPr>
                <w:bCs/>
                <w:sz w:val="22"/>
                <w:szCs w:val="22"/>
              </w:rPr>
              <w:t xml:space="preserve"> 137, 293 01 Nepřevázka</w:t>
            </w:r>
          </w:p>
        </w:tc>
      </w:tr>
      <w:tr w:rsidR="00205615" w:rsidRPr="003D55A6" w14:paraId="37ADF154" w14:textId="77777777" w:rsidTr="00205615">
        <w:tc>
          <w:tcPr>
            <w:tcW w:w="3528" w:type="dxa"/>
          </w:tcPr>
          <w:p w14:paraId="37ADF152" w14:textId="77777777" w:rsidR="00205615" w:rsidRPr="003D55A6" w:rsidRDefault="00205615" w:rsidP="00125519">
            <w:pPr>
              <w:spacing w:line="240" w:lineRule="auto"/>
              <w:rPr>
                <w:sz w:val="22"/>
                <w:szCs w:val="22"/>
              </w:rPr>
            </w:pPr>
            <w:r w:rsidRPr="003D55A6">
              <w:rPr>
                <w:sz w:val="22"/>
                <w:szCs w:val="22"/>
              </w:rPr>
              <w:t>IČ</w:t>
            </w:r>
            <w:r w:rsidR="00D62A88" w:rsidRPr="003D55A6">
              <w:rPr>
                <w:sz w:val="22"/>
                <w:szCs w:val="22"/>
              </w:rPr>
              <w:t>O</w:t>
            </w:r>
            <w:r w:rsidRPr="003D55A6">
              <w:rPr>
                <w:sz w:val="22"/>
                <w:szCs w:val="22"/>
              </w:rPr>
              <w:t>:</w:t>
            </w:r>
          </w:p>
        </w:tc>
        <w:tc>
          <w:tcPr>
            <w:tcW w:w="5760" w:type="dxa"/>
          </w:tcPr>
          <w:p w14:paraId="37ADF153" w14:textId="29C64D42" w:rsidR="00205615" w:rsidRPr="003D55A6" w:rsidRDefault="00FE3689" w:rsidP="00FE3689">
            <w:pPr>
              <w:spacing w:line="240" w:lineRule="auto"/>
              <w:rPr>
                <w:sz w:val="22"/>
                <w:szCs w:val="22"/>
              </w:rPr>
            </w:pPr>
            <w:r w:rsidRPr="003D55A6">
              <w:rPr>
                <w:bCs/>
                <w:sz w:val="22"/>
                <w:szCs w:val="22"/>
              </w:rPr>
              <w:t>48036021</w:t>
            </w:r>
          </w:p>
        </w:tc>
      </w:tr>
      <w:tr w:rsidR="00205615" w:rsidRPr="003D55A6" w14:paraId="37ADF157" w14:textId="77777777" w:rsidTr="00205615">
        <w:tc>
          <w:tcPr>
            <w:tcW w:w="3528" w:type="dxa"/>
          </w:tcPr>
          <w:p w14:paraId="37ADF155" w14:textId="77777777" w:rsidR="00205615" w:rsidRPr="003D55A6" w:rsidRDefault="00205615" w:rsidP="00125519">
            <w:pPr>
              <w:spacing w:line="240" w:lineRule="auto"/>
              <w:rPr>
                <w:sz w:val="22"/>
                <w:szCs w:val="22"/>
              </w:rPr>
            </w:pPr>
            <w:r w:rsidRPr="003D55A6">
              <w:rPr>
                <w:sz w:val="22"/>
                <w:szCs w:val="22"/>
              </w:rPr>
              <w:t>DIČ:</w:t>
            </w:r>
          </w:p>
        </w:tc>
        <w:tc>
          <w:tcPr>
            <w:tcW w:w="5760" w:type="dxa"/>
          </w:tcPr>
          <w:p w14:paraId="37ADF156" w14:textId="14165A4E" w:rsidR="00205615" w:rsidRPr="003D55A6" w:rsidRDefault="00FE3689" w:rsidP="00FE3689">
            <w:pPr>
              <w:spacing w:line="240" w:lineRule="auto"/>
              <w:rPr>
                <w:sz w:val="22"/>
                <w:szCs w:val="22"/>
              </w:rPr>
            </w:pPr>
            <w:r w:rsidRPr="003D55A6">
              <w:rPr>
                <w:bCs/>
                <w:sz w:val="22"/>
                <w:szCs w:val="22"/>
              </w:rPr>
              <w:t>CZ48036021</w:t>
            </w:r>
          </w:p>
        </w:tc>
      </w:tr>
      <w:tr w:rsidR="00205615" w:rsidRPr="003D55A6" w14:paraId="37ADF15A" w14:textId="77777777" w:rsidTr="00205615">
        <w:tc>
          <w:tcPr>
            <w:tcW w:w="3528" w:type="dxa"/>
          </w:tcPr>
          <w:p w14:paraId="37ADF158" w14:textId="3893307D" w:rsidR="00205615" w:rsidRPr="003D55A6" w:rsidRDefault="00205615" w:rsidP="00337B84">
            <w:pPr>
              <w:spacing w:line="240" w:lineRule="auto"/>
              <w:rPr>
                <w:sz w:val="22"/>
                <w:szCs w:val="22"/>
              </w:rPr>
            </w:pPr>
            <w:r w:rsidRPr="003D55A6">
              <w:rPr>
                <w:sz w:val="22"/>
                <w:szCs w:val="22"/>
              </w:rPr>
              <w:t>zastoupen</w:t>
            </w:r>
            <w:r w:rsidR="00FE3689" w:rsidRPr="003D55A6">
              <w:rPr>
                <w:sz w:val="22"/>
                <w:szCs w:val="22"/>
              </w:rPr>
              <w:t>a</w:t>
            </w:r>
            <w:r w:rsidRPr="003D55A6">
              <w:rPr>
                <w:sz w:val="22"/>
                <w:szCs w:val="22"/>
              </w:rPr>
              <w:t xml:space="preserve">:   </w:t>
            </w:r>
            <w:r w:rsidRPr="003D55A6">
              <w:rPr>
                <w:sz w:val="22"/>
                <w:szCs w:val="22"/>
              </w:rPr>
              <w:tab/>
            </w:r>
          </w:p>
        </w:tc>
        <w:tc>
          <w:tcPr>
            <w:tcW w:w="5760" w:type="dxa"/>
          </w:tcPr>
          <w:p w14:paraId="540B4C5B" w14:textId="77777777" w:rsidR="003C2A6F" w:rsidRPr="003D55A6" w:rsidRDefault="003C2A6F" w:rsidP="003C2A6F">
            <w:pPr>
              <w:spacing w:line="240" w:lineRule="auto"/>
              <w:rPr>
                <w:sz w:val="22"/>
                <w:szCs w:val="22"/>
              </w:rPr>
            </w:pPr>
            <w:r w:rsidRPr="003C2A6F">
              <w:rPr>
                <w:sz w:val="22"/>
                <w:szCs w:val="22"/>
                <w:highlight w:val="yellow"/>
              </w:rPr>
              <w:t>XXX</w:t>
            </w:r>
          </w:p>
          <w:p w14:paraId="37ADF159" w14:textId="7D2A1F9A" w:rsidR="00205615" w:rsidRPr="003D55A6" w:rsidRDefault="00FE3689" w:rsidP="003D55A6">
            <w:pPr>
              <w:spacing w:line="240" w:lineRule="auto"/>
              <w:rPr>
                <w:sz w:val="22"/>
                <w:szCs w:val="22"/>
              </w:rPr>
            </w:pPr>
            <w:r w:rsidRPr="003D55A6">
              <w:rPr>
                <w:bCs/>
                <w:sz w:val="22"/>
                <w:szCs w:val="22"/>
              </w:rPr>
              <w:t>na základě plné moci ze dne 12. 11. 2015</w:t>
            </w:r>
          </w:p>
        </w:tc>
      </w:tr>
      <w:tr w:rsidR="00205615" w:rsidRPr="003D55A6" w14:paraId="37ADF15D" w14:textId="77777777" w:rsidTr="00205615">
        <w:tc>
          <w:tcPr>
            <w:tcW w:w="3528" w:type="dxa"/>
          </w:tcPr>
          <w:p w14:paraId="37ADF15B" w14:textId="01B7F033" w:rsidR="00205615" w:rsidRPr="003D55A6" w:rsidRDefault="00205615" w:rsidP="00FE3689">
            <w:pPr>
              <w:spacing w:line="240" w:lineRule="auto"/>
              <w:rPr>
                <w:sz w:val="22"/>
                <w:szCs w:val="22"/>
              </w:rPr>
            </w:pPr>
            <w:r w:rsidRPr="003D55A6">
              <w:rPr>
                <w:sz w:val="22"/>
                <w:szCs w:val="22"/>
              </w:rPr>
              <w:t>zapsána v obchodním rejstříku</w:t>
            </w:r>
          </w:p>
        </w:tc>
        <w:tc>
          <w:tcPr>
            <w:tcW w:w="5760" w:type="dxa"/>
          </w:tcPr>
          <w:p w14:paraId="37ADF15C" w14:textId="76739CB2" w:rsidR="00205615" w:rsidRPr="003D55A6" w:rsidRDefault="003D55A6" w:rsidP="003D55A6">
            <w:pPr>
              <w:spacing w:line="240" w:lineRule="auto"/>
              <w:rPr>
                <w:sz w:val="22"/>
                <w:szCs w:val="22"/>
              </w:rPr>
            </w:pPr>
            <w:r w:rsidRPr="003D55A6">
              <w:rPr>
                <w:bCs/>
                <w:sz w:val="22"/>
                <w:szCs w:val="22"/>
              </w:rPr>
              <w:t>Městského soudu v</w:t>
            </w:r>
            <w:r>
              <w:rPr>
                <w:bCs/>
                <w:sz w:val="22"/>
                <w:szCs w:val="22"/>
              </w:rPr>
              <w:t> </w:t>
            </w:r>
            <w:r w:rsidRPr="003D55A6">
              <w:rPr>
                <w:bCs/>
                <w:sz w:val="22"/>
                <w:szCs w:val="22"/>
              </w:rPr>
              <w:t>Praze</w:t>
            </w:r>
            <w:r>
              <w:rPr>
                <w:bCs/>
                <w:sz w:val="22"/>
                <w:szCs w:val="22"/>
              </w:rPr>
              <w:t>, oddíl</w:t>
            </w:r>
            <w:r w:rsidRPr="003D55A6">
              <w:rPr>
                <w:bCs/>
                <w:sz w:val="22"/>
                <w:szCs w:val="22"/>
              </w:rPr>
              <w:t xml:space="preserve"> C</w:t>
            </w:r>
            <w:r>
              <w:rPr>
                <w:bCs/>
                <w:sz w:val="22"/>
                <w:szCs w:val="22"/>
              </w:rPr>
              <w:t>, vložka</w:t>
            </w:r>
            <w:r w:rsidRPr="003D55A6">
              <w:rPr>
                <w:bCs/>
                <w:sz w:val="22"/>
                <w:szCs w:val="22"/>
              </w:rPr>
              <w:t xml:space="preserve"> 15062 </w:t>
            </w:r>
          </w:p>
        </w:tc>
      </w:tr>
      <w:tr w:rsidR="00205615" w:rsidRPr="003D55A6" w14:paraId="37ADF160" w14:textId="77777777" w:rsidTr="00205615">
        <w:tc>
          <w:tcPr>
            <w:tcW w:w="3528" w:type="dxa"/>
          </w:tcPr>
          <w:p w14:paraId="37ADF15E" w14:textId="77777777" w:rsidR="00205615" w:rsidRPr="003D55A6" w:rsidRDefault="00205615" w:rsidP="00125519">
            <w:pPr>
              <w:spacing w:line="240" w:lineRule="auto"/>
              <w:rPr>
                <w:sz w:val="22"/>
                <w:szCs w:val="22"/>
              </w:rPr>
            </w:pPr>
            <w:r w:rsidRPr="003D55A6">
              <w:rPr>
                <w:sz w:val="22"/>
                <w:szCs w:val="22"/>
              </w:rPr>
              <w:t>bankovní spojení:</w:t>
            </w:r>
          </w:p>
        </w:tc>
        <w:tc>
          <w:tcPr>
            <w:tcW w:w="5760" w:type="dxa"/>
          </w:tcPr>
          <w:p w14:paraId="507D312C" w14:textId="77777777" w:rsidR="003C2A6F" w:rsidRPr="003D55A6" w:rsidRDefault="003C2A6F" w:rsidP="003C2A6F">
            <w:pPr>
              <w:spacing w:line="240" w:lineRule="auto"/>
              <w:rPr>
                <w:sz w:val="22"/>
                <w:szCs w:val="22"/>
              </w:rPr>
            </w:pPr>
            <w:r w:rsidRPr="003C2A6F">
              <w:rPr>
                <w:sz w:val="22"/>
                <w:szCs w:val="22"/>
                <w:highlight w:val="yellow"/>
              </w:rPr>
              <w:t>XXX</w:t>
            </w:r>
          </w:p>
          <w:p w14:paraId="0626EC0A" w14:textId="77777777" w:rsidR="003C2A6F" w:rsidRPr="003D55A6" w:rsidRDefault="003C2A6F" w:rsidP="003C2A6F">
            <w:pPr>
              <w:spacing w:line="240" w:lineRule="auto"/>
              <w:rPr>
                <w:sz w:val="22"/>
                <w:szCs w:val="22"/>
              </w:rPr>
            </w:pPr>
            <w:r w:rsidRPr="003C2A6F">
              <w:rPr>
                <w:sz w:val="22"/>
                <w:szCs w:val="22"/>
                <w:highlight w:val="yellow"/>
              </w:rPr>
              <w:t>XXX</w:t>
            </w:r>
          </w:p>
          <w:p w14:paraId="37ADF15F" w14:textId="6DD45753" w:rsidR="003D55A6" w:rsidRPr="003D55A6" w:rsidRDefault="003D55A6" w:rsidP="003D55A6">
            <w:pPr>
              <w:spacing w:line="240" w:lineRule="auto"/>
              <w:rPr>
                <w:sz w:val="22"/>
                <w:szCs w:val="22"/>
              </w:rPr>
            </w:pPr>
          </w:p>
        </w:tc>
      </w:tr>
      <w:tr w:rsidR="00205615" w:rsidRPr="003D55A6" w14:paraId="37ADF164" w14:textId="77777777" w:rsidTr="00205615">
        <w:tc>
          <w:tcPr>
            <w:tcW w:w="3528" w:type="dxa"/>
          </w:tcPr>
          <w:p w14:paraId="37ADF162" w14:textId="77777777" w:rsidR="00205615" w:rsidRPr="003D55A6" w:rsidRDefault="009803F1" w:rsidP="00125519">
            <w:pPr>
              <w:spacing w:line="240" w:lineRule="auto"/>
              <w:rPr>
                <w:sz w:val="22"/>
                <w:szCs w:val="22"/>
              </w:rPr>
            </w:pPr>
            <w:r w:rsidRPr="003D55A6">
              <w:rPr>
                <w:sz w:val="22"/>
                <w:szCs w:val="22"/>
              </w:rPr>
              <w:t>dále jako „</w:t>
            </w:r>
            <w:r w:rsidRPr="003D55A6">
              <w:rPr>
                <w:b/>
                <w:sz w:val="22"/>
                <w:szCs w:val="22"/>
              </w:rPr>
              <w:t>Prodávající</w:t>
            </w:r>
            <w:r w:rsidRPr="003D55A6">
              <w:rPr>
                <w:sz w:val="22"/>
                <w:szCs w:val="22"/>
              </w:rPr>
              <w:t xml:space="preserve">“  </w:t>
            </w:r>
          </w:p>
        </w:tc>
        <w:tc>
          <w:tcPr>
            <w:tcW w:w="5760" w:type="dxa"/>
          </w:tcPr>
          <w:p w14:paraId="37ADF163" w14:textId="77777777" w:rsidR="00205615" w:rsidRPr="003D55A6" w:rsidRDefault="00205615" w:rsidP="00125519">
            <w:pPr>
              <w:spacing w:line="240" w:lineRule="auto"/>
              <w:rPr>
                <w:sz w:val="22"/>
                <w:szCs w:val="22"/>
              </w:rPr>
            </w:pPr>
          </w:p>
        </w:tc>
      </w:tr>
    </w:tbl>
    <w:p w14:paraId="37ADF165" w14:textId="77777777" w:rsidR="005E6D89" w:rsidRPr="003D55A6" w:rsidRDefault="005E6D89" w:rsidP="00125519">
      <w:pPr>
        <w:spacing w:line="240" w:lineRule="auto"/>
        <w:rPr>
          <w:b/>
          <w:sz w:val="22"/>
          <w:szCs w:val="22"/>
        </w:rPr>
      </w:pPr>
    </w:p>
    <w:p w14:paraId="37ADF166" w14:textId="77777777" w:rsidR="00205615" w:rsidRPr="003D55A6" w:rsidRDefault="00205615" w:rsidP="005E6D89">
      <w:pPr>
        <w:spacing w:line="240" w:lineRule="auto"/>
        <w:rPr>
          <w:b/>
          <w:sz w:val="22"/>
          <w:szCs w:val="22"/>
        </w:rPr>
      </w:pPr>
    </w:p>
    <w:p w14:paraId="37ADF167" w14:textId="77777777" w:rsidR="00D75969" w:rsidRPr="003D55A6" w:rsidRDefault="00D75969" w:rsidP="00A14455">
      <w:pPr>
        <w:spacing w:line="240" w:lineRule="auto"/>
        <w:rPr>
          <w:bCs/>
          <w:sz w:val="22"/>
          <w:szCs w:val="22"/>
        </w:rPr>
      </w:pPr>
      <w:r w:rsidRPr="003D55A6">
        <w:rPr>
          <w:bCs/>
          <w:sz w:val="22"/>
          <w:szCs w:val="22"/>
        </w:rPr>
        <w:t>(</w:t>
      </w:r>
      <w:r w:rsidR="00800D9F" w:rsidRPr="003D55A6">
        <w:rPr>
          <w:bCs/>
          <w:sz w:val="22"/>
          <w:szCs w:val="22"/>
        </w:rPr>
        <w:t>Kupující</w:t>
      </w:r>
      <w:r w:rsidRPr="003D55A6">
        <w:rPr>
          <w:bCs/>
          <w:sz w:val="22"/>
          <w:szCs w:val="22"/>
        </w:rPr>
        <w:t xml:space="preserve"> a</w:t>
      </w:r>
      <w:r w:rsidR="00800D9F" w:rsidRPr="003D55A6">
        <w:rPr>
          <w:bCs/>
          <w:sz w:val="22"/>
          <w:szCs w:val="22"/>
        </w:rPr>
        <w:t xml:space="preserve"> Prodávající</w:t>
      </w:r>
      <w:r w:rsidRPr="003D55A6">
        <w:rPr>
          <w:bCs/>
          <w:sz w:val="22"/>
          <w:szCs w:val="22"/>
        </w:rPr>
        <w:t xml:space="preserve"> budou v této </w:t>
      </w:r>
      <w:r w:rsidR="00A33DD7" w:rsidRPr="003D55A6">
        <w:rPr>
          <w:bCs/>
          <w:sz w:val="22"/>
          <w:szCs w:val="22"/>
        </w:rPr>
        <w:t xml:space="preserve">dohodě </w:t>
      </w:r>
      <w:r w:rsidRPr="003D55A6">
        <w:rPr>
          <w:bCs/>
          <w:sz w:val="22"/>
          <w:szCs w:val="22"/>
        </w:rPr>
        <w:t xml:space="preserve">označováni </w:t>
      </w:r>
      <w:r w:rsidR="00205615" w:rsidRPr="003D55A6">
        <w:rPr>
          <w:bCs/>
          <w:sz w:val="22"/>
          <w:szCs w:val="22"/>
        </w:rPr>
        <w:t>jednotlivě jako „</w:t>
      </w:r>
      <w:r w:rsidR="00205615" w:rsidRPr="003D55A6">
        <w:rPr>
          <w:b/>
          <w:bCs/>
          <w:sz w:val="22"/>
          <w:szCs w:val="22"/>
        </w:rPr>
        <w:t>Smluvní strana</w:t>
      </w:r>
      <w:r w:rsidR="00205615" w:rsidRPr="003D55A6">
        <w:rPr>
          <w:bCs/>
          <w:sz w:val="22"/>
          <w:szCs w:val="22"/>
        </w:rPr>
        <w:t xml:space="preserve">“, </w:t>
      </w:r>
      <w:r w:rsidRPr="003D55A6">
        <w:rPr>
          <w:bCs/>
          <w:sz w:val="22"/>
          <w:szCs w:val="22"/>
        </w:rPr>
        <w:t>a</w:t>
      </w:r>
      <w:r w:rsidR="00205615" w:rsidRPr="003D55A6">
        <w:rPr>
          <w:bCs/>
          <w:sz w:val="22"/>
          <w:szCs w:val="22"/>
        </w:rPr>
        <w:t xml:space="preserve"> společně jako „</w:t>
      </w:r>
      <w:r w:rsidR="00205615" w:rsidRPr="003D55A6">
        <w:rPr>
          <w:b/>
          <w:bCs/>
          <w:sz w:val="22"/>
          <w:szCs w:val="22"/>
        </w:rPr>
        <w:t>Smluvní strany</w:t>
      </w:r>
      <w:r w:rsidR="00205615" w:rsidRPr="003D55A6">
        <w:rPr>
          <w:bCs/>
          <w:sz w:val="22"/>
          <w:szCs w:val="22"/>
        </w:rPr>
        <w:t>“</w:t>
      </w:r>
      <w:r w:rsidRPr="003D55A6">
        <w:rPr>
          <w:bCs/>
          <w:sz w:val="22"/>
          <w:szCs w:val="22"/>
        </w:rPr>
        <w:t>)</w:t>
      </w:r>
    </w:p>
    <w:p w14:paraId="37ADF169" w14:textId="77777777" w:rsidR="00205615" w:rsidRPr="003D55A6" w:rsidRDefault="00205615" w:rsidP="003D55A6">
      <w:pPr>
        <w:spacing w:before="240" w:after="240" w:line="240" w:lineRule="auto"/>
        <w:rPr>
          <w:bCs/>
          <w:sz w:val="22"/>
          <w:szCs w:val="22"/>
        </w:rPr>
      </w:pPr>
      <w:r w:rsidRPr="003D55A6">
        <w:rPr>
          <w:bCs/>
          <w:sz w:val="22"/>
          <w:szCs w:val="22"/>
        </w:rPr>
        <w:t xml:space="preserve">uzavírají v souladu s ustanovením § </w:t>
      </w:r>
      <w:r w:rsidR="00D92279" w:rsidRPr="003D55A6">
        <w:rPr>
          <w:bCs/>
          <w:sz w:val="22"/>
          <w:szCs w:val="22"/>
        </w:rPr>
        <w:t xml:space="preserve">1746 odst. 2 </w:t>
      </w:r>
      <w:r w:rsidRPr="003D55A6">
        <w:rPr>
          <w:bCs/>
          <w:sz w:val="22"/>
          <w:szCs w:val="22"/>
        </w:rPr>
        <w:t xml:space="preserve">zákona č. </w:t>
      </w:r>
      <w:r w:rsidR="00337B84" w:rsidRPr="003D55A6">
        <w:rPr>
          <w:bCs/>
          <w:sz w:val="22"/>
          <w:szCs w:val="22"/>
        </w:rPr>
        <w:t>89/2012</w:t>
      </w:r>
      <w:r w:rsidRPr="003D55A6">
        <w:rPr>
          <w:bCs/>
          <w:sz w:val="22"/>
          <w:szCs w:val="22"/>
        </w:rPr>
        <w:t xml:space="preserve">Sb., </w:t>
      </w:r>
      <w:r w:rsidR="00337B84" w:rsidRPr="003D55A6">
        <w:rPr>
          <w:bCs/>
          <w:sz w:val="22"/>
          <w:szCs w:val="22"/>
        </w:rPr>
        <w:t xml:space="preserve">občanský </w:t>
      </w:r>
      <w:r w:rsidRPr="003D55A6">
        <w:rPr>
          <w:bCs/>
          <w:sz w:val="22"/>
          <w:szCs w:val="22"/>
        </w:rPr>
        <w:t>zákoník, ve znění pozdějších předpisů (dále jen „</w:t>
      </w:r>
      <w:r w:rsidR="0093601E" w:rsidRPr="003D55A6">
        <w:rPr>
          <w:b/>
          <w:bCs/>
          <w:sz w:val="22"/>
          <w:szCs w:val="22"/>
        </w:rPr>
        <w:t xml:space="preserve">Občanský </w:t>
      </w:r>
      <w:r w:rsidRPr="003D55A6">
        <w:rPr>
          <w:b/>
          <w:bCs/>
          <w:sz w:val="22"/>
          <w:szCs w:val="22"/>
        </w:rPr>
        <w:t>zákoník</w:t>
      </w:r>
      <w:r w:rsidR="004E1920" w:rsidRPr="003D55A6">
        <w:rPr>
          <w:bCs/>
          <w:sz w:val="22"/>
          <w:szCs w:val="22"/>
        </w:rPr>
        <w:t>“)</w:t>
      </w:r>
      <w:r w:rsidRPr="003D55A6">
        <w:rPr>
          <w:bCs/>
          <w:sz w:val="22"/>
          <w:szCs w:val="22"/>
        </w:rPr>
        <w:t xml:space="preserve">, tuto </w:t>
      </w:r>
      <w:r w:rsidR="00A33DD7" w:rsidRPr="003D55A6">
        <w:rPr>
          <w:bCs/>
          <w:sz w:val="22"/>
          <w:szCs w:val="22"/>
        </w:rPr>
        <w:t>R</w:t>
      </w:r>
      <w:r w:rsidRPr="003D55A6">
        <w:rPr>
          <w:bCs/>
          <w:sz w:val="22"/>
          <w:szCs w:val="22"/>
        </w:rPr>
        <w:t xml:space="preserve">ámcovou </w:t>
      </w:r>
      <w:r w:rsidR="00A33DD7" w:rsidRPr="003D55A6">
        <w:rPr>
          <w:bCs/>
          <w:sz w:val="22"/>
          <w:szCs w:val="22"/>
        </w:rPr>
        <w:t xml:space="preserve">dohodu </w:t>
      </w:r>
      <w:r w:rsidRPr="003D55A6">
        <w:rPr>
          <w:bCs/>
          <w:sz w:val="22"/>
          <w:szCs w:val="22"/>
        </w:rPr>
        <w:t>o dodávkách zboží (dále „</w:t>
      </w:r>
      <w:r w:rsidRPr="003D55A6">
        <w:rPr>
          <w:b/>
          <w:bCs/>
          <w:sz w:val="22"/>
          <w:szCs w:val="22"/>
        </w:rPr>
        <w:t>Smlouva</w:t>
      </w:r>
      <w:r w:rsidRPr="003D55A6">
        <w:rPr>
          <w:bCs/>
          <w:sz w:val="22"/>
          <w:szCs w:val="22"/>
        </w:rPr>
        <w:t>“).</w:t>
      </w:r>
    </w:p>
    <w:p w14:paraId="37ADF16A" w14:textId="77777777" w:rsidR="00170F73" w:rsidRPr="003D55A6" w:rsidRDefault="00170F73" w:rsidP="00170F73">
      <w:pPr>
        <w:spacing w:after="0" w:line="240" w:lineRule="auto"/>
        <w:rPr>
          <w:sz w:val="22"/>
          <w:szCs w:val="22"/>
        </w:rPr>
      </w:pPr>
    </w:p>
    <w:p w14:paraId="37ADF16B" w14:textId="77777777" w:rsidR="00205615" w:rsidRPr="003D55A6" w:rsidRDefault="00205615" w:rsidP="00661F2C">
      <w:pPr>
        <w:pStyle w:val="Nadpis1"/>
        <w:ind w:left="284" w:hanging="284"/>
        <w:jc w:val="center"/>
        <w:rPr>
          <w:rFonts w:ascii="Times New Roman" w:hAnsi="Times New Roman" w:cs="Times New Roman"/>
          <w:sz w:val="22"/>
          <w:szCs w:val="22"/>
        </w:rPr>
      </w:pPr>
      <w:r w:rsidRPr="003D55A6">
        <w:rPr>
          <w:rFonts w:ascii="Times New Roman" w:hAnsi="Times New Roman" w:cs="Times New Roman"/>
          <w:sz w:val="22"/>
          <w:szCs w:val="22"/>
        </w:rPr>
        <w:t>Účel a předmět Smlouvy</w:t>
      </w:r>
    </w:p>
    <w:p w14:paraId="37ADF16C" w14:textId="77777777" w:rsidR="00205615" w:rsidRPr="003D55A6" w:rsidRDefault="00205615" w:rsidP="00661F2C">
      <w:pPr>
        <w:pStyle w:val="Odstavec2"/>
        <w:numPr>
          <w:ilvl w:val="0"/>
          <w:numId w:val="5"/>
        </w:numPr>
        <w:spacing w:line="240" w:lineRule="auto"/>
        <w:ind w:left="709" w:hanging="709"/>
        <w:rPr>
          <w:sz w:val="22"/>
          <w:szCs w:val="22"/>
        </w:rPr>
      </w:pPr>
      <w:r w:rsidRPr="003D55A6">
        <w:rPr>
          <w:sz w:val="22"/>
          <w:szCs w:val="22"/>
        </w:rPr>
        <w:t xml:space="preserve">Účelem této Smlouvy je </w:t>
      </w:r>
      <w:r w:rsidR="00582200" w:rsidRPr="003D55A6">
        <w:rPr>
          <w:sz w:val="22"/>
          <w:szCs w:val="22"/>
        </w:rPr>
        <w:t xml:space="preserve">stanovení podmínek a právního rámce pro uzavírání kupních smluv </w:t>
      </w:r>
      <w:r w:rsidR="00CA4A1A" w:rsidRPr="003D55A6">
        <w:rPr>
          <w:sz w:val="22"/>
          <w:szCs w:val="22"/>
        </w:rPr>
        <w:t xml:space="preserve">mezi Prodávajícím a Kupujícím </w:t>
      </w:r>
      <w:r w:rsidR="00582200" w:rsidRPr="003D55A6">
        <w:rPr>
          <w:sz w:val="22"/>
          <w:szCs w:val="22"/>
        </w:rPr>
        <w:t xml:space="preserve">na dodávku </w:t>
      </w:r>
      <w:r w:rsidR="00841991" w:rsidRPr="003D55A6">
        <w:rPr>
          <w:sz w:val="22"/>
          <w:szCs w:val="22"/>
        </w:rPr>
        <w:t>Z</w:t>
      </w:r>
      <w:r w:rsidR="00582200" w:rsidRPr="003D55A6">
        <w:rPr>
          <w:sz w:val="22"/>
          <w:szCs w:val="22"/>
        </w:rPr>
        <w:t>boží</w:t>
      </w:r>
      <w:r w:rsidR="00CA4A1A" w:rsidRPr="003D55A6">
        <w:rPr>
          <w:sz w:val="22"/>
          <w:szCs w:val="22"/>
        </w:rPr>
        <w:t>, a to</w:t>
      </w:r>
      <w:r w:rsidR="00582200" w:rsidRPr="003D55A6">
        <w:rPr>
          <w:sz w:val="22"/>
          <w:szCs w:val="22"/>
        </w:rPr>
        <w:t xml:space="preserve"> na základě Objednávek Kupujícího.</w:t>
      </w:r>
    </w:p>
    <w:p w14:paraId="37ADF16D" w14:textId="77777777" w:rsidR="00205615" w:rsidRPr="003D55A6" w:rsidRDefault="00205615" w:rsidP="00661F2C">
      <w:pPr>
        <w:pStyle w:val="Odstavec2"/>
        <w:numPr>
          <w:ilvl w:val="0"/>
          <w:numId w:val="5"/>
        </w:numPr>
        <w:spacing w:line="240" w:lineRule="auto"/>
        <w:ind w:left="709" w:hanging="709"/>
        <w:rPr>
          <w:sz w:val="22"/>
          <w:szCs w:val="22"/>
        </w:rPr>
      </w:pPr>
      <w:r w:rsidRPr="003D55A6">
        <w:rPr>
          <w:sz w:val="22"/>
          <w:szCs w:val="22"/>
        </w:rPr>
        <w:t xml:space="preserve">Předmětem Smlouvy </w:t>
      </w:r>
      <w:r w:rsidR="00C0634A" w:rsidRPr="003D55A6">
        <w:rPr>
          <w:sz w:val="22"/>
          <w:szCs w:val="22"/>
        </w:rPr>
        <w:t xml:space="preserve">je stanovení práv a povinností Smluvních stran </w:t>
      </w:r>
      <w:r w:rsidR="00841991" w:rsidRPr="003D55A6">
        <w:rPr>
          <w:sz w:val="22"/>
          <w:szCs w:val="22"/>
        </w:rPr>
        <w:t>pro postup při uzavírání Dílčích smluv na</w:t>
      </w:r>
      <w:r w:rsidR="00C0634A" w:rsidRPr="003D55A6">
        <w:rPr>
          <w:sz w:val="22"/>
          <w:szCs w:val="22"/>
        </w:rPr>
        <w:t xml:space="preserve"> prodej a koupi tohoto</w:t>
      </w:r>
      <w:r w:rsidRPr="003D55A6">
        <w:rPr>
          <w:sz w:val="22"/>
          <w:szCs w:val="22"/>
        </w:rPr>
        <w:t xml:space="preserve"> zboží:</w:t>
      </w:r>
    </w:p>
    <w:p w14:paraId="37ADF16E" w14:textId="77777777" w:rsidR="00205615" w:rsidRPr="003D55A6" w:rsidRDefault="000F5DA4" w:rsidP="000F5DA4">
      <w:pPr>
        <w:numPr>
          <w:ilvl w:val="0"/>
          <w:numId w:val="2"/>
        </w:numPr>
        <w:tabs>
          <w:tab w:val="clear" w:pos="720"/>
          <w:tab w:val="num" w:pos="1134"/>
        </w:tabs>
        <w:spacing w:after="0" w:line="240" w:lineRule="auto"/>
        <w:ind w:left="1134" w:hanging="425"/>
        <w:rPr>
          <w:sz w:val="22"/>
          <w:szCs w:val="22"/>
        </w:rPr>
      </w:pPr>
      <w:r w:rsidRPr="003D55A6">
        <w:rPr>
          <w:sz w:val="22"/>
          <w:szCs w:val="22"/>
        </w:rPr>
        <w:t>Autokosmetika;</w:t>
      </w:r>
    </w:p>
    <w:p w14:paraId="37ADF16F" w14:textId="77777777" w:rsidR="00205615" w:rsidRPr="003D55A6" w:rsidRDefault="000F5DA4" w:rsidP="000F5DA4">
      <w:pPr>
        <w:numPr>
          <w:ilvl w:val="0"/>
          <w:numId w:val="2"/>
        </w:numPr>
        <w:tabs>
          <w:tab w:val="clear" w:pos="720"/>
          <w:tab w:val="num" w:pos="1134"/>
        </w:tabs>
        <w:spacing w:after="0" w:line="240" w:lineRule="auto"/>
        <w:ind w:left="1134" w:hanging="425"/>
        <w:rPr>
          <w:sz w:val="22"/>
          <w:szCs w:val="22"/>
        </w:rPr>
      </w:pPr>
      <w:proofErr w:type="spellStart"/>
      <w:r w:rsidRPr="003D55A6">
        <w:rPr>
          <w:sz w:val="22"/>
          <w:szCs w:val="22"/>
        </w:rPr>
        <w:t>Autochemie</w:t>
      </w:r>
      <w:proofErr w:type="spellEnd"/>
      <w:r w:rsidRPr="003D55A6">
        <w:rPr>
          <w:sz w:val="22"/>
          <w:szCs w:val="22"/>
        </w:rPr>
        <w:t>;</w:t>
      </w:r>
    </w:p>
    <w:p w14:paraId="37ADF170" w14:textId="77777777" w:rsidR="00205615" w:rsidRPr="003D55A6" w:rsidRDefault="000F5DA4" w:rsidP="000F5DA4">
      <w:pPr>
        <w:numPr>
          <w:ilvl w:val="0"/>
          <w:numId w:val="2"/>
        </w:numPr>
        <w:tabs>
          <w:tab w:val="clear" w:pos="720"/>
          <w:tab w:val="num" w:pos="1134"/>
        </w:tabs>
        <w:spacing w:after="0" w:line="240" w:lineRule="auto"/>
        <w:ind w:left="1134" w:hanging="425"/>
        <w:rPr>
          <w:sz w:val="22"/>
          <w:szCs w:val="22"/>
        </w:rPr>
      </w:pPr>
      <w:r w:rsidRPr="003D55A6">
        <w:rPr>
          <w:sz w:val="22"/>
          <w:szCs w:val="22"/>
        </w:rPr>
        <w:t>Autolékárničky;</w:t>
      </w:r>
    </w:p>
    <w:p w14:paraId="37ADF171" w14:textId="77777777" w:rsidR="000F5DA4" w:rsidRPr="003D55A6" w:rsidRDefault="000F5DA4" w:rsidP="000F5DA4">
      <w:pPr>
        <w:numPr>
          <w:ilvl w:val="0"/>
          <w:numId w:val="2"/>
        </w:numPr>
        <w:tabs>
          <w:tab w:val="clear" w:pos="720"/>
          <w:tab w:val="num" w:pos="1134"/>
        </w:tabs>
        <w:spacing w:after="0" w:line="240" w:lineRule="auto"/>
        <w:ind w:left="1134" w:hanging="425"/>
        <w:rPr>
          <w:sz w:val="22"/>
          <w:szCs w:val="22"/>
        </w:rPr>
      </w:pPr>
      <w:r w:rsidRPr="003D55A6">
        <w:rPr>
          <w:sz w:val="22"/>
          <w:szCs w:val="22"/>
        </w:rPr>
        <w:t>Autopříslušenství;</w:t>
      </w:r>
    </w:p>
    <w:p w14:paraId="37ADF172" w14:textId="77777777" w:rsidR="000F5DA4" w:rsidRPr="003D55A6" w:rsidRDefault="000F5DA4" w:rsidP="000F5DA4">
      <w:pPr>
        <w:spacing w:after="0" w:line="240" w:lineRule="auto"/>
        <w:ind w:left="1134"/>
        <w:rPr>
          <w:sz w:val="22"/>
          <w:szCs w:val="22"/>
        </w:rPr>
      </w:pPr>
    </w:p>
    <w:p w14:paraId="37ADF173" w14:textId="77777777" w:rsidR="00205615" w:rsidRPr="003D55A6" w:rsidRDefault="00D405B0" w:rsidP="00A14455">
      <w:pPr>
        <w:spacing w:line="240" w:lineRule="auto"/>
        <w:ind w:left="720"/>
        <w:rPr>
          <w:sz w:val="22"/>
          <w:szCs w:val="22"/>
        </w:rPr>
      </w:pPr>
      <w:r w:rsidRPr="003D55A6">
        <w:rPr>
          <w:sz w:val="22"/>
          <w:szCs w:val="22"/>
        </w:rPr>
        <w:t xml:space="preserve">jehož specifikace, vč. druhu a jakosti je uvedena </w:t>
      </w:r>
      <w:r w:rsidR="00205615" w:rsidRPr="003D55A6">
        <w:rPr>
          <w:sz w:val="22"/>
          <w:szCs w:val="22"/>
        </w:rPr>
        <w:t>v Příloze č. 1 této Smlouvy (dále jen „</w:t>
      </w:r>
      <w:r w:rsidR="00582200" w:rsidRPr="003D55A6">
        <w:rPr>
          <w:b/>
          <w:sz w:val="22"/>
          <w:szCs w:val="22"/>
        </w:rPr>
        <w:t>Zboží</w:t>
      </w:r>
      <w:r w:rsidR="00205615" w:rsidRPr="003D55A6">
        <w:rPr>
          <w:sz w:val="22"/>
          <w:szCs w:val="22"/>
        </w:rPr>
        <w:t>“).</w:t>
      </w:r>
    </w:p>
    <w:p w14:paraId="37ADF174" w14:textId="77777777" w:rsidR="0027728C" w:rsidRPr="003D55A6" w:rsidRDefault="00800D9F" w:rsidP="00661F2C">
      <w:pPr>
        <w:pStyle w:val="Odstavec2"/>
        <w:numPr>
          <w:ilvl w:val="0"/>
          <w:numId w:val="5"/>
        </w:numPr>
        <w:spacing w:line="240" w:lineRule="auto"/>
        <w:ind w:left="709" w:hanging="709"/>
        <w:rPr>
          <w:sz w:val="22"/>
          <w:szCs w:val="22"/>
        </w:rPr>
      </w:pPr>
      <w:r w:rsidRPr="003D55A6">
        <w:rPr>
          <w:sz w:val="22"/>
          <w:szCs w:val="22"/>
        </w:rPr>
        <w:t>Prodávající</w:t>
      </w:r>
      <w:r w:rsidR="00205615" w:rsidRPr="003D55A6">
        <w:rPr>
          <w:sz w:val="22"/>
          <w:szCs w:val="22"/>
        </w:rPr>
        <w:t xml:space="preserve"> se zavazuje </w:t>
      </w:r>
      <w:r w:rsidR="00C0634A" w:rsidRPr="003D55A6">
        <w:rPr>
          <w:sz w:val="22"/>
          <w:szCs w:val="22"/>
        </w:rPr>
        <w:t xml:space="preserve">dodat Kupujícímu </w:t>
      </w:r>
      <w:r w:rsidR="00175CEF" w:rsidRPr="003D55A6">
        <w:rPr>
          <w:sz w:val="22"/>
          <w:szCs w:val="22"/>
        </w:rPr>
        <w:t xml:space="preserve">specifikovaný počet kusů </w:t>
      </w:r>
      <w:r w:rsidR="00582200" w:rsidRPr="003D55A6">
        <w:rPr>
          <w:sz w:val="22"/>
          <w:szCs w:val="22"/>
        </w:rPr>
        <w:t>Zboží na základě Objednávky doručené Kupujícím Prodávajícímu</w:t>
      </w:r>
      <w:r w:rsidR="00841991" w:rsidRPr="003D55A6">
        <w:rPr>
          <w:sz w:val="22"/>
          <w:szCs w:val="22"/>
        </w:rPr>
        <w:t xml:space="preserve"> a následně uzavřené Dílčí smlouvy</w:t>
      </w:r>
      <w:r w:rsidR="00175CEF" w:rsidRPr="003D55A6">
        <w:rPr>
          <w:sz w:val="22"/>
          <w:szCs w:val="22"/>
        </w:rPr>
        <w:t xml:space="preserve">. </w:t>
      </w:r>
      <w:r w:rsidR="0027728C" w:rsidRPr="003D55A6">
        <w:rPr>
          <w:sz w:val="22"/>
          <w:szCs w:val="22"/>
        </w:rPr>
        <w:t>Objednávka musí obsahovat minimálně tyto náležitosti:</w:t>
      </w:r>
    </w:p>
    <w:p w14:paraId="37ADF175" w14:textId="77777777" w:rsidR="007D19D1" w:rsidRPr="003D55A6" w:rsidRDefault="007D19D1" w:rsidP="00C509CC">
      <w:pPr>
        <w:pStyle w:val="Odstavecseseznamem"/>
        <w:numPr>
          <w:ilvl w:val="0"/>
          <w:numId w:val="11"/>
        </w:numPr>
        <w:tabs>
          <w:tab w:val="clear" w:pos="1070"/>
          <w:tab w:val="num" w:pos="1134"/>
        </w:tabs>
        <w:spacing w:line="240" w:lineRule="auto"/>
        <w:ind w:left="1134" w:hanging="425"/>
        <w:rPr>
          <w:rFonts w:ascii="Times New Roman" w:hAnsi="Times New Roman"/>
          <w:sz w:val="22"/>
          <w:szCs w:val="22"/>
        </w:rPr>
      </w:pPr>
      <w:r w:rsidRPr="003D55A6">
        <w:rPr>
          <w:rFonts w:ascii="Times New Roman" w:hAnsi="Times New Roman"/>
          <w:sz w:val="22"/>
          <w:szCs w:val="22"/>
        </w:rPr>
        <w:t>identifikační údaje Prodávajícího a Kupujícího;</w:t>
      </w:r>
    </w:p>
    <w:p w14:paraId="37ADF176" w14:textId="77777777" w:rsidR="007D19D1" w:rsidRPr="003D55A6" w:rsidRDefault="007D19D1" w:rsidP="00C509CC">
      <w:pPr>
        <w:pStyle w:val="Odstavecseseznamem"/>
        <w:numPr>
          <w:ilvl w:val="0"/>
          <w:numId w:val="11"/>
        </w:numPr>
        <w:tabs>
          <w:tab w:val="clear" w:pos="1070"/>
          <w:tab w:val="num" w:pos="1134"/>
        </w:tabs>
        <w:spacing w:line="240" w:lineRule="auto"/>
        <w:ind w:left="1134" w:hanging="425"/>
        <w:rPr>
          <w:rFonts w:ascii="Times New Roman" w:hAnsi="Times New Roman"/>
          <w:sz w:val="22"/>
          <w:szCs w:val="22"/>
        </w:rPr>
      </w:pPr>
      <w:r w:rsidRPr="003D55A6">
        <w:rPr>
          <w:rFonts w:ascii="Times New Roman" w:hAnsi="Times New Roman"/>
          <w:sz w:val="22"/>
          <w:szCs w:val="22"/>
        </w:rPr>
        <w:t>číslo a datum vystavení Objednávky;</w:t>
      </w:r>
    </w:p>
    <w:p w14:paraId="37ADF177" w14:textId="77777777" w:rsidR="007D19D1" w:rsidRPr="003D55A6" w:rsidRDefault="007D19D1" w:rsidP="00C509CC">
      <w:pPr>
        <w:pStyle w:val="Odstavecseseznamem"/>
        <w:numPr>
          <w:ilvl w:val="0"/>
          <w:numId w:val="11"/>
        </w:numPr>
        <w:tabs>
          <w:tab w:val="clear" w:pos="1070"/>
          <w:tab w:val="num" w:pos="1134"/>
        </w:tabs>
        <w:spacing w:line="240" w:lineRule="auto"/>
        <w:ind w:left="1134" w:hanging="425"/>
        <w:rPr>
          <w:rFonts w:ascii="Times New Roman" w:hAnsi="Times New Roman"/>
          <w:sz w:val="22"/>
          <w:szCs w:val="22"/>
        </w:rPr>
      </w:pPr>
      <w:r w:rsidRPr="003D55A6">
        <w:rPr>
          <w:rFonts w:ascii="Times New Roman" w:hAnsi="Times New Roman"/>
          <w:sz w:val="22"/>
          <w:szCs w:val="22"/>
        </w:rPr>
        <w:t>číslo Smlouvy;</w:t>
      </w:r>
    </w:p>
    <w:p w14:paraId="37ADF178" w14:textId="77777777" w:rsidR="007D19D1" w:rsidRPr="003D55A6" w:rsidRDefault="007D19D1" w:rsidP="00C509CC">
      <w:pPr>
        <w:pStyle w:val="Odstavecseseznamem"/>
        <w:numPr>
          <w:ilvl w:val="0"/>
          <w:numId w:val="11"/>
        </w:numPr>
        <w:tabs>
          <w:tab w:val="clear" w:pos="1070"/>
          <w:tab w:val="num" w:pos="1134"/>
        </w:tabs>
        <w:spacing w:line="240" w:lineRule="auto"/>
        <w:ind w:left="1134" w:hanging="425"/>
        <w:rPr>
          <w:rFonts w:ascii="Times New Roman" w:hAnsi="Times New Roman"/>
          <w:sz w:val="22"/>
          <w:szCs w:val="22"/>
        </w:rPr>
      </w:pPr>
      <w:r w:rsidRPr="003D55A6">
        <w:rPr>
          <w:rFonts w:ascii="Times New Roman" w:hAnsi="Times New Roman"/>
          <w:sz w:val="22"/>
          <w:szCs w:val="22"/>
        </w:rPr>
        <w:t xml:space="preserve">název </w:t>
      </w:r>
      <w:r w:rsidR="00175CEF" w:rsidRPr="003D55A6">
        <w:rPr>
          <w:rFonts w:ascii="Times New Roman" w:hAnsi="Times New Roman"/>
          <w:sz w:val="22"/>
          <w:szCs w:val="22"/>
        </w:rPr>
        <w:t>Zboží</w:t>
      </w:r>
      <w:r w:rsidRPr="003D55A6">
        <w:rPr>
          <w:rFonts w:ascii="Times New Roman" w:hAnsi="Times New Roman"/>
          <w:sz w:val="22"/>
          <w:szCs w:val="22"/>
        </w:rPr>
        <w:t xml:space="preserve"> </w:t>
      </w:r>
      <w:r w:rsidR="00175CEF" w:rsidRPr="003D55A6">
        <w:rPr>
          <w:rFonts w:ascii="Times New Roman" w:hAnsi="Times New Roman"/>
          <w:sz w:val="22"/>
          <w:szCs w:val="22"/>
        </w:rPr>
        <w:t>(</w:t>
      </w:r>
      <w:r w:rsidRPr="003D55A6">
        <w:rPr>
          <w:rFonts w:ascii="Times New Roman" w:hAnsi="Times New Roman"/>
          <w:sz w:val="22"/>
          <w:szCs w:val="22"/>
        </w:rPr>
        <w:t>včetně KZM</w:t>
      </w:r>
      <w:r w:rsidR="00175CEF" w:rsidRPr="003D55A6">
        <w:rPr>
          <w:rFonts w:ascii="Times New Roman" w:hAnsi="Times New Roman"/>
          <w:sz w:val="22"/>
          <w:szCs w:val="22"/>
        </w:rPr>
        <w:t xml:space="preserve">), jeho </w:t>
      </w:r>
      <w:r w:rsidRPr="003D55A6">
        <w:rPr>
          <w:rFonts w:ascii="Times New Roman" w:hAnsi="Times New Roman"/>
          <w:sz w:val="22"/>
          <w:szCs w:val="22"/>
        </w:rPr>
        <w:t>množství</w:t>
      </w:r>
      <w:r w:rsidR="00175CEF" w:rsidRPr="003D55A6">
        <w:rPr>
          <w:rFonts w:ascii="Times New Roman" w:hAnsi="Times New Roman"/>
          <w:sz w:val="22"/>
          <w:szCs w:val="22"/>
        </w:rPr>
        <w:t xml:space="preserve"> a</w:t>
      </w:r>
      <w:r w:rsidRPr="003D55A6">
        <w:rPr>
          <w:rFonts w:ascii="Times New Roman" w:hAnsi="Times New Roman"/>
          <w:sz w:val="22"/>
          <w:szCs w:val="22"/>
        </w:rPr>
        <w:t xml:space="preserve"> popis </w:t>
      </w:r>
      <w:r w:rsidR="00175CEF" w:rsidRPr="003D55A6">
        <w:rPr>
          <w:rFonts w:ascii="Times New Roman" w:hAnsi="Times New Roman"/>
          <w:sz w:val="22"/>
          <w:szCs w:val="22"/>
        </w:rPr>
        <w:t>(dále jen „</w:t>
      </w:r>
      <w:r w:rsidR="00175CEF" w:rsidRPr="003D55A6">
        <w:rPr>
          <w:rFonts w:ascii="Times New Roman" w:hAnsi="Times New Roman"/>
          <w:b/>
          <w:sz w:val="22"/>
          <w:szCs w:val="22"/>
        </w:rPr>
        <w:t>Předmět plnění</w:t>
      </w:r>
      <w:r w:rsidR="00175CEF" w:rsidRPr="003D55A6">
        <w:rPr>
          <w:rFonts w:ascii="Times New Roman" w:hAnsi="Times New Roman"/>
          <w:sz w:val="22"/>
          <w:szCs w:val="22"/>
        </w:rPr>
        <w:t>“)</w:t>
      </w:r>
      <w:r w:rsidRPr="003D55A6">
        <w:rPr>
          <w:rFonts w:ascii="Times New Roman" w:hAnsi="Times New Roman"/>
          <w:sz w:val="22"/>
          <w:szCs w:val="22"/>
        </w:rPr>
        <w:t>;</w:t>
      </w:r>
    </w:p>
    <w:p w14:paraId="37ADF179" w14:textId="77777777" w:rsidR="007D19D1" w:rsidRPr="003D55A6" w:rsidRDefault="007D19D1" w:rsidP="00C509CC">
      <w:pPr>
        <w:pStyle w:val="Odstavecseseznamem"/>
        <w:numPr>
          <w:ilvl w:val="0"/>
          <w:numId w:val="11"/>
        </w:numPr>
        <w:tabs>
          <w:tab w:val="clear" w:pos="1070"/>
          <w:tab w:val="num" w:pos="1134"/>
        </w:tabs>
        <w:spacing w:line="240" w:lineRule="auto"/>
        <w:ind w:left="1134" w:hanging="425"/>
        <w:rPr>
          <w:rFonts w:ascii="Times New Roman" w:hAnsi="Times New Roman"/>
          <w:sz w:val="22"/>
          <w:szCs w:val="22"/>
        </w:rPr>
      </w:pPr>
      <w:r w:rsidRPr="003D55A6">
        <w:rPr>
          <w:rFonts w:ascii="Times New Roman" w:hAnsi="Times New Roman"/>
          <w:sz w:val="22"/>
          <w:szCs w:val="22"/>
        </w:rPr>
        <w:t>Cenu;</w:t>
      </w:r>
    </w:p>
    <w:p w14:paraId="37ADF17A" w14:textId="77777777" w:rsidR="007D19D1" w:rsidRPr="003D55A6" w:rsidRDefault="007D19D1" w:rsidP="00C509CC">
      <w:pPr>
        <w:pStyle w:val="Odstavecseseznamem"/>
        <w:numPr>
          <w:ilvl w:val="0"/>
          <w:numId w:val="11"/>
        </w:numPr>
        <w:tabs>
          <w:tab w:val="clear" w:pos="1070"/>
          <w:tab w:val="num" w:pos="1134"/>
        </w:tabs>
        <w:spacing w:line="240" w:lineRule="auto"/>
        <w:ind w:left="1134" w:hanging="425"/>
        <w:rPr>
          <w:rFonts w:ascii="Times New Roman" w:hAnsi="Times New Roman"/>
          <w:sz w:val="22"/>
          <w:szCs w:val="22"/>
        </w:rPr>
      </w:pPr>
      <w:r w:rsidRPr="003D55A6">
        <w:rPr>
          <w:rFonts w:ascii="Times New Roman" w:hAnsi="Times New Roman"/>
          <w:sz w:val="22"/>
          <w:szCs w:val="22"/>
        </w:rPr>
        <w:t>dobu a místo dodání Předmětu plnění; a</w:t>
      </w:r>
    </w:p>
    <w:p w14:paraId="37ADF17B" w14:textId="77777777" w:rsidR="0027728C" w:rsidRPr="003D55A6" w:rsidRDefault="007D19D1" w:rsidP="002B5D49">
      <w:pPr>
        <w:pStyle w:val="Odstavecseseznamem"/>
        <w:numPr>
          <w:ilvl w:val="0"/>
          <w:numId w:val="11"/>
        </w:numPr>
        <w:tabs>
          <w:tab w:val="clear" w:pos="1070"/>
          <w:tab w:val="num" w:pos="1134"/>
        </w:tabs>
        <w:spacing w:after="120" w:line="240" w:lineRule="auto"/>
        <w:ind w:left="1134" w:hanging="425"/>
        <w:rPr>
          <w:rFonts w:ascii="Times New Roman" w:hAnsi="Times New Roman"/>
          <w:sz w:val="22"/>
          <w:szCs w:val="22"/>
        </w:rPr>
      </w:pPr>
      <w:r w:rsidRPr="003D55A6">
        <w:rPr>
          <w:rFonts w:ascii="Times New Roman" w:hAnsi="Times New Roman"/>
          <w:sz w:val="22"/>
          <w:szCs w:val="22"/>
        </w:rPr>
        <w:t>podpis oprávněné osoby Kupujícího.</w:t>
      </w:r>
    </w:p>
    <w:p w14:paraId="37ADF17C" w14:textId="77777777" w:rsidR="00175CEF" w:rsidRPr="003D55A6" w:rsidRDefault="00175CEF" w:rsidP="00661F2C">
      <w:pPr>
        <w:pStyle w:val="Odstavec2"/>
        <w:numPr>
          <w:ilvl w:val="0"/>
          <w:numId w:val="5"/>
        </w:numPr>
        <w:spacing w:line="240" w:lineRule="auto"/>
        <w:ind w:left="709" w:hanging="709"/>
        <w:rPr>
          <w:sz w:val="22"/>
          <w:szCs w:val="22"/>
        </w:rPr>
      </w:pPr>
      <w:r w:rsidRPr="003D55A6">
        <w:rPr>
          <w:sz w:val="22"/>
          <w:szCs w:val="22"/>
        </w:rPr>
        <w:t xml:space="preserve">Kupující je oprávněn, avšak nikoli povinen, vystavovat dle svého uvážení </w:t>
      </w:r>
      <w:r w:rsidR="005D6932" w:rsidRPr="003D55A6">
        <w:rPr>
          <w:sz w:val="22"/>
          <w:szCs w:val="22"/>
        </w:rPr>
        <w:t xml:space="preserve">Objednávky </w:t>
      </w:r>
      <w:r w:rsidR="00B0388C" w:rsidRPr="003D55A6">
        <w:rPr>
          <w:sz w:val="22"/>
          <w:szCs w:val="22"/>
        </w:rPr>
        <w:t>ode dne účinnosti této Smlouvy</w:t>
      </w:r>
      <w:r w:rsidRPr="003D55A6">
        <w:rPr>
          <w:sz w:val="22"/>
          <w:szCs w:val="22"/>
        </w:rPr>
        <w:t>. Každá takto vystavená Objednávka se považuje za návrh na uzavření</w:t>
      </w:r>
      <w:r w:rsidR="009135C4" w:rsidRPr="003D55A6">
        <w:rPr>
          <w:sz w:val="22"/>
          <w:szCs w:val="22"/>
        </w:rPr>
        <w:t xml:space="preserve"> Dílčí</w:t>
      </w:r>
      <w:r w:rsidRPr="003D55A6">
        <w:rPr>
          <w:sz w:val="22"/>
          <w:szCs w:val="22"/>
        </w:rPr>
        <w:t xml:space="preserve"> kupní smlouvy za podmínek stanovených touto Smlouvou. Prodávající je povinen </w:t>
      </w:r>
      <w:r w:rsidR="00F84E65" w:rsidRPr="003D55A6">
        <w:rPr>
          <w:sz w:val="22"/>
          <w:szCs w:val="22"/>
        </w:rPr>
        <w:t xml:space="preserve">písemně </w:t>
      </w:r>
      <w:r w:rsidRPr="003D55A6">
        <w:rPr>
          <w:sz w:val="22"/>
          <w:szCs w:val="22"/>
        </w:rPr>
        <w:t xml:space="preserve">potvrdit Objednávku </w:t>
      </w:r>
      <w:r w:rsidR="00F84E65" w:rsidRPr="003D55A6">
        <w:rPr>
          <w:sz w:val="22"/>
          <w:szCs w:val="22"/>
        </w:rPr>
        <w:t xml:space="preserve">ve lhůtě dvou (2) Pracovních dnů od jejího doručení Kupujícím. </w:t>
      </w:r>
    </w:p>
    <w:p w14:paraId="37ADF17D" w14:textId="77777777" w:rsidR="0027728C" w:rsidRPr="003D55A6" w:rsidRDefault="007D19D1" w:rsidP="00A14455">
      <w:pPr>
        <w:pStyle w:val="Odstavec2"/>
        <w:numPr>
          <w:ilvl w:val="0"/>
          <w:numId w:val="5"/>
        </w:numPr>
        <w:spacing w:line="240" w:lineRule="auto"/>
        <w:ind w:left="709" w:hanging="709"/>
        <w:rPr>
          <w:sz w:val="22"/>
          <w:szCs w:val="22"/>
        </w:rPr>
      </w:pPr>
      <w:r w:rsidRPr="003D55A6">
        <w:rPr>
          <w:sz w:val="22"/>
          <w:szCs w:val="22"/>
        </w:rPr>
        <w:t xml:space="preserve">Potvrzení Objednávky musí obsahovat minimálně tyto náležitosti: </w:t>
      </w:r>
    </w:p>
    <w:p w14:paraId="37ADF17E" w14:textId="77777777" w:rsidR="007D19D1" w:rsidRPr="003D55A6" w:rsidRDefault="007D19D1" w:rsidP="00C509CC">
      <w:pPr>
        <w:pStyle w:val="Odstavecseseznamem"/>
        <w:numPr>
          <w:ilvl w:val="1"/>
          <w:numId w:val="11"/>
        </w:numPr>
        <w:tabs>
          <w:tab w:val="clear" w:pos="1070"/>
          <w:tab w:val="num" w:pos="1134"/>
        </w:tabs>
        <w:spacing w:line="240" w:lineRule="auto"/>
        <w:ind w:left="1134" w:hanging="425"/>
        <w:rPr>
          <w:rFonts w:ascii="Times New Roman" w:hAnsi="Times New Roman"/>
          <w:sz w:val="22"/>
          <w:szCs w:val="22"/>
        </w:rPr>
      </w:pPr>
      <w:r w:rsidRPr="003D55A6">
        <w:rPr>
          <w:rFonts w:ascii="Times New Roman" w:hAnsi="Times New Roman"/>
          <w:sz w:val="22"/>
          <w:szCs w:val="22"/>
        </w:rPr>
        <w:t>identifikační údaje Kupujícího a Prodávajícího;</w:t>
      </w:r>
    </w:p>
    <w:p w14:paraId="37ADF17F" w14:textId="77777777" w:rsidR="007D19D1" w:rsidRPr="003D55A6" w:rsidRDefault="007D19D1" w:rsidP="00C509CC">
      <w:pPr>
        <w:pStyle w:val="Odstavecseseznamem"/>
        <w:numPr>
          <w:ilvl w:val="1"/>
          <w:numId w:val="11"/>
        </w:numPr>
        <w:tabs>
          <w:tab w:val="clear" w:pos="1070"/>
          <w:tab w:val="num" w:pos="1134"/>
        </w:tabs>
        <w:spacing w:line="240" w:lineRule="auto"/>
        <w:ind w:left="1134" w:hanging="425"/>
        <w:rPr>
          <w:rFonts w:ascii="Times New Roman" w:hAnsi="Times New Roman"/>
          <w:sz w:val="22"/>
          <w:szCs w:val="22"/>
        </w:rPr>
      </w:pPr>
      <w:r w:rsidRPr="003D55A6">
        <w:rPr>
          <w:rFonts w:ascii="Times New Roman" w:hAnsi="Times New Roman"/>
          <w:sz w:val="22"/>
          <w:szCs w:val="22"/>
        </w:rPr>
        <w:t xml:space="preserve">číslo Objednávky, která je potvrzována; a </w:t>
      </w:r>
    </w:p>
    <w:p w14:paraId="37ADF180" w14:textId="77777777" w:rsidR="00F84E65" w:rsidRPr="003D55A6" w:rsidRDefault="007D19D1" w:rsidP="002B5D49">
      <w:pPr>
        <w:pStyle w:val="Odstavecseseznamem"/>
        <w:numPr>
          <w:ilvl w:val="1"/>
          <w:numId w:val="11"/>
        </w:numPr>
        <w:tabs>
          <w:tab w:val="clear" w:pos="1070"/>
          <w:tab w:val="num" w:pos="1134"/>
        </w:tabs>
        <w:spacing w:after="120" w:line="240" w:lineRule="auto"/>
        <w:ind w:left="1134" w:hanging="424"/>
        <w:rPr>
          <w:sz w:val="22"/>
          <w:szCs w:val="22"/>
        </w:rPr>
      </w:pPr>
      <w:r w:rsidRPr="003D55A6">
        <w:rPr>
          <w:rFonts w:ascii="Times New Roman" w:hAnsi="Times New Roman"/>
          <w:sz w:val="22"/>
          <w:szCs w:val="22"/>
        </w:rPr>
        <w:t>podpis oprávněné osoby Prodávajícího.</w:t>
      </w:r>
    </w:p>
    <w:p w14:paraId="37ADF181" w14:textId="77777777" w:rsidR="0027728C" w:rsidRPr="003D55A6" w:rsidRDefault="0027728C" w:rsidP="00661F2C">
      <w:pPr>
        <w:pStyle w:val="Odstavec2"/>
        <w:numPr>
          <w:ilvl w:val="0"/>
          <w:numId w:val="5"/>
        </w:numPr>
        <w:spacing w:line="240" w:lineRule="auto"/>
        <w:ind w:left="709" w:hanging="709"/>
        <w:rPr>
          <w:sz w:val="22"/>
          <w:szCs w:val="22"/>
        </w:rPr>
      </w:pPr>
      <w:r w:rsidRPr="003D55A6">
        <w:rPr>
          <w:sz w:val="22"/>
          <w:szCs w:val="22"/>
        </w:rPr>
        <w:t xml:space="preserve">V případě, že Objednávka nebude splňovat uvedené minimální náležitosti, má Prodávající povinnost na tuto skutečnost neprodleně upozornit Kupujícího. Kupující je poté povinen vystavit novou Objednávku a Prodávající je povinen ji ve lhůtě dvou (2) Pracovních dnů od jejího doručení písemně potvrdit. </w:t>
      </w:r>
      <w:r w:rsidR="00B0388C" w:rsidRPr="003D55A6">
        <w:rPr>
          <w:sz w:val="22"/>
          <w:szCs w:val="22"/>
        </w:rPr>
        <w:t xml:space="preserve">Není-li v odstavci </w:t>
      </w:r>
      <w:r w:rsidR="00770944" w:rsidRPr="003D55A6">
        <w:rPr>
          <w:sz w:val="22"/>
          <w:szCs w:val="22"/>
        </w:rPr>
        <w:t>3. 1</w:t>
      </w:r>
      <w:r w:rsidR="00B0388C" w:rsidRPr="003D55A6">
        <w:rPr>
          <w:sz w:val="22"/>
          <w:szCs w:val="22"/>
        </w:rPr>
        <w:t xml:space="preserve"> stanoveno jinak, běží </w:t>
      </w:r>
      <w:r w:rsidR="0016788E" w:rsidRPr="003D55A6">
        <w:rPr>
          <w:sz w:val="22"/>
          <w:szCs w:val="22"/>
        </w:rPr>
        <w:t>d</w:t>
      </w:r>
      <w:r w:rsidRPr="003D55A6">
        <w:rPr>
          <w:sz w:val="22"/>
          <w:szCs w:val="22"/>
        </w:rPr>
        <w:t>odací lhůta od okamžiku doručení této nové Objednávky.</w:t>
      </w:r>
    </w:p>
    <w:p w14:paraId="37ADF182" w14:textId="77777777" w:rsidR="00C0634A" w:rsidRPr="003D55A6" w:rsidRDefault="00C0634A" w:rsidP="005B2CC1">
      <w:pPr>
        <w:pStyle w:val="Odstavec2"/>
        <w:numPr>
          <w:ilvl w:val="0"/>
          <w:numId w:val="5"/>
        </w:numPr>
        <w:spacing w:line="240" w:lineRule="auto"/>
        <w:ind w:left="709" w:hanging="709"/>
        <w:rPr>
          <w:sz w:val="22"/>
          <w:szCs w:val="22"/>
        </w:rPr>
      </w:pPr>
      <w:r w:rsidRPr="003D55A6">
        <w:rPr>
          <w:sz w:val="22"/>
          <w:szCs w:val="22"/>
        </w:rPr>
        <w:t xml:space="preserve">Prodávající se zavazuje Kupujícímu Objednávku písemně potvrdit ve lhůtě dvou (2) Pracovních dnů od jejího doručení Prodávajícímu. </w:t>
      </w:r>
      <w:r w:rsidR="0093601E" w:rsidRPr="003D55A6">
        <w:rPr>
          <w:color w:val="000000"/>
          <w:sz w:val="22"/>
          <w:szCs w:val="22"/>
        </w:rPr>
        <w:t xml:space="preserve">Potvrzení Objednávky, které obsahuje dodatky, výhrady, omezení nebo jiné změny se považuje za odmítnutí Objednávky a tvoří nový návrh Prodávajícího na uzavření </w:t>
      </w:r>
      <w:r w:rsidR="005B2CC1" w:rsidRPr="003D55A6">
        <w:rPr>
          <w:color w:val="000000"/>
          <w:sz w:val="22"/>
          <w:szCs w:val="22"/>
        </w:rPr>
        <w:t xml:space="preserve">kupní </w:t>
      </w:r>
      <w:r w:rsidR="0093601E" w:rsidRPr="003D55A6">
        <w:rPr>
          <w:color w:val="000000"/>
          <w:sz w:val="22"/>
          <w:szCs w:val="22"/>
        </w:rPr>
        <w:t xml:space="preserve">smlouvy, a to i v případě takového dodatku, výhrady, omezení nebo jiné změny, které podstatně nemění podmínky Objednávky. </w:t>
      </w:r>
      <w:r w:rsidR="005B2CC1" w:rsidRPr="003D55A6">
        <w:rPr>
          <w:color w:val="000000"/>
          <w:sz w:val="22"/>
          <w:szCs w:val="22"/>
        </w:rPr>
        <w:t xml:space="preserve">Kupní </w:t>
      </w:r>
      <w:r w:rsidR="0093601E" w:rsidRPr="003D55A6">
        <w:rPr>
          <w:color w:val="000000"/>
          <w:sz w:val="22"/>
          <w:szCs w:val="22"/>
        </w:rPr>
        <w:t>smlouva je v takovém případě uzavřena pouze tehdy, pokud tento nový návrh Kupující písemně potvrdí a doručí zpět Prodávajícímu.</w:t>
      </w:r>
      <w:r w:rsidR="005B2CC1" w:rsidRPr="003D55A6">
        <w:rPr>
          <w:sz w:val="22"/>
          <w:szCs w:val="22"/>
        </w:rPr>
        <w:t xml:space="preserve"> </w:t>
      </w:r>
      <w:r w:rsidR="00A712C5" w:rsidRPr="003D55A6">
        <w:rPr>
          <w:sz w:val="22"/>
          <w:szCs w:val="22"/>
        </w:rPr>
        <w:t>Doručením p</w:t>
      </w:r>
      <w:r w:rsidRPr="003D55A6">
        <w:rPr>
          <w:sz w:val="22"/>
          <w:szCs w:val="22"/>
        </w:rPr>
        <w:t xml:space="preserve">otvrzení Objednávky </w:t>
      </w:r>
      <w:r w:rsidR="00A712C5" w:rsidRPr="003D55A6">
        <w:rPr>
          <w:sz w:val="22"/>
          <w:szCs w:val="22"/>
        </w:rPr>
        <w:t xml:space="preserve">Kupujícímu </w:t>
      </w:r>
      <w:r w:rsidRPr="003D55A6">
        <w:rPr>
          <w:sz w:val="22"/>
          <w:szCs w:val="22"/>
        </w:rPr>
        <w:t>dojde k uzavření kupní smlouvy</w:t>
      </w:r>
      <w:r w:rsidR="00AD20DF" w:rsidRPr="003D55A6">
        <w:rPr>
          <w:sz w:val="22"/>
          <w:szCs w:val="22"/>
        </w:rPr>
        <w:t xml:space="preserve"> (dále jen „</w:t>
      </w:r>
      <w:r w:rsidR="0093601E" w:rsidRPr="003D55A6">
        <w:rPr>
          <w:b/>
          <w:sz w:val="22"/>
          <w:szCs w:val="22"/>
        </w:rPr>
        <w:t>Dílčí smlouva</w:t>
      </w:r>
      <w:r w:rsidR="00AD20DF" w:rsidRPr="003D55A6">
        <w:rPr>
          <w:sz w:val="22"/>
          <w:szCs w:val="22"/>
        </w:rPr>
        <w:t>“)</w:t>
      </w:r>
      <w:r w:rsidRPr="003D55A6">
        <w:rPr>
          <w:sz w:val="22"/>
          <w:szCs w:val="22"/>
        </w:rPr>
        <w:t>, přičemž</w:t>
      </w:r>
      <w:r w:rsidR="00DF22D5" w:rsidRPr="003D55A6">
        <w:rPr>
          <w:sz w:val="22"/>
          <w:szCs w:val="22"/>
        </w:rPr>
        <w:t>,</w:t>
      </w:r>
      <w:r w:rsidRPr="003D55A6">
        <w:rPr>
          <w:sz w:val="22"/>
          <w:szCs w:val="22"/>
        </w:rPr>
        <w:t xml:space="preserve"> </w:t>
      </w:r>
      <w:r w:rsidR="00DF22D5" w:rsidRPr="003D55A6">
        <w:rPr>
          <w:sz w:val="22"/>
          <w:szCs w:val="22"/>
        </w:rPr>
        <w:t xml:space="preserve">není-li v Dílčí smlouvě </w:t>
      </w:r>
      <w:r w:rsidR="00DF22D5" w:rsidRPr="003D55A6">
        <w:rPr>
          <w:sz w:val="22"/>
          <w:szCs w:val="22"/>
        </w:rPr>
        <w:lastRenderedPageBreak/>
        <w:t xml:space="preserve">stanoveno jinak, aplikují se na </w:t>
      </w:r>
      <w:r w:rsidRPr="003D55A6">
        <w:rPr>
          <w:sz w:val="22"/>
          <w:szCs w:val="22"/>
        </w:rPr>
        <w:t xml:space="preserve">práva a povinnosti </w:t>
      </w:r>
      <w:r w:rsidR="00F84E65" w:rsidRPr="003D55A6">
        <w:rPr>
          <w:sz w:val="22"/>
          <w:szCs w:val="22"/>
        </w:rPr>
        <w:t>S</w:t>
      </w:r>
      <w:r w:rsidRPr="003D55A6">
        <w:rPr>
          <w:sz w:val="22"/>
          <w:szCs w:val="22"/>
        </w:rPr>
        <w:t xml:space="preserve">mluvních stran </w:t>
      </w:r>
      <w:r w:rsidR="00F84E65" w:rsidRPr="003D55A6">
        <w:rPr>
          <w:sz w:val="22"/>
          <w:szCs w:val="22"/>
        </w:rPr>
        <w:t>dle této</w:t>
      </w:r>
      <w:r w:rsidR="007D19D1" w:rsidRPr="003D55A6">
        <w:rPr>
          <w:sz w:val="22"/>
          <w:szCs w:val="22"/>
        </w:rPr>
        <w:t xml:space="preserve"> </w:t>
      </w:r>
      <w:r w:rsidR="00AD20DF" w:rsidRPr="003D55A6">
        <w:rPr>
          <w:sz w:val="22"/>
          <w:szCs w:val="22"/>
        </w:rPr>
        <w:t xml:space="preserve">Dílčí </w:t>
      </w:r>
      <w:r w:rsidRPr="003D55A6">
        <w:rPr>
          <w:sz w:val="22"/>
          <w:szCs w:val="22"/>
        </w:rPr>
        <w:t>smlouvy v celém rozsahu práv</w:t>
      </w:r>
      <w:r w:rsidR="00DF22D5" w:rsidRPr="003D55A6">
        <w:rPr>
          <w:sz w:val="22"/>
          <w:szCs w:val="22"/>
        </w:rPr>
        <w:t>a</w:t>
      </w:r>
      <w:r w:rsidRPr="003D55A6">
        <w:rPr>
          <w:sz w:val="22"/>
          <w:szCs w:val="22"/>
        </w:rPr>
        <w:t xml:space="preserve"> a povinnost</w:t>
      </w:r>
      <w:r w:rsidR="00DF22D5" w:rsidRPr="003D55A6">
        <w:rPr>
          <w:sz w:val="22"/>
          <w:szCs w:val="22"/>
        </w:rPr>
        <w:t>i</w:t>
      </w:r>
      <w:r w:rsidRPr="003D55A6">
        <w:rPr>
          <w:sz w:val="22"/>
          <w:szCs w:val="22"/>
        </w:rPr>
        <w:t xml:space="preserve"> Kupujícího a Prodávajícího stanoven</w:t>
      </w:r>
      <w:r w:rsidR="00DF22D5" w:rsidRPr="003D55A6">
        <w:rPr>
          <w:sz w:val="22"/>
          <w:szCs w:val="22"/>
        </w:rPr>
        <w:t>á</w:t>
      </w:r>
      <w:r w:rsidRPr="003D55A6">
        <w:rPr>
          <w:sz w:val="22"/>
          <w:szCs w:val="22"/>
        </w:rPr>
        <w:t xml:space="preserve"> touto Smlouvou</w:t>
      </w:r>
      <w:r w:rsidR="00F50654" w:rsidRPr="003D55A6">
        <w:rPr>
          <w:sz w:val="22"/>
          <w:szCs w:val="22"/>
        </w:rPr>
        <w:t xml:space="preserve">. </w:t>
      </w:r>
    </w:p>
    <w:p w14:paraId="37ADF183" w14:textId="77777777" w:rsidR="00C0634A" w:rsidRPr="003D55A6" w:rsidRDefault="00F50654" w:rsidP="00661F2C">
      <w:pPr>
        <w:pStyle w:val="Odstavec2"/>
        <w:numPr>
          <w:ilvl w:val="0"/>
          <w:numId w:val="5"/>
        </w:numPr>
        <w:spacing w:line="240" w:lineRule="auto"/>
        <w:ind w:left="709" w:hanging="709"/>
        <w:rPr>
          <w:sz w:val="22"/>
          <w:szCs w:val="22"/>
        </w:rPr>
      </w:pPr>
      <w:r w:rsidRPr="003D55A6">
        <w:rPr>
          <w:sz w:val="22"/>
          <w:szCs w:val="22"/>
        </w:rPr>
        <w:t xml:space="preserve">Počet Objednávek vystavených Kupujícím není omezený. Současně platí, že Kupující není povinen Objednávku vystavit. </w:t>
      </w:r>
    </w:p>
    <w:p w14:paraId="37ADF184" w14:textId="062D03E2" w:rsidR="009402DA" w:rsidRPr="003D55A6" w:rsidRDefault="009402DA" w:rsidP="00661F2C">
      <w:pPr>
        <w:pStyle w:val="Odstavec2"/>
        <w:numPr>
          <w:ilvl w:val="0"/>
          <w:numId w:val="5"/>
        </w:numPr>
        <w:spacing w:line="240" w:lineRule="auto"/>
        <w:ind w:left="709" w:hanging="709"/>
        <w:rPr>
          <w:sz w:val="22"/>
          <w:szCs w:val="22"/>
        </w:rPr>
      </w:pPr>
      <w:r w:rsidRPr="003D55A6">
        <w:rPr>
          <w:sz w:val="22"/>
          <w:szCs w:val="22"/>
        </w:rPr>
        <w:t xml:space="preserve">Minimální hodnota zboží jedné objednávky směřované k jednomu odběrnému místu dle Přílohy č. 2 </w:t>
      </w:r>
      <w:proofErr w:type="gramStart"/>
      <w:r w:rsidRPr="003D55A6">
        <w:rPr>
          <w:sz w:val="22"/>
          <w:szCs w:val="22"/>
        </w:rPr>
        <w:t>této</w:t>
      </w:r>
      <w:proofErr w:type="gramEnd"/>
      <w:r w:rsidRPr="003D55A6">
        <w:rPr>
          <w:sz w:val="22"/>
          <w:szCs w:val="22"/>
        </w:rPr>
        <w:t xml:space="preserve"> Smlouvy je </w:t>
      </w:r>
      <w:r w:rsidR="00B34789" w:rsidRPr="003D55A6">
        <w:rPr>
          <w:b/>
          <w:sz w:val="22"/>
          <w:szCs w:val="22"/>
        </w:rPr>
        <w:t>5</w:t>
      </w:r>
      <w:r w:rsidRPr="003D55A6">
        <w:rPr>
          <w:b/>
          <w:sz w:val="22"/>
          <w:szCs w:val="22"/>
        </w:rPr>
        <w:t>.000 Kč</w:t>
      </w:r>
      <w:r w:rsidR="00D51D4E" w:rsidRPr="003D55A6">
        <w:rPr>
          <w:b/>
          <w:sz w:val="22"/>
          <w:szCs w:val="22"/>
        </w:rPr>
        <w:t xml:space="preserve"> bez DPH</w:t>
      </w:r>
      <w:r w:rsidRPr="003D55A6">
        <w:rPr>
          <w:sz w:val="22"/>
          <w:szCs w:val="22"/>
        </w:rPr>
        <w:t xml:space="preserve">. </w:t>
      </w:r>
    </w:p>
    <w:p w14:paraId="37ADF185" w14:textId="77777777" w:rsidR="00205615" w:rsidRPr="003D55A6" w:rsidRDefault="00353762" w:rsidP="00661F2C">
      <w:pPr>
        <w:pStyle w:val="Odstavec2"/>
        <w:numPr>
          <w:ilvl w:val="0"/>
          <w:numId w:val="5"/>
        </w:numPr>
        <w:spacing w:line="240" w:lineRule="auto"/>
        <w:ind w:left="709" w:hanging="709"/>
        <w:rPr>
          <w:sz w:val="22"/>
          <w:szCs w:val="22"/>
        </w:rPr>
      </w:pPr>
      <w:r w:rsidRPr="003D55A6">
        <w:rPr>
          <w:sz w:val="22"/>
          <w:szCs w:val="22"/>
        </w:rPr>
        <w:t xml:space="preserve">Prodávající se zavazuje dodat </w:t>
      </w:r>
      <w:r w:rsidR="00800D9F" w:rsidRPr="003D55A6">
        <w:rPr>
          <w:sz w:val="22"/>
          <w:szCs w:val="22"/>
        </w:rPr>
        <w:t>Kupujícímu</w:t>
      </w:r>
      <w:r w:rsidR="00205615" w:rsidRPr="003D55A6">
        <w:rPr>
          <w:sz w:val="22"/>
          <w:szCs w:val="22"/>
        </w:rPr>
        <w:t xml:space="preserve"> </w:t>
      </w:r>
      <w:r w:rsidR="00BA2F89" w:rsidRPr="003D55A6">
        <w:rPr>
          <w:sz w:val="22"/>
          <w:szCs w:val="22"/>
        </w:rPr>
        <w:t>Předmět plnění</w:t>
      </w:r>
      <w:r w:rsidR="00F84E65" w:rsidRPr="003D55A6">
        <w:rPr>
          <w:sz w:val="22"/>
          <w:szCs w:val="22"/>
        </w:rPr>
        <w:t xml:space="preserve"> </w:t>
      </w:r>
      <w:r w:rsidR="00205615" w:rsidRPr="003D55A6">
        <w:rPr>
          <w:sz w:val="22"/>
          <w:szCs w:val="22"/>
        </w:rPr>
        <w:t>za podmínek uvedených v této Smlouvě a v</w:t>
      </w:r>
      <w:r w:rsidR="007D19D1" w:rsidRPr="003D55A6">
        <w:rPr>
          <w:sz w:val="22"/>
          <w:szCs w:val="22"/>
        </w:rPr>
        <w:t xml:space="preserve"> Dílčí </w:t>
      </w:r>
      <w:r w:rsidRPr="003D55A6">
        <w:rPr>
          <w:sz w:val="22"/>
          <w:szCs w:val="22"/>
        </w:rPr>
        <w:t xml:space="preserve">smlouvě </w:t>
      </w:r>
      <w:r w:rsidR="00205615" w:rsidRPr="003D55A6">
        <w:rPr>
          <w:sz w:val="22"/>
          <w:szCs w:val="22"/>
        </w:rPr>
        <w:t xml:space="preserve">ve sjednaném sortimentu, množství, jakosti a čase a </w:t>
      </w:r>
      <w:r w:rsidRPr="003D55A6">
        <w:rPr>
          <w:sz w:val="22"/>
          <w:szCs w:val="22"/>
        </w:rPr>
        <w:t xml:space="preserve">převést </w:t>
      </w:r>
      <w:r w:rsidR="00205615" w:rsidRPr="003D55A6">
        <w:rPr>
          <w:sz w:val="22"/>
          <w:szCs w:val="22"/>
        </w:rPr>
        <w:t xml:space="preserve">na </w:t>
      </w:r>
      <w:r w:rsidR="00800D9F" w:rsidRPr="003D55A6">
        <w:rPr>
          <w:sz w:val="22"/>
          <w:szCs w:val="22"/>
        </w:rPr>
        <w:t>Kupujícího</w:t>
      </w:r>
      <w:r w:rsidR="00205615" w:rsidRPr="003D55A6">
        <w:rPr>
          <w:sz w:val="22"/>
          <w:szCs w:val="22"/>
        </w:rPr>
        <w:t xml:space="preserve"> vlastnické právo k</w:t>
      </w:r>
      <w:r w:rsidR="009332E9" w:rsidRPr="003D55A6">
        <w:rPr>
          <w:sz w:val="22"/>
          <w:szCs w:val="22"/>
        </w:rPr>
        <w:t> Předmětu plnění</w:t>
      </w:r>
      <w:r w:rsidR="00205615" w:rsidRPr="003D55A6">
        <w:rPr>
          <w:sz w:val="22"/>
          <w:szCs w:val="22"/>
        </w:rPr>
        <w:t xml:space="preserve">. </w:t>
      </w:r>
    </w:p>
    <w:p w14:paraId="37ADF186" w14:textId="77777777" w:rsidR="00977DBC" w:rsidRPr="003D55A6" w:rsidRDefault="00800D9F" w:rsidP="00447288">
      <w:pPr>
        <w:pStyle w:val="Odstavec2"/>
        <w:numPr>
          <w:ilvl w:val="0"/>
          <w:numId w:val="5"/>
        </w:numPr>
        <w:spacing w:line="240" w:lineRule="auto"/>
        <w:ind w:left="709" w:hanging="709"/>
        <w:rPr>
          <w:sz w:val="22"/>
          <w:szCs w:val="22"/>
        </w:rPr>
      </w:pPr>
      <w:r w:rsidRPr="003D55A6">
        <w:rPr>
          <w:sz w:val="22"/>
          <w:szCs w:val="22"/>
        </w:rPr>
        <w:t>Kupující</w:t>
      </w:r>
      <w:r w:rsidR="008B61EE" w:rsidRPr="003D55A6">
        <w:rPr>
          <w:sz w:val="22"/>
          <w:szCs w:val="22"/>
        </w:rPr>
        <w:t xml:space="preserve"> se zavazuje zaplatit za </w:t>
      </w:r>
      <w:r w:rsidR="009332E9" w:rsidRPr="003D55A6">
        <w:rPr>
          <w:sz w:val="22"/>
          <w:szCs w:val="22"/>
        </w:rPr>
        <w:t xml:space="preserve">Předmět plnění </w:t>
      </w:r>
      <w:r w:rsidR="00205615" w:rsidRPr="003D55A6">
        <w:rPr>
          <w:sz w:val="22"/>
          <w:szCs w:val="22"/>
        </w:rPr>
        <w:t>dodan</w:t>
      </w:r>
      <w:r w:rsidR="009332E9" w:rsidRPr="003D55A6">
        <w:rPr>
          <w:sz w:val="22"/>
          <w:szCs w:val="22"/>
        </w:rPr>
        <w:t>ý</w:t>
      </w:r>
      <w:r w:rsidR="00205615" w:rsidRPr="003D55A6">
        <w:rPr>
          <w:sz w:val="22"/>
          <w:szCs w:val="22"/>
        </w:rPr>
        <w:t xml:space="preserve"> v souladu s touto Smlouvou a </w:t>
      </w:r>
      <w:r w:rsidR="00937843" w:rsidRPr="003D55A6">
        <w:rPr>
          <w:sz w:val="22"/>
          <w:szCs w:val="22"/>
        </w:rPr>
        <w:t xml:space="preserve">Dílčí </w:t>
      </w:r>
      <w:r w:rsidR="00353762" w:rsidRPr="003D55A6">
        <w:rPr>
          <w:sz w:val="22"/>
          <w:szCs w:val="22"/>
        </w:rPr>
        <w:t xml:space="preserve">smlouvou </w:t>
      </w:r>
      <w:r w:rsidR="009332E9" w:rsidRPr="003D55A6">
        <w:rPr>
          <w:sz w:val="22"/>
          <w:szCs w:val="22"/>
        </w:rPr>
        <w:t>C</w:t>
      </w:r>
      <w:r w:rsidR="00205615" w:rsidRPr="003D55A6">
        <w:rPr>
          <w:sz w:val="22"/>
          <w:szCs w:val="22"/>
        </w:rPr>
        <w:t>enu</w:t>
      </w:r>
      <w:r w:rsidR="006370E7" w:rsidRPr="003D55A6">
        <w:rPr>
          <w:sz w:val="22"/>
          <w:szCs w:val="22"/>
        </w:rPr>
        <w:t xml:space="preserve"> dle čl</w:t>
      </w:r>
      <w:r w:rsidR="00353762" w:rsidRPr="003D55A6">
        <w:rPr>
          <w:sz w:val="22"/>
          <w:szCs w:val="22"/>
        </w:rPr>
        <w:t>ánku</w:t>
      </w:r>
      <w:r w:rsidR="006370E7" w:rsidRPr="003D55A6">
        <w:rPr>
          <w:sz w:val="22"/>
          <w:szCs w:val="22"/>
        </w:rPr>
        <w:t xml:space="preserve"> 2</w:t>
      </w:r>
      <w:r w:rsidR="00071E52" w:rsidRPr="003D55A6">
        <w:rPr>
          <w:sz w:val="22"/>
          <w:szCs w:val="22"/>
        </w:rPr>
        <w:t xml:space="preserve"> </w:t>
      </w:r>
      <w:proofErr w:type="gramStart"/>
      <w:r w:rsidR="00071E52" w:rsidRPr="003D55A6">
        <w:rPr>
          <w:sz w:val="22"/>
          <w:szCs w:val="22"/>
        </w:rPr>
        <w:t>této</w:t>
      </w:r>
      <w:proofErr w:type="gramEnd"/>
      <w:r w:rsidR="00071E52" w:rsidRPr="003D55A6">
        <w:rPr>
          <w:sz w:val="22"/>
          <w:szCs w:val="22"/>
        </w:rPr>
        <w:t xml:space="preserve"> Smlouvy</w:t>
      </w:r>
      <w:r w:rsidR="00205615" w:rsidRPr="003D55A6">
        <w:rPr>
          <w:sz w:val="22"/>
          <w:szCs w:val="22"/>
        </w:rPr>
        <w:t>.</w:t>
      </w:r>
    </w:p>
    <w:p w14:paraId="37ADF187" w14:textId="77777777" w:rsidR="00205615" w:rsidRPr="003D55A6" w:rsidRDefault="00205615" w:rsidP="00661F2C">
      <w:pPr>
        <w:pStyle w:val="Nadpis1"/>
        <w:ind w:left="284" w:hanging="284"/>
        <w:jc w:val="center"/>
        <w:rPr>
          <w:rFonts w:ascii="Times New Roman" w:hAnsi="Times New Roman" w:cs="Times New Roman"/>
          <w:sz w:val="22"/>
          <w:szCs w:val="22"/>
        </w:rPr>
      </w:pPr>
      <w:r w:rsidRPr="003D55A6">
        <w:rPr>
          <w:rFonts w:ascii="Times New Roman" w:hAnsi="Times New Roman" w:cs="Times New Roman"/>
          <w:sz w:val="22"/>
          <w:szCs w:val="22"/>
        </w:rPr>
        <w:t>Cena</w:t>
      </w:r>
    </w:p>
    <w:p w14:paraId="37ADF188" w14:textId="77777777" w:rsidR="009555F4" w:rsidRPr="003D55A6" w:rsidRDefault="009555F4" w:rsidP="00661F2C">
      <w:pPr>
        <w:pStyle w:val="Odstavec2"/>
        <w:numPr>
          <w:ilvl w:val="0"/>
          <w:numId w:val="6"/>
        </w:numPr>
        <w:spacing w:line="240" w:lineRule="auto"/>
        <w:ind w:left="709" w:hanging="709"/>
        <w:rPr>
          <w:sz w:val="22"/>
          <w:szCs w:val="22"/>
        </w:rPr>
      </w:pPr>
      <w:r w:rsidRPr="003D55A6">
        <w:rPr>
          <w:sz w:val="22"/>
          <w:szCs w:val="22"/>
        </w:rPr>
        <w:t xml:space="preserve">Cena za dodávku Předmětu plnění </w:t>
      </w:r>
      <w:r w:rsidR="00937843" w:rsidRPr="003D55A6">
        <w:rPr>
          <w:sz w:val="22"/>
          <w:szCs w:val="22"/>
        </w:rPr>
        <w:t xml:space="preserve">odpovídá součinu jednotkových cen jednotlivých kusů Předmětu plnění a počtu kusů Předmětu plnění dodaných Kupujícímu na základě </w:t>
      </w:r>
      <w:r w:rsidR="00AF0631" w:rsidRPr="003D55A6">
        <w:rPr>
          <w:sz w:val="22"/>
          <w:szCs w:val="22"/>
        </w:rPr>
        <w:t xml:space="preserve">Dílčí smlouvy </w:t>
      </w:r>
      <w:r w:rsidRPr="003D55A6">
        <w:rPr>
          <w:sz w:val="22"/>
          <w:szCs w:val="22"/>
        </w:rPr>
        <w:t>(dále jen „</w:t>
      </w:r>
      <w:r w:rsidRPr="003D55A6">
        <w:rPr>
          <w:b/>
          <w:sz w:val="22"/>
          <w:szCs w:val="22"/>
        </w:rPr>
        <w:t>Cena</w:t>
      </w:r>
      <w:r w:rsidRPr="003D55A6">
        <w:rPr>
          <w:sz w:val="22"/>
          <w:szCs w:val="22"/>
        </w:rPr>
        <w:t xml:space="preserve">“). Cena každého jednotlivého kusu Předmětu plnění je uvedena v Příloze č. </w:t>
      </w:r>
      <w:r w:rsidR="009402DA" w:rsidRPr="003D55A6">
        <w:rPr>
          <w:sz w:val="22"/>
          <w:szCs w:val="22"/>
        </w:rPr>
        <w:t>1</w:t>
      </w:r>
      <w:r w:rsidRPr="003D55A6">
        <w:rPr>
          <w:sz w:val="22"/>
          <w:szCs w:val="22"/>
        </w:rPr>
        <w:t xml:space="preserve"> Smlouvy.</w:t>
      </w:r>
    </w:p>
    <w:p w14:paraId="37ADF189" w14:textId="3C62F31A" w:rsidR="0033620E" w:rsidRPr="003D55A6" w:rsidRDefault="00A310F8" w:rsidP="0033620E">
      <w:pPr>
        <w:pStyle w:val="Odstavec2"/>
        <w:numPr>
          <w:ilvl w:val="0"/>
          <w:numId w:val="6"/>
        </w:numPr>
        <w:spacing w:line="240" w:lineRule="auto"/>
        <w:ind w:hanging="720"/>
        <w:rPr>
          <w:sz w:val="22"/>
          <w:szCs w:val="22"/>
        </w:rPr>
      </w:pPr>
      <w:bookmarkStart w:id="0" w:name="_Ref331159852"/>
      <w:r w:rsidRPr="003D55A6">
        <w:rPr>
          <w:sz w:val="22"/>
          <w:szCs w:val="22"/>
        </w:rPr>
        <w:t xml:space="preserve">Maximální </w:t>
      </w:r>
      <w:r w:rsidR="0033620E" w:rsidRPr="003D55A6">
        <w:rPr>
          <w:sz w:val="22"/>
          <w:szCs w:val="22"/>
        </w:rPr>
        <w:t xml:space="preserve">cena plnění dodaného na základě této Smlouvy nesmí převýšit částku </w:t>
      </w:r>
      <w:r w:rsidR="00B34A21" w:rsidRPr="003D55A6">
        <w:rPr>
          <w:b/>
          <w:bCs/>
          <w:sz w:val="22"/>
          <w:szCs w:val="22"/>
        </w:rPr>
        <w:t xml:space="preserve">9 863 000,- </w:t>
      </w:r>
      <w:r w:rsidR="0033620E" w:rsidRPr="003D55A6">
        <w:rPr>
          <w:sz w:val="22"/>
          <w:szCs w:val="22"/>
        </w:rPr>
        <w:t>Kč bez DPH</w:t>
      </w:r>
      <w:bookmarkEnd w:id="0"/>
      <w:r w:rsidR="0033620E" w:rsidRPr="003D55A6">
        <w:rPr>
          <w:sz w:val="22"/>
          <w:szCs w:val="22"/>
        </w:rPr>
        <w:t xml:space="preserve">, přičemž celková cena za zboží objednané v průběhu trvání této Smlouvy dle čl. 2.3 této Smlouvy, nesmí přesáhnout </w:t>
      </w:r>
      <w:r w:rsidR="0033620E" w:rsidRPr="003D55A6">
        <w:rPr>
          <w:b/>
          <w:sz w:val="22"/>
          <w:szCs w:val="22"/>
        </w:rPr>
        <w:t>10%</w:t>
      </w:r>
      <w:r w:rsidR="0033620E" w:rsidRPr="003D55A6">
        <w:rPr>
          <w:sz w:val="22"/>
          <w:szCs w:val="22"/>
        </w:rPr>
        <w:t xml:space="preserve"> </w:t>
      </w:r>
      <w:r w:rsidR="00FF59A9" w:rsidRPr="003D55A6">
        <w:rPr>
          <w:sz w:val="22"/>
          <w:szCs w:val="22"/>
        </w:rPr>
        <w:t xml:space="preserve">z výše uvedené </w:t>
      </w:r>
      <w:r w:rsidRPr="003D55A6">
        <w:rPr>
          <w:sz w:val="22"/>
          <w:szCs w:val="22"/>
        </w:rPr>
        <w:t xml:space="preserve">maximální </w:t>
      </w:r>
      <w:r w:rsidR="0033620E" w:rsidRPr="003D55A6">
        <w:rPr>
          <w:sz w:val="22"/>
          <w:szCs w:val="22"/>
        </w:rPr>
        <w:t>ceny plnění.</w:t>
      </w:r>
    </w:p>
    <w:p w14:paraId="37ADF18A" w14:textId="77777777" w:rsidR="0033620E" w:rsidRPr="003D55A6" w:rsidRDefault="0033620E" w:rsidP="0033620E">
      <w:pPr>
        <w:pStyle w:val="Odstavec2"/>
        <w:numPr>
          <w:ilvl w:val="0"/>
          <w:numId w:val="6"/>
        </w:numPr>
        <w:spacing w:line="240" w:lineRule="auto"/>
        <w:ind w:left="709" w:hanging="709"/>
        <w:rPr>
          <w:sz w:val="22"/>
          <w:szCs w:val="22"/>
        </w:rPr>
      </w:pPr>
      <w:r w:rsidRPr="003D55A6">
        <w:rPr>
          <w:sz w:val="22"/>
          <w:szCs w:val="22"/>
        </w:rPr>
        <w:t xml:space="preserve">Ve výjimečných případech může Kupující učinit objednávku na sortiment v oblasti autokosmetiky, </w:t>
      </w:r>
      <w:proofErr w:type="spellStart"/>
      <w:r w:rsidRPr="003D55A6">
        <w:rPr>
          <w:sz w:val="22"/>
          <w:szCs w:val="22"/>
        </w:rPr>
        <w:t>autochemie</w:t>
      </w:r>
      <w:proofErr w:type="spellEnd"/>
      <w:r w:rsidRPr="003D55A6">
        <w:rPr>
          <w:sz w:val="22"/>
          <w:szCs w:val="22"/>
        </w:rPr>
        <w:t>, autopříslušenství</w:t>
      </w:r>
      <w:r w:rsidR="008C0D2F" w:rsidRPr="003D55A6">
        <w:rPr>
          <w:sz w:val="22"/>
          <w:szCs w:val="22"/>
        </w:rPr>
        <w:t xml:space="preserve"> a</w:t>
      </w:r>
      <w:r w:rsidRPr="003D55A6">
        <w:rPr>
          <w:sz w:val="22"/>
          <w:szCs w:val="22"/>
        </w:rPr>
        <w:t xml:space="preserve"> autolékárniček, jeh</w:t>
      </w:r>
      <w:r w:rsidR="008C0D2F" w:rsidRPr="003D55A6">
        <w:rPr>
          <w:sz w:val="22"/>
          <w:szCs w:val="22"/>
        </w:rPr>
        <w:t>o</w:t>
      </w:r>
      <w:r w:rsidRPr="003D55A6">
        <w:rPr>
          <w:sz w:val="22"/>
          <w:szCs w:val="22"/>
        </w:rPr>
        <w:t>ž výčet není obsažen v Příloze č. 1 této Smlouvy</w:t>
      </w:r>
      <w:r w:rsidR="00A310F8" w:rsidRPr="003D55A6">
        <w:rPr>
          <w:sz w:val="22"/>
          <w:szCs w:val="22"/>
        </w:rPr>
        <w:t xml:space="preserve"> (dále jen „Doplňkové zboží“)</w:t>
      </w:r>
      <w:r w:rsidRPr="003D55A6">
        <w:rPr>
          <w:sz w:val="22"/>
          <w:szCs w:val="22"/>
        </w:rPr>
        <w:t>.</w:t>
      </w:r>
      <w:r w:rsidR="00A310F8" w:rsidRPr="003D55A6">
        <w:rPr>
          <w:sz w:val="22"/>
          <w:szCs w:val="22"/>
        </w:rPr>
        <w:t xml:space="preserve"> Prodávající se zavazuje dodat Doplňkové zboží za podmínek v této Smlouvě uvedených. Ustanovení této Smlouvy týkající se dodávek Zboží, resp. Předmětu plnění, se použijí i na dodávky Doplňkového zboží.</w:t>
      </w:r>
      <w:r w:rsidRPr="003D55A6">
        <w:rPr>
          <w:sz w:val="22"/>
          <w:szCs w:val="22"/>
        </w:rPr>
        <w:t xml:space="preserve"> Cena na toto</w:t>
      </w:r>
      <w:r w:rsidR="00A310F8" w:rsidRPr="003D55A6">
        <w:rPr>
          <w:sz w:val="22"/>
          <w:szCs w:val="22"/>
        </w:rPr>
        <w:t xml:space="preserve"> Doplňkového</w:t>
      </w:r>
      <w:r w:rsidRPr="003D55A6">
        <w:rPr>
          <w:sz w:val="22"/>
          <w:szCs w:val="22"/>
        </w:rPr>
        <w:t xml:space="preserve"> zboží bude účtována dle všeobecně platného ceníku Prodávajícího (dále jen „Ceník“), který bude aktuální ke dni doručení Objednávky Kupujícím. </w:t>
      </w:r>
    </w:p>
    <w:p w14:paraId="37ADF18B" w14:textId="065862A9" w:rsidR="002C52E7" w:rsidRPr="003D55A6" w:rsidRDefault="0033620E" w:rsidP="002C52E7">
      <w:pPr>
        <w:pStyle w:val="Odstavec2"/>
        <w:numPr>
          <w:ilvl w:val="0"/>
          <w:numId w:val="0"/>
        </w:numPr>
        <w:spacing w:line="240" w:lineRule="auto"/>
        <w:ind w:left="709"/>
        <w:rPr>
          <w:sz w:val="22"/>
          <w:szCs w:val="22"/>
        </w:rPr>
      </w:pPr>
      <w:r w:rsidRPr="003D55A6">
        <w:rPr>
          <w:sz w:val="22"/>
          <w:szCs w:val="22"/>
        </w:rPr>
        <w:t>Prodávající na toto</w:t>
      </w:r>
      <w:r w:rsidR="00A310F8" w:rsidRPr="003D55A6">
        <w:rPr>
          <w:sz w:val="22"/>
          <w:szCs w:val="22"/>
        </w:rPr>
        <w:t xml:space="preserve"> Doplňkové</w:t>
      </w:r>
      <w:r w:rsidRPr="003D55A6">
        <w:rPr>
          <w:sz w:val="22"/>
          <w:szCs w:val="22"/>
        </w:rPr>
        <w:t xml:space="preserve"> zboží poskytne Kupujícímu slevu ve výši </w:t>
      </w:r>
      <w:r w:rsidR="00642A46" w:rsidRPr="003D55A6">
        <w:rPr>
          <w:sz w:val="22"/>
          <w:szCs w:val="22"/>
        </w:rPr>
        <w:t xml:space="preserve">20 </w:t>
      </w:r>
      <w:r w:rsidRPr="003D55A6">
        <w:rPr>
          <w:sz w:val="22"/>
          <w:szCs w:val="22"/>
        </w:rPr>
        <w:t>%</w:t>
      </w:r>
      <w:r w:rsidRPr="003D55A6">
        <w:rPr>
          <w:color w:val="FF0000"/>
          <w:sz w:val="22"/>
          <w:szCs w:val="22"/>
        </w:rPr>
        <w:t xml:space="preserve"> </w:t>
      </w:r>
      <w:r w:rsidRPr="003D55A6">
        <w:rPr>
          <w:sz w:val="22"/>
          <w:szCs w:val="22"/>
        </w:rPr>
        <w:t xml:space="preserve">z ceny dle platného ceníku. Ceník je zveřejněn na webové stránce </w:t>
      </w:r>
      <w:hyperlink r:id="rId13" w:history="1">
        <w:r w:rsidR="003D55A6" w:rsidRPr="00E03664">
          <w:rPr>
            <w:rStyle w:val="Hypertextovodkaz"/>
            <w:b/>
            <w:bCs/>
            <w:sz w:val="22"/>
            <w:szCs w:val="22"/>
          </w:rPr>
          <w:t>https://eshop.wuerth.cz/cs/CZ/CZK</w:t>
        </w:r>
      </w:hyperlink>
      <w:r w:rsidRPr="003D55A6">
        <w:rPr>
          <w:sz w:val="22"/>
          <w:szCs w:val="22"/>
        </w:rPr>
        <w:t>; o změně Ceníku informuje Prodávající Kupujícího nejpozději 5 dní přede dnem nabytí účinnosti změněného Ceníku.</w:t>
      </w:r>
      <w:r w:rsidR="008C0D2F" w:rsidRPr="003D55A6">
        <w:rPr>
          <w:sz w:val="22"/>
          <w:szCs w:val="22"/>
        </w:rPr>
        <w:t xml:space="preserve"> V případě změny Ceníku má Kupující právo tuto Smlouvu vypovědět</w:t>
      </w:r>
      <w:r w:rsidR="002C52E7" w:rsidRPr="003D55A6">
        <w:rPr>
          <w:sz w:val="22"/>
          <w:szCs w:val="22"/>
        </w:rPr>
        <w:t xml:space="preserve"> s výpovědní dobou v délce jednoho (1) měsíce. Výpověď musí být učiněna písemně a musí být doručena Prodávajícímu. Výpovědní doba započne běžet od prvního dne měsíce následujícího po dni doručení výpovědi Prodávajícímu.</w:t>
      </w:r>
    </w:p>
    <w:p w14:paraId="37ADF18C" w14:textId="77777777" w:rsidR="00205615" w:rsidRPr="003D55A6" w:rsidRDefault="00800D9F" w:rsidP="00DC12BC">
      <w:pPr>
        <w:pStyle w:val="Odstavec2"/>
        <w:numPr>
          <w:ilvl w:val="0"/>
          <w:numId w:val="6"/>
        </w:numPr>
        <w:spacing w:line="240" w:lineRule="auto"/>
        <w:ind w:hanging="720"/>
        <w:rPr>
          <w:sz w:val="22"/>
          <w:szCs w:val="22"/>
        </w:rPr>
      </w:pPr>
      <w:r w:rsidRPr="003D55A6">
        <w:rPr>
          <w:sz w:val="22"/>
          <w:szCs w:val="22"/>
        </w:rPr>
        <w:t xml:space="preserve">Kupující </w:t>
      </w:r>
      <w:r w:rsidR="00205615" w:rsidRPr="003D55A6">
        <w:rPr>
          <w:sz w:val="22"/>
          <w:szCs w:val="22"/>
        </w:rPr>
        <w:t xml:space="preserve">neposkytuje </w:t>
      </w:r>
      <w:r w:rsidRPr="003D55A6">
        <w:rPr>
          <w:sz w:val="22"/>
          <w:szCs w:val="22"/>
        </w:rPr>
        <w:t>Prodávajícímu</w:t>
      </w:r>
      <w:r w:rsidR="00205615" w:rsidRPr="003D55A6">
        <w:rPr>
          <w:sz w:val="22"/>
          <w:szCs w:val="22"/>
        </w:rPr>
        <w:t xml:space="preserve"> jakékoliv zálohy na</w:t>
      </w:r>
      <w:r w:rsidR="00971F4A" w:rsidRPr="003D55A6">
        <w:rPr>
          <w:sz w:val="22"/>
          <w:szCs w:val="22"/>
        </w:rPr>
        <w:t xml:space="preserve"> </w:t>
      </w:r>
      <w:r w:rsidR="00C05866" w:rsidRPr="003D55A6">
        <w:rPr>
          <w:sz w:val="22"/>
          <w:szCs w:val="22"/>
        </w:rPr>
        <w:t>Cenu</w:t>
      </w:r>
      <w:r w:rsidR="00205615" w:rsidRPr="003D55A6">
        <w:rPr>
          <w:sz w:val="22"/>
          <w:szCs w:val="22"/>
        </w:rPr>
        <w:t>.</w:t>
      </w:r>
    </w:p>
    <w:p w14:paraId="37ADF18D" w14:textId="77777777" w:rsidR="0027728C" w:rsidRPr="003D55A6" w:rsidRDefault="00F50654" w:rsidP="00DC12BC">
      <w:pPr>
        <w:pStyle w:val="Odstavec2"/>
        <w:numPr>
          <w:ilvl w:val="0"/>
          <w:numId w:val="6"/>
        </w:numPr>
        <w:spacing w:line="240" w:lineRule="auto"/>
        <w:ind w:hanging="720"/>
        <w:rPr>
          <w:sz w:val="22"/>
          <w:szCs w:val="22"/>
        </w:rPr>
      </w:pPr>
      <w:r w:rsidRPr="003D55A6">
        <w:rPr>
          <w:sz w:val="22"/>
          <w:szCs w:val="22"/>
        </w:rPr>
        <w:t xml:space="preserve">Cena </w:t>
      </w:r>
      <w:r w:rsidR="00831FB5" w:rsidRPr="003D55A6">
        <w:rPr>
          <w:sz w:val="22"/>
          <w:szCs w:val="22"/>
        </w:rPr>
        <w:t xml:space="preserve">každého jednotlivého kusu Předmětu plnění </w:t>
      </w:r>
      <w:r w:rsidRPr="003D55A6">
        <w:rPr>
          <w:sz w:val="22"/>
          <w:szCs w:val="22"/>
        </w:rPr>
        <w:t>zahrnuje veškeré náklady Prodávajícího spojené s plněním Smlouvy</w:t>
      </w:r>
      <w:r w:rsidR="00F84E65" w:rsidRPr="003D55A6">
        <w:rPr>
          <w:sz w:val="22"/>
          <w:szCs w:val="22"/>
        </w:rPr>
        <w:t>, Dílčí smlouvy</w:t>
      </w:r>
      <w:r w:rsidRPr="003D55A6">
        <w:rPr>
          <w:sz w:val="22"/>
          <w:szCs w:val="22"/>
        </w:rPr>
        <w:t xml:space="preserve"> a dodáním Předmětu plnění Kupujícímu. </w:t>
      </w:r>
      <w:r w:rsidR="00831FB5" w:rsidRPr="003D55A6">
        <w:rPr>
          <w:sz w:val="22"/>
          <w:szCs w:val="22"/>
        </w:rPr>
        <w:t>Tato c</w:t>
      </w:r>
      <w:r w:rsidRPr="003D55A6">
        <w:rPr>
          <w:sz w:val="22"/>
          <w:szCs w:val="22"/>
        </w:rPr>
        <w:t>ena je cenou konečnou, nejvýše přípustnou a nemůže být zvýšena bez předchozího písemného souhlasu Kupujícího. V </w:t>
      </w:r>
      <w:r w:rsidR="00831FB5" w:rsidRPr="003D55A6">
        <w:rPr>
          <w:sz w:val="22"/>
          <w:szCs w:val="22"/>
        </w:rPr>
        <w:t xml:space="preserve">ceně každého jednotlivého kusu Předmětu plnění </w:t>
      </w:r>
      <w:r w:rsidRPr="003D55A6">
        <w:rPr>
          <w:sz w:val="22"/>
          <w:szCs w:val="22"/>
        </w:rPr>
        <w:t>jsou zahrnuty zejména:</w:t>
      </w:r>
    </w:p>
    <w:p w14:paraId="37ADF18E" w14:textId="77777777" w:rsidR="00694FA3" w:rsidRPr="003D55A6" w:rsidRDefault="00694FA3" w:rsidP="00C509CC">
      <w:pPr>
        <w:pStyle w:val="Odstavec2"/>
        <w:numPr>
          <w:ilvl w:val="0"/>
          <w:numId w:val="12"/>
        </w:numPr>
        <w:tabs>
          <w:tab w:val="clear" w:pos="1070"/>
        </w:tabs>
        <w:spacing w:after="0" w:line="240" w:lineRule="auto"/>
        <w:ind w:left="1134" w:hanging="425"/>
        <w:rPr>
          <w:sz w:val="22"/>
          <w:szCs w:val="22"/>
        </w:rPr>
      </w:pPr>
      <w:r w:rsidRPr="003D55A6">
        <w:rPr>
          <w:sz w:val="22"/>
          <w:szCs w:val="22"/>
        </w:rPr>
        <w:t>doprava Předmětu plnění do místa určeného Kupujícím;</w:t>
      </w:r>
    </w:p>
    <w:p w14:paraId="37ADF18F" w14:textId="77777777" w:rsidR="00694FA3" w:rsidRPr="003D55A6" w:rsidRDefault="00694FA3" w:rsidP="00C509CC">
      <w:pPr>
        <w:pStyle w:val="Odstavec2"/>
        <w:numPr>
          <w:ilvl w:val="0"/>
          <w:numId w:val="12"/>
        </w:numPr>
        <w:tabs>
          <w:tab w:val="clear" w:pos="1070"/>
        </w:tabs>
        <w:spacing w:after="0" w:line="240" w:lineRule="auto"/>
        <w:ind w:left="1134" w:hanging="425"/>
        <w:rPr>
          <w:sz w:val="22"/>
          <w:szCs w:val="22"/>
        </w:rPr>
      </w:pPr>
      <w:r w:rsidRPr="003D55A6">
        <w:rPr>
          <w:sz w:val="22"/>
          <w:szCs w:val="22"/>
        </w:rPr>
        <w:t>náklady na balení a označení Předmětu plnění dle požadavků Kupujícího;</w:t>
      </w:r>
    </w:p>
    <w:p w14:paraId="37ADF190" w14:textId="77777777" w:rsidR="00694FA3" w:rsidRPr="003D55A6" w:rsidRDefault="00694FA3" w:rsidP="00C509CC">
      <w:pPr>
        <w:pStyle w:val="Odstavec2"/>
        <w:numPr>
          <w:ilvl w:val="0"/>
          <w:numId w:val="12"/>
        </w:numPr>
        <w:tabs>
          <w:tab w:val="clear" w:pos="1070"/>
        </w:tabs>
        <w:spacing w:after="0" w:line="240" w:lineRule="auto"/>
        <w:ind w:left="1134" w:hanging="425"/>
        <w:rPr>
          <w:sz w:val="22"/>
          <w:szCs w:val="22"/>
        </w:rPr>
      </w:pPr>
      <w:r w:rsidRPr="003D55A6">
        <w:rPr>
          <w:sz w:val="22"/>
          <w:szCs w:val="22"/>
        </w:rPr>
        <w:t>clo, celní poplatky, daně</w:t>
      </w:r>
      <w:r w:rsidR="002C52E7" w:rsidRPr="003D55A6">
        <w:rPr>
          <w:sz w:val="22"/>
          <w:szCs w:val="22"/>
        </w:rPr>
        <w:t xml:space="preserve"> </w:t>
      </w:r>
      <w:r w:rsidR="002C52E7" w:rsidRPr="003D55A6">
        <w:rPr>
          <w:bCs/>
          <w:sz w:val="22"/>
          <w:szCs w:val="22"/>
        </w:rPr>
        <w:t>(vyjma DPH, která bude připo</w:t>
      </w:r>
      <w:r w:rsidR="00835BD5" w:rsidRPr="003D55A6">
        <w:rPr>
          <w:bCs/>
          <w:sz w:val="22"/>
          <w:szCs w:val="22"/>
        </w:rPr>
        <w:t>čtena</w:t>
      </w:r>
      <w:r w:rsidR="002C52E7" w:rsidRPr="003D55A6">
        <w:rPr>
          <w:bCs/>
          <w:sz w:val="22"/>
          <w:szCs w:val="22"/>
        </w:rPr>
        <w:t xml:space="preserve"> v soul</w:t>
      </w:r>
      <w:r w:rsidR="00835BD5" w:rsidRPr="003D55A6">
        <w:rPr>
          <w:bCs/>
          <w:sz w:val="22"/>
          <w:szCs w:val="22"/>
        </w:rPr>
        <w:t>adu s čl. 2.4</w:t>
      </w:r>
      <w:r w:rsidR="002C52E7" w:rsidRPr="003D55A6">
        <w:rPr>
          <w:bCs/>
          <w:sz w:val="22"/>
          <w:szCs w:val="22"/>
        </w:rPr>
        <w:t xml:space="preserve"> VOP)</w:t>
      </w:r>
      <w:r w:rsidRPr="003D55A6">
        <w:rPr>
          <w:sz w:val="22"/>
          <w:szCs w:val="22"/>
        </w:rPr>
        <w:t xml:space="preserve"> a zálohy;</w:t>
      </w:r>
    </w:p>
    <w:p w14:paraId="37ADF191" w14:textId="77777777" w:rsidR="00694FA3" w:rsidRPr="003D55A6" w:rsidRDefault="00694FA3" w:rsidP="00C509CC">
      <w:pPr>
        <w:pStyle w:val="Odstavec2"/>
        <w:numPr>
          <w:ilvl w:val="0"/>
          <w:numId w:val="12"/>
        </w:numPr>
        <w:tabs>
          <w:tab w:val="clear" w:pos="1070"/>
        </w:tabs>
        <w:spacing w:after="0" w:line="240" w:lineRule="auto"/>
        <w:ind w:left="1134" w:hanging="425"/>
        <w:rPr>
          <w:sz w:val="22"/>
          <w:szCs w:val="22"/>
        </w:rPr>
      </w:pPr>
      <w:r w:rsidRPr="003D55A6">
        <w:rPr>
          <w:sz w:val="22"/>
          <w:szCs w:val="22"/>
        </w:rPr>
        <w:t>recyklační poplatky a ekologická likvidace Předmětu plnění a činnosti s ní spojené;</w:t>
      </w:r>
    </w:p>
    <w:p w14:paraId="37ADF192" w14:textId="77777777" w:rsidR="00694FA3" w:rsidRPr="003D55A6" w:rsidRDefault="00694FA3" w:rsidP="00C509CC">
      <w:pPr>
        <w:pStyle w:val="Odstavec2"/>
        <w:numPr>
          <w:ilvl w:val="0"/>
          <w:numId w:val="12"/>
        </w:numPr>
        <w:tabs>
          <w:tab w:val="clear" w:pos="1070"/>
        </w:tabs>
        <w:spacing w:after="0" w:line="240" w:lineRule="auto"/>
        <w:ind w:left="1134" w:hanging="425"/>
        <w:rPr>
          <w:sz w:val="22"/>
          <w:szCs w:val="22"/>
        </w:rPr>
      </w:pPr>
      <w:r w:rsidRPr="003D55A6">
        <w:rPr>
          <w:sz w:val="22"/>
          <w:szCs w:val="22"/>
        </w:rPr>
        <w:t>Záruka za jakost; a</w:t>
      </w:r>
    </w:p>
    <w:p w14:paraId="37ADF193" w14:textId="77777777" w:rsidR="00694FA3" w:rsidRPr="003D55A6" w:rsidRDefault="00694FA3" w:rsidP="002B5D49">
      <w:pPr>
        <w:pStyle w:val="Odstavec2"/>
        <w:numPr>
          <w:ilvl w:val="0"/>
          <w:numId w:val="12"/>
        </w:numPr>
        <w:tabs>
          <w:tab w:val="clear" w:pos="1070"/>
        </w:tabs>
        <w:spacing w:line="240" w:lineRule="auto"/>
        <w:ind w:left="1134" w:hanging="424"/>
        <w:rPr>
          <w:sz w:val="22"/>
          <w:szCs w:val="22"/>
        </w:rPr>
      </w:pPr>
      <w:r w:rsidRPr="003D55A6">
        <w:rPr>
          <w:sz w:val="22"/>
          <w:szCs w:val="22"/>
        </w:rPr>
        <w:lastRenderedPageBreak/>
        <w:t>veškeré jiné náklady a poplatky nezbytné pro řádné plnění Smlouvy.</w:t>
      </w:r>
    </w:p>
    <w:p w14:paraId="37ADF195" w14:textId="77777777" w:rsidR="00205615" w:rsidRPr="003D55A6" w:rsidRDefault="00205615" w:rsidP="00661F2C">
      <w:pPr>
        <w:pStyle w:val="Nadpis1"/>
        <w:ind w:left="284" w:hanging="284"/>
        <w:jc w:val="center"/>
        <w:rPr>
          <w:rFonts w:ascii="Times New Roman" w:hAnsi="Times New Roman" w:cs="Times New Roman"/>
          <w:sz w:val="22"/>
          <w:szCs w:val="22"/>
        </w:rPr>
      </w:pPr>
      <w:r w:rsidRPr="003D55A6">
        <w:rPr>
          <w:rFonts w:ascii="Times New Roman" w:hAnsi="Times New Roman" w:cs="Times New Roman"/>
          <w:sz w:val="22"/>
          <w:szCs w:val="22"/>
        </w:rPr>
        <w:t xml:space="preserve">Doba, místo a podmínky dodávání </w:t>
      </w:r>
      <w:r w:rsidR="00C05866" w:rsidRPr="003D55A6">
        <w:rPr>
          <w:rFonts w:ascii="Times New Roman" w:hAnsi="Times New Roman" w:cs="Times New Roman"/>
          <w:sz w:val="22"/>
          <w:szCs w:val="22"/>
        </w:rPr>
        <w:t>Předmětu plnění</w:t>
      </w:r>
    </w:p>
    <w:p w14:paraId="37ADF196" w14:textId="77777777" w:rsidR="00205615" w:rsidRPr="003D55A6" w:rsidRDefault="00C05866" w:rsidP="002B5D49">
      <w:pPr>
        <w:pStyle w:val="Odstavec2"/>
        <w:numPr>
          <w:ilvl w:val="0"/>
          <w:numId w:val="7"/>
        </w:numPr>
        <w:spacing w:line="240" w:lineRule="auto"/>
        <w:ind w:left="709" w:hanging="709"/>
        <w:rPr>
          <w:sz w:val="22"/>
          <w:szCs w:val="22"/>
        </w:rPr>
      </w:pPr>
      <w:bookmarkStart w:id="1" w:name="_Ref331407921"/>
      <w:r w:rsidRPr="003D55A6">
        <w:rPr>
          <w:sz w:val="22"/>
          <w:szCs w:val="22"/>
        </w:rPr>
        <w:t>Předmět plnění</w:t>
      </w:r>
      <w:r w:rsidR="00F84E65" w:rsidRPr="003D55A6">
        <w:rPr>
          <w:sz w:val="22"/>
          <w:szCs w:val="22"/>
        </w:rPr>
        <w:t xml:space="preserve"> </w:t>
      </w:r>
      <w:r w:rsidR="00205615" w:rsidRPr="003D55A6">
        <w:rPr>
          <w:sz w:val="22"/>
          <w:szCs w:val="22"/>
        </w:rPr>
        <w:t xml:space="preserve">je </w:t>
      </w:r>
      <w:r w:rsidR="00800D9F" w:rsidRPr="003D55A6">
        <w:rPr>
          <w:sz w:val="22"/>
          <w:szCs w:val="22"/>
        </w:rPr>
        <w:t>Prodávající</w:t>
      </w:r>
      <w:r w:rsidR="00205615" w:rsidRPr="003D55A6">
        <w:rPr>
          <w:sz w:val="22"/>
          <w:szCs w:val="22"/>
        </w:rPr>
        <w:t xml:space="preserve"> povinen dodat </w:t>
      </w:r>
      <w:r w:rsidR="00800D9F" w:rsidRPr="003D55A6">
        <w:rPr>
          <w:sz w:val="22"/>
          <w:szCs w:val="22"/>
        </w:rPr>
        <w:t>Kupujícímu</w:t>
      </w:r>
      <w:r w:rsidR="00205615" w:rsidRPr="003D55A6">
        <w:rPr>
          <w:sz w:val="22"/>
          <w:szCs w:val="22"/>
        </w:rPr>
        <w:t xml:space="preserve"> nejdéle do </w:t>
      </w:r>
      <w:r w:rsidR="00951C04" w:rsidRPr="003D55A6">
        <w:rPr>
          <w:sz w:val="22"/>
          <w:szCs w:val="22"/>
        </w:rPr>
        <w:t>7</w:t>
      </w:r>
      <w:r w:rsidR="00205615" w:rsidRPr="003D55A6">
        <w:rPr>
          <w:sz w:val="22"/>
          <w:szCs w:val="22"/>
        </w:rPr>
        <w:t xml:space="preserve"> kalendářních dní od dne doručení </w:t>
      </w:r>
      <w:r w:rsidR="00B94DAE" w:rsidRPr="003D55A6">
        <w:rPr>
          <w:sz w:val="22"/>
          <w:szCs w:val="22"/>
        </w:rPr>
        <w:t>O</w:t>
      </w:r>
      <w:r w:rsidR="00205615" w:rsidRPr="003D55A6">
        <w:rPr>
          <w:sz w:val="22"/>
          <w:szCs w:val="22"/>
        </w:rPr>
        <w:t xml:space="preserve">bjednávky </w:t>
      </w:r>
      <w:r w:rsidR="00800D9F" w:rsidRPr="003D55A6">
        <w:rPr>
          <w:sz w:val="22"/>
          <w:szCs w:val="22"/>
        </w:rPr>
        <w:t>Prodávajícímu</w:t>
      </w:r>
      <w:r w:rsidR="00F449F6" w:rsidRPr="003D55A6">
        <w:rPr>
          <w:sz w:val="22"/>
          <w:szCs w:val="22"/>
        </w:rPr>
        <w:t>, a to vždy v P</w:t>
      </w:r>
      <w:r w:rsidR="00694FA3" w:rsidRPr="003D55A6">
        <w:rPr>
          <w:sz w:val="22"/>
          <w:szCs w:val="22"/>
        </w:rPr>
        <w:t xml:space="preserve">racovní dny v čase </w:t>
      </w:r>
      <w:r w:rsidR="00951C04" w:rsidRPr="003D55A6">
        <w:rPr>
          <w:sz w:val="22"/>
          <w:szCs w:val="22"/>
        </w:rPr>
        <w:t>OD 8:00 DO 16:00. Místa</w:t>
      </w:r>
      <w:r w:rsidR="00205615" w:rsidRPr="003D55A6">
        <w:rPr>
          <w:sz w:val="22"/>
          <w:szCs w:val="22"/>
        </w:rPr>
        <w:t xml:space="preserve"> dodání </w:t>
      </w:r>
      <w:r w:rsidRPr="003D55A6">
        <w:rPr>
          <w:sz w:val="22"/>
          <w:szCs w:val="22"/>
        </w:rPr>
        <w:t xml:space="preserve">Předmětu plnění </w:t>
      </w:r>
      <w:r w:rsidR="00205615" w:rsidRPr="003D55A6">
        <w:rPr>
          <w:sz w:val="22"/>
          <w:szCs w:val="22"/>
        </w:rPr>
        <w:t>j</w:t>
      </w:r>
      <w:r w:rsidR="00951C04" w:rsidRPr="003D55A6">
        <w:rPr>
          <w:sz w:val="22"/>
          <w:szCs w:val="22"/>
        </w:rPr>
        <w:t xml:space="preserve">sou specifikována v Příloze č. 2 </w:t>
      </w:r>
      <w:proofErr w:type="gramStart"/>
      <w:r w:rsidR="00951C04" w:rsidRPr="003D55A6">
        <w:rPr>
          <w:sz w:val="22"/>
          <w:szCs w:val="22"/>
        </w:rPr>
        <w:t>této</w:t>
      </w:r>
      <w:proofErr w:type="gramEnd"/>
      <w:r w:rsidR="00951C04" w:rsidRPr="003D55A6">
        <w:rPr>
          <w:sz w:val="22"/>
          <w:szCs w:val="22"/>
        </w:rPr>
        <w:t xml:space="preserve"> Smlouvy</w:t>
      </w:r>
      <w:r w:rsidR="00205615" w:rsidRPr="003D55A6">
        <w:rPr>
          <w:sz w:val="22"/>
          <w:szCs w:val="22"/>
        </w:rPr>
        <w:t>, není</w:t>
      </w:r>
      <w:r w:rsidR="002F5DB3" w:rsidRPr="003D55A6">
        <w:rPr>
          <w:sz w:val="22"/>
          <w:szCs w:val="22"/>
        </w:rPr>
        <w:t>-</w:t>
      </w:r>
      <w:r w:rsidR="00205615" w:rsidRPr="003D55A6">
        <w:rPr>
          <w:sz w:val="22"/>
          <w:szCs w:val="22"/>
        </w:rPr>
        <w:t>li v</w:t>
      </w:r>
      <w:r w:rsidR="00750B89" w:rsidRPr="003D55A6">
        <w:rPr>
          <w:sz w:val="22"/>
          <w:szCs w:val="22"/>
        </w:rPr>
        <w:t xml:space="preserve"> Dílčí smlouvě </w:t>
      </w:r>
      <w:r w:rsidR="00205615" w:rsidRPr="003D55A6">
        <w:rPr>
          <w:sz w:val="22"/>
          <w:szCs w:val="22"/>
        </w:rPr>
        <w:t xml:space="preserve">stanoveno </w:t>
      </w:r>
      <w:r w:rsidR="00800D9F" w:rsidRPr="003D55A6">
        <w:rPr>
          <w:sz w:val="22"/>
          <w:szCs w:val="22"/>
        </w:rPr>
        <w:t>Kupujícím</w:t>
      </w:r>
      <w:r w:rsidR="00205615" w:rsidRPr="003D55A6">
        <w:rPr>
          <w:sz w:val="22"/>
          <w:szCs w:val="22"/>
        </w:rPr>
        <w:t xml:space="preserve"> jiné míst</w:t>
      </w:r>
      <w:r w:rsidR="00B94DAE" w:rsidRPr="003D55A6">
        <w:rPr>
          <w:sz w:val="22"/>
          <w:szCs w:val="22"/>
        </w:rPr>
        <w:t>o</w:t>
      </w:r>
      <w:r w:rsidR="00205615" w:rsidRPr="003D55A6">
        <w:rPr>
          <w:sz w:val="22"/>
          <w:szCs w:val="22"/>
        </w:rPr>
        <w:t xml:space="preserve"> dodání. Termín dodání a místo dodání </w:t>
      </w:r>
      <w:r w:rsidRPr="003D55A6">
        <w:rPr>
          <w:sz w:val="22"/>
          <w:szCs w:val="22"/>
        </w:rPr>
        <w:t xml:space="preserve">Předmětu plnění </w:t>
      </w:r>
      <w:r w:rsidR="00205615" w:rsidRPr="003D55A6">
        <w:rPr>
          <w:sz w:val="22"/>
          <w:szCs w:val="22"/>
        </w:rPr>
        <w:t>lze změnit jen s výslovným a předchozím souhlasem obou Smluvních stran.</w:t>
      </w:r>
      <w:bookmarkEnd w:id="1"/>
    </w:p>
    <w:p w14:paraId="37ADF198" w14:textId="77777777" w:rsidR="001559B4" w:rsidRPr="003D55A6" w:rsidRDefault="001559B4" w:rsidP="00661F2C">
      <w:pPr>
        <w:pStyle w:val="Nadpis1"/>
        <w:ind w:left="284" w:hanging="284"/>
        <w:jc w:val="center"/>
        <w:rPr>
          <w:rFonts w:ascii="Times New Roman" w:hAnsi="Times New Roman" w:cs="Times New Roman"/>
          <w:sz w:val="22"/>
          <w:szCs w:val="22"/>
        </w:rPr>
      </w:pPr>
      <w:r w:rsidRPr="003D55A6">
        <w:rPr>
          <w:rFonts w:ascii="Times New Roman" w:hAnsi="Times New Roman" w:cs="Times New Roman"/>
          <w:sz w:val="22"/>
          <w:szCs w:val="22"/>
        </w:rPr>
        <w:t>Platební podmínky</w:t>
      </w:r>
      <w:r w:rsidR="00945C2E" w:rsidRPr="003D55A6">
        <w:rPr>
          <w:rFonts w:ascii="Times New Roman" w:hAnsi="Times New Roman" w:cs="Times New Roman"/>
          <w:sz w:val="22"/>
          <w:szCs w:val="22"/>
        </w:rPr>
        <w:t xml:space="preserve"> a záruka za jakost</w:t>
      </w:r>
    </w:p>
    <w:p w14:paraId="37ADF199" w14:textId="77777777" w:rsidR="001559B4" w:rsidRPr="003D55A6" w:rsidRDefault="001559B4" w:rsidP="002B5D49">
      <w:pPr>
        <w:pStyle w:val="Odstavec2"/>
        <w:numPr>
          <w:ilvl w:val="0"/>
          <w:numId w:val="8"/>
        </w:numPr>
        <w:spacing w:line="240" w:lineRule="auto"/>
        <w:ind w:left="709" w:hanging="709"/>
        <w:rPr>
          <w:b/>
          <w:sz w:val="22"/>
          <w:szCs w:val="22"/>
        </w:rPr>
      </w:pPr>
      <w:r w:rsidRPr="003D55A6">
        <w:rPr>
          <w:sz w:val="22"/>
          <w:szCs w:val="22"/>
        </w:rPr>
        <w:t xml:space="preserve">Daňový doklad bude vystaven </w:t>
      </w:r>
      <w:r w:rsidR="00800D9F" w:rsidRPr="003D55A6">
        <w:rPr>
          <w:sz w:val="22"/>
          <w:szCs w:val="22"/>
        </w:rPr>
        <w:t xml:space="preserve">Prodávajícím </w:t>
      </w:r>
      <w:r w:rsidRPr="003D55A6">
        <w:rPr>
          <w:sz w:val="22"/>
          <w:szCs w:val="22"/>
        </w:rPr>
        <w:t xml:space="preserve">vždy nejdříve po převzetí celé dodávky </w:t>
      </w:r>
      <w:r w:rsidR="001472FB" w:rsidRPr="003D55A6">
        <w:rPr>
          <w:sz w:val="22"/>
          <w:szCs w:val="22"/>
        </w:rPr>
        <w:t>Předmětu plnění</w:t>
      </w:r>
      <w:r w:rsidRPr="003D55A6">
        <w:rPr>
          <w:sz w:val="22"/>
          <w:szCs w:val="22"/>
        </w:rPr>
        <w:t xml:space="preserve"> </w:t>
      </w:r>
      <w:r w:rsidR="00041B03" w:rsidRPr="003D55A6">
        <w:rPr>
          <w:sz w:val="22"/>
          <w:szCs w:val="22"/>
        </w:rPr>
        <w:t>dle Dílčí smlouvy</w:t>
      </w:r>
      <w:r w:rsidRPr="003D55A6">
        <w:rPr>
          <w:sz w:val="22"/>
          <w:szCs w:val="22"/>
        </w:rPr>
        <w:t xml:space="preserve">. </w:t>
      </w:r>
    </w:p>
    <w:p w14:paraId="37ADF19A" w14:textId="77777777" w:rsidR="00D62A88" w:rsidRPr="003D55A6" w:rsidRDefault="00694FA3" w:rsidP="00945C2E">
      <w:pPr>
        <w:pStyle w:val="Odstavec2"/>
        <w:numPr>
          <w:ilvl w:val="1"/>
          <w:numId w:val="13"/>
        </w:numPr>
        <w:spacing w:line="240" w:lineRule="auto"/>
        <w:ind w:left="709" w:hanging="709"/>
        <w:rPr>
          <w:sz w:val="22"/>
          <w:szCs w:val="22"/>
        </w:rPr>
      </w:pPr>
      <w:r w:rsidRPr="003D55A6">
        <w:rPr>
          <w:sz w:val="22"/>
          <w:szCs w:val="22"/>
        </w:rPr>
        <w:t xml:space="preserve">Splatnost daňového dokladu je </w:t>
      </w:r>
      <w:r w:rsidR="00E424C2" w:rsidRPr="003D55A6">
        <w:rPr>
          <w:sz w:val="22"/>
          <w:szCs w:val="22"/>
        </w:rPr>
        <w:t>60 dní</w:t>
      </w:r>
      <w:r w:rsidR="00D62A88" w:rsidRPr="003D55A6">
        <w:rPr>
          <w:sz w:val="22"/>
          <w:szCs w:val="22"/>
        </w:rPr>
        <w:t xml:space="preserve"> ode dne jeho vystavení Prodávajícím</w:t>
      </w:r>
      <w:r w:rsidRPr="003D55A6">
        <w:rPr>
          <w:sz w:val="22"/>
          <w:szCs w:val="22"/>
        </w:rPr>
        <w:t>.</w:t>
      </w:r>
    </w:p>
    <w:p w14:paraId="37ADF19B" w14:textId="77777777" w:rsidR="0027728C" w:rsidRPr="003D55A6" w:rsidRDefault="00694FA3" w:rsidP="00945C2E">
      <w:pPr>
        <w:pStyle w:val="Odstavec2"/>
        <w:numPr>
          <w:ilvl w:val="1"/>
          <w:numId w:val="13"/>
        </w:numPr>
        <w:spacing w:line="240" w:lineRule="auto"/>
        <w:ind w:left="709" w:hanging="709"/>
        <w:rPr>
          <w:sz w:val="22"/>
          <w:szCs w:val="22"/>
        </w:rPr>
      </w:pPr>
      <w:r w:rsidRPr="003D55A6">
        <w:rPr>
          <w:sz w:val="22"/>
          <w:szCs w:val="22"/>
        </w:rPr>
        <w:t xml:space="preserve">Prodávající poskytuje Kupujícímu Záruku za jakost v délce </w:t>
      </w:r>
      <w:r w:rsidR="00E424C2" w:rsidRPr="003D55A6">
        <w:rPr>
          <w:sz w:val="22"/>
          <w:szCs w:val="22"/>
        </w:rPr>
        <w:t>6 měsíců</w:t>
      </w:r>
      <w:r w:rsidRPr="003D55A6">
        <w:rPr>
          <w:sz w:val="22"/>
          <w:szCs w:val="22"/>
        </w:rPr>
        <w:t xml:space="preserve"> ode dne převzetí </w:t>
      </w:r>
      <w:r w:rsidR="00EC175E" w:rsidRPr="003D55A6">
        <w:rPr>
          <w:sz w:val="22"/>
          <w:szCs w:val="22"/>
        </w:rPr>
        <w:t>bezvadného</w:t>
      </w:r>
      <w:r w:rsidR="00232E7D" w:rsidRPr="003D55A6">
        <w:rPr>
          <w:sz w:val="22"/>
          <w:szCs w:val="22"/>
        </w:rPr>
        <w:t xml:space="preserve"> </w:t>
      </w:r>
      <w:r w:rsidRPr="003D55A6">
        <w:rPr>
          <w:sz w:val="22"/>
          <w:szCs w:val="22"/>
        </w:rPr>
        <w:t xml:space="preserve">Předmětu plnění Kupujícím. Záruční doba neběží po dobu, po kterou Kupující nemůže užívat Předmět plnění pro jeho vady, za které odpovídá Prodávající. V případě, že je namísto vadného Předmětu plnění dodán náhradní Předmět plnění, běží doba Záruky za jakost znovu v délce </w:t>
      </w:r>
      <w:r w:rsidR="00E424C2" w:rsidRPr="003D55A6">
        <w:rPr>
          <w:sz w:val="22"/>
          <w:szCs w:val="22"/>
        </w:rPr>
        <w:t>6 měsíců</w:t>
      </w:r>
      <w:r w:rsidRPr="003D55A6">
        <w:rPr>
          <w:sz w:val="22"/>
          <w:szCs w:val="22"/>
        </w:rPr>
        <w:t xml:space="preserve"> ode dne převzetí náhradního Předmětu plnění Kupujícím.</w:t>
      </w:r>
    </w:p>
    <w:p w14:paraId="37ADF19D" w14:textId="77777777" w:rsidR="00365319" w:rsidRPr="003D55A6" w:rsidRDefault="00205615" w:rsidP="00661F2C">
      <w:pPr>
        <w:pStyle w:val="Nadpis1"/>
        <w:ind w:left="284" w:hanging="284"/>
        <w:jc w:val="center"/>
        <w:rPr>
          <w:rFonts w:ascii="Times New Roman" w:hAnsi="Times New Roman" w:cs="Times New Roman"/>
          <w:sz w:val="22"/>
          <w:szCs w:val="22"/>
        </w:rPr>
      </w:pPr>
      <w:r w:rsidRPr="003D55A6">
        <w:rPr>
          <w:rFonts w:ascii="Times New Roman" w:hAnsi="Times New Roman" w:cs="Times New Roman"/>
          <w:sz w:val="22"/>
          <w:szCs w:val="22"/>
        </w:rPr>
        <w:t>Závěrečná ustanovení</w:t>
      </w:r>
    </w:p>
    <w:p w14:paraId="37ADF19E" w14:textId="48E1A6A1" w:rsidR="0093601E" w:rsidRPr="003D55A6" w:rsidRDefault="00205615" w:rsidP="00945C2E">
      <w:pPr>
        <w:pStyle w:val="Odstavec2"/>
        <w:numPr>
          <w:ilvl w:val="1"/>
          <w:numId w:val="15"/>
        </w:numPr>
        <w:spacing w:line="240" w:lineRule="auto"/>
        <w:ind w:left="709" w:hanging="709"/>
        <w:rPr>
          <w:sz w:val="22"/>
          <w:szCs w:val="22"/>
        </w:rPr>
      </w:pPr>
      <w:r w:rsidRPr="003D55A6">
        <w:rPr>
          <w:sz w:val="22"/>
          <w:szCs w:val="22"/>
        </w:rPr>
        <w:t xml:space="preserve">Tato Smlouva </w:t>
      </w:r>
      <w:r w:rsidR="00213D6A" w:rsidRPr="003D55A6">
        <w:rPr>
          <w:sz w:val="22"/>
          <w:szCs w:val="22"/>
        </w:rPr>
        <w:t xml:space="preserve">nabývá účinnosti dnem jejího podpisu Smluvními stranami a uzavírá se na dobu </w:t>
      </w:r>
      <w:r w:rsidR="0089338C" w:rsidRPr="003D55A6">
        <w:rPr>
          <w:sz w:val="22"/>
          <w:szCs w:val="22"/>
        </w:rPr>
        <w:t xml:space="preserve">určitou, a to </w:t>
      </w:r>
      <w:r w:rsidR="0086168B" w:rsidRPr="003D55A6">
        <w:rPr>
          <w:sz w:val="22"/>
          <w:szCs w:val="22"/>
        </w:rPr>
        <w:t>na 4</w:t>
      </w:r>
      <w:r w:rsidR="00E76AA4" w:rsidRPr="003D55A6">
        <w:rPr>
          <w:sz w:val="22"/>
          <w:szCs w:val="22"/>
        </w:rPr>
        <w:t>8</w:t>
      </w:r>
      <w:r w:rsidR="0086168B" w:rsidRPr="003D55A6">
        <w:rPr>
          <w:sz w:val="22"/>
          <w:szCs w:val="22"/>
        </w:rPr>
        <w:t xml:space="preserve"> měsíců ode dne jejího uzavření </w:t>
      </w:r>
      <w:r w:rsidR="0089338C" w:rsidRPr="003D55A6">
        <w:rPr>
          <w:sz w:val="22"/>
          <w:szCs w:val="22"/>
        </w:rPr>
        <w:t xml:space="preserve">nebo do vyčerpání </w:t>
      </w:r>
      <w:r w:rsidR="00134CF4" w:rsidRPr="003D55A6">
        <w:rPr>
          <w:sz w:val="22"/>
          <w:szCs w:val="22"/>
        </w:rPr>
        <w:t>maximální</w:t>
      </w:r>
      <w:r w:rsidR="0089338C" w:rsidRPr="003D55A6">
        <w:rPr>
          <w:sz w:val="22"/>
          <w:szCs w:val="22"/>
        </w:rPr>
        <w:t xml:space="preserve"> </w:t>
      </w:r>
      <w:r w:rsidR="0067424C" w:rsidRPr="003D55A6">
        <w:rPr>
          <w:sz w:val="22"/>
          <w:szCs w:val="22"/>
        </w:rPr>
        <w:t>c</w:t>
      </w:r>
      <w:r w:rsidR="0089338C" w:rsidRPr="003D55A6">
        <w:rPr>
          <w:sz w:val="22"/>
          <w:szCs w:val="22"/>
        </w:rPr>
        <w:t>eny dle této Smlouvy sjednané v</w:t>
      </w:r>
      <w:r w:rsidR="0086168B" w:rsidRPr="003D55A6">
        <w:rPr>
          <w:sz w:val="22"/>
          <w:szCs w:val="22"/>
        </w:rPr>
        <w:t> </w:t>
      </w:r>
      <w:r w:rsidR="0067424C" w:rsidRPr="003D55A6">
        <w:rPr>
          <w:sz w:val="22"/>
          <w:szCs w:val="22"/>
        </w:rPr>
        <w:t>odstavci</w:t>
      </w:r>
      <w:r w:rsidR="0086168B" w:rsidRPr="003D55A6">
        <w:rPr>
          <w:sz w:val="22"/>
          <w:szCs w:val="22"/>
        </w:rPr>
        <w:t xml:space="preserve"> 2.</w:t>
      </w:r>
      <w:r w:rsidR="008601CA" w:rsidRPr="003D55A6">
        <w:rPr>
          <w:sz w:val="22"/>
          <w:szCs w:val="22"/>
        </w:rPr>
        <w:t xml:space="preserve"> </w:t>
      </w:r>
      <w:r w:rsidR="0086168B" w:rsidRPr="003D55A6">
        <w:rPr>
          <w:sz w:val="22"/>
          <w:szCs w:val="22"/>
        </w:rPr>
        <w:t>2</w:t>
      </w:r>
      <w:r w:rsidR="003B40CD" w:rsidRPr="003D55A6">
        <w:rPr>
          <w:sz w:val="22"/>
          <w:szCs w:val="22"/>
        </w:rPr>
        <w:t>.</w:t>
      </w:r>
      <w:r w:rsidR="0086168B" w:rsidRPr="003D55A6">
        <w:rPr>
          <w:sz w:val="22"/>
          <w:szCs w:val="22"/>
        </w:rPr>
        <w:t xml:space="preserve"> </w:t>
      </w:r>
      <w:r w:rsidR="0089338C" w:rsidRPr="003D55A6">
        <w:rPr>
          <w:sz w:val="22"/>
          <w:szCs w:val="22"/>
        </w:rPr>
        <w:t xml:space="preserve">této Smlouvy, podle toho, která ze skutečností nastane </w:t>
      </w:r>
      <w:r w:rsidR="001B6CD2" w:rsidRPr="003D55A6">
        <w:rPr>
          <w:sz w:val="22"/>
          <w:szCs w:val="22"/>
        </w:rPr>
        <w:t>dříve</w:t>
      </w:r>
      <w:r w:rsidR="0089338C" w:rsidRPr="003D55A6">
        <w:rPr>
          <w:sz w:val="22"/>
          <w:szCs w:val="22"/>
        </w:rPr>
        <w:t>.</w:t>
      </w:r>
      <w:r w:rsidR="00E74C2B" w:rsidRPr="003D55A6">
        <w:rPr>
          <w:sz w:val="22"/>
          <w:szCs w:val="22"/>
        </w:rPr>
        <w:t xml:space="preserve"> Pro případ, že tato Smlouva není uzavírána za přítomnosti obou Smluvních stran, platí, že Smlouva nebude uzavřena, pokud ji Prodávající podepíše s jakoukoliv změnou či odchylkou, byť </w:t>
      </w:r>
      <w:r w:rsidR="00D50B02" w:rsidRPr="003D55A6">
        <w:rPr>
          <w:sz w:val="22"/>
          <w:szCs w:val="22"/>
        </w:rPr>
        <w:t>nepodstatnou, nebo dodatkem</w:t>
      </w:r>
      <w:r w:rsidR="00E74C2B" w:rsidRPr="003D55A6">
        <w:rPr>
          <w:sz w:val="22"/>
          <w:szCs w:val="22"/>
        </w:rPr>
        <w:t>. To platí i v případě připojení obchodních podmínek Prodávajícího, které budou odporovat svým obsahem jakýmkoliv způsobem textu této Smlouvy, případně Všeobecným obchodním podmínkám Kupujícího („VOP“).</w:t>
      </w:r>
    </w:p>
    <w:p w14:paraId="37ADF19F" w14:textId="77777777" w:rsidR="0093601E" w:rsidRPr="003D55A6" w:rsidRDefault="00D87E44" w:rsidP="00A04A8C">
      <w:pPr>
        <w:pStyle w:val="Odstavec2"/>
        <w:numPr>
          <w:ilvl w:val="1"/>
          <w:numId w:val="15"/>
        </w:numPr>
        <w:spacing w:line="240" w:lineRule="auto"/>
        <w:ind w:left="709" w:hanging="709"/>
        <w:rPr>
          <w:sz w:val="22"/>
          <w:szCs w:val="22"/>
        </w:rPr>
      </w:pPr>
      <w:r w:rsidRPr="003D55A6">
        <w:rPr>
          <w:sz w:val="22"/>
          <w:szCs w:val="22"/>
        </w:rPr>
        <w:t>Smluvní strany výslovně potvrzují, že si vzájemně sdělily veškeré okolnosti důležité pro uzavření Smlouvy. Smluvní strany prohlašují, že se dohodly o veškerých náležitostech Smlouvy.</w:t>
      </w:r>
    </w:p>
    <w:p w14:paraId="37ADF1A0" w14:textId="77777777" w:rsidR="00E74C2B" w:rsidRPr="003D55A6" w:rsidRDefault="00D87E44" w:rsidP="00A04A8C">
      <w:pPr>
        <w:pStyle w:val="Odstavec2"/>
        <w:numPr>
          <w:ilvl w:val="1"/>
          <w:numId w:val="15"/>
        </w:numPr>
        <w:spacing w:line="240" w:lineRule="auto"/>
        <w:ind w:left="709" w:hanging="709"/>
        <w:rPr>
          <w:sz w:val="22"/>
          <w:szCs w:val="22"/>
        </w:rPr>
      </w:pPr>
      <w:r w:rsidRPr="003D55A6">
        <w:rPr>
          <w:sz w:val="22"/>
          <w:szCs w:val="22"/>
        </w:rPr>
        <w:t xml:space="preserve">Smluvní strany potvrzují, že si při uzavírání Smlouvy vzájemně sdělily všechny skutkové a právní okolnosti, o nichž ví nebo vědět musí, tak, aby se každá ze </w:t>
      </w:r>
      <w:r w:rsidR="001E6CC5" w:rsidRPr="003D55A6">
        <w:rPr>
          <w:sz w:val="22"/>
          <w:szCs w:val="22"/>
        </w:rPr>
        <w:t xml:space="preserve">Smluvních stran mohla přesvědčit o možnosti uzavřít platnou Smlouvu a aby byl každé ze Smluvních stran zřejmý zájem druhé Smluvní strany Smlouvu uzavřít. </w:t>
      </w:r>
    </w:p>
    <w:p w14:paraId="5BDADC7E" w14:textId="1CEDF20D" w:rsidR="005A03A6" w:rsidRPr="003D55A6" w:rsidRDefault="005A03A6" w:rsidP="00A04A8C">
      <w:pPr>
        <w:pStyle w:val="Odstavec2"/>
        <w:numPr>
          <w:ilvl w:val="1"/>
          <w:numId w:val="15"/>
        </w:numPr>
        <w:spacing w:line="240" w:lineRule="auto"/>
        <w:ind w:left="709" w:hanging="709"/>
        <w:rPr>
          <w:sz w:val="22"/>
          <w:szCs w:val="22"/>
        </w:rPr>
      </w:pPr>
      <w:r w:rsidRPr="003D55A6">
        <w:rPr>
          <w:sz w:val="22"/>
          <w:szCs w:val="22"/>
        </w:rPr>
        <w:t xml:space="preserve">Smluvní strany se dohodly nad rámce VOP nebo odlišně od VOP upravit tyto sankce: </w:t>
      </w:r>
    </w:p>
    <w:p w14:paraId="625D0D36" w14:textId="6FEEBCCF" w:rsidR="005A03A6" w:rsidRPr="003D55A6" w:rsidRDefault="005A03A6" w:rsidP="00C85E68">
      <w:pPr>
        <w:pStyle w:val="Odstavecseseznamem"/>
        <w:spacing w:line="240" w:lineRule="auto"/>
        <w:ind w:left="709"/>
        <w:rPr>
          <w:sz w:val="22"/>
          <w:szCs w:val="22"/>
        </w:rPr>
      </w:pPr>
      <w:r w:rsidRPr="003D55A6">
        <w:rPr>
          <w:rFonts w:ascii="Times New Roman" w:hAnsi="Times New Roman"/>
          <w:sz w:val="22"/>
          <w:szCs w:val="22"/>
        </w:rPr>
        <w:t>V případě prodlení Prodávajícího s dodávkou Zboží je Prodávající povinen uhradit Kupujícímu smluvní pokutu ve výši 0,2 % z celkové kupní ceny Zboží objednaného v příslušné objednávce, s jejímž plněním je Prodávající v prodlení, za každý započatý den prodlení.</w:t>
      </w:r>
    </w:p>
    <w:p w14:paraId="32351992" w14:textId="3C140AA7" w:rsidR="005A03A6" w:rsidRPr="003D55A6" w:rsidRDefault="005A03A6" w:rsidP="00A04A8C">
      <w:pPr>
        <w:pStyle w:val="Odstavec2"/>
        <w:numPr>
          <w:ilvl w:val="1"/>
          <w:numId w:val="15"/>
        </w:numPr>
        <w:spacing w:line="240" w:lineRule="auto"/>
        <w:ind w:left="709" w:hanging="709"/>
        <w:rPr>
          <w:sz w:val="24"/>
          <w:szCs w:val="22"/>
        </w:rPr>
      </w:pPr>
      <w:r w:rsidRPr="003D55A6">
        <w:rPr>
          <w:sz w:val="22"/>
          <w:szCs w:val="22"/>
        </w:rPr>
        <w:t xml:space="preserve">Smluvní strany se dohodly odlišně od VOP upravit odst. </w:t>
      </w:r>
      <w:proofErr w:type="gramStart"/>
      <w:r w:rsidRPr="003D55A6">
        <w:rPr>
          <w:sz w:val="22"/>
          <w:szCs w:val="22"/>
        </w:rPr>
        <w:t>12.5., který</w:t>
      </w:r>
      <w:proofErr w:type="gramEnd"/>
      <w:r w:rsidRPr="003D55A6">
        <w:rPr>
          <w:sz w:val="22"/>
          <w:szCs w:val="22"/>
        </w:rPr>
        <w:t xml:space="preserve"> nově zní:</w:t>
      </w:r>
    </w:p>
    <w:p w14:paraId="0778B067" w14:textId="7E38A794" w:rsidR="005A03A6" w:rsidRPr="003D55A6" w:rsidRDefault="005A03A6" w:rsidP="00C85E68">
      <w:pPr>
        <w:pStyle w:val="Odstavec2"/>
        <w:numPr>
          <w:ilvl w:val="0"/>
          <w:numId w:val="0"/>
        </w:numPr>
        <w:spacing w:line="240" w:lineRule="auto"/>
        <w:ind w:left="709"/>
        <w:rPr>
          <w:sz w:val="22"/>
          <w:szCs w:val="22"/>
        </w:rPr>
      </w:pPr>
      <w:r w:rsidRPr="003D55A6">
        <w:rPr>
          <w:sz w:val="22"/>
          <w:szCs w:val="22"/>
        </w:rPr>
        <w:t>Kupující je oprávněn Smlouvu vypovědět z jakéhokoliv důvodu i bez udání důvodu s výpovědní dobou v délce tří (3) měsíců. Výpověď musí být učiněna písemně a musí být doručena Prodávajícímu. Výpovědní doba započne běžet od prvního dne měsíce následujícího po dni doručení výpovědi Prodávajícímu.</w:t>
      </w:r>
    </w:p>
    <w:p w14:paraId="37ADF1A1" w14:textId="77777777" w:rsidR="003F1865" w:rsidRPr="003D55A6" w:rsidRDefault="003F1865" w:rsidP="00A04A8C">
      <w:pPr>
        <w:pStyle w:val="Odstavec2"/>
        <w:numPr>
          <w:ilvl w:val="1"/>
          <w:numId w:val="15"/>
        </w:numPr>
        <w:spacing w:line="240" w:lineRule="auto"/>
        <w:ind w:left="709" w:hanging="709"/>
        <w:rPr>
          <w:sz w:val="24"/>
          <w:szCs w:val="22"/>
        </w:rPr>
      </w:pPr>
      <w:r w:rsidRPr="003D55A6">
        <w:rPr>
          <w:iCs/>
          <w:sz w:val="22"/>
        </w:rPr>
        <w:lastRenderedPageBreak/>
        <w:t xml:space="preserve">Smluvní strany berou na vědomí, že 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Objednatel. Objednatel je oprávněn před odesláním Smlouvy správci registru smluv ve Smlouvě znečitelnit informace, na něž se nevztahuje </w:t>
      </w:r>
      <w:proofErr w:type="spellStart"/>
      <w:r w:rsidRPr="003D55A6">
        <w:rPr>
          <w:iCs/>
          <w:sz w:val="22"/>
        </w:rPr>
        <w:t>uveřejňovací</w:t>
      </w:r>
      <w:proofErr w:type="spellEnd"/>
      <w:r w:rsidRPr="003D55A6">
        <w:rPr>
          <w:iCs/>
          <w:sz w:val="22"/>
        </w:rPr>
        <w:t xml:space="preserve"> povinnost podle zákona o registru smluv. Zástupci Dodavatele podepisující tuto Smlouvu udělují svůj výslovný souhlas s tím, že jejich osobní údaje uvedené v záhlaví a u podpisu v této Smlouvě budou zveřejněny v registru smluv.</w:t>
      </w:r>
    </w:p>
    <w:p w14:paraId="37ADF1A2" w14:textId="77777777" w:rsidR="00A343E3" w:rsidRPr="003D55A6" w:rsidRDefault="009555F4" w:rsidP="00A04A8C">
      <w:pPr>
        <w:pStyle w:val="Odstavec2"/>
        <w:numPr>
          <w:ilvl w:val="1"/>
          <w:numId w:val="15"/>
        </w:numPr>
        <w:spacing w:line="240" w:lineRule="auto"/>
        <w:ind w:left="709" w:hanging="709"/>
        <w:rPr>
          <w:sz w:val="22"/>
          <w:szCs w:val="22"/>
        </w:rPr>
      </w:pPr>
      <w:r w:rsidRPr="003D55A6">
        <w:rPr>
          <w:sz w:val="22"/>
          <w:szCs w:val="22"/>
        </w:rPr>
        <w:t xml:space="preserve">Tato Smlouva je vyhotovena ve </w:t>
      </w:r>
      <w:r w:rsidR="00841120" w:rsidRPr="003D55A6">
        <w:rPr>
          <w:sz w:val="22"/>
          <w:szCs w:val="22"/>
        </w:rPr>
        <w:t xml:space="preserve">čtyřech (4) </w:t>
      </w:r>
      <w:r w:rsidRPr="003D55A6">
        <w:rPr>
          <w:sz w:val="22"/>
          <w:szCs w:val="22"/>
        </w:rPr>
        <w:t>stejnopisech s platností originálu, z nichž každá Smluvní strana obdrží po dvou.</w:t>
      </w:r>
    </w:p>
    <w:p w14:paraId="37ADF1A3" w14:textId="77777777" w:rsidR="00A343E3" w:rsidRPr="003D55A6" w:rsidRDefault="008502A4" w:rsidP="00A04A8C">
      <w:pPr>
        <w:pStyle w:val="Odstavec2"/>
        <w:numPr>
          <w:ilvl w:val="1"/>
          <w:numId w:val="15"/>
        </w:numPr>
        <w:spacing w:line="240" w:lineRule="auto"/>
        <w:ind w:left="709" w:hanging="709"/>
        <w:rPr>
          <w:sz w:val="22"/>
          <w:szCs w:val="22"/>
        </w:rPr>
      </w:pPr>
      <w:r w:rsidRPr="003D55A6">
        <w:rPr>
          <w:sz w:val="22"/>
          <w:szCs w:val="22"/>
        </w:rPr>
        <w:t xml:space="preserve">Kontaktní údaje Smluvních stran </w:t>
      </w:r>
      <w:r w:rsidR="006175DF" w:rsidRPr="003D55A6">
        <w:rPr>
          <w:sz w:val="22"/>
          <w:szCs w:val="22"/>
        </w:rPr>
        <w:t xml:space="preserve">pro doručování </w:t>
      </w:r>
      <w:r w:rsidRPr="003D55A6">
        <w:rPr>
          <w:sz w:val="22"/>
          <w:szCs w:val="22"/>
        </w:rPr>
        <w:t>jsou následující:</w:t>
      </w:r>
    </w:p>
    <w:p w14:paraId="37ADF1A4" w14:textId="77777777" w:rsidR="008502A4" w:rsidRPr="008D4751" w:rsidRDefault="008502A4" w:rsidP="00C509CC">
      <w:pPr>
        <w:pStyle w:val="Odstavec2"/>
        <w:numPr>
          <w:ilvl w:val="0"/>
          <w:numId w:val="0"/>
        </w:numPr>
        <w:spacing w:after="0" w:line="240" w:lineRule="auto"/>
        <w:ind w:left="709"/>
        <w:rPr>
          <w:sz w:val="22"/>
          <w:szCs w:val="22"/>
        </w:rPr>
      </w:pPr>
      <w:r w:rsidRPr="008D4751">
        <w:rPr>
          <w:sz w:val="22"/>
          <w:szCs w:val="22"/>
        </w:rPr>
        <w:t xml:space="preserve">Kontaktní osoba </w:t>
      </w:r>
      <w:r w:rsidR="00800D9F" w:rsidRPr="008D4751">
        <w:rPr>
          <w:sz w:val="22"/>
          <w:szCs w:val="22"/>
        </w:rPr>
        <w:t>Kupujícího</w:t>
      </w:r>
      <w:r w:rsidRPr="008D4751">
        <w:rPr>
          <w:sz w:val="22"/>
          <w:szCs w:val="22"/>
        </w:rPr>
        <w:t>:</w:t>
      </w:r>
    </w:p>
    <w:p w14:paraId="1E39E9DE" w14:textId="77777777" w:rsidR="003C2A6F" w:rsidRPr="003D55A6" w:rsidRDefault="003C2A6F" w:rsidP="003C2A6F">
      <w:pPr>
        <w:spacing w:line="240" w:lineRule="auto"/>
        <w:ind w:firstLine="708"/>
        <w:rPr>
          <w:sz w:val="22"/>
          <w:szCs w:val="22"/>
        </w:rPr>
      </w:pPr>
      <w:r w:rsidRPr="003C2A6F">
        <w:rPr>
          <w:sz w:val="22"/>
          <w:szCs w:val="22"/>
          <w:highlight w:val="yellow"/>
        </w:rPr>
        <w:t>XXX</w:t>
      </w:r>
    </w:p>
    <w:p w14:paraId="37ADF1A6" w14:textId="77777777" w:rsidR="008502A4" w:rsidRPr="008D4751" w:rsidRDefault="008502A4" w:rsidP="008D4751">
      <w:pPr>
        <w:pStyle w:val="Odstavec2"/>
        <w:numPr>
          <w:ilvl w:val="0"/>
          <w:numId w:val="0"/>
        </w:numPr>
        <w:spacing w:before="60" w:after="0" w:line="240" w:lineRule="auto"/>
        <w:ind w:left="709"/>
        <w:rPr>
          <w:sz w:val="22"/>
          <w:szCs w:val="22"/>
        </w:rPr>
      </w:pPr>
      <w:r w:rsidRPr="008D4751">
        <w:rPr>
          <w:sz w:val="22"/>
          <w:szCs w:val="22"/>
        </w:rPr>
        <w:t xml:space="preserve">Kontaktní osoba </w:t>
      </w:r>
      <w:r w:rsidR="00800D9F" w:rsidRPr="008D4751">
        <w:rPr>
          <w:sz w:val="22"/>
          <w:szCs w:val="22"/>
        </w:rPr>
        <w:t>Prodávajícího</w:t>
      </w:r>
      <w:r w:rsidRPr="008D4751">
        <w:rPr>
          <w:sz w:val="22"/>
          <w:szCs w:val="22"/>
        </w:rPr>
        <w:t>:</w:t>
      </w:r>
    </w:p>
    <w:p w14:paraId="37ADF1A7" w14:textId="4FA7DE5A" w:rsidR="00437B09" w:rsidRPr="003C2A6F" w:rsidRDefault="003C2A6F" w:rsidP="003C2A6F">
      <w:pPr>
        <w:spacing w:line="240" w:lineRule="auto"/>
        <w:ind w:firstLine="708"/>
        <w:rPr>
          <w:sz w:val="22"/>
          <w:szCs w:val="22"/>
        </w:rPr>
      </w:pPr>
      <w:r w:rsidRPr="003C2A6F">
        <w:rPr>
          <w:sz w:val="22"/>
          <w:szCs w:val="22"/>
          <w:highlight w:val="yellow"/>
        </w:rPr>
        <w:t>XXX</w:t>
      </w:r>
    </w:p>
    <w:p w14:paraId="37ADF1A8" w14:textId="77777777" w:rsidR="00A343E3" w:rsidRPr="003D55A6" w:rsidRDefault="009C749B" w:rsidP="00A04A8C">
      <w:pPr>
        <w:pStyle w:val="Odstavec2"/>
        <w:numPr>
          <w:ilvl w:val="1"/>
          <w:numId w:val="15"/>
        </w:numPr>
        <w:spacing w:line="240" w:lineRule="auto"/>
        <w:ind w:left="709" w:hanging="709"/>
        <w:rPr>
          <w:sz w:val="22"/>
          <w:szCs w:val="22"/>
        </w:rPr>
      </w:pPr>
      <w:r w:rsidRPr="003D55A6">
        <w:rPr>
          <w:sz w:val="22"/>
          <w:szCs w:val="22"/>
        </w:rPr>
        <w:t>Nedílnou součástí této Smlouvy jsou následující přílohy:</w:t>
      </w:r>
    </w:p>
    <w:p w14:paraId="37ADF1A9" w14:textId="77777777" w:rsidR="006370E7" w:rsidRPr="003D55A6" w:rsidRDefault="0089338C" w:rsidP="00A04A8C">
      <w:pPr>
        <w:pStyle w:val="Odstavec2"/>
        <w:numPr>
          <w:ilvl w:val="0"/>
          <w:numId w:val="0"/>
        </w:numPr>
        <w:spacing w:after="0" w:line="240" w:lineRule="auto"/>
        <w:ind w:left="624" w:firstLine="85"/>
        <w:rPr>
          <w:sz w:val="22"/>
          <w:szCs w:val="22"/>
        </w:rPr>
      </w:pPr>
      <w:r w:rsidRPr="003D55A6">
        <w:rPr>
          <w:sz w:val="22"/>
          <w:szCs w:val="22"/>
        </w:rPr>
        <w:t xml:space="preserve">Příloha č. 1 </w:t>
      </w:r>
      <w:r w:rsidR="00661F2C" w:rsidRPr="003D55A6">
        <w:rPr>
          <w:sz w:val="22"/>
          <w:szCs w:val="22"/>
        </w:rPr>
        <w:t>–</w:t>
      </w:r>
      <w:r w:rsidRPr="003D55A6">
        <w:rPr>
          <w:sz w:val="22"/>
          <w:szCs w:val="22"/>
        </w:rPr>
        <w:t xml:space="preserve"> Specifikace </w:t>
      </w:r>
      <w:r w:rsidR="008502A4" w:rsidRPr="003D55A6">
        <w:rPr>
          <w:sz w:val="22"/>
          <w:szCs w:val="22"/>
        </w:rPr>
        <w:t>Předmětu plnění</w:t>
      </w:r>
      <w:r w:rsidR="00770944" w:rsidRPr="003D55A6">
        <w:rPr>
          <w:sz w:val="22"/>
          <w:szCs w:val="22"/>
        </w:rPr>
        <w:t xml:space="preserve"> a cena</w:t>
      </w:r>
    </w:p>
    <w:p w14:paraId="37ADF1AA" w14:textId="77777777" w:rsidR="009555F4" w:rsidRPr="003D55A6" w:rsidRDefault="0089338C" w:rsidP="00A04A8C">
      <w:pPr>
        <w:pStyle w:val="Odstavec2"/>
        <w:numPr>
          <w:ilvl w:val="0"/>
          <w:numId w:val="0"/>
        </w:numPr>
        <w:spacing w:after="0" w:line="240" w:lineRule="auto"/>
        <w:ind w:left="624" w:firstLine="85"/>
        <w:rPr>
          <w:sz w:val="22"/>
          <w:szCs w:val="22"/>
        </w:rPr>
      </w:pPr>
      <w:r w:rsidRPr="003D55A6">
        <w:rPr>
          <w:sz w:val="22"/>
          <w:szCs w:val="22"/>
        </w:rPr>
        <w:t xml:space="preserve">Příloha č. 2 </w:t>
      </w:r>
      <w:r w:rsidR="00661F2C" w:rsidRPr="003D55A6">
        <w:rPr>
          <w:sz w:val="22"/>
          <w:szCs w:val="22"/>
        </w:rPr>
        <w:t xml:space="preserve">– </w:t>
      </w:r>
      <w:r w:rsidR="00770944" w:rsidRPr="003D55A6">
        <w:rPr>
          <w:sz w:val="22"/>
          <w:szCs w:val="22"/>
        </w:rPr>
        <w:t>Odběrná místa a kontaktní osoby pro předávku zboží.</w:t>
      </w:r>
    </w:p>
    <w:p w14:paraId="37ADF1AB" w14:textId="77777777" w:rsidR="0089338C" w:rsidRDefault="0064156B" w:rsidP="00A04A8C">
      <w:pPr>
        <w:pStyle w:val="Odstavec2"/>
        <w:numPr>
          <w:ilvl w:val="0"/>
          <w:numId w:val="0"/>
        </w:numPr>
        <w:spacing w:after="0" w:line="240" w:lineRule="auto"/>
        <w:ind w:left="624" w:firstLine="85"/>
        <w:rPr>
          <w:sz w:val="22"/>
          <w:szCs w:val="22"/>
        </w:rPr>
      </w:pPr>
      <w:r w:rsidRPr="003D55A6">
        <w:rPr>
          <w:sz w:val="22"/>
          <w:szCs w:val="22"/>
        </w:rPr>
        <w:t xml:space="preserve">Příloha č. 3 </w:t>
      </w:r>
      <w:r w:rsidR="00661F2C" w:rsidRPr="003D55A6">
        <w:rPr>
          <w:sz w:val="22"/>
          <w:szCs w:val="22"/>
        </w:rPr>
        <w:t>–</w:t>
      </w:r>
      <w:r w:rsidR="00A04A8C" w:rsidRPr="003D55A6">
        <w:rPr>
          <w:sz w:val="22"/>
          <w:szCs w:val="22"/>
        </w:rPr>
        <w:t xml:space="preserve"> </w:t>
      </w:r>
      <w:r w:rsidRPr="003D55A6">
        <w:rPr>
          <w:sz w:val="22"/>
          <w:szCs w:val="22"/>
        </w:rPr>
        <w:t>VOP</w:t>
      </w:r>
    </w:p>
    <w:p w14:paraId="77378D28" w14:textId="475C618B" w:rsidR="00E43800" w:rsidRPr="003D55A6" w:rsidRDefault="00E43800" w:rsidP="00A04A8C">
      <w:pPr>
        <w:pStyle w:val="Odstavec2"/>
        <w:numPr>
          <w:ilvl w:val="0"/>
          <w:numId w:val="0"/>
        </w:numPr>
        <w:spacing w:after="0" w:line="240" w:lineRule="auto"/>
        <w:ind w:left="624" w:firstLine="85"/>
        <w:rPr>
          <w:sz w:val="22"/>
          <w:szCs w:val="22"/>
        </w:rPr>
      </w:pPr>
      <w:r>
        <w:rPr>
          <w:sz w:val="22"/>
          <w:szCs w:val="22"/>
        </w:rPr>
        <w:t xml:space="preserve">Příloha č. 4 – Plná moc pro </w:t>
      </w:r>
      <w:r w:rsidR="006245EE" w:rsidRPr="006245EE">
        <w:rPr>
          <w:sz w:val="22"/>
          <w:szCs w:val="22"/>
          <w:highlight w:val="yellow"/>
        </w:rPr>
        <w:t>XXX</w:t>
      </w:r>
      <w:bookmarkStart w:id="2" w:name="_GoBack"/>
      <w:bookmarkEnd w:id="2"/>
      <w:r>
        <w:rPr>
          <w:sz w:val="22"/>
          <w:szCs w:val="22"/>
        </w:rPr>
        <w:t xml:space="preserve"> ze dne 12. 11. 2015 (kopie)</w:t>
      </w:r>
    </w:p>
    <w:p w14:paraId="37ADF1AC" w14:textId="77777777" w:rsidR="00A04A8C" w:rsidRPr="003D55A6" w:rsidRDefault="00A04A8C" w:rsidP="00A04A8C">
      <w:pPr>
        <w:pStyle w:val="Odstavec2"/>
        <w:numPr>
          <w:ilvl w:val="0"/>
          <w:numId w:val="0"/>
        </w:numPr>
        <w:spacing w:after="0" w:line="240" w:lineRule="auto"/>
        <w:ind w:left="624" w:firstLine="85"/>
        <w:rPr>
          <w:sz w:val="22"/>
          <w:szCs w:val="22"/>
        </w:rPr>
      </w:pPr>
    </w:p>
    <w:p w14:paraId="37ADF1AD" w14:textId="77777777" w:rsidR="00016CFC" w:rsidRPr="003D55A6" w:rsidRDefault="00016CFC" w:rsidP="00A04A8C">
      <w:pPr>
        <w:pStyle w:val="Odstavec2"/>
        <w:numPr>
          <w:ilvl w:val="1"/>
          <w:numId w:val="15"/>
        </w:numPr>
        <w:spacing w:line="240" w:lineRule="auto"/>
        <w:ind w:left="709" w:hanging="709"/>
        <w:rPr>
          <w:sz w:val="22"/>
          <w:szCs w:val="22"/>
        </w:rPr>
      </w:pPr>
      <w:r w:rsidRPr="003D55A6">
        <w:rPr>
          <w:sz w:val="22"/>
          <w:szCs w:val="22"/>
        </w:rPr>
        <w:t>Smluvní strany potvrzují, že se s textem VOP seznámily před podpisem této Smlouvy</w:t>
      </w:r>
      <w:r w:rsidR="00B269FC" w:rsidRPr="003D55A6">
        <w:rPr>
          <w:sz w:val="22"/>
          <w:szCs w:val="22"/>
        </w:rPr>
        <w:t xml:space="preserve"> a je jim znám jejich význam v souladu a ve spojitosti se Smlouvou. Dále Smluvní strany potvrzují, že veškerým ustanovením Smlouvy a VOP plně a bez jakýchkoli obtíží porozuměly a nepovažují je za nevýhodná. VOP představují závaznou a nedílnou součást Smlouvy.</w:t>
      </w:r>
    </w:p>
    <w:p w14:paraId="37ADF1AE" w14:textId="77777777" w:rsidR="0093601E" w:rsidRPr="003D55A6" w:rsidRDefault="004D7F46" w:rsidP="00A04A8C">
      <w:pPr>
        <w:pStyle w:val="Odstavec2"/>
        <w:numPr>
          <w:ilvl w:val="1"/>
          <w:numId w:val="15"/>
        </w:numPr>
        <w:spacing w:line="240" w:lineRule="auto"/>
        <w:ind w:left="709" w:hanging="709"/>
        <w:rPr>
          <w:sz w:val="22"/>
          <w:szCs w:val="22"/>
        </w:rPr>
      </w:pPr>
      <w:r w:rsidRPr="003D55A6">
        <w:rPr>
          <w:sz w:val="22"/>
          <w:szCs w:val="22"/>
        </w:rPr>
        <w:t>Prodávající podpisem této Smlouvy výslovně přijímá následující ustanovení VOP [</w:t>
      </w:r>
      <w:proofErr w:type="gramStart"/>
      <w:r w:rsidRPr="003D55A6">
        <w:rPr>
          <w:sz w:val="22"/>
          <w:szCs w:val="22"/>
        </w:rPr>
        <w:t>3.5</w:t>
      </w:r>
      <w:proofErr w:type="gramEnd"/>
      <w:r w:rsidRPr="003D55A6">
        <w:rPr>
          <w:sz w:val="22"/>
          <w:szCs w:val="22"/>
        </w:rPr>
        <w:t xml:space="preserve">., 3.11., 3.13., 5.2., 5.3., 5.7., 6.1., 8.3., 8.5., </w:t>
      </w:r>
      <w:r w:rsidR="00D87E44" w:rsidRPr="003D55A6">
        <w:rPr>
          <w:sz w:val="22"/>
          <w:szCs w:val="22"/>
        </w:rPr>
        <w:t xml:space="preserve">12.3., </w:t>
      </w:r>
      <w:r w:rsidRPr="003D55A6">
        <w:rPr>
          <w:sz w:val="22"/>
          <w:szCs w:val="22"/>
        </w:rPr>
        <w:t>13.2., 13.3.].</w:t>
      </w:r>
    </w:p>
    <w:p w14:paraId="37ADF1AF" w14:textId="18BB64FF" w:rsidR="00CD0939" w:rsidRPr="003D55A6" w:rsidRDefault="00CD0939">
      <w:pPr>
        <w:pStyle w:val="Odstavec2"/>
        <w:numPr>
          <w:ilvl w:val="0"/>
          <w:numId w:val="0"/>
        </w:numPr>
        <w:spacing w:line="240" w:lineRule="auto"/>
        <w:ind w:left="709"/>
      </w:pPr>
    </w:p>
    <w:p w14:paraId="37ADF1B0" w14:textId="77777777" w:rsidR="0089338C" w:rsidRPr="003D55A6" w:rsidRDefault="0089338C" w:rsidP="00E90EEC">
      <w:pPr>
        <w:spacing w:after="0" w:line="240" w:lineRule="auto"/>
        <w:jc w:val="left"/>
        <w:rPr>
          <w:i/>
          <w:sz w:val="22"/>
          <w:szCs w:val="22"/>
        </w:rPr>
      </w:pPr>
      <w:r w:rsidRPr="003D55A6">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14:paraId="37ADF1B1" w14:textId="537C2A47" w:rsidR="00205615" w:rsidRPr="003D55A6" w:rsidRDefault="00205615" w:rsidP="00A14455">
      <w:pPr>
        <w:spacing w:line="240" w:lineRule="auto"/>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05615" w:rsidRPr="003D55A6" w14:paraId="37ADF1B6" w14:textId="77777777" w:rsidTr="00205615">
        <w:tc>
          <w:tcPr>
            <w:tcW w:w="4606" w:type="dxa"/>
            <w:tcBorders>
              <w:top w:val="nil"/>
              <w:left w:val="nil"/>
              <w:bottom w:val="nil"/>
              <w:right w:val="nil"/>
            </w:tcBorders>
          </w:tcPr>
          <w:p w14:paraId="37ADF1B2" w14:textId="77777777" w:rsidR="00A14455" w:rsidRPr="003D55A6" w:rsidRDefault="00A14455" w:rsidP="00A14455">
            <w:pPr>
              <w:pStyle w:val="Zkladntextodsazen3"/>
              <w:spacing w:line="240" w:lineRule="auto"/>
              <w:ind w:left="425" w:hanging="425"/>
              <w:rPr>
                <w:bCs/>
                <w:sz w:val="22"/>
                <w:szCs w:val="22"/>
              </w:rPr>
            </w:pPr>
          </w:p>
          <w:p w14:paraId="37ADF1B3" w14:textId="2DE15C3B" w:rsidR="00205615" w:rsidRPr="003D55A6" w:rsidRDefault="00205615" w:rsidP="00C509CC">
            <w:pPr>
              <w:pStyle w:val="Zkladntextodsazen3"/>
              <w:spacing w:line="240" w:lineRule="auto"/>
              <w:ind w:left="425" w:hanging="425"/>
              <w:rPr>
                <w:bCs/>
                <w:sz w:val="22"/>
                <w:szCs w:val="22"/>
              </w:rPr>
            </w:pPr>
            <w:r w:rsidRPr="003D55A6">
              <w:rPr>
                <w:bCs/>
                <w:sz w:val="22"/>
                <w:szCs w:val="22"/>
              </w:rPr>
              <w:t>V</w:t>
            </w:r>
            <w:r w:rsidR="00C509CC" w:rsidRPr="003D55A6">
              <w:rPr>
                <w:bCs/>
                <w:sz w:val="22"/>
                <w:szCs w:val="22"/>
              </w:rPr>
              <w:t xml:space="preserve"> Praze </w:t>
            </w:r>
            <w:r w:rsidRPr="003D55A6">
              <w:rPr>
                <w:bCs/>
                <w:sz w:val="22"/>
                <w:szCs w:val="22"/>
              </w:rPr>
              <w:t>dne: _____________</w:t>
            </w:r>
          </w:p>
        </w:tc>
        <w:tc>
          <w:tcPr>
            <w:tcW w:w="4606" w:type="dxa"/>
            <w:tcBorders>
              <w:top w:val="nil"/>
              <w:left w:val="nil"/>
              <w:bottom w:val="nil"/>
              <w:right w:val="nil"/>
            </w:tcBorders>
          </w:tcPr>
          <w:p w14:paraId="37ADF1B4" w14:textId="77777777" w:rsidR="00A14455" w:rsidRPr="003D55A6" w:rsidRDefault="00A14455" w:rsidP="00A14455">
            <w:pPr>
              <w:pStyle w:val="Zkladntextodsazen3"/>
              <w:spacing w:line="240" w:lineRule="auto"/>
              <w:ind w:left="425" w:hanging="425"/>
              <w:rPr>
                <w:bCs/>
                <w:sz w:val="22"/>
                <w:szCs w:val="22"/>
              </w:rPr>
            </w:pPr>
          </w:p>
          <w:p w14:paraId="37ADF1B5" w14:textId="7989E3DA" w:rsidR="00205615" w:rsidRPr="003D55A6" w:rsidRDefault="00205615" w:rsidP="003D55A6">
            <w:pPr>
              <w:pStyle w:val="Zkladntextodsazen3"/>
              <w:spacing w:line="240" w:lineRule="auto"/>
              <w:ind w:left="425" w:hanging="425"/>
              <w:rPr>
                <w:bCs/>
                <w:sz w:val="22"/>
                <w:szCs w:val="22"/>
              </w:rPr>
            </w:pPr>
            <w:r w:rsidRPr="003D55A6">
              <w:rPr>
                <w:bCs/>
                <w:sz w:val="22"/>
                <w:szCs w:val="22"/>
              </w:rPr>
              <w:t>V </w:t>
            </w:r>
            <w:r w:rsidR="003D55A6" w:rsidRPr="003D55A6">
              <w:rPr>
                <w:bCs/>
                <w:sz w:val="22"/>
                <w:szCs w:val="22"/>
              </w:rPr>
              <w:t>Nepřevázce</w:t>
            </w:r>
            <w:r w:rsidRPr="003D55A6">
              <w:rPr>
                <w:bCs/>
                <w:sz w:val="22"/>
                <w:szCs w:val="22"/>
              </w:rPr>
              <w:t xml:space="preserve"> dne: _____________</w:t>
            </w:r>
          </w:p>
        </w:tc>
      </w:tr>
    </w:tbl>
    <w:p w14:paraId="37ADF1B7" w14:textId="77777777" w:rsidR="00205615" w:rsidRPr="003D55A6" w:rsidRDefault="00205615" w:rsidP="005E6D89">
      <w:pPr>
        <w:pStyle w:val="Zkladntext"/>
        <w:jc w:val="both"/>
        <w:rPr>
          <w:sz w:val="22"/>
          <w:szCs w:val="22"/>
        </w:rPr>
      </w:pPr>
    </w:p>
    <w:p w14:paraId="37ADF1B8" w14:textId="77777777" w:rsidR="00205615" w:rsidRPr="003D55A6" w:rsidRDefault="00205615" w:rsidP="005E6D89">
      <w:pPr>
        <w:pStyle w:val="Zkladntext"/>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05615" w:rsidRPr="003D55A6" w14:paraId="37ADF1BB" w14:textId="77777777" w:rsidTr="00205615">
        <w:tc>
          <w:tcPr>
            <w:tcW w:w="4606" w:type="dxa"/>
            <w:tcBorders>
              <w:top w:val="nil"/>
              <w:left w:val="nil"/>
              <w:bottom w:val="nil"/>
              <w:right w:val="nil"/>
            </w:tcBorders>
          </w:tcPr>
          <w:p w14:paraId="37ADF1B9" w14:textId="77777777" w:rsidR="00205615" w:rsidRPr="003D55A6" w:rsidRDefault="00205615" w:rsidP="005E6D89">
            <w:pPr>
              <w:pStyle w:val="Zkladntext"/>
              <w:jc w:val="both"/>
              <w:rPr>
                <w:sz w:val="22"/>
                <w:szCs w:val="22"/>
              </w:rPr>
            </w:pPr>
            <w:r w:rsidRPr="003D55A6">
              <w:rPr>
                <w:sz w:val="22"/>
                <w:szCs w:val="22"/>
              </w:rPr>
              <w:t>________________________________________</w:t>
            </w:r>
          </w:p>
        </w:tc>
        <w:tc>
          <w:tcPr>
            <w:tcW w:w="4606" w:type="dxa"/>
            <w:tcBorders>
              <w:top w:val="nil"/>
              <w:left w:val="nil"/>
              <w:bottom w:val="nil"/>
              <w:right w:val="nil"/>
            </w:tcBorders>
          </w:tcPr>
          <w:p w14:paraId="37ADF1BA" w14:textId="77777777" w:rsidR="00205615" w:rsidRPr="003D55A6" w:rsidRDefault="00205615" w:rsidP="005E6D89">
            <w:pPr>
              <w:pStyle w:val="Zkladntext"/>
              <w:jc w:val="both"/>
              <w:rPr>
                <w:sz w:val="22"/>
                <w:szCs w:val="22"/>
              </w:rPr>
            </w:pPr>
            <w:r w:rsidRPr="003D55A6">
              <w:rPr>
                <w:sz w:val="22"/>
                <w:szCs w:val="22"/>
              </w:rPr>
              <w:t>________________________________________</w:t>
            </w:r>
          </w:p>
        </w:tc>
      </w:tr>
      <w:tr w:rsidR="00205615" w:rsidRPr="003D55A6" w14:paraId="37ADF1BF" w14:textId="77777777" w:rsidTr="00205615">
        <w:tc>
          <w:tcPr>
            <w:tcW w:w="4606" w:type="dxa"/>
            <w:tcBorders>
              <w:top w:val="nil"/>
              <w:left w:val="nil"/>
              <w:bottom w:val="nil"/>
              <w:right w:val="nil"/>
            </w:tcBorders>
          </w:tcPr>
          <w:p w14:paraId="37ADF1BC" w14:textId="77777777" w:rsidR="00205615" w:rsidRPr="003D55A6" w:rsidRDefault="00437B09" w:rsidP="005E6D89">
            <w:pPr>
              <w:pStyle w:val="Nzev"/>
              <w:jc w:val="both"/>
              <w:rPr>
                <w:rFonts w:ascii="Times New Roman" w:hAnsi="Times New Roman" w:cs="Times New Roman"/>
                <w:sz w:val="22"/>
                <w:szCs w:val="22"/>
                <w:lang w:val="cs-CZ"/>
              </w:rPr>
            </w:pPr>
            <w:r w:rsidRPr="003D55A6">
              <w:rPr>
                <w:rFonts w:ascii="Times New Roman" w:hAnsi="Times New Roman" w:cs="Times New Roman"/>
                <w:bCs/>
                <w:sz w:val="22"/>
                <w:szCs w:val="22"/>
                <w:lang w:val="cs-CZ"/>
              </w:rPr>
              <w:t>Ing. Aleš Pospíšil, MBA</w:t>
            </w:r>
          </w:p>
          <w:p w14:paraId="37ADF1BD" w14:textId="77777777" w:rsidR="00205615" w:rsidRPr="003D55A6" w:rsidRDefault="00205615" w:rsidP="005E6D89">
            <w:pPr>
              <w:pStyle w:val="Zkladntext"/>
              <w:jc w:val="both"/>
              <w:rPr>
                <w:sz w:val="22"/>
                <w:szCs w:val="22"/>
              </w:rPr>
            </w:pPr>
          </w:p>
        </w:tc>
        <w:tc>
          <w:tcPr>
            <w:tcW w:w="4606" w:type="dxa"/>
            <w:tcBorders>
              <w:top w:val="nil"/>
              <w:left w:val="nil"/>
              <w:bottom w:val="nil"/>
              <w:right w:val="nil"/>
            </w:tcBorders>
          </w:tcPr>
          <w:p w14:paraId="37ADF1BE" w14:textId="7FAB4E62" w:rsidR="00205615" w:rsidRPr="003D55A6" w:rsidRDefault="003C2A6F" w:rsidP="003C2A6F">
            <w:pPr>
              <w:spacing w:line="240" w:lineRule="auto"/>
              <w:rPr>
                <w:sz w:val="22"/>
                <w:szCs w:val="22"/>
              </w:rPr>
            </w:pPr>
            <w:r w:rsidRPr="003C2A6F">
              <w:rPr>
                <w:sz w:val="22"/>
                <w:szCs w:val="22"/>
                <w:highlight w:val="yellow"/>
              </w:rPr>
              <w:t>XXX</w:t>
            </w:r>
            <w:r w:rsidR="003D55A6">
              <w:rPr>
                <w:bCs/>
                <w:sz w:val="22"/>
                <w:szCs w:val="22"/>
              </w:rPr>
              <w:t xml:space="preserve">, na základě plné moci ze dne </w:t>
            </w:r>
            <w:proofErr w:type="gramStart"/>
            <w:r w:rsidR="003D55A6">
              <w:rPr>
                <w:bCs/>
                <w:sz w:val="22"/>
                <w:szCs w:val="22"/>
              </w:rPr>
              <w:t>12.11.2015</w:t>
            </w:r>
            <w:proofErr w:type="gramEnd"/>
          </w:p>
        </w:tc>
      </w:tr>
      <w:tr w:rsidR="00205615" w:rsidRPr="003D55A6" w14:paraId="37ADF1C4" w14:textId="77777777" w:rsidTr="00205615">
        <w:trPr>
          <w:trHeight w:val="797"/>
        </w:trPr>
        <w:tc>
          <w:tcPr>
            <w:tcW w:w="4606" w:type="dxa"/>
            <w:tcBorders>
              <w:top w:val="nil"/>
              <w:left w:val="nil"/>
              <w:bottom w:val="nil"/>
              <w:right w:val="nil"/>
            </w:tcBorders>
          </w:tcPr>
          <w:p w14:paraId="37ADF1C0" w14:textId="109F133D" w:rsidR="00205615" w:rsidRPr="003D55A6" w:rsidRDefault="003D55A6" w:rsidP="005E6D89">
            <w:pPr>
              <w:pStyle w:val="Zkladntext"/>
              <w:jc w:val="both"/>
              <w:rPr>
                <w:sz w:val="22"/>
                <w:szCs w:val="22"/>
              </w:rPr>
            </w:pPr>
            <w:r>
              <w:rPr>
                <w:sz w:val="22"/>
                <w:szCs w:val="22"/>
              </w:rPr>
              <w:t>ř</w:t>
            </w:r>
            <w:r w:rsidR="004623DE" w:rsidRPr="003D55A6">
              <w:rPr>
                <w:sz w:val="22"/>
                <w:szCs w:val="22"/>
              </w:rPr>
              <w:t xml:space="preserve">editel </w:t>
            </w:r>
            <w:r w:rsidR="00437B09" w:rsidRPr="003D55A6">
              <w:rPr>
                <w:sz w:val="22"/>
                <w:szCs w:val="22"/>
              </w:rPr>
              <w:t>divize správy majetku</w:t>
            </w:r>
          </w:p>
          <w:p w14:paraId="37ADF1C1" w14:textId="77777777" w:rsidR="00205615" w:rsidRPr="003D55A6" w:rsidRDefault="00205615" w:rsidP="005E6D89">
            <w:pPr>
              <w:pStyle w:val="Zkladntext"/>
              <w:jc w:val="both"/>
              <w:rPr>
                <w:b/>
                <w:sz w:val="22"/>
                <w:szCs w:val="22"/>
              </w:rPr>
            </w:pPr>
            <w:r w:rsidRPr="003D55A6">
              <w:rPr>
                <w:b/>
                <w:sz w:val="22"/>
                <w:szCs w:val="22"/>
              </w:rPr>
              <w:t>Česká pošta, s.</w:t>
            </w:r>
            <w:r w:rsidR="004623DE" w:rsidRPr="003D55A6">
              <w:rPr>
                <w:b/>
                <w:sz w:val="22"/>
                <w:szCs w:val="22"/>
              </w:rPr>
              <w:t xml:space="preserve"> </w:t>
            </w:r>
            <w:r w:rsidRPr="003D55A6">
              <w:rPr>
                <w:b/>
                <w:sz w:val="22"/>
                <w:szCs w:val="22"/>
              </w:rPr>
              <w:t>p.</w:t>
            </w:r>
          </w:p>
        </w:tc>
        <w:tc>
          <w:tcPr>
            <w:tcW w:w="4606" w:type="dxa"/>
            <w:tcBorders>
              <w:top w:val="nil"/>
              <w:left w:val="nil"/>
              <w:bottom w:val="nil"/>
              <w:right w:val="nil"/>
            </w:tcBorders>
          </w:tcPr>
          <w:p w14:paraId="37ADF1C2" w14:textId="1C79714D" w:rsidR="00205615" w:rsidRPr="003D55A6" w:rsidRDefault="003D55A6" w:rsidP="005E6D89">
            <w:pPr>
              <w:pStyle w:val="Zkladntext"/>
              <w:jc w:val="both"/>
              <w:rPr>
                <w:sz w:val="22"/>
                <w:szCs w:val="22"/>
              </w:rPr>
            </w:pPr>
            <w:r>
              <w:rPr>
                <w:sz w:val="22"/>
                <w:szCs w:val="22"/>
              </w:rPr>
              <w:t xml:space="preserve">obchodní ředitel divize Auto, </w:t>
            </w:r>
            <w:proofErr w:type="spellStart"/>
            <w:r>
              <w:rPr>
                <w:sz w:val="22"/>
                <w:szCs w:val="22"/>
              </w:rPr>
              <w:t>Cargo</w:t>
            </w:r>
            <w:proofErr w:type="spellEnd"/>
          </w:p>
          <w:p w14:paraId="37ADF1C3" w14:textId="2048351B" w:rsidR="00205615" w:rsidRPr="003D55A6" w:rsidRDefault="003D55A6" w:rsidP="005E6D89">
            <w:pPr>
              <w:pStyle w:val="Zkladntext"/>
              <w:jc w:val="both"/>
              <w:rPr>
                <w:b/>
                <w:sz w:val="22"/>
                <w:szCs w:val="22"/>
              </w:rPr>
            </w:pPr>
            <w:proofErr w:type="spellStart"/>
            <w:r w:rsidRPr="003D55A6">
              <w:rPr>
                <w:b/>
                <w:bCs/>
                <w:sz w:val="22"/>
                <w:szCs w:val="22"/>
              </w:rPr>
              <w:t>Würth</w:t>
            </w:r>
            <w:proofErr w:type="spellEnd"/>
            <w:r w:rsidRPr="003D55A6">
              <w:rPr>
                <w:b/>
                <w:bCs/>
                <w:sz w:val="22"/>
                <w:szCs w:val="22"/>
              </w:rPr>
              <w:t>, spol. s r.o.</w:t>
            </w:r>
          </w:p>
        </w:tc>
      </w:tr>
    </w:tbl>
    <w:p w14:paraId="7734AC8F" w14:textId="77777777" w:rsidR="00D67541" w:rsidRPr="003D55A6" w:rsidRDefault="00D67541">
      <w:pPr>
        <w:spacing w:after="0" w:line="240" w:lineRule="auto"/>
        <w:jc w:val="left"/>
        <w:rPr>
          <w:sz w:val="22"/>
          <w:szCs w:val="22"/>
        </w:rPr>
        <w:sectPr w:rsidR="00D67541" w:rsidRPr="003D55A6" w:rsidSect="00D62A88">
          <w:headerReference w:type="default" r:id="rId14"/>
          <w:footerReference w:type="default" r:id="rId15"/>
          <w:pgSz w:w="11906" w:h="16838" w:code="9"/>
          <w:pgMar w:top="2238" w:right="1418" w:bottom="1418" w:left="1418" w:header="426" w:footer="506" w:gutter="0"/>
          <w:cols w:space="708"/>
          <w:docGrid w:linePitch="360"/>
        </w:sectPr>
      </w:pPr>
    </w:p>
    <w:p w14:paraId="37ADF1C6" w14:textId="77777777" w:rsidR="00A14455" w:rsidRPr="003D55A6" w:rsidRDefault="00B0388C" w:rsidP="00A14455">
      <w:pPr>
        <w:pStyle w:val="Nadpis3"/>
        <w:numPr>
          <w:ilvl w:val="0"/>
          <w:numId w:val="0"/>
        </w:numPr>
        <w:spacing w:before="0" w:after="120" w:line="240" w:lineRule="auto"/>
        <w:ind w:hanging="11"/>
        <w:rPr>
          <w:rFonts w:ascii="Times New Roman" w:hAnsi="Times New Roman" w:cs="Times New Roman"/>
          <w:sz w:val="22"/>
          <w:szCs w:val="22"/>
        </w:rPr>
      </w:pPr>
      <w:r w:rsidRPr="003D55A6">
        <w:rPr>
          <w:rFonts w:ascii="Times New Roman" w:hAnsi="Times New Roman" w:cs="Times New Roman"/>
          <w:sz w:val="22"/>
          <w:szCs w:val="22"/>
        </w:rPr>
        <w:lastRenderedPageBreak/>
        <w:t xml:space="preserve">Příloha č. 1 </w:t>
      </w:r>
      <w:r w:rsidR="00A14455" w:rsidRPr="003D55A6">
        <w:rPr>
          <w:rFonts w:ascii="Times New Roman" w:hAnsi="Times New Roman" w:cs="Times New Roman"/>
          <w:sz w:val="22"/>
          <w:szCs w:val="22"/>
        </w:rPr>
        <w:t>– Specifikace Zboží / Předmětu plnění</w:t>
      </w:r>
      <w:r w:rsidR="00B926C5" w:rsidRPr="003D55A6">
        <w:rPr>
          <w:rFonts w:ascii="Times New Roman" w:hAnsi="Times New Roman" w:cs="Times New Roman"/>
          <w:sz w:val="22"/>
          <w:szCs w:val="22"/>
        </w:rPr>
        <w:t>, Ceny</w:t>
      </w:r>
    </w:p>
    <w:p w14:paraId="15A80D6D" w14:textId="4F22EE8E" w:rsidR="00F10E25" w:rsidRPr="003D55A6" w:rsidRDefault="00F10E25" w:rsidP="00C85E68">
      <w:pPr>
        <w:spacing w:after="0" w:line="240" w:lineRule="exact"/>
        <w:rPr>
          <w:sz w:val="22"/>
          <w:szCs w:val="22"/>
        </w:rPr>
      </w:pPr>
      <w:r w:rsidRPr="003D55A6">
        <w:rPr>
          <w:sz w:val="22"/>
          <w:szCs w:val="22"/>
        </w:rPr>
        <w:t>Kupující</w:t>
      </w:r>
      <w:r w:rsidR="00D93313" w:rsidRPr="003D55A6">
        <w:rPr>
          <w:sz w:val="22"/>
          <w:szCs w:val="22"/>
        </w:rPr>
        <w:t xml:space="preserve"> stanovil preferované balení zboží. Kupující respektuje skutečnost, že výrobci jednotlivých značek zboží nabízejí balení (nádoby) různých objemů/ obsahů. Z tohoto důvodu Kupující umožňuje u vybraného zboží nabídnout balení jiné velikosti. Níže Kupující uvádí toleranční hodnoty balení dle měrné jednotky. Prodávající je povinen zvolit takové balení, které bude </w:t>
      </w:r>
      <w:r w:rsidR="0056270E" w:rsidRPr="003D55A6">
        <w:rPr>
          <w:sz w:val="22"/>
          <w:szCs w:val="22"/>
        </w:rPr>
        <w:t>vyhovovat tolerančním hodnotám stanoveným Kupujícím.</w:t>
      </w:r>
    </w:p>
    <w:p w14:paraId="0AA09FE6" w14:textId="77777777" w:rsidR="0056270E" w:rsidRPr="003D55A6" w:rsidRDefault="0056270E" w:rsidP="00C85E68">
      <w:pPr>
        <w:spacing w:after="0" w:line="240" w:lineRule="exact"/>
        <w:rPr>
          <w:sz w:val="22"/>
          <w:szCs w:val="22"/>
        </w:rPr>
      </w:pP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6550"/>
      </w:tblGrid>
      <w:tr w:rsidR="0056270E" w:rsidRPr="003D55A6" w14:paraId="373C6B84" w14:textId="77777777" w:rsidTr="00C85E68">
        <w:trPr>
          <w:trHeight w:val="397"/>
        </w:trPr>
        <w:tc>
          <w:tcPr>
            <w:tcW w:w="2660" w:type="dxa"/>
            <w:tcBorders>
              <w:top w:val="single" w:sz="12" w:space="0" w:color="auto"/>
              <w:bottom w:val="single" w:sz="12" w:space="0" w:color="auto"/>
            </w:tcBorders>
            <w:vAlign w:val="center"/>
          </w:tcPr>
          <w:p w14:paraId="588D5CEE" w14:textId="5942EC5C" w:rsidR="0056270E" w:rsidRPr="003D55A6" w:rsidRDefault="0056270E" w:rsidP="00C85E68">
            <w:pPr>
              <w:spacing w:after="0" w:line="240" w:lineRule="exact"/>
              <w:jc w:val="left"/>
              <w:rPr>
                <w:rFonts w:ascii="Arial" w:hAnsi="Arial" w:cs="Arial"/>
                <w:b/>
                <w:sz w:val="18"/>
                <w:szCs w:val="22"/>
              </w:rPr>
            </w:pPr>
            <w:r w:rsidRPr="003D55A6">
              <w:rPr>
                <w:rFonts w:ascii="Arial" w:hAnsi="Arial" w:cs="Arial"/>
                <w:b/>
                <w:sz w:val="18"/>
                <w:szCs w:val="22"/>
              </w:rPr>
              <w:t>Měrná jednotka</w:t>
            </w:r>
          </w:p>
        </w:tc>
        <w:tc>
          <w:tcPr>
            <w:tcW w:w="6550" w:type="dxa"/>
            <w:tcBorders>
              <w:top w:val="single" w:sz="12" w:space="0" w:color="auto"/>
              <w:bottom w:val="single" w:sz="12" w:space="0" w:color="auto"/>
            </w:tcBorders>
            <w:vAlign w:val="center"/>
          </w:tcPr>
          <w:p w14:paraId="4232F060" w14:textId="5F313748" w:rsidR="0056270E" w:rsidRPr="003D55A6" w:rsidRDefault="0056270E" w:rsidP="00C85E68">
            <w:pPr>
              <w:spacing w:after="0" w:line="240" w:lineRule="exact"/>
              <w:jc w:val="left"/>
              <w:rPr>
                <w:rFonts w:ascii="Arial" w:hAnsi="Arial" w:cs="Arial"/>
                <w:sz w:val="18"/>
                <w:szCs w:val="22"/>
              </w:rPr>
            </w:pPr>
            <w:r w:rsidRPr="003D55A6">
              <w:rPr>
                <w:rFonts w:ascii="Arial" w:hAnsi="Arial" w:cs="Arial"/>
                <w:b/>
                <w:sz w:val="18"/>
                <w:szCs w:val="22"/>
              </w:rPr>
              <w:t>Toleranční hodnoty</w:t>
            </w:r>
            <w:r w:rsidRPr="003D55A6">
              <w:rPr>
                <w:rFonts w:ascii="Arial" w:hAnsi="Arial" w:cs="Arial"/>
                <w:sz w:val="18"/>
                <w:szCs w:val="22"/>
              </w:rPr>
              <w:t xml:space="preserve"> (</w:t>
            </w:r>
            <w:r w:rsidRPr="003D55A6">
              <w:rPr>
                <w:rFonts w:ascii="Arial" w:hAnsi="Arial" w:cs="Arial"/>
                <w:i/>
                <w:sz w:val="18"/>
                <w:szCs w:val="22"/>
              </w:rPr>
              <w:t>platí, není-li u konkrétního zboží uvedeno jinak</w:t>
            </w:r>
            <w:r w:rsidRPr="003D55A6">
              <w:rPr>
                <w:rFonts w:ascii="Arial" w:hAnsi="Arial" w:cs="Arial"/>
                <w:sz w:val="18"/>
                <w:szCs w:val="22"/>
              </w:rPr>
              <w:t>)</w:t>
            </w:r>
          </w:p>
        </w:tc>
      </w:tr>
      <w:tr w:rsidR="0056270E" w:rsidRPr="003D55A6" w14:paraId="195A4FEF" w14:textId="77777777" w:rsidTr="00C85E68">
        <w:trPr>
          <w:trHeight w:val="397"/>
        </w:trPr>
        <w:tc>
          <w:tcPr>
            <w:tcW w:w="2660" w:type="dxa"/>
            <w:tcBorders>
              <w:top w:val="single" w:sz="12" w:space="0" w:color="auto"/>
            </w:tcBorders>
            <w:vAlign w:val="center"/>
          </w:tcPr>
          <w:p w14:paraId="23F57C39" w14:textId="2B031385" w:rsidR="0056270E" w:rsidRPr="003D55A6" w:rsidRDefault="0056270E" w:rsidP="00C85E68">
            <w:pPr>
              <w:spacing w:after="0" w:line="240" w:lineRule="exact"/>
              <w:jc w:val="left"/>
              <w:rPr>
                <w:rFonts w:ascii="Arial" w:hAnsi="Arial" w:cs="Arial"/>
                <w:sz w:val="18"/>
                <w:szCs w:val="22"/>
              </w:rPr>
            </w:pPr>
            <w:r w:rsidRPr="003D55A6">
              <w:rPr>
                <w:rFonts w:ascii="Arial" w:hAnsi="Arial" w:cs="Arial"/>
                <w:sz w:val="18"/>
                <w:szCs w:val="22"/>
              </w:rPr>
              <w:t>balení (</w:t>
            </w:r>
            <w:r w:rsidRPr="003D55A6">
              <w:rPr>
                <w:rFonts w:ascii="Arial" w:hAnsi="Arial" w:cs="Arial"/>
                <w:i/>
                <w:sz w:val="18"/>
                <w:szCs w:val="22"/>
              </w:rPr>
              <w:t>pouze papírové utěrky</w:t>
            </w:r>
            <w:r w:rsidRPr="003D55A6">
              <w:rPr>
                <w:rFonts w:ascii="Arial" w:hAnsi="Arial" w:cs="Arial"/>
                <w:sz w:val="18"/>
                <w:szCs w:val="22"/>
              </w:rPr>
              <w:t>)</w:t>
            </w:r>
          </w:p>
        </w:tc>
        <w:tc>
          <w:tcPr>
            <w:tcW w:w="6550" w:type="dxa"/>
            <w:tcBorders>
              <w:top w:val="single" w:sz="12" w:space="0" w:color="auto"/>
            </w:tcBorders>
            <w:vAlign w:val="center"/>
          </w:tcPr>
          <w:p w14:paraId="1BAB654F" w14:textId="2C639F8E" w:rsidR="0056270E" w:rsidRPr="003D55A6" w:rsidRDefault="0056270E" w:rsidP="00C85E68">
            <w:pPr>
              <w:spacing w:after="0" w:line="240" w:lineRule="exact"/>
              <w:jc w:val="left"/>
              <w:rPr>
                <w:rFonts w:ascii="Arial" w:hAnsi="Arial" w:cs="Arial"/>
                <w:sz w:val="18"/>
                <w:szCs w:val="22"/>
              </w:rPr>
            </w:pPr>
            <w:r w:rsidRPr="003D55A6">
              <w:rPr>
                <w:rFonts w:ascii="Arial" w:hAnsi="Arial" w:cs="Arial"/>
                <w:sz w:val="18"/>
                <w:szCs w:val="22"/>
              </w:rPr>
              <w:t>+/- 50%</w:t>
            </w:r>
            <w:r w:rsidR="00AF5C78" w:rsidRPr="003D55A6">
              <w:rPr>
                <w:rFonts w:ascii="Arial" w:hAnsi="Arial" w:cs="Arial"/>
                <w:sz w:val="18"/>
                <w:szCs w:val="22"/>
              </w:rPr>
              <w:t xml:space="preserve"> (</w:t>
            </w:r>
            <w:r w:rsidR="00AF5C78" w:rsidRPr="003D55A6">
              <w:rPr>
                <w:rFonts w:ascii="Arial" w:hAnsi="Arial" w:cs="Arial"/>
                <w:i/>
                <w:sz w:val="18"/>
                <w:szCs w:val="22"/>
              </w:rPr>
              <w:t>viz počet útržků</w:t>
            </w:r>
            <w:r w:rsidR="00AF5C78" w:rsidRPr="003D55A6">
              <w:rPr>
                <w:rFonts w:ascii="Arial" w:hAnsi="Arial" w:cs="Arial"/>
                <w:sz w:val="18"/>
                <w:szCs w:val="22"/>
              </w:rPr>
              <w:t>)</w:t>
            </w:r>
          </w:p>
        </w:tc>
      </w:tr>
      <w:tr w:rsidR="0056270E" w:rsidRPr="003D55A6" w14:paraId="46D553A5" w14:textId="77777777" w:rsidTr="00C85E68">
        <w:trPr>
          <w:trHeight w:val="397"/>
        </w:trPr>
        <w:tc>
          <w:tcPr>
            <w:tcW w:w="2660" w:type="dxa"/>
            <w:vAlign w:val="center"/>
          </w:tcPr>
          <w:p w14:paraId="38B93B32" w14:textId="163C74A2" w:rsidR="0056270E" w:rsidRPr="003D55A6" w:rsidRDefault="0056270E" w:rsidP="00C85E68">
            <w:pPr>
              <w:spacing w:after="0" w:line="240" w:lineRule="exact"/>
              <w:jc w:val="left"/>
              <w:rPr>
                <w:rFonts w:ascii="Arial" w:hAnsi="Arial" w:cs="Arial"/>
                <w:sz w:val="18"/>
                <w:szCs w:val="22"/>
              </w:rPr>
            </w:pPr>
            <w:r w:rsidRPr="003D55A6">
              <w:rPr>
                <w:rFonts w:ascii="Arial" w:hAnsi="Arial" w:cs="Arial"/>
                <w:sz w:val="18"/>
                <w:szCs w:val="22"/>
              </w:rPr>
              <w:t>kg</w:t>
            </w:r>
          </w:p>
        </w:tc>
        <w:tc>
          <w:tcPr>
            <w:tcW w:w="6550" w:type="dxa"/>
            <w:vAlign w:val="center"/>
          </w:tcPr>
          <w:p w14:paraId="02C42C55" w14:textId="2199FF52" w:rsidR="0056270E" w:rsidRPr="003D55A6" w:rsidRDefault="00C85E68" w:rsidP="00C85E68">
            <w:pPr>
              <w:spacing w:after="0" w:line="240" w:lineRule="exact"/>
              <w:jc w:val="left"/>
              <w:rPr>
                <w:rFonts w:ascii="Arial" w:hAnsi="Arial" w:cs="Arial"/>
                <w:sz w:val="18"/>
                <w:szCs w:val="22"/>
              </w:rPr>
            </w:pPr>
            <w:r w:rsidRPr="003D55A6">
              <w:rPr>
                <w:rFonts w:ascii="Arial" w:hAnsi="Arial" w:cs="Arial"/>
                <w:sz w:val="18"/>
                <w:szCs w:val="22"/>
              </w:rPr>
              <w:t>barvy: uvedeno maximum,</w:t>
            </w:r>
            <w:r w:rsidR="00A8353E" w:rsidRPr="003D55A6">
              <w:rPr>
                <w:rFonts w:ascii="Arial" w:hAnsi="Arial" w:cs="Arial"/>
                <w:sz w:val="18"/>
                <w:szCs w:val="22"/>
              </w:rPr>
              <w:t xml:space="preserve"> lze nabídnout</w:t>
            </w:r>
            <w:r w:rsidRPr="003D55A6">
              <w:rPr>
                <w:rFonts w:ascii="Arial" w:hAnsi="Arial" w:cs="Arial"/>
                <w:sz w:val="18"/>
                <w:szCs w:val="22"/>
              </w:rPr>
              <w:t xml:space="preserve"> pouze </w:t>
            </w:r>
            <w:r w:rsidR="00A8353E" w:rsidRPr="003D55A6">
              <w:rPr>
                <w:rFonts w:ascii="Arial" w:hAnsi="Arial" w:cs="Arial"/>
                <w:sz w:val="18"/>
                <w:szCs w:val="22"/>
              </w:rPr>
              <w:t>menší balení</w:t>
            </w:r>
          </w:p>
          <w:p w14:paraId="3520CFEC" w14:textId="69B752D2" w:rsidR="00A8353E" w:rsidRPr="003D55A6" w:rsidRDefault="00A8353E" w:rsidP="00C85E68">
            <w:pPr>
              <w:spacing w:after="0" w:line="240" w:lineRule="exact"/>
              <w:jc w:val="left"/>
              <w:rPr>
                <w:rFonts w:ascii="Arial" w:hAnsi="Arial" w:cs="Arial"/>
                <w:sz w:val="18"/>
                <w:szCs w:val="22"/>
              </w:rPr>
            </w:pPr>
            <w:r w:rsidRPr="003D55A6">
              <w:rPr>
                <w:rFonts w:ascii="Arial" w:hAnsi="Arial" w:cs="Arial"/>
                <w:sz w:val="18"/>
                <w:szCs w:val="22"/>
              </w:rPr>
              <w:t>ostatní zboží: +/- 10%</w:t>
            </w:r>
          </w:p>
        </w:tc>
      </w:tr>
      <w:tr w:rsidR="0056270E" w:rsidRPr="003D55A6" w14:paraId="3D8C4A6D" w14:textId="77777777" w:rsidTr="00C85E68">
        <w:trPr>
          <w:trHeight w:val="397"/>
        </w:trPr>
        <w:tc>
          <w:tcPr>
            <w:tcW w:w="2660" w:type="dxa"/>
            <w:vAlign w:val="center"/>
          </w:tcPr>
          <w:p w14:paraId="00F6C2A7" w14:textId="3AE56BFB" w:rsidR="0056270E" w:rsidRPr="003D55A6" w:rsidRDefault="0056270E" w:rsidP="00C85E68">
            <w:pPr>
              <w:spacing w:after="0" w:line="240" w:lineRule="exact"/>
              <w:jc w:val="left"/>
              <w:rPr>
                <w:rFonts w:ascii="Arial" w:hAnsi="Arial" w:cs="Arial"/>
                <w:sz w:val="18"/>
                <w:szCs w:val="22"/>
              </w:rPr>
            </w:pPr>
            <w:r w:rsidRPr="003D55A6">
              <w:rPr>
                <w:rFonts w:ascii="Arial" w:hAnsi="Arial" w:cs="Arial"/>
                <w:sz w:val="18"/>
                <w:szCs w:val="22"/>
              </w:rPr>
              <w:t>kus</w:t>
            </w:r>
          </w:p>
        </w:tc>
        <w:tc>
          <w:tcPr>
            <w:tcW w:w="6550" w:type="dxa"/>
            <w:vAlign w:val="center"/>
          </w:tcPr>
          <w:p w14:paraId="15962EC0" w14:textId="38F12BF0" w:rsidR="0056270E" w:rsidRPr="003D55A6" w:rsidRDefault="00A8353E" w:rsidP="00C85E68">
            <w:pPr>
              <w:spacing w:after="0" w:line="240" w:lineRule="exact"/>
              <w:jc w:val="left"/>
              <w:rPr>
                <w:rFonts w:ascii="Arial" w:hAnsi="Arial" w:cs="Arial"/>
                <w:sz w:val="18"/>
                <w:szCs w:val="22"/>
              </w:rPr>
            </w:pPr>
            <w:r w:rsidRPr="003D55A6">
              <w:rPr>
                <w:rFonts w:ascii="Arial" w:hAnsi="Arial" w:cs="Arial"/>
                <w:sz w:val="18"/>
                <w:szCs w:val="22"/>
              </w:rPr>
              <w:t>pouze preferované balení</w:t>
            </w:r>
          </w:p>
        </w:tc>
      </w:tr>
      <w:tr w:rsidR="0056270E" w:rsidRPr="003D55A6" w14:paraId="000D1F7E" w14:textId="77777777" w:rsidTr="00C85E68">
        <w:trPr>
          <w:trHeight w:val="397"/>
        </w:trPr>
        <w:tc>
          <w:tcPr>
            <w:tcW w:w="2660" w:type="dxa"/>
            <w:vAlign w:val="center"/>
          </w:tcPr>
          <w:p w14:paraId="4A10124C" w14:textId="18324904" w:rsidR="0056270E" w:rsidRPr="003D55A6" w:rsidRDefault="0056270E" w:rsidP="00C85E68">
            <w:pPr>
              <w:spacing w:after="0" w:line="240" w:lineRule="exact"/>
              <w:jc w:val="left"/>
              <w:rPr>
                <w:rFonts w:ascii="Arial" w:hAnsi="Arial" w:cs="Arial"/>
                <w:sz w:val="18"/>
                <w:szCs w:val="22"/>
              </w:rPr>
            </w:pPr>
            <w:r w:rsidRPr="003D55A6">
              <w:rPr>
                <w:rFonts w:ascii="Arial" w:hAnsi="Arial" w:cs="Arial"/>
                <w:sz w:val="18"/>
                <w:szCs w:val="22"/>
              </w:rPr>
              <w:t>litr</w:t>
            </w:r>
          </w:p>
        </w:tc>
        <w:tc>
          <w:tcPr>
            <w:tcW w:w="6550" w:type="dxa"/>
            <w:vAlign w:val="center"/>
          </w:tcPr>
          <w:p w14:paraId="659AD5E8" w14:textId="75B81B36" w:rsidR="0056270E" w:rsidRPr="003D55A6" w:rsidRDefault="00A8353E" w:rsidP="00C85E68">
            <w:pPr>
              <w:spacing w:after="0" w:line="240" w:lineRule="exact"/>
              <w:jc w:val="left"/>
              <w:rPr>
                <w:rFonts w:ascii="Arial" w:hAnsi="Arial" w:cs="Arial"/>
                <w:sz w:val="18"/>
                <w:szCs w:val="22"/>
              </w:rPr>
            </w:pPr>
            <w:r w:rsidRPr="003D55A6">
              <w:rPr>
                <w:rFonts w:ascii="Arial" w:hAnsi="Arial" w:cs="Arial"/>
                <w:sz w:val="18"/>
                <w:szCs w:val="22"/>
              </w:rPr>
              <w:t>+-20%</w:t>
            </w:r>
          </w:p>
        </w:tc>
      </w:tr>
      <w:tr w:rsidR="0056270E" w:rsidRPr="003D55A6" w14:paraId="4912D475" w14:textId="77777777" w:rsidTr="00C85E68">
        <w:trPr>
          <w:trHeight w:val="397"/>
        </w:trPr>
        <w:tc>
          <w:tcPr>
            <w:tcW w:w="2660" w:type="dxa"/>
            <w:vAlign w:val="center"/>
          </w:tcPr>
          <w:p w14:paraId="127DE211" w14:textId="5C27EC74" w:rsidR="0056270E" w:rsidRPr="003D55A6" w:rsidRDefault="0056270E" w:rsidP="00C85E68">
            <w:pPr>
              <w:spacing w:after="0" w:line="240" w:lineRule="exact"/>
              <w:jc w:val="left"/>
              <w:rPr>
                <w:rFonts w:ascii="Arial" w:hAnsi="Arial" w:cs="Arial"/>
                <w:sz w:val="18"/>
                <w:szCs w:val="22"/>
              </w:rPr>
            </w:pPr>
            <w:r w:rsidRPr="003D55A6">
              <w:rPr>
                <w:rFonts w:ascii="Arial" w:hAnsi="Arial" w:cs="Arial"/>
                <w:sz w:val="18"/>
                <w:szCs w:val="22"/>
              </w:rPr>
              <w:t>metr</w:t>
            </w:r>
          </w:p>
        </w:tc>
        <w:tc>
          <w:tcPr>
            <w:tcW w:w="6550" w:type="dxa"/>
            <w:vAlign w:val="center"/>
          </w:tcPr>
          <w:p w14:paraId="02566FFC" w14:textId="43B44497" w:rsidR="0056270E" w:rsidRPr="003D55A6" w:rsidRDefault="005B4052" w:rsidP="00C85E68">
            <w:pPr>
              <w:spacing w:after="0" w:line="240" w:lineRule="exact"/>
              <w:jc w:val="left"/>
              <w:rPr>
                <w:rFonts w:ascii="Arial" w:hAnsi="Arial" w:cs="Arial"/>
                <w:sz w:val="18"/>
                <w:szCs w:val="22"/>
              </w:rPr>
            </w:pPr>
            <w:r w:rsidRPr="003D55A6">
              <w:rPr>
                <w:rFonts w:ascii="Arial" w:hAnsi="Arial" w:cs="Arial"/>
                <w:sz w:val="18"/>
                <w:szCs w:val="22"/>
              </w:rPr>
              <w:t>pouze preferované balení</w:t>
            </w:r>
          </w:p>
        </w:tc>
      </w:tr>
      <w:tr w:rsidR="0056270E" w:rsidRPr="003D55A6" w14:paraId="2B063E5C" w14:textId="77777777" w:rsidTr="00C85E68">
        <w:trPr>
          <w:trHeight w:val="397"/>
        </w:trPr>
        <w:tc>
          <w:tcPr>
            <w:tcW w:w="2660" w:type="dxa"/>
            <w:vAlign w:val="center"/>
          </w:tcPr>
          <w:p w14:paraId="726D5FD8" w14:textId="02A6FB5B" w:rsidR="0056270E" w:rsidRPr="003D55A6" w:rsidRDefault="0056270E" w:rsidP="00C85E68">
            <w:pPr>
              <w:spacing w:after="0" w:line="240" w:lineRule="exact"/>
              <w:jc w:val="left"/>
              <w:rPr>
                <w:rFonts w:ascii="Arial" w:hAnsi="Arial" w:cs="Arial"/>
                <w:sz w:val="18"/>
                <w:szCs w:val="22"/>
              </w:rPr>
            </w:pPr>
            <w:r w:rsidRPr="003D55A6">
              <w:rPr>
                <w:rFonts w:ascii="Arial" w:hAnsi="Arial" w:cs="Arial"/>
                <w:sz w:val="18"/>
                <w:szCs w:val="22"/>
              </w:rPr>
              <w:t>ml</w:t>
            </w:r>
          </w:p>
        </w:tc>
        <w:tc>
          <w:tcPr>
            <w:tcW w:w="6550" w:type="dxa"/>
            <w:vAlign w:val="center"/>
          </w:tcPr>
          <w:p w14:paraId="6902C9D7" w14:textId="027B801A" w:rsidR="0056270E" w:rsidRPr="003D55A6" w:rsidRDefault="00A8353E" w:rsidP="00C85E68">
            <w:pPr>
              <w:spacing w:after="0" w:line="240" w:lineRule="exact"/>
              <w:jc w:val="left"/>
              <w:rPr>
                <w:rFonts w:ascii="Arial" w:hAnsi="Arial" w:cs="Arial"/>
                <w:sz w:val="18"/>
                <w:szCs w:val="22"/>
              </w:rPr>
            </w:pPr>
            <w:r w:rsidRPr="003D55A6">
              <w:rPr>
                <w:rFonts w:ascii="Arial" w:hAnsi="Arial" w:cs="Arial"/>
                <w:sz w:val="18"/>
                <w:szCs w:val="22"/>
              </w:rPr>
              <w:t>+- 40%</w:t>
            </w:r>
          </w:p>
        </w:tc>
      </w:tr>
      <w:tr w:rsidR="0056270E" w:rsidRPr="003D55A6" w14:paraId="777B88FB" w14:textId="77777777" w:rsidTr="00C85E68">
        <w:trPr>
          <w:trHeight w:val="397"/>
        </w:trPr>
        <w:tc>
          <w:tcPr>
            <w:tcW w:w="2660" w:type="dxa"/>
            <w:vAlign w:val="center"/>
          </w:tcPr>
          <w:p w14:paraId="29930F90" w14:textId="5B058409" w:rsidR="0056270E" w:rsidRPr="003D55A6" w:rsidRDefault="0056270E" w:rsidP="00C85E68">
            <w:pPr>
              <w:spacing w:after="0" w:line="240" w:lineRule="exact"/>
              <w:jc w:val="left"/>
              <w:rPr>
                <w:rFonts w:ascii="Arial" w:hAnsi="Arial" w:cs="Arial"/>
                <w:sz w:val="18"/>
                <w:szCs w:val="22"/>
              </w:rPr>
            </w:pPr>
            <w:r w:rsidRPr="003D55A6">
              <w:rPr>
                <w:rFonts w:ascii="Arial" w:hAnsi="Arial" w:cs="Arial"/>
                <w:sz w:val="18"/>
                <w:szCs w:val="22"/>
              </w:rPr>
              <w:t>sada</w:t>
            </w:r>
          </w:p>
        </w:tc>
        <w:tc>
          <w:tcPr>
            <w:tcW w:w="6550" w:type="dxa"/>
            <w:vAlign w:val="center"/>
          </w:tcPr>
          <w:p w14:paraId="09C8CD60" w14:textId="7768D535" w:rsidR="0056270E" w:rsidRPr="003D55A6" w:rsidRDefault="005B4052" w:rsidP="00C85E68">
            <w:pPr>
              <w:spacing w:after="0" w:line="240" w:lineRule="exact"/>
              <w:jc w:val="left"/>
              <w:rPr>
                <w:rFonts w:ascii="Arial" w:hAnsi="Arial" w:cs="Arial"/>
                <w:sz w:val="18"/>
                <w:szCs w:val="22"/>
              </w:rPr>
            </w:pPr>
            <w:r w:rsidRPr="003D55A6">
              <w:rPr>
                <w:rFonts w:ascii="Arial" w:hAnsi="Arial" w:cs="Arial"/>
                <w:sz w:val="18"/>
                <w:szCs w:val="22"/>
              </w:rPr>
              <w:t>pouze preferované balení</w:t>
            </w:r>
          </w:p>
        </w:tc>
      </w:tr>
    </w:tbl>
    <w:p w14:paraId="37ADF1C9" w14:textId="77777777" w:rsidR="00A14455" w:rsidRPr="003D55A6" w:rsidRDefault="00A14455" w:rsidP="00A14455">
      <w:pPr>
        <w:spacing w:line="240" w:lineRule="auto"/>
        <w:rPr>
          <w:sz w:val="22"/>
          <w:szCs w:val="22"/>
        </w:rPr>
      </w:pPr>
    </w:p>
    <w:p w14:paraId="1542F681" w14:textId="77777777" w:rsidR="00D67541" w:rsidRPr="003D55A6" w:rsidRDefault="00B0388C" w:rsidP="00A14455">
      <w:pPr>
        <w:spacing w:line="240" w:lineRule="auto"/>
        <w:jc w:val="left"/>
        <w:rPr>
          <w:b/>
          <w:sz w:val="22"/>
          <w:szCs w:val="22"/>
        </w:rPr>
        <w:sectPr w:rsidR="00D67541" w:rsidRPr="003D55A6" w:rsidSect="00D62A88">
          <w:headerReference w:type="default" r:id="rId16"/>
          <w:footerReference w:type="default" r:id="rId17"/>
          <w:pgSz w:w="11906" w:h="16838" w:code="9"/>
          <w:pgMar w:top="2238" w:right="1418" w:bottom="1418" w:left="1418" w:header="426" w:footer="506" w:gutter="0"/>
          <w:cols w:space="708"/>
          <w:docGrid w:linePitch="360"/>
        </w:sectPr>
      </w:pPr>
      <w:r w:rsidRPr="003D55A6">
        <w:rPr>
          <w:b/>
          <w:sz w:val="22"/>
          <w:szCs w:val="22"/>
        </w:rPr>
        <w:br w:type="page"/>
      </w:r>
    </w:p>
    <w:p w14:paraId="37ADF1CB" w14:textId="77777777" w:rsidR="00B0388C" w:rsidRPr="003D55A6" w:rsidRDefault="00B0388C" w:rsidP="00C85E68">
      <w:pPr>
        <w:pStyle w:val="Nadpis3"/>
        <w:numPr>
          <w:ilvl w:val="0"/>
          <w:numId w:val="0"/>
        </w:numPr>
        <w:spacing w:before="0" w:after="240" w:line="240" w:lineRule="auto"/>
        <w:ind w:hanging="11"/>
        <w:rPr>
          <w:rFonts w:ascii="Times New Roman" w:hAnsi="Times New Roman" w:cs="Times New Roman"/>
          <w:sz w:val="22"/>
          <w:szCs w:val="22"/>
        </w:rPr>
      </w:pPr>
      <w:r w:rsidRPr="003D55A6">
        <w:rPr>
          <w:rFonts w:ascii="Times New Roman" w:hAnsi="Times New Roman" w:cs="Times New Roman"/>
          <w:sz w:val="22"/>
          <w:szCs w:val="22"/>
        </w:rPr>
        <w:lastRenderedPageBreak/>
        <w:t xml:space="preserve">Příloha č. 2 – </w:t>
      </w:r>
      <w:r w:rsidR="00B926C5" w:rsidRPr="003D55A6">
        <w:rPr>
          <w:rFonts w:ascii="Times New Roman" w:hAnsi="Times New Roman" w:cs="Times New Roman"/>
          <w:sz w:val="22"/>
          <w:szCs w:val="22"/>
        </w:rPr>
        <w:t>Odběrná místa a kontaktní osoby pro odběr</w:t>
      </w:r>
    </w:p>
    <w:tbl>
      <w:tblPr>
        <w:tblStyle w:val="Mkatabulky"/>
        <w:tblW w:w="0" w:type="auto"/>
        <w:jc w:val="center"/>
        <w:tblLook w:val="04A0" w:firstRow="1" w:lastRow="0" w:firstColumn="1" w:lastColumn="0" w:noHBand="0" w:noVBand="1"/>
      </w:tblPr>
      <w:tblGrid>
        <w:gridCol w:w="3572"/>
        <w:gridCol w:w="2948"/>
      </w:tblGrid>
      <w:tr w:rsidR="00F45724" w:rsidRPr="003D55A6" w14:paraId="15714ED3" w14:textId="77777777" w:rsidTr="00FE3689">
        <w:trPr>
          <w:trHeight w:val="567"/>
          <w:jc w:val="center"/>
        </w:trPr>
        <w:tc>
          <w:tcPr>
            <w:tcW w:w="3572" w:type="dxa"/>
            <w:tcBorders>
              <w:top w:val="single" w:sz="12" w:space="0" w:color="auto"/>
              <w:left w:val="single" w:sz="12" w:space="0" w:color="auto"/>
              <w:bottom w:val="single" w:sz="12" w:space="0" w:color="auto"/>
              <w:right w:val="single" w:sz="4" w:space="0" w:color="auto"/>
            </w:tcBorders>
            <w:vAlign w:val="center"/>
          </w:tcPr>
          <w:p w14:paraId="48D93F1D" w14:textId="77777777" w:rsidR="00F45724" w:rsidRPr="003D55A6" w:rsidRDefault="00F45724" w:rsidP="00C85E68">
            <w:pPr>
              <w:spacing w:after="0" w:line="240" w:lineRule="auto"/>
              <w:jc w:val="left"/>
              <w:rPr>
                <w:rFonts w:ascii="Arial" w:hAnsi="Arial" w:cs="Arial"/>
                <w:b/>
                <w:sz w:val="18"/>
                <w:szCs w:val="18"/>
              </w:rPr>
            </w:pPr>
            <w:r w:rsidRPr="003D55A6">
              <w:rPr>
                <w:rFonts w:ascii="Arial" w:hAnsi="Arial" w:cs="Arial"/>
                <w:b/>
                <w:sz w:val="18"/>
                <w:szCs w:val="18"/>
              </w:rPr>
              <w:t>Adresa místa dodání</w:t>
            </w:r>
          </w:p>
        </w:tc>
        <w:tc>
          <w:tcPr>
            <w:tcW w:w="2948" w:type="dxa"/>
            <w:tcBorders>
              <w:top w:val="single" w:sz="12" w:space="0" w:color="auto"/>
              <w:left w:val="single" w:sz="4" w:space="0" w:color="auto"/>
              <w:bottom w:val="single" w:sz="12" w:space="0" w:color="auto"/>
              <w:right w:val="single" w:sz="12" w:space="0" w:color="auto"/>
            </w:tcBorders>
            <w:vAlign w:val="center"/>
          </w:tcPr>
          <w:p w14:paraId="51571945" w14:textId="77777777" w:rsidR="00F45724" w:rsidRPr="003D55A6" w:rsidRDefault="00F45724" w:rsidP="00C85E68">
            <w:pPr>
              <w:spacing w:after="0" w:line="240" w:lineRule="auto"/>
              <w:jc w:val="center"/>
              <w:rPr>
                <w:rFonts w:ascii="Arial" w:hAnsi="Arial" w:cs="Arial"/>
                <w:b/>
                <w:sz w:val="18"/>
                <w:szCs w:val="18"/>
              </w:rPr>
            </w:pPr>
            <w:r w:rsidRPr="003D55A6">
              <w:rPr>
                <w:rFonts w:ascii="Arial" w:hAnsi="Arial" w:cs="Arial"/>
                <w:b/>
                <w:sz w:val="18"/>
                <w:szCs w:val="18"/>
              </w:rPr>
              <w:t>Odpovědná osoba + kontakt</w:t>
            </w:r>
          </w:p>
        </w:tc>
      </w:tr>
      <w:tr w:rsidR="003C2A6F" w:rsidRPr="003D55A6" w14:paraId="3AB2D604" w14:textId="77777777" w:rsidTr="00BD4A47">
        <w:trPr>
          <w:trHeight w:val="737"/>
          <w:jc w:val="center"/>
        </w:trPr>
        <w:tc>
          <w:tcPr>
            <w:tcW w:w="3572" w:type="dxa"/>
            <w:tcBorders>
              <w:top w:val="single" w:sz="12" w:space="0" w:color="auto"/>
              <w:left w:val="single" w:sz="12" w:space="0" w:color="auto"/>
            </w:tcBorders>
            <w:vAlign w:val="center"/>
          </w:tcPr>
          <w:p w14:paraId="36E9B790" w14:textId="77777777" w:rsidR="003C2A6F" w:rsidRPr="003D55A6" w:rsidRDefault="003C2A6F" w:rsidP="003C2A6F">
            <w:pPr>
              <w:spacing w:after="0" w:line="240" w:lineRule="auto"/>
              <w:jc w:val="left"/>
              <w:rPr>
                <w:rFonts w:ascii="Arial" w:hAnsi="Arial" w:cs="Arial"/>
                <w:sz w:val="18"/>
                <w:szCs w:val="18"/>
              </w:rPr>
            </w:pPr>
            <w:r w:rsidRPr="003D55A6">
              <w:rPr>
                <w:rFonts w:ascii="Arial" w:hAnsi="Arial" w:cs="Arial"/>
                <w:sz w:val="18"/>
                <w:szCs w:val="18"/>
              </w:rPr>
              <w:t>Ústí nad Labem, jateční 436/77</w:t>
            </w:r>
          </w:p>
        </w:tc>
        <w:tc>
          <w:tcPr>
            <w:tcW w:w="2948" w:type="dxa"/>
            <w:tcBorders>
              <w:top w:val="single" w:sz="12" w:space="0" w:color="auto"/>
              <w:right w:val="single" w:sz="12" w:space="0" w:color="auto"/>
            </w:tcBorders>
          </w:tcPr>
          <w:p w14:paraId="46B22143" w14:textId="51932DAB" w:rsidR="003C2A6F" w:rsidRPr="003D55A6" w:rsidRDefault="003C2A6F" w:rsidP="003C2A6F">
            <w:pPr>
              <w:tabs>
                <w:tab w:val="left" w:pos="1260"/>
              </w:tabs>
              <w:spacing w:after="0" w:line="240" w:lineRule="auto"/>
              <w:jc w:val="center"/>
              <w:rPr>
                <w:rFonts w:ascii="Arial" w:hAnsi="Arial" w:cs="Arial"/>
                <w:sz w:val="18"/>
                <w:szCs w:val="18"/>
              </w:rPr>
            </w:pPr>
            <w:r w:rsidRPr="00CC54EB">
              <w:rPr>
                <w:sz w:val="22"/>
                <w:szCs w:val="22"/>
                <w:highlight w:val="yellow"/>
              </w:rPr>
              <w:t>XXX</w:t>
            </w:r>
          </w:p>
        </w:tc>
      </w:tr>
      <w:tr w:rsidR="003C2A6F" w:rsidRPr="003D55A6" w14:paraId="2A134388" w14:textId="77777777" w:rsidTr="00BD4A47">
        <w:trPr>
          <w:trHeight w:val="737"/>
          <w:jc w:val="center"/>
        </w:trPr>
        <w:tc>
          <w:tcPr>
            <w:tcW w:w="3572" w:type="dxa"/>
            <w:tcBorders>
              <w:left w:val="single" w:sz="12" w:space="0" w:color="auto"/>
            </w:tcBorders>
            <w:vAlign w:val="center"/>
          </w:tcPr>
          <w:p w14:paraId="79C926A6" w14:textId="77777777" w:rsidR="003C2A6F" w:rsidRPr="003D55A6" w:rsidRDefault="003C2A6F" w:rsidP="003C2A6F">
            <w:pPr>
              <w:spacing w:after="0" w:line="240" w:lineRule="auto"/>
              <w:jc w:val="left"/>
              <w:rPr>
                <w:rFonts w:ascii="Arial" w:hAnsi="Arial" w:cs="Arial"/>
                <w:sz w:val="18"/>
                <w:szCs w:val="18"/>
              </w:rPr>
            </w:pPr>
            <w:r w:rsidRPr="003D55A6">
              <w:rPr>
                <w:rFonts w:ascii="Arial" w:hAnsi="Arial" w:cs="Arial"/>
                <w:sz w:val="18"/>
                <w:szCs w:val="18"/>
              </w:rPr>
              <w:t xml:space="preserve">Staré Hradiště, </w:t>
            </w:r>
            <w:proofErr w:type="spellStart"/>
            <w:r w:rsidRPr="003D55A6">
              <w:rPr>
                <w:rFonts w:ascii="Arial" w:hAnsi="Arial" w:cs="Arial"/>
                <w:sz w:val="18"/>
                <w:szCs w:val="18"/>
              </w:rPr>
              <w:t>Fáblovka</w:t>
            </w:r>
            <w:proofErr w:type="spellEnd"/>
            <w:r w:rsidRPr="003D55A6">
              <w:rPr>
                <w:rFonts w:ascii="Arial" w:hAnsi="Arial" w:cs="Arial"/>
                <w:sz w:val="18"/>
                <w:szCs w:val="18"/>
              </w:rPr>
              <w:t xml:space="preserve"> 405 (Pardubice)</w:t>
            </w:r>
          </w:p>
        </w:tc>
        <w:tc>
          <w:tcPr>
            <w:tcW w:w="2948" w:type="dxa"/>
            <w:tcBorders>
              <w:right w:val="single" w:sz="12" w:space="0" w:color="auto"/>
            </w:tcBorders>
          </w:tcPr>
          <w:p w14:paraId="361A4D46" w14:textId="7675D2B3" w:rsidR="003C2A6F" w:rsidRPr="003D55A6" w:rsidRDefault="003C2A6F" w:rsidP="003C2A6F">
            <w:pPr>
              <w:spacing w:after="0" w:line="240" w:lineRule="auto"/>
              <w:jc w:val="center"/>
              <w:rPr>
                <w:rFonts w:ascii="Arial" w:hAnsi="Arial" w:cs="Arial"/>
                <w:sz w:val="18"/>
                <w:szCs w:val="18"/>
              </w:rPr>
            </w:pPr>
            <w:r w:rsidRPr="00CC54EB">
              <w:rPr>
                <w:sz w:val="22"/>
                <w:szCs w:val="22"/>
                <w:highlight w:val="yellow"/>
              </w:rPr>
              <w:t>XXX</w:t>
            </w:r>
          </w:p>
        </w:tc>
      </w:tr>
      <w:tr w:rsidR="003C2A6F" w:rsidRPr="003D55A6" w14:paraId="002D82DE" w14:textId="77777777" w:rsidTr="00BD4A47">
        <w:trPr>
          <w:trHeight w:val="737"/>
          <w:jc w:val="center"/>
        </w:trPr>
        <w:tc>
          <w:tcPr>
            <w:tcW w:w="3572" w:type="dxa"/>
            <w:tcBorders>
              <w:left w:val="single" w:sz="12" w:space="0" w:color="auto"/>
            </w:tcBorders>
            <w:vAlign w:val="center"/>
          </w:tcPr>
          <w:p w14:paraId="40128EB9" w14:textId="77777777" w:rsidR="003C2A6F" w:rsidRPr="003D55A6" w:rsidRDefault="003C2A6F" w:rsidP="003C2A6F">
            <w:pPr>
              <w:spacing w:after="0" w:line="240" w:lineRule="auto"/>
              <w:jc w:val="left"/>
              <w:rPr>
                <w:rFonts w:ascii="Arial" w:hAnsi="Arial" w:cs="Arial"/>
                <w:sz w:val="18"/>
                <w:szCs w:val="18"/>
              </w:rPr>
            </w:pPr>
            <w:r w:rsidRPr="003D55A6">
              <w:rPr>
                <w:rFonts w:ascii="Arial" w:hAnsi="Arial" w:cs="Arial"/>
                <w:sz w:val="18"/>
                <w:szCs w:val="18"/>
              </w:rPr>
              <w:t>Brno, Opavská 8</w:t>
            </w:r>
          </w:p>
        </w:tc>
        <w:tc>
          <w:tcPr>
            <w:tcW w:w="2948" w:type="dxa"/>
            <w:tcBorders>
              <w:right w:val="single" w:sz="12" w:space="0" w:color="auto"/>
            </w:tcBorders>
          </w:tcPr>
          <w:p w14:paraId="7BB5954C" w14:textId="0CD5E47E" w:rsidR="003C2A6F" w:rsidRPr="003D55A6" w:rsidRDefault="003C2A6F" w:rsidP="003C2A6F">
            <w:pPr>
              <w:spacing w:after="0" w:line="240" w:lineRule="auto"/>
              <w:jc w:val="center"/>
              <w:rPr>
                <w:rFonts w:ascii="Arial" w:hAnsi="Arial" w:cs="Arial"/>
                <w:sz w:val="18"/>
                <w:szCs w:val="18"/>
              </w:rPr>
            </w:pPr>
            <w:r w:rsidRPr="00CC54EB">
              <w:rPr>
                <w:sz w:val="22"/>
                <w:szCs w:val="22"/>
                <w:highlight w:val="yellow"/>
              </w:rPr>
              <w:t>XXX</w:t>
            </w:r>
          </w:p>
        </w:tc>
      </w:tr>
      <w:tr w:rsidR="003C2A6F" w:rsidRPr="003D55A6" w14:paraId="6B762060" w14:textId="77777777" w:rsidTr="00BD4A47">
        <w:trPr>
          <w:trHeight w:val="737"/>
          <w:jc w:val="center"/>
        </w:trPr>
        <w:tc>
          <w:tcPr>
            <w:tcW w:w="3572" w:type="dxa"/>
            <w:tcBorders>
              <w:left w:val="single" w:sz="12" w:space="0" w:color="auto"/>
            </w:tcBorders>
            <w:vAlign w:val="center"/>
          </w:tcPr>
          <w:p w14:paraId="6D0234AB" w14:textId="77777777" w:rsidR="003C2A6F" w:rsidRPr="003D55A6" w:rsidRDefault="003C2A6F" w:rsidP="003C2A6F">
            <w:pPr>
              <w:spacing w:after="0" w:line="240" w:lineRule="auto"/>
              <w:jc w:val="left"/>
              <w:rPr>
                <w:rFonts w:ascii="Arial" w:hAnsi="Arial" w:cs="Arial"/>
                <w:sz w:val="18"/>
                <w:szCs w:val="18"/>
              </w:rPr>
            </w:pPr>
            <w:r w:rsidRPr="003D55A6">
              <w:rPr>
                <w:rFonts w:ascii="Arial" w:hAnsi="Arial" w:cs="Arial"/>
                <w:sz w:val="18"/>
                <w:szCs w:val="18"/>
              </w:rPr>
              <w:t>Ostrava, Sládkova 50</w:t>
            </w:r>
          </w:p>
        </w:tc>
        <w:tc>
          <w:tcPr>
            <w:tcW w:w="2948" w:type="dxa"/>
            <w:tcBorders>
              <w:right w:val="single" w:sz="12" w:space="0" w:color="auto"/>
            </w:tcBorders>
          </w:tcPr>
          <w:p w14:paraId="710BC449" w14:textId="41CE8CF2" w:rsidR="003C2A6F" w:rsidRPr="003D55A6" w:rsidRDefault="003C2A6F" w:rsidP="003C2A6F">
            <w:pPr>
              <w:spacing w:after="0" w:line="240" w:lineRule="auto"/>
              <w:jc w:val="center"/>
              <w:rPr>
                <w:rFonts w:ascii="Arial" w:hAnsi="Arial" w:cs="Arial"/>
                <w:sz w:val="18"/>
                <w:szCs w:val="18"/>
              </w:rPr>
            </w:pPr>
            <w:r w:rsidRPr="00CC54EB">
              <w:rPr>
                <w:sz w:val="22"/>
                <w:szCs w:val="22"/>
                <w:highlight w:val="yellow"/>
              </w:rPr>
              <w:t>XXX</w:t>
            </w:r>
          </w:p>
        </w:tc>
      </w:tr>
      <w:tr w:rsidR="003C2A6F" w:rsidRPr="003D55A6" w14:paraId="2E33CF46" w14:textId="77777777" w:rsidTr="00BD4A47">
        <w:trPr>
          <w:trHeight w:val="737"/>
          <w:jc w:val="center"/>
        </w:trPr>
        <w:tc>
          <w:tcPr>
            <w:tcW w:w="3572" w:type="dxa"/>
            <w:tcBorders>
              <w:left w:val="single" w:sz="12" w:space="0" w:color="auto"/>
            </w:tcBorders>
            <w:vAlign w:val="center"/>
          </w:tcPr>
          <w:p w14:paraId="2DC4E675" w14:textId="77777777" w:rsidR="003C2A6F" w:rsidRPr="003D55A6" w:rsidRDefault="003C2A6F" w:rsidP="003C2A6F">
            <w:pPr>
              <w:spacing w:after="0" w:line="240" w:lineRule="auto"/>
              <w:jc w:val="left"/>
              <w:rPr>
                <w:rFonts w:ascii="Arial" w:hAnsi="Arial" w:cs="Arial"/>
                <w:sz w:val="18"/>
                <w:szCs w:val="18"/>
              </w:rPr>
            </w:pPr>
            <w:r w:rsidRPr="003D55A6">
              <w:rPr>
                <w:rFonts w:ascii="Arial" w:hAnsi="Arial" w:cs="Arial"/>
                <w:sz w:val="18"/>
                <w:szCs w:val="18"/>
              </w:rPr>
              <w:t>Olomouc, Ladova 346/6</w:t>
            </w:r>
          </w:p>
        </w:tc>
        <w:tc>
          <w:tcPr>
            <w:tcW w:w="2948" w:type="dxa"/>
            <w:tcBorders>
              <w:right w:val="single" w:sz="12" w:space="0" w:color="auto"/>
            </w:tcBorders>
          </w:tcPr>
          <w:p w14:paraId="2150A76D" w14:textId="60842D8E" w:rsidR="003C2A6F" w:rsidRPr="003D55A6" w:rsidRDefault="003C2A6F" w:rsidP="003C2A6F">
            <w:pPr>
              <w:spacing w:after="0" w:line="240" w:lineRule="auto"/>
              <w:jc w:val="center"/>
              <w:rPr>
                <w:rFonts w:ascii="Arial" w:hAnsi="Arial" w:cs="Arial"/>
                <w:sz w:val="18"/>
                <w:szCs w:val="18"/>
              </w:rPr>
            </w:pPr>
            <w:r w:rsidRPr="00CC54EB">
              <w:rPr>
                <w:sz w:val="22"/>
                <w:szCs w:val="22"/>
                <w:highlight w:val="yellow"/>
              </w:rPr>
              <w:t>XXX</w:t>
            </w:r>
          </w:p>
        </w:tc>
      </w:tr>
      <w:tr w:rsidR="003C2A6F" w:rsidRPr="003D55A6" w14:paraId="7C627DA1" w14:textId="77777777" w:rsidTr="00BD4A47">
        <w:trPr>
          <w:trHeight w:val="737"/>
          <w:jc w:val="center"/>
        </w:trPr>
        <w:tc>
          <w:tcPr>
            <w:tcW w:w="3572" w:type="dxa"/>
            <w:tcBorders>
              <w:left w:val="single" w:sz="12" w:space="0" w:color="auto"/>
            </w:tcBorders>
            <w:vAlign w:val="center"/>
          </w:tcPr>
          <w:p w14:paraId="14A37FA2" w14:textId="77777777" w:rsidR="003C2A6F" w:rsidRPr="003D55A6" w:rsidRDefault="003C2A6F" w:rsidP="003C2A6F">
            <w:pPr>
              <w:spacing w:after="0" w:line="240" w:lineRule="auto"/>
              <w:jc w:val="left"/>
              <w:rPr>
                <w:rFonts w:ascii="Arial" w:hAnsi="Arial" w:cs="Arial"/>
                <w:sz w:val="18"/>
                <w:szCs w:val="18"/>
              </w:rPr>
            </w:pPr>
            <w:r w:rsidRPr="003D55A6">
              <w:rPr>
                <w:rFonts w:ascii="Arial" w:hAnsi="Arial" w:cs="Arial"/>
                <w:sz w:val="18"/>
                <w:szCs w:val="18"/>
              </w:rPr>
              <w:t>Plzeň, Slovanská alej 26a</w:t>
            </w:r>
          </w:p>
        </w:tc>
        <w:tc>
          <w:tcPr>
            <w:tcW w:w="2948" w:type="dxa"/>
            <w:tcBorders>
              <w:right w:val="single" w:sz="12" w:space="0" w:color="auto"/>
            </w:tcBorders>
          </w:tcPr>
          <w:p w14:paraId="5FEF5A27" w14:textId="78B40A65" w:rsidR="003C2A6F" w:rsidRPr="003D55A6" w:rsidRDefault="003C2A6F" w:rsidP="003C2A6F">
            <w:pPr>
              <w:spacing w:after="0" w:line="240" w:lineRule="auto"/>
              <w:jc w:val="center"/>
              <w:rPr>
                <w:rFonts w:ascii="Arial" w:hAnsi="Arial" w:cs="Arial"/>
                <w:sz w:val="18"/>
                <w:szCs w:val="18"/>
              </w:rPr>
            </w:pPr>
            <w:r w:rsidRPr="00CC54EB">
              <w:rPr>
                <w:sz w:val="22"/>
                <w:szCs w:val="22"/>
                <w:highlight w:val="yellow"/>
              </w:rPr>
              <w:t>XXX</w:t>
            </w:r>
          </w:p>
        </w:tc>
      </w:tr>
      <w:tr w:rsidR="003C2A6F" w:rsidRPr="003D55A6" w14:paraId="79DD64DB" w14:textId="77777777" w:rsidTr="00BD4A47">
        <w:trPr>
          <w:trHeight w:val="737"/>
          <w:jc w:val="center"/>
        </w:trPr>
        <w:tc>
          <w:tcPr>
            <w:tcW w:w="3572" w:type="dxa"/>
            <w:tcBorders>
              <w:left w:val="single" w:sz="12" w:space="0" w:color="auto"/>
            </w:tcBorders>
            <w:vAlign w:val="center"/>
          </w:tcPr>
          <w:p w14:paraId="697A862B" w14:textId="77777777" w:rsidR="003C2A6F" w:rsidRPr="003D55A6" w:rsidRDefault="003C2A6F" w:rsidP="003C2A6F">
            <w:pPr>
              <w:spacing w:after="0" w:line="240" w:lineRule="auto"/>
              <w:jc w:val="left"/>
              <w:rPr>
                <w:rFonts w:ascii="Arial" w:hAnsi="Arial" w:cs="Arial"/>
                <w:sz w:val="18"/>
                <w:szCs w:val="18"/>
              </w:rPr>
            </w:pPr>
            <w:r w:rsidRPr="003D55A6">
              <w:rPr>
                <w:rFonts w:ascii="Arial" w:hAnsi="Arial" w:cs="Arial"/>
                <w:sz w:val="18"/>
                <w:szCs w:val="18"/>
              </w:rPr>
              <w:t>České Budějovice, Nemanická 2208/16</w:t>
            </w:r>
          </w:p>
        </w:tc>
        <w:tc>
          <w:tcPr>
            <w:tcW w:w="2948" w:type="dxa"/>
            <w:tcBorders>
              <w:right w:val="single" w:sz="12" w:space="0" w:color="auto"/>
            </w:tcBorders>
          </w:tcPr>
          <w:p w14:paraId="4F047A87" w14:textId="4617CF0C" w:rsidR="003C2A6F" w:rsidRPr="003D55A6" w:rsidRDefault="003C2A6F" w:rsidP="003C2A6F">
            <w:pPr>
              <w:spacing w:after="0" w:line="240" w:lineRule="auto"/>
              <w:jc w:val="center"/>
              <w:rPr>
                <w:rFonts w:ascii="Arial" w:hAnsi="Arial" w:cs="Arial"/>
                <w:sz w:val="18"/>
                <w:szCs w:val="18"/>
              </w:rPr>
            </w:pPr>
            <w:r w:rsidRPr="00CC54EB">
              <w:rPr>
                <w:sz w:val="22"/>
                <w:szCs w:val="22"/>
                <w:highlight w:val="yellow"/>
              </w:rPr>
              <w:t>XXX</w:t>
            </w:r>
          </w:p>
        </w:tc>
      </w:tr>
      <w:tr w:rsidR="003C2A6F" w:rsidRPr="003D55A6" w14:paraId="77016DF5" w14:textId="77777777" w:rsidTr="00BD4A47">
        <w:trPr>
          <w:trHeight w:val="737"/>
          <w:jc w:val="center"/>
        </w:trPr>
        <w:tc>
          <w:tcPr>
            <w:tcW w:w="3572" w:type="dxa"/>
            <w:tcBorders>
              <w:left w:val="single" w:sz="12" w:space="0" w:color="auto"/>
              <w:bottom w:val="single" w:sz="12" w:space="0" w:color="auto"/>
            </w:tcBorders>
            <w:vAlign w:val="center"/>
          </w:tcPr>
          <w:p w14:paraId="3D732144" w14:textId="77777777" w:rsidR="003C2A6F" w:rsidRPr="003D55A6" w:rsidRDefault="003C2A6F" w:rsidP="003C2A6F">
            <w:pPr>
              <w:spacing w:after="0" w:line="240" w:lineRule="auto"/>
              <w:jc w:val="left"/>
              <w:rPr>
                <w:rFonts w:ascii="Arial" w:hAnsi="Arial" w:cs="Arial"/>
                <w:sz w:val="18"/>
                <w:szCs w:val="18"/>
              </w:rPr>
            </w:pPr>
            <w:r w:rsidRPr="003D55A6">
              <w:rPr>
                <w:rFonts w:ascii="Arial" w:hAnsi="Arial" w:cs="Arial"/>
                <w:sz w:val="18"/>
                <w:szCs w:val="18"/>
              </w:rPr>
              <w:t>Praha 10, Sazečská 7</w:t>
            </w:r>
          </w:p>
        </w:tc>
        <w:tc>
          <w:tcPr>
            <w:tcW w:w="2948" w:type="dxa"/>
            <w:tcBorders>
              <w:bottom w:val="single" w:sz="12" w:space="0" w:color="auto"/>
              <w:right w:val="single" w:sz="12" w:space="0" w:color="auto"/>
            </w:tcBorders>
          </w:tcPr>
          <w:p w14:paraId="6B09EE22" w14:textId="29FF6628" w:rsidR="003C2A6F" w:rsidRPr="003D55A6" w:rsidRDefault="003C2A6F" w:rsidP="003C2A6F">
            <w:pPr>
              <w:spacing w:after="0" w:line="240" w:lineRule="auto"/>
              <w:jc w:val="center"/>
              <w:rPr>
                <w:rFonts w:ascii="Arial" w:hAnsi="Arial" w:cs="Arial"/>
                <w:sz w:val="18"/>
                <w:szCs w:val="18"/>
              </w:rPr>
            </w:pPr>
            <w:r w:rsidRPr="00CC54EB">
              <w:rPr>
                <w:sz w:val="22"/>
                <w:szCs w:val="22"/>
                <w:highlight w:val="yellow"/>
              </w:rPr>
              <w:t>XXX</w:t>
            </w:r>
          </w:p>
        </w:tc>
      </w:tr>
    </w:tbl>
    <w:p w14:paraId="76C6EF5A" w14:textId="77777777" w:rsidR="00F45724" w:rsidRPr="003D55A6" w:rsidRDefault="00F45724" w:rsidP="00C85E68"/>
    <w:p w14:paraId="3C54EB88" w14:textId="77777777" w:rsidR="00D67541" w:rsidRPr="003D55A6" w:rsidRDefault="00B0388C" w:rsidP="00A14455">
      <w:pPr>
        <w:spacing w:line="240" w:lineRule="auto"/>
        <w:jc w:val="left"/>
        <w:rPr>
          <w:sz w:val="22"/>
          <w:szCs w:val="22"/>
        </w:rPr>
        <w:sectPr w:rsidR="00D67541" w:rsidRPr="003D55A6" w:rsidSect="00D62A88">
          <w:headerReference w:type="default" r:id="rId18"/>
          <w:pgSz w:w="11906" w:h="16838" w:code="9"/>
          <w:pgMar w:top="2238" w:right="1418" w:bottom="1418" w:left="1418" w:header="426" w:footer="506" w:gutter="0"/>
          <w:cols w:space="708"/>
          <w:docGrid w:linePitch="360"/>
        </w:sectPr>
      </w:pPr>
      <w:r w:rsidRPr="003D55A6">
        <w:rPr>
          <w:sz w:val="22"/>
          <w:szCs w:val="22"/>
        </w:rPr>
        <w:br w:type="page"/>
      </w:r>
    </w:p>
    <w:p w14:paraId="37ADF1CD" w14:textId="77777777" w:rsidR="00B0388C" w:rsidRPr="003D55A6" w:rsidRDefault="00B0388C" w:rsidP="00A14455">
      <w:pPr>
        <w:pStyle w:val="Nadpis3"/>
        <w:numPr>
          <w:ilvl w:val="0"/>
          <w:numId w:val="0"/>
        </w:numPr>
        <w:spacing w:before="0" w:after="120" w:line="240" w:lineRule="auto"/>
        <w:ind w:hanging="11"/>
        <w:rPr>
          <w:rFonts w:ascii="Times New Roman" w:hAnsi="Times New Roman" w:cs="Times New Roman"/>
          <w:sz w:val="22"/>
          <w:szCs w:val="22"/>
        </w:rPr>
      </w:pPr>
      <w:r w:rsidRPr="003D55A6">
        <w:rPr>
          <w:rFonts w:ascii="Times New Roman" w:hAnsi="Times New Roman" w:cs="Times New Roman"/>
          <w:sz w:val="22"/>
          <w:szCs w:val="22"/>
        </w:rPr>
        <w:lastRenderedPageBreak/>
        <w:t>Příloha č. 3 – VOP</w:t>
      </w:r>
    </w:p>
    <w:p w14:paraId="37ADF1CE" w14:textId="77777777" w:rsidR="00B0388C" w:rsidRPr="003D55A6" w:rsidRDefault="00B0388C" w:rsidP="00A14455">
      <w:pPr>
        <w:spacing w:line="240" w:lineRule="auto"/>
        <w:rPr>
          <w:sz w:val="22"/>
          <w:szCs w:val="22"/>
        </w:rPr>
      </w:pPr>
    </w:p>
    <w:p w14:paraId="37ADF1CF" w14:textId="11716573" w:rsidR="00B0388C" w:rsidRPr="003D55A6" w:rsidRDefault="00B0388C" w:rsidP="00A14455">
      <w:pPr>
        <w:spacing w:line="240" w:lineRule="auto"/>
        <w:rPr>
          <w:i/>
          <w:sz w:val="22"/>
          <w:szCs w:val="22"/>
        </w:rPr>
      </w:pPr>
      <w:r w:rsidRPr="003D55A6">
        <w:rPr>
          <w:i/>
          <w:sz w:val="22"/>
          <w:szCs w:val="22"/>
        </w:rPr>
        <w:t>(Tato strana je úmyslně ponechána prázdná. VOP následují na další straně</w:t>
      </w:r>
      <w:r w:rsidR="00713ECA">
        <w:rPr>
          <w:i/>
          <w:sz w:val="22"/>
          <w:szCs w:val="22"/>
        </w:rPr>
        <w:t>.</w:t>
      </w:r>
      <w:r w:rsidRPr="003D55A6">
        <w:rPr>
          <w:i/>
          <w:sz w:val="22"/>
          <w:szCs w:val="22"/>
        </w:rPr>
        <w:t>)</w:t>
      </w:r>
    </w:p>
    <w:p w14:paraId="37ADF1D0" w14:textId="77777777" w:rsidR="00B0388C" w:rsidRPr="003D55A6" w:rsidRDefault="00B0388C" w:rsidP="00A14455">
      <w:pPr>
        <w:spacing w:line="240" w:lineRule="auto"/>
        <w:rPr>
          <w:sz w:val="22"/>
          <w:szCs w:val="22"/>
        </w:rPr>
      </w:pPr>
    </w:p>
    <w:p w14:paraId="690BBEDC" w14:textId="77777777" w:rsidR="00E43800" w:rsidRDefault="00E43800" w:rsidP="005E6D89">
      <w:pPr>
        <w:spacing w:line="240" w:lineRule="auto"/>
        <w:rPr>
          <w:sz w:val="22"/>
          <w:szCs w:val="22"/>
        </w:rPr>
        <w:sectPr w:rsidR="00E43800" w:rsidSect="00D62A88">
          <w:headerReference w:type="default" r:id="rId19"/>
          <w:pgSz w:w="11906" w:h="16838" w:code="9"/>
          <w:pgMar w:top="2238" w:right="1418" w:bottom="1418" w:left="1418" w:header="426" w:footer="506" w:gutter="0"/>
          <w:cols w:space="708"/>
          <w:docGrid w:linePitch="360"/>
        </w:sectPr>
      </w:pPr>
    </w:p>
    <w:p w14:paraId="37ADF1D1" w14:textId="58BAAE92" w:rsidR="00205615" w:rsidRPr="003C2A6F" w:rsidRDefault="00E43800" w:rsidP="005E6D89">
      <w:pPr>
        <w:spacing w:line="240" w:lineRule="auto"/>
        <w:rPr>
          <w:sz w:val="22"/>
          <w:szCs w:val="22"/>
        </w:rPr>
      </w:pPr>
      <w:r w:rsidRPr="00E43800">
        <w:rPr>
          <w:b/>
          <w:sz w:val="22"/>
          <w:szCs w:val="22"/>
        </w:rPr>
        <w:lastRenderedPageBreak/>
        <w:t xml:space="preserve">Příloha č. 4 – Plná moc pro </w:t>
      </w:r>
      <w:r w:rsidR="003C2A6F" w:rsidRPr="003C2A6F">
        <w:rPr>
          <w:sz w:val="22"/>
          <w:szCs w:val="22"/>
          <w:highlight w:val="yellow"/>
        </w:rPr>
        <w:t>XXX</w:t>
      </w:r>
      <w:r w:rsidR="003C2A6F">
        <w:rPr>
          <w:sz w:val="22"/>
          <w:szCs w:val="22"/>
        </w:rPr>
        <w:t xml:space="preserve"> </w:t>
      </w:r>
      <w:r w:rsidRPr="00E43800">
        <w:rPr>
          <w:b/>
          <w:sz w:val="22"/>
          <w:szCs w:val="22"/>
        </w:rPr>
        <w:t>ze dne 12. 11. 2015</w:t>
      </w:r>
    </w:p>
    <w:p w14:paraId="192A9B11" w14:textId="77777777" w:rsidR="00E43800" w:rsidRDefault="00E43800" w:rsidP="005E6D89">
      <w:pPr>
        <w:spacing w:line="240" w:lineRule="auto"/>
        <w:rPr>
          <w:b/>
          <w:sz w:val="22"/>
          <w:szCs w:val="22"/>
        </w:rPr>
      </w:pPr>
    </w:p>
    <w:p w14:paraId="128BA056" w14:textId="6CF6B7CF" w:rsidR="00E43800" w:rsidRPr="00E43800" w:rsidRDefault="00E43800" w:rsidP="005E6D89">
      <w:pPr>
        <w:spacing w:line="240" w:lineRule="auto"/>
        <w:rPr>
          <w:sz w:val="22"/>
          <w:szCs w:val="22"/>
        </w:rPr>
      </w:pPr>
      <w:r w:rsidRPr="003D55A6">
        <w:rPr>
          <w:i/>
          <w:sz w:val="22"/>
          <w:szCs w:val="22"/>
        </w:rPr>
        <w:t xml:space="preserve">(Tato strana je úmyslně ponechána prázdná. </w:t>
      </w:r>
      <w:r w:rsidR="00E76E46">
        <w:rPr>
          <w:i/>
          <w:sz w:val="22"/>
          <w:szCs w:val="22"/>
        </w:rPr>
        <w:t>Plná moc</w:t>
      </w:r>
      <w:r w:rsidRPr="003D55A6">
        <w:rPr>
          <w:i/>
          <w:sz w:val="22"/>
          <w:szCs w:val="22"/>
        </w:rPr>
        <w:t xml:space="preserve"> následují na další straně</w:t>
      </w:r>
      <w:r w:rsidR="00E76E46">
        <w:rPr>
          <w:i/>
          <w:sz w:val="22"/>
          <w:szCs w:val="22"/>
        </w:rPr>
        <w:t>.</w:t>
      </w:r>
      <w:r w:rsidRPr="003D55A6">
        <w:rPr>
          <w:i/>
          <w:sz w:val="22"/>
          <w:szCs w:val="22"/>
        </w:rPr>
        <w:t>)</w:t>
      </w:r>
    </w:p>
    <w:sectPr w:rsidR="00E43800" w:rsidRPr="00E43800" w:rsidSect="00D62A88">
      <w:headerReference w:type="default" r:id="rId20"/>
      <w:pgSz w:w="11906" w:h="16838" w:code="9"/>
      <w:pgMar w:top="2238" w:right="1418" w:bottom="1418" w:left="1418" w:header="426"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6082" w14:textId="77777777" w:rsidR="00E740B4" w:rsidRDefault="00E740B4">
      <w:r>
        <w:separator/>
      </w:r>
    </w:p>
  </w:endnote>
  <w:endnote w:type="continuationSeparator" w:id="0">
    <w:p w14:paraId="5C703A52" w14:textId="77777777" w:rsidR="00E740B4" w:rsidRDefault="00E7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DF1DA" w14:textId="236560C6" w:rsidR="00E74C2B" w:rsidRPr="002F5DEC" w:rsidRDefault="00E74C2B" w:rsidP="00205615">
    <w:pPr>
      <w:pStyle w:val="Zpat"/>
      <w:spacing w:after="0"/>
      <w:jc w:val="center"/>
      <w:rPr>
        <w:sz w:val="18"/>
        <w:szCs w:val="18"/>
      </w:rPr>
    </w:pPr>
    <w:r w:rsidRPr="002F5DEC">
      <w:rPr>
        <w:sz w:val="18"/>
        <w:szCs w:val="18"/>
      </w:rPr>
      <w:t xml:space="preserve">Strana </w:t>
    </w:r>
    <w:r w:rsidR="0093601E" w:rsidRPr="002F5DEC">
      <w:rPr>
        <w:sz w:val="18"/>
        <w:szCs w:val="18"/>
      </w:rPr>
      <w:fldChar w:fldCharType="begin"/>
    </w:r>
    <w:r w:rsidRPr="002F5DEC">
      <w:rPr>
        <w:sz w:val="18"/>
        <w:szCs w:val="18"/>
      </w:rPr>
      <w:instrText xml:space="preserve"> PAGE </w:instrText>
    </w:r>
    <w:r w:rsidR="0093601E" w:rsidRPr="002F5DEC">
      <w:rPr>
        <w:sz w:val="18"/>
        <w:szCs w:val="18"/>
      </w:rPr>
      <w:fldChar w:fldCharType="separate"/>
    </w:r>
    <w:r w:rsidR="006245EE">
      <w:rPr>
        <w:noProof/>
        <w:sz w:val="18"/>
        <w:szCs w:val="18"/>
      </w:rPr>
      <w:t>5</w:t>
    </w:r>
    <w:r w:rsidR="0093601E" w:rsidRPr="002F5DEC">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D7658" w14:textId="43B1B874" w:rsidR="00D67541" w:rsidRPr="00D67541" w:rsidRDefault="00D67541" w:rsidP="00D675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25483" w14:textId="77777777" w:rsidR="00E740B4" w:rsidRDefault="00E740B4">
      <w:r>
        <w:separator/>
      </w:r>
    </w:p>
  </w:footnote>
  <w:footnote w:type="continuationSeparator" w:id="0">
    <w:p w14:paraId="385B5D53" w14:textId="77777777" w:rsidR="00E740B4" w:rsidRDefault="00E7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0FB54" w14:textId="77777777" w:rsidR="00D67541" w:rsidRDefault="00D67541" w:rsidP="00E608E2">
    <w:pPr>
      <w:pStyle w:val="Zhlav"/>
      <w:spacing w:after="0" w:line="240" w:lineRule="auto"/>
      <w:rPr>
        <w:sz w:val="22"/>
        <w:szCs w:val="22"/>
      </w:rPr>
    </w:pPr>
  </w:p>
  <w:p w14:paraId="37ADF1D7" w14:textId="77777777" w:rsidR="00E608E2" w:rsidRPr="008328AC" w:rsidRDefault="00E74C2B" w:rsidP="00E608E2">
    <w:pPr>
      <w:pStyle w:val="Zhlav"/>
      <w:spacing w:after="0" w:line="240" w:lineRule="auto"/>
      <w:rPr>
        <w:sz w:val="22"/>
        <w:szCs w:val="22"/>
      </w:rPr>
    </w:pPr>
    <w:r>
      <w:rPr>
        <w:noProof/>
        <w:sz w:val="22"/>
        <w:szCs w:val="22"/>
      </w:rPr>
      <w:drawing>
        <wp:anchor distT="0" distB="0" distL="114300" distR="114300" simplePos="0" relativeHeight="251657216" behindDoc="1" locked="0" layoutInCell="1" allowOverlap="1" wp14:anchorId="37ADF1DB" wp14:editId="37ADF1DC">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240" behindDoc="1" locked="0" layoutInCell="1" allowOverlap="1" wp14:anchorId="37ADF1DD" wp14:editId="37ADF1DE">
          <wp:simplePos x="0" y="0"/>
          <wp:positionH relativeFrom="page">
            <wp:posOffset>714375</wp:posOffset>
          </wp:positionH>
          <wp:positionV relativeFrom="page">
            <wp:posOffset>1076325</wp:posOffset>
          </wp:positionV>
          <wp:extent cx="6119495" cy="147955"/>
          <wp:effectExtent l="1905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p>
  <w:p w14:paraId="37ADF1D8" w14:textId="12FA838B" w:rsidR="008328AC" w:rsidRPr="008328AC" w:rsidRDefault="008328AC" w:rsidP="008328AC">
    <w:pPr>
      <w:spacing w:line="240" w:lineRule="auto"/>
      <w:rPr>
        <w:bCs/>
        <w:sz w:val="22"/>
        <w:szCs w:val="22"/>
      </w:rPr>
    </w:pPr>
    <w:r>
      <w:rPr>
        <w:bCs/>
        <w:sz w:val="22"/>
        <w:szCs w:val="22"/>
      </w:rPr>
      <w:t xml:space="preserve">                  </w:t>
    </w:r>
    <w:r w:rsidRPr="008328AC">
      <w:rPr>
        <w:bCs/>
        <w:sz w:val="22"/>
        <w:szCs w:val="22"/>
      </w:rPr>
      <w:t xml:space="preserve">Rámcová </w:t>
    </w:r>
    <w:r w:rsidR="006244D5">
      <w:rPr>
        <w:bCs/>
        <w:sz w:val="22"/>
        <w:szCs w:val="22"/>
      </w:rPr>
      <w:t>dohoda</w:t>
    </w:r>
    <w:r w:rsidRPr="008328AC">
      <w:rPr>
        <w:bCs/>
        <w:sz w:val="22"/>
        <w:szCs w:val="22"/>
      </w:rPr>
      <w:t xml:space="preserve"> o dodávkách zboží</w:t>
    </w:r>
  </w:p>
  <w:p w14:paraId="37ADF1D9" w14:textId="77777777" w:rsidR="00E608E2" w:rsidRDefault="00E608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659CE" w14:textId="77777777" w:rsidR="00D67541" w:rsidRDefault="00D67541" w:rsidP="00E608E2">
    <w:pPr>
      <w:pStyle w:val="Zhlav"/>
      <w:spacing w:after="0" w:line="240" w:lineRule="auto"/>
      <w:rPr>
        <w:sz w:val="22"/>
        <w:szCs w:val="22"/>
      </w:rPr>
    </w:pPr>
  </w:p>
  <w:p w14:paraId="44AFF4CC" w14:textId="77777777" w:rsidR="00D67541" w:rsidRPr="008328AC" w:rsidRDefault="00D67541" w:rsidP="00E608E2">
    <w:pPr>
      <w:pStyle w:val="Zhlav"/>
      <w:spacing w:after="0" w:line="240" w:lineRule="auto"/>
      <w:rPr>
        <w:sz w:val="22"/>
        <w:szCs w:val="22"/>
      </w:rPr>
    </w:pPr>
    <w:r>
      <w:rPr>
        <w:noProof/>
        <w:sz w:val="22"/>
        <w:szCs w:val="22"/>
      </w:rPr>
      <w:drawing>
        <wp:anchor distT="0" distB="0" distL="114300" distR="114300" simplePos="0" relativeHeight="251660288" behindDoc="1" locked="0" layoutInCell="1" allowOverlap="1" wp14:anchorId="52EBA4A9" wp14:editId="3518C56E">
          <wp:simplePos x="0" y="0"/>
          <wp:positionH relativeFrom="page">
            <wp:posOffset>719455</wp:posOffset>
          </wp:positionH>
          <wp:positionV relativeFrom="page">
            <wp:posOffset>433070</wp:posOffset>
          </wp:positionV>
          <wp:extent cx="817245" cy="466725"/>
          <wp:effectExtent l="19050" t="0" r="1905" b="0"/>
          <wp:wrapNone/>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61312" behindDoc="1" locked="0" layoutInCell="1" allowOverlap="1" wp14:anchorId="125AE53B" wp14:editId="4418BADC">
          <wp:simplePos x="0" y="0"/>
          <wp:positionH relativeFrom="page">
            <wp:posOffset>714375</wp:posOffset>
          </wp:positionH>
          <wp:positionV relativeFrom="page">
            <wp:posOffset>1076325</wp:posOffset>
          </wp:positionV>
          <wp:extent cx="6119495" cy="147955"/>
          <wp:effectExtent l="19050" t="0" r="0"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p>
  <w:p w14:paraId="2D4F2275" w14:textId="22C1F97F" w:rsidR="00D67541" w:rsidRPr="008328AC" w:rsidRDefault="00D67541" w:rsidP="008328AC">
    <w:pPr>
      <w:spacing w:line="240" w:lineRule="auto"/>
      <w:rPr>
        <w:bCs/>
        <w:sz w:val="22"/>
        <w:szCs w:val="22"/>
      </w:rPr>
    </w:pPr>
    <w:r>
      <w:rPr>
        <w:bCs/>
        <w:sz w:val="22"/>
        <w:szCs w:val="22"/>
      </w:rPr>
      <w:t xml:space="preserve">                  </w:t>
    </w:r>
    <w:r w:rsidRPr="008328AC">
      <w:rPr>
        <w:bCs/>
        <w:sz w:val="22"/>
        <w:szCs w:val="22"/>
      </w:rPr>
      <w:t xml:space="preserve">Rámcová </w:t>
    </w:r>
    <w:r>
      <w:rPr>
        <w:bCs/>
        <w:sz w:val="22"/>
        <w:szCs w:val="22"/>
      </w:rPr>
      <w:t>dohoda</w:t>
    </w:r>
    <w:r w:rsidRPr="008328AC">
      <w:rPr>
        <w:bCs/>
        <w:sz w:val="22"/>
        <w:szCs w:val="22"/>
      </w:rPr>
      <w:t xml:space="preserve"> o dodávkách zboží</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Příloha č. 1</w:t>
    </w:r>
  </w:p>
  <w:p w14:paraId="4FE9AF01" w14:textId="77777777" w:rsidR="00D67541" w:rsidRDefault="00D67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CCD79" w14:textId="77777777" w:rsidR="00D67541" w:rsidRDefault="00D67541" w:rsidP="00E608E2">
    <w:pPr>
      <w:pStyle w:val="Zhlav"/>
      <w:spacing w:after="0" w:line="240" w:lineRule="auto"/>
      <w:rPr>
        <w:sz w:val="22"/>
        <w:szCs w:val="22"/>
      </w:rPr>
    </w:pPr>
  </w:p>
  <w:p w14:paraId="55F34464" w14:textId="77777777" w:rsidR="00D67541" w:rsidRPr="008328AC" w:rsidRDefault="00D67541" w:rsidP="00E608E2">
    <w:pPr>
      <w:pStyle w:val="Zhlav"/>
      <w:spacing w:after="0" w:line="240" w:lineRule="auto"/>
      <w:rPr>
        <w:sz w:val="22"/>
        <w:szCs w:val="22"/>
      </w:rPr>
    </w:pPr>
    <w:r>
      <w:rPr>
        <w:noProof/>
        <w:sz w:val="22"/>
        <w:szCs w:val="22"/>
      </w:rPr>
      <w:drawing>
        <wp:anchor distT="0" distB="0" distL="114300" distR="114300" simplePos="0" relativeHeight="251663360" behindDoc="1" locked="0" layoutInCell="1" allowOverlap="1" wp14:anchorId="38BF80AC" wp14:editId="25B824BF">
          <wp:simplePos x="0" y="0"/>
          <wp:positionH relativeFrom="page">
            <wp:posOffset>719455</wp:posOffset>
          </wp:positionH>
          <wp:positionV relativeFrom="page">
            <wp:posOffset>433070</wp:posOffset>
          </wp:positionV>
          <wp:extent cx="817245" cy="466725"/>
          <wp:effectExtent l="19050" t="0" r="1905" b="0"/>
          <wp:wrapNone/>
          <wp:docPr id="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64384" behindDoc="1" locked="0" layoutInCell="1" allowOverlap="1" wp14:anchorId="24667A32" wp14:editId="0A6A9C98">
          <wp:simplePos x="0" y="0"/>
          <wp:positionH relativeFrom="page">
            <wp:posOffset>714375</wp:posOffset>
          </wp:positionH>
          <wp:positionV relativeFrom="page">
            <wp:posOffset>1076325</wp:posOffset>
          </wp:positionV>
          <wp:extent cx="6119495" cy="147955"/>
          <wp:effectExtent l="19050" t="0" r="0"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p>
  <w:p w14:paraId="70939B53" w14:textId="068D4A64" w:rsidR="00D67541" w:rsidRPr="008328AC" w:rsidRDefault="00D67541" w:rsidP="008328AC">
    <w:pPr>
      <w:spacing w:line="240" w:lineRule="auto"/>
      <w:rPr>
        <w:bCs/>
        <w:sz w:val="22"/>
        <w:szCs w:val="22"/>
      </w:rPr>
    </w:pPr>
    <w:r>
      <w:rPr>
        <w:bCs/>
        <w:sz w:val="22"/>
        <w:szCs w:val="22"/>
      </w:rPr>
      <w:t xml:space="preserve">                  </w:t>
    </w:r>
    <w:r w:rsidRPr="008328AC">
      <w:rPr>
        <w:bCs/>
        <w:sz w:val="22"/>
        <w:szCs w:val="22"/>
      </w:rPr>
      <w:t xml:space="preserve">Rámcová </w:t>
    </w:r>
    <w:r>
      <w:rPr>
        <w:bCs/>
        <w:sz w:val="22"/>
        <w:szCs w:val="22"/>
      </w:rPr>
      <w:t>dohoda</w:t>
    </w:r>
    <w:r w:rsidRPr="008328AC">
      <w:rPr>
        <w:bCs/>
        <w:sz w:val="22"/>
        <w:szCs w:val="22"/>
      </w:rPr>
      <w:t xml:space="preserve"> o dodávkách zboží</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Příloha č. 2</w:t>
    </w:r>
  </w:p>
  <w:p w14:paraId="69BAA7AD" w14:textId="77777777" w:rsidR="00D67541" w:rsidRDefault="00D67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5047" w14:textId="77777777" w:rsidR="00D67541" w:rsidRDefault="00D67541" w:rsidP="00E608E2">
    <w:pPr>
      <w:pStyle w:val="Zhlav"/>
      <w:spacing w:after="0" w:line="240" w:lineRule="auto"/>
      <w:rPr>
        <w:sz w:val="22"/>
        <w:szCs w:val="22"/>
      </w:rPr>
    </w:pPr>
  </w:p>
  <w:p w14:paraId="6D9C932D" w14:textId="77777777" w:rsidR="00D67541" w:rsidRPr="008328AC" w:rsidRDefault="00D67541" w:rsidP="00E608E2">
    <w:pPr>
      <w:pStyle w:val="Zhlav"/>
      <w:spacing w:after="0" w:line="240" w:lineRule="auto"/>
      <w:rPr>
        <w:sz w:val="22"/>
        <w:szCs w:val="22"/>
      </w:rPr>
    </w:pPr>
    <w:r>
      <w:rPr>
        <w:noProof/>
        <w:sz w:val="22"/>
        <w:szCs w:val="22"/>
      </w:rPr>
      <w:drawing>
        <wp:anchor distT="0" distB="0" distL="114300" distR="114300" simplePos="0" relativeHeight="251666432" behindDoc="1" locked="0" layoutInCell="1" allowOverlap="1" wp14:anchorId="1177BEC6" wp14:editId="39DE5F43">
          <wp:simplePos x="0" y="0"/>
          <wp:positionH relativeFrom="page">
            <wp:posOffset>719455</wp:posOffset>
          </wp:positionH>
          <wp:positionV relativeFrom="page">
            <wp:posOffset>433070</wp:posOffset>
          </wp:positionV>
          <wp:extent cx="817245" cy="466725"/>
          <wp:effectExtent l="19050" t="0" r="1905" b="0"/>
          <wp:wrapNone/>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67456" behindDoc="1" locked="0" layoutInCell="1" allowOverlap="1" wp14:anchorId="22F9630F" wp14:editId="545A087F">
          <wp:simplePos x="0" y="0"/>
          <wp:positionH relativeFrom="page">
            <wp:posOffset>714375</wp:posOffset>
          </wp:positionH>
          <wp:positionV relativeFrom="page">
            <wp:posOffset>1076325</wp:posOffset>
          </wp:positionV>
          <wp:extent cx="6119495" cy="147955"/>
          <wp:effectExtent l="1905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p>
  <w:p w14:paraId="2AC707F4" w14:textId="5B2CF458" w:rsidR="00D67541" w:rsidRPr="008328AC" w:rsidRDefault="00D67541" w:rsidP="008328AC">
    <w:pPr>
      <w:spacing w:line="240" w:lineRule="auto"/>
      <w:rPr>
        <w:bCs/>
        <w:sz w:val="22"/>
        <w:szCs w:val="22"/>
      </w:rPr>
    </w:pPr>
    <w:r>
      <w:rPr>
        <w:bCs/>
        <w:sz w:val="22"/>
        <w:szCs w:val="22"/>
      </w:rPr>
      <w:t xml:space="preserve">                  </w:t>
    </w:r>
    <w:r w:rsidRPr="008328AC">
      <w:rPr>
        <w:bCs/>
        <w:sz w:val="22"/>
        <w:szCs w:val="22"/>
      </w:rPr>
      <w:t xml:space="preserve">Rámcová </w:t>
    </w:r>
    <w:r>
      <w:rPr>
        <w:bCs/>
        <w:sz w:val="22"/>
        <w:szCs w:val="22"/>
      </w:rPr>
      <w:t>dohoda</w:t>
    </w:r>
    <w:r w:rsidRPr="008328AC">
      <w:rPr>
        <w:bCs/>
        <w:sz w:val="22"/>
        <w:szCs w:val="22"/>
      </w:rPr>
      <w:t xml:space="preserve"> o dodávkách zboží</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Příloha č. 3</w:t>
    </w:r>
  </w:p>
  <w:p w14:paraId="3088F6FB" w14:textId="77777777" w:rsidR="00D67541" w:rsidRDefault="00D67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2F60" w14:textId="77777777" w:rsidR="00E43800" w:rsidRDefault="00E43800" w:rsidP="00E608E2">
    <w:pPr>
      <w:pStyle w:val="Zhlav"/>
      <w:spacing w:after="0" w:line="240" w:lineRule="auto"/>
      <w:rPr>
        <w:sz w:val="22"/>
        <w:szCs w:val="22"/>
      </w:rPr>
    </w:pPr>
  </w:p>
  <w:p w14:paraId="554D2B99" w14:textId="77777777" w:rsidR="00E43800" w:rsidRPr="008328AC" w:rsidRDefault="00E43800" w:rsidP="00E608E2">
    <w:pPr>
      <w:pStyle w:val="Zhlav"/>
      <w:spacing w:after="0" w:line="240" w:lineRule="auto"/>
      <w:rPr>
        <w:sz w:val="22"/>
        <w:szCs w:val="22"/>
      </w:rPr>
    </w:pPr>
    <w:r>
      <w:rPr>
        <w:noProof/>
        <w:sz w:val="22"/>
        <w:szCs w:val="22"/>
      </w:rPr>
      <w:drawing>
        <wp:anchor distT="0" distB="0" distL="114300" distR="114300" simplePos="0" relativeHeight="251669504" behindDoc="1" locked="0" layoutInCell="1" allowOverlap="1" wp14:anchorId="791CC070" wp14:editId="5F0F843E">
          <wp:simplePos x="0" y="0"/>
          <wp:positionH relativeFrom="page">
            <wp:posOffset>719455</wp:posOffset>
          </wp:positionH>
          <wp:positionV relativeFrom="page">
            <wp:posOffset>433070</wp:posOffset>
          </wp:positionV>
          <wp:extent cx="817245" cy="466725"/>
          <wp:effectExtent l="19050" t="0" r="190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70528" behindDoc="1" locked="0" layoutInCell="1" allowOverlap="1" wp14:anchorId="71512C97" wp14:editId="5228968A">
          <wp:simplePos x="0" y="0"/>
          <wp:positionH relativeFrom="page">
            <wp:posOffset>714375</wp:posOffset>
          </wp:positionH>
          <wp:positionV relativeFrom="page">
            <wp:posOffset>1076325</wp:posOffset>
          </wp:positionV>
          <wp:extent cx="6119495" cy="147955"/>
          <wp:effectExtent l="19050" t="0" r="0" b="0"/>
          <wp:wrapNone/>
          <wp:docPr id="10"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p>
  <w:p w14:paraId="0C8E6F7E" w14:textId="52EEF42A" w:rsidR="00E43800" w:rsidRPr="008328AC" w:rsidRDefault="00E43800" w:rsidP="008328AC">
    <w:pPr>
      <w:spacing w:line="240" w:lineRule="auto"/>
      <w:rPr>
        <w:bCs/>
        <w:sz w:val="22"/>
        <w:szCs w:val="22"/>
      </w:rPr>
    </w:pPr>
    <w:r>
      <w:rPr>
        <w:bCs/>
        <w:sz w:val="22"/>
        <w:szCs w:val="22"/>
      </w:rPr>
      <w:t xml:space="preserve">                  </w:t>
    </w:r>
    <w:r w:rsidRPr="008328AC">
      <w:rPr>
        <w:bCs/>
        <w:sz w:val="22"/>
        <w:szCs w:val="22"/>
      </w:rPr>
      <w:t xml:space="preserve">Rámcová </w:t>
    </w:r>
    <w:r>
      <w:rPr>
        <w:bCs/>
        <w:sz w:val="22"/>
        <w:szCs w:val="22"/>
      </w:rPr>
      <w:t>dohoda</w:t>
    </w:r>
    <w:r w:rsidRPr="008328AC">
      <w:rPr>
        <w:bCs/>
        <w:sz w:val="22"/>
        <w:szCs w:val="22"/>
      </w:rPr>
      <w:t xml:space="preserve"> o dodávkách zboží</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Příloha č. 4</w:t>
    </w:r>
  </w:p>
  <w:p w14:paraId="4F57DF42" w14:textId="77777777" w:rsidR="00E43800" w:rsidRDefault="00E438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04A"/>
    <w:multiLevelType w:val="hybridMultilevel"/>
    <w:tmpl w:val="A97C7008"/>
    <w:lvl w:ilvl="0" w:tplc="B378A266">
      <w:start w:val="1"/>
      <w:numFmt w:val="decimal"/>
      <w:lvlText w:val="8.%1. "/>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5B50B5"/>
    <w:multiLevelType w:val="multilevel"/>
    <w:tmpl w:val="664CC99A"/>
    <w:lvl w:ilvl="0">
      <w:start w:val="1"/>
      <w:numFmt w:val="decimal"/>
      <w:pStyle w:val="Nadpis1"/>
      <w:lvlText w:val="%1."/>
      <w:lvlJc w:val="left"/>
      <w:pPr>
        <w:ind w:left="720" w:hanging="360"/>
      </w:pPr>
      <w:rPr>
        <w:rFonts w:hint="default"/>
      </w:rPr>
    </w:lvl>
    <w:lvl w:ilvl="1">
      <w:start w:val="2"/>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2">
    <w:nsid w:val="02216142"/>
    <w:multiLevelType w:val="hybridMultilevel"/>
    <w:tmpl w:val="59B83D54"/>
    <w:lvl w:ilvl="0" w:tplc="E9BC850C">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8B5C79"/>
    <w:multiLevelType w:val="hybridMultilevel"/>
    <w:tmpl w:val="801EA52A"/>
    <w:lvl w:ilvl="0" w:tplc="F6CEF218">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D01E1C"/>
    <w:multiLevelType w:val="hybridMultilevel"/>
    <w:tmpl w:val="7F6E0C24"/>
    <w:lvl w:ilvl="0" w:tplc="C2CECD56">
      <w:start w:val="1"/>
      <w:numFmt w:val="bullet"/>
      <w:lvlText w:val=""/>
      <w:lvlJc w:val="left"/>
      <w:pPr>
        <w:tabs>
          <w:tab w:val="num" w:pos="1622"/>
        </w:tabs>
        <w:ind w:left="1622" w:hanging="542"/>
      </w:pPr>
      <w:rPr>
        <w:rFonts w:ascii="Wingdings" w:hAnsi="Wingdings" w:hint="default"/>
        <w:b w:val="0"/>
        <w:i w:val="0"/>
        <w:color w:val="auto"/>
        <w:sz w:val="20"/>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
    <w:nsid w:val="222A67CE"/>
    <w:multiLevelType w:val="multilevel"/>
    <w:tmpl w:val="DDF23112"/>
    <w:lvl w:ilvl="0">
      <w:start w:val="6"/>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sz w:val="22"/>
        <w:szCs w:val="22"/>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6">
    <w:nsid w:val="2498076D"/>
    <w:multiLevelType w:val="hybridMultilevel"/>
    <w:tmpl w:val="3F4473CC"/>
    <w:lvl w:ilvl="0" w:tplc="9B0EF6E2">
      <w:start w:val="1"/>
      <w:numFmt w:val="decimal"/>
      <w:lvlText w:val="3.%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
    <w:nsid w:val="2941686D"/>
    <w:multiLevelType w:val="hybridMultilevel"/>
    <w:tmpl w:val="690A2B9C"/>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74821E0E">
      <w:start w:val="1"/>
      <w:numFmt w:val="lowerLetter"/>
      <w:lvlText w:val="%2)"/>
      <w:lvlJc w:val="left"/>
      <w:pPr>
        <w:tabs>
          <w:tab w:val="num" w:pos="1070"/>
        </w:tabs>
        <w:ind w:left="1070" w:hanging="360"/>
      </w:pPr>
      <w:rPr>
        <w:rFonts w:ascii="Times New Roman" w:eastAsia="Times New Roman" w:hAnsi="Times New Roman"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8">
    <w:nsid w:val="29845A33"/>
    <w:multiLevelType w:val="hybridMultilevel"/>
    <w:tmpl w:val="216227E2"/>
    <w:lvl w:ilvl="0" w:tplc="80E42A96">
      <w:start w:val="3"/>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A10B73"/>
    <w:multiLevelType w:val="hybridMultilevel"/>
    <w:tmpl w:val="CAF83750"/>
    <w:lvl w:ilvl="0" w:tplc="D576D112">
      <w:start w:val="1"/>
      <w:numFmt w:val="decimal"/>
      <w:lvlText w:val="7.%1."/>
      <w:lvlJc w:val="left"/>
      <w:pPr>
        <w:ind w:left="1429" w:hanging="360"/>
      </w:pPr>
      <w:rPr>
        <w:rFonts w:hint="default"/>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3B6C5526"/>
    <w:multiLevelType w:val="hybridMultilevel"/>
    <w:tmpl w:val="C4A8E978"/>
    <w:lvl w:ilvl="0" w:tplc="A4CCB09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185AB9"/>
    <w:multiLevelType w:val="multilevel"/>
    <w:tmpl w:val="B4AA858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58755CB"/>
    <w:multiLevelType w:val="multilevel"/>
    <w:tmpl w:val="174E7D14"/>
    <w:lvl w:ilvl="0">
      <w:start w:val="4"/>
      <w:numFmt w:val="decimal"/>
      <w:lvlText w:val="%1."/>
      <w:lvlJc w:val="left"/>
      <w:pPr>
        <w:ind w:left="360" w:hanging="360"/>
      </w:pPr>
      <w:rPr>
        <w:rFonts w:hint="default"/>
      </w:rPr>
    </w:lvl>
    <w:lvl w:ilvl="1">
      <w:start w:val="2"/>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3">
    <w:nsid w:val="58696B5E"/>
    <w:multiLevelType w:val="hybridMultilevel"/>
    <w:tmpl w:val="64CC4802"/>
    <w:lvl w:ilvl="0" w:tplc="B5A8A58C">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330DC7"/>
    <w:multiLevelType w:val="hybridMultilevel"/>
    <w:tmpl w:val="00AAF09C"/>
    <w:lvl w:ilvl="0" w:tplc="57A27C10">
      <w:start w:val="1"/>
      <w:numFmt w:val="decimal"/>
      <w:lvlText w:val="8.%1."/>
      <w:lvlJc w:val="left"/>
      <w:pPr>
        <w:ind w:left="928" w:hanging="360"/>
      </w:pPr>
      <w:rPr>
        <w:rFonts w:hint="default"/>
        <w:color w:val="auto"/>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60364C07"/>
    <w:multiLevelType w:val="hybridMultilevel"/>
    <w:tmpl w:val="7D26C246"/>
    <w:lvl w:ilvl="0" w:tplc="7158C32E">
      <w:start w:val="1"/>
      <w:numFmt w:val="lowerLetter"/>
      <w:lvlText w:val="%1)"/>
      <w:lvlJc w:val="left"/>
      <w:pPr>
        <w:tabs>
          <w:tab w:val="num" w:pos="1070"/>
        </w:tabs>
        <w:ind w:left="107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21734D8"/>
    <w:multiLevelType w:val="multilevel"/>
    <w:tmpl w:val="699ACB2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sz w:val="22"/>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
    <w:nsid w:val="73AD1705"/>
    <w:multiLevelType w:val="hybridMultilevel"/>
    <w:tmpl w:val="99F4AA22"/>
    <w:lvl w:ilvl="0" w:tplc="93B8735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nsid w:val="7AA9778E"/>
    <w:multiLevelType w:val="multilevel"/>
    <w:tmpl w:val="758CD7D2"/>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9"/>
  </w:num>
  <w:num w:numId="3">
    <w:abstractNumId w:val="4"/>
  </w:num>
  <w:num w:numId="4">
    <w:abstractNumId w:val="1"/>
  </w:num>
  <w:num w:numId="5">
    <w:abstractNumId w:val="13"/>
  </w:num>
  <w:num w:numId="6">
    <w:abstractNumId w:val="10"/>
  </w:num>
  <w:num w:numId="7">
    <w:abstractNumId w:val="6"/>
  </w:num>
  <w:num w:numId="8">
    <w:abstractNumId w:val="3"/>
  </w:num>
  <w:num w:numId="9">
    <w:abstractNumId w:val="2"/>
  </w:num>
  <w:num w:numId="10">
    <w:abstractNumId w:val="8"/>
  </w:num>
  <w:num w:numId="11">
    <w:abstractNumId w:val="7"/>
  </w:num>
  <w:num w:numId="12">
    <w:abstractNumId w:val="17"/>
  </w:num>
  <w:num w:numId="13">
    <w:abstractNumId w:val="12"/>
  </w:num>
  <w:num w:numId="14">
    <w:abstractNumId w:val="5"/>
  </w:num>
  <w:num w:numId="15">
    <w:abstractNumId w:val="18"/>
  </w:num>
  <w:num w:numId="16">
    <w:abstractNumId w:val="9"/>
  </w:num>
  <w:num w:numId="17">
    <w:abstractNumId w:val="15"/>
  </w:num>
  <w:num w:numId="18">
    <w:abstractNumId w:val="11"/>
  </w:num>
  <w:num w:numId="19">
    <w:abstractNumId w:val="16"/>
  </w:num>
  <w:num w:numId="20">
    <w:abstractNumId w:val="1"/>
  </w:num>
  <w:num w:numId="21">
    <w:abstractNumId w:val="20"/>
  </w:num>
  <w:num w:numId="22">
    <w:abstractNumId w:val="0"/>
  </w:num>
  <w:num w:numId="23">
    <w:abstractNumId w:val="20"/>
  </w:num>
  <w:num w:numId="24">
    <w:abstractNumId w:val="1"/>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20"/>
  </w:num>
  <w:num w:numId="3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15"/>
    <w:rsid w:val="0000222E"/>
    <w:rsid w:val="00005734"/>
    <w:rsid w:val="000124DD"/>
    <w:rsid w:val="00013B7C"/>
    <w:rsid w:val="0001492A"/>
    <w:rsid w:val="00015935"/>
    <w:rsid w:val="00016163"/>
    <w:rsid w:val="00016993"/>
    <w:rsid w:val="00016CFC"/>
    <w:rsid w:val="000209DC"/>
    <w:rsid w:val="00021490"/>
    <w:rsid w:val="000229FA"/>
    <w:rsid w:val="00023BB5"/>
    <w:rsid w:val="00023E27"/>
    <w:rsid w:val="00024099"/>
    <w:rsid w:val="00024151"/>
    <w:rsid w:val="00025DA3"/>
    <w:rsid w:val="00027D1B"/>
    <w:rsid w:val="00040266"/>
    <w:rsid w:val="00041B03"/>
    <w:rsid w:val="00043F2F"/>
    <w:rsid w:val="00046864"/>
    <w:rsid w:val="000501F2"/>
    <w:rsid w:val="00053FBB"/>
    <w:rsid w:val="00053FBD"/>
    <w:rsid w:val="00057F53"/>
    <w:rsid w:val="00063899"/>
    <w:rsid w:val="00063D98"/>
    <w:rsid w:val="00065015"/>
    <w:rsid w:val="000665B9"/>
    <w:rsid w:val="00071E52"/>
    <w:rsid w:val="000731C8"/>
    <w:rsid w:val="00073978"/>
    <w:rsid w:val="0007561E"/>
    <w:rsid w:val="00076B1E"/>
    <w:rsid w:val="00077088"/>
    <w:rsid w:val="00077631"/>
    <w:rsid w:val="00077A74"/>
    <w:rsid w:val="00081BD6"/>
    <w:rsid w:val="0008456F"/>
    <w:rsid w:val="00086914"/>
    <w:rsid w:val="000872FC"/>
    <w:rsid w:val="00092933"/>
    <w:rsid w:val="00092E3B"/>
    <w:rsid w:val="00092E59"/>
    <w:rsid w:val="000934AF"/>
    <w:rsid w:val="00095FBF"/>
    <w:rsid w:val="000A3B01"/>
    <w:rsid w:val="000A756E"/>
    <w:rsid w:val="000B077D"/>
    <w:rsid w:val="000B2DBB"/>
    <w:rsid w:val="000B40A9"/>
    <w:rsid w:val="000B5598"/>
    <w:rsid w:val="000B67B9"/>
    <w:rsid w:val="000B7F4D"/>
    <w:rsid w:val="000C0782"/>
    <w:rsid w:val="000C1266"/>
    <w:rsid w:val="000C36F9"/>
    <w:rsid w:val="000C5686"/>
    <w:rsid w:val="000C662A"/>
    <w:rsid w:val="000C67CA"/>
    <w:rsid w:val="000C6906"/>
    <w:rsid w:val="000D0D27"/>
    <w:rsid w:val="000D5154"/>
    <w:rsid w:val="000D5FF2"/>
    <w:rsid w:val="000E01CF"/>
    <w:rsid w:val="000E0601"/>
    <w:rsid w:val="000E1244"/>
    <w:rsid w:val="000E5029"/>
    <w:rsid w:val="000F3A51"/>
    <w:rsid w:val="000F5DA4"/>
    <w:rsid w:val="00101CB4"/>
    <w:rsid w:val="0010681E"/>
    <w:rsid w:val="00107018"/>
    <w:rsid w:val="001077E8"/>
    <w:rsid w:val="001117D4"/>
    <w:rsid w:val="001172D1"/>
    <w:rsid w:val="001179AC"/>
    <w:rsid w:val="00117EFD"/>
    <w:rsid w:val="00121952"/>
    <w:rsid w:val="00125519"/>
    <w:rsid w:val="00126CE2"/>
    <w:rsid w:val="0013115D"/>
    <w:rsid w:val="00132F1E"/>
    <w:rsid w:val="00134CF4"/>
    <w:rsid w:val="00136B38"/>
    <w:rsid w:val="001405E4"/>
    <w:rsid w:val="001408BB"/>
    <w:rsid w:val="00140F50"/>
    <w:rsid w:val="00142B49"/>
    <w:rsid w:val="00142B52"/>
    <w:rsid w:val="001472FB"/>
    <w:rsid w:val="0015475D"/>
    <w:rsid w:val="001559B4"/>
    <w:rsid w:val="00157509"/>
    <w:rsid w:val="00161E4D"/>
    <w:rsid w:val="0016788E"/>
    <w:rsid w:val="00170F73"/>
    <w:rsid w:val="00171FD6"/>
    <w:rsid w:val="00175CEF"/>
    <w:rsid w:val="0017707B"/>
    <w:rsid w:val="001778DE"/>
    <w:rsid w:val="001801FA"/>
    <w:rsid w:val="00190092"/>
    <w:rsid w:val="00190992"/>
    <w:rsid w:val="001944FF"/>
    <w:rsid w:val="001951CA"/>
    <w:rsid w:val="001A4CFB"/>
    <w:rsid w:val="001A5508"/>
    <w:rsid w:val="001B1799"/>
    <w:rsid w:val="001B1B65"/>
    <w:rsid w:val="001B3DFD"/>
    <w:rsid w:val="001B4565"/>
    <w:rsid w:val="001B5E83"/>
    <w:rsid w:val="001B6CD2"/>
    <w:rsid w:val="001C0605"/>
    <w:rsid w:val="001C1779"/>
    <w:rsid w:val="001C33DF"/>
    <w:rsid w:val="001C4733"/>
    <w:rsid w:val="001C67B1"/>
    <w:rsid w:val="001C709E"/>
    <w:rsid w:val="001D1C8C"/>
    <w:rsid w:val="001D2FD9"/>
    <w:rsid w:val="001D345E"/>
    <w:rsid w:val="001D516F"/>
    <w:rsid w:val="001D5653"/>
    <w:rsid w:val="001D5A92"/>
    <w:rsid w:val="001D740B"/>
    <w:rsid w:val="001E0D5E"/>
    <w:rsid w:val="001E4B6B"/>
    <w:rsid w:val="001E6BDA"/>
    <w:rsid w:val="001E6CC5"/>
    <w:rsid w:val="001F0EBB"/>
    <w:rsid w:val="001F3CF1"/>
    <w:rsid w:val="001F4381"/>
    <w:rsid w:val="001F4EE1"/>
    <w:rsid w:val="0020316E"/>
    <w:rsid w:val="00203857"/>
    <w:rsid w:val="002048D8"/>
    <w:rsid w:val="0020501D"/>
    <w:rsid w:val="00205615"/>
    <w:rsid w:val="0020670C"/>
    <w:rsid w:val="002067D8"/>
    <w:rsid w:val="0021301C"/>
    <w:rsid w:val="00213A46"/>
    <w:rsid w:val="00213D6A"/>
    <w:rsid w:val="00216181"/>
    <w:rsid w:val="00230BDB"/>
    <w:rsid w:val="00232E7D"/>
    <w:rsid w:val="00234139"/>
    <w:rsid w:val="00236F61"/>
    <w:rsid w:val="002400DA"/>
    <w:rsid w:val="00242185"/>
    <w:rsid w:val="0024496F"/>
    <w:rsid w:val="00250F38"/>
    <w:rsid w:val="00252A20"/>
    <w:rsid w:val="00253860"/>
    <w:rsid w:val="002542EE"/>
    <w:rsid w:val="002562BD"/>
    <w:rsid w:val="00257BD2"/>
    <w:rsid w:val="00261644"/>
    <w:rsid w:val="00267255"/>
    <w:rsid w:val="00273D2D"/>
    <w:rsid w:val="00275CCA"/>
    <w:rsid w:val="00275D65"/>
    <w:rsid w:val="0027728C"/>
    <w:rsid w:val="002812EE"/>
    <w:rsid w:val="0028262F"/>
    <w:rsid w:val="00285D36"/>
    <w:rsid w:val="00286E1B"/>
    <w:rsid w:val="002900B2"/>
    <w:rsid w:val="00293597"/>
    <w:rsid w:val="00297952"/>
    <w:rsid w:val="002A0346"/>
    <w:rsid w:val="002A22B8"/>
    <w:rsid w:val="002A79B8"/>
    <w:rsid w:val="002B200E"/>
    <w:rsid w:val="002B244E"/>
    <w:rsid w:val="002B3512"/>
    <w:rsid w:val="002B5D49"/>
    <w:rsid w:val="002C0391"/>
    <w:rsid w:val="002C090D"/>
    <w:rsid w:val="002C1431"/>
    <w:rsid w:val="002C1F5F"/>
    <w:rsid w:val="002C2394"/>
    <w:rsid w:val="002C2499"/>
    <w:rsid w:val="002C3971"/>
    <w:rsid w:val="002C3F63"/>
    <w:rsid w:val="002C52E7"/>
    <w:rsid w:val="002C550A"/>
    <w:rsid w:val="002C7D98"/>
    <w:rsid w:val="002C7ED0"/>
    <w:rsid w:val="002D013B"/>
    <w:rsid w:val="002D0B39"/>
    <w:rsid w:val="002D4825"/>
    <w:rsid w:val="002D7686"/>
    <w:rsid w:val="002E2562"/>
    <w:rsid w:val="002E42D1"/>
    <w:rsid w:val="002E4EC2"/>
    <w:rsid w:val="002E4FF9"/>
    <w:rsid w:val="002E54A0"/>
    <w:rsid w:val="002E6CCB"/>
    <w:rsid w:val="002E7BF7"/>
    <w:rsid w:val="002F00AB"/>
    <w:rsid w:val="002F52AC"/>
    <w:rsid w:val="002F5DB3"/>
    <w:rsid w:val="002F5DEC"/>
    <w:rsid w:val="002F5E47"/>
    <w:rsid w:val="0030189C"/>
    <w:rsid w:val="003033CB"/>
    <w:rsid w:val="003042EC"/>
    <w:rsid w:val="0030640E"/>
    <w:rsid w:val="00306575"/>
    <w:rsid w:val="00313FBC"/>
    <w:rsid w:val="00314BA8"/>
    <w:rsid w:val="003166FB"/>
    <w:rsid w:val="0032155A"/>
    <w:rsid w:val="00323027"/>
    <w:rsid w:val="003253DD"/>
    <w:rsid w:val="00325AC5"/>
    <w:rsid w:val="0033370C"/>
    <w:rsid w:val="0033620E"/>
    <w:rsid w:val="00337B84"/>
    <w:rsid w:val="00347937"/>
    <w:rsid w:val="00350986"/>
    <w:rsid w:val="00353762"/>
    <w:rsid w:val="00354584"/>
    <w:rsid w:val="00354C0D"/>
    <w:rsid w:val="00355975"/>
    <w:rsid w:val="003613B1"/>
    <w:rsid w:val="00364CEF"/>
    <w:rsid w:val="00365319"/>
    <w:rsid w:val="0037241F"/>
    <w:rsid w:val="00372B55"/>
    <w:rsid w:val="003743BE"/>
    <w:rsid w:val="00375E5D"/>
    <w:rsid w:val="00380796"/>
    <w:rsid w:val="003810FA"/>
    <w:rsid w:val="00381F0C"/>
    <w:rsid w:val="00385244"/>
    <w:rsid w:val="0038656C"/>
    <w:rsid w:val="00386B49"/>
    <w:rsid w:val="003923C0"/>
    <w:rsid w:val="00392960"/>
    <w:rsid w:val="00394B73"/>
    <w:rsid w:val="00396491"/>
    <w:rsid w:val="003A54EA"/>
    <w:rsid w:val="003A597A"/>
    <w:rsid w:val="003A5C2D"/>
    <w:rsid w:val="003B1577"/>
    <w:rsid w:val="003B40CD"/>
    <w:rsid w:val="003B4F9F"/>
    <w:rsid w:val="003C2A6F"/>
    <w:rsid w:val="003C4164"/>
    <w:rsid w:val="003C4D5F"/>
    <w:rsid w:val="003C5AE2"/>
    <w:rsid w:val="003D4053"/>
    <w:rsid w:val="003D55A6"/>
    <w:rsid w:val="003D5976"/>
    <w:rsid w:val="003E4007"/>
    <w:rsid w:val="003E550D"/>
    <w:rsid w:val="003E5C5F"/>
    <w:rsid w:val="003F0D95"/>
    <w:rsid w:val="003F159F"/>
    <w:rsid w:val="003F1865"/>
    <w:rsid w:val="003F1FF3"/>
    <w:rsid w:val="003F23E0"/>
    <w:rsid w:val="003F3CE1"/>
    <w:rsid w:val="003F61FF"/>
    <w:rsid w:val="003F6DF6"/>
    <w:rsid w:val="00404598"/>
    <w:rsid w:val="004063EA"/>
    <w:rsid w:val="00411E61"/>
    <w:rsid w:val="00413314"/>
    <w:rsid w:val="004149A5"/>
    <w:rsid w:val="00414D52"/>
    <w:rsid w:val="00415E03"/>
    <w:rsid w:val="00421140"/>
    <w:rsid w:val="0042144C"/>
    <w:rsid w:val="004260F9"/>
    <w:rsid w:val="0042676D"/>
    <w:rsid w:val="00427628"/>
    <w:rsid w:val="00431191"/>
    <w:rsid w:val="00434F86"/>
    <w:rsid w:val="00437B09"/>
    <w:rsid w:val="00446268"/>
    <w:rsid w:val="00446CAB"/>
    <w:rsid w:val="00446E7E"/>
    <w:rsid w:val="00447288"/>
    <w:rsid w:val="0045317A"/>
    <w:rsid w:val="0045378B"/>
    <w:rsid w:val="00455EAF"/>
    <w:rsid w:val="0046184D"/>
    <w:rsid w:val="00462007"/>
    <w:rsid w:val="004623DE"/>
    <w:rsid w:val="00464D24"/>
    <w:rsid w:val="00465CC5"/>
    <w:rsid w:val="004663E5"/>
    <w:rsid w:val="00470CC0"/>
    <w:rsid w:val="00471334"/>
    <w:rsid w:val="004715BA"/>
    <w:rsid w:val="004737B8"/>
    <w:rsid w:val="0047414A"/>
    <w:rsid w:val="00477AFD"/>
    <w:rsid w:val="00481403"/>
    <w:rsid w:val="0048187E"/>
    <w:rsid w:val="00482B9F"/>
    <w:rsid w:val="00486AB9"/>
    <w:rsid w:val="0049262A"/>
    <w:rsid w:val="00494485"/>
    <w:rsid w:val="004952C1"/>
    <w:rsid w:val="00496DCC"/>
    <w:rsid w:val="004A0D7C"/>
    <w:rsid w:val="004A11BD"/>
    <w:rsid w:val="004A24E8"/>
    <w:rsid w:val="004A2B5E"/>
    <w:rsid w:val="004A6000"/>
    <w:rsid w:val="004A7EC6"/>
    <w:rsid w:val="004B097A"/>
    <w:rsid w:val="004B1C82"/>
    <w:rsid w:val="004B3A72"/>
    <w:rsid w:val="004B42F6"/>
    <w:rsid w:val="004B5914"/>
    <w:rsid w:val="004B7185"/>
    <w:rsid w:val="004C091B"/>
    <w:rsid w:val="004C3363"/>
    <w:rsid w:val="004C3C83"/>
    <w:rsid w:val="004C4015"/>
    <w:rsid w:val="004C61CD"/>
    <w:rsid w:val="004D4271"/>
    <w:rsid w:val="004D641E"/>
    <w:rsid w:val="004D6E99"/>
    <w:rsid w:val="004D7F46"/>
    <w:rsid w:val="004E1920"/>
    <w:rsid w:val="004E3D75"/>
    <w:rsid w:val="004E3F45"/>
    <w:rsid w:val="004E4664"/>
    <w:rsid w:val="004E47CF"/>
    <w:rsid w:val="004E55DB"/>
    <w:rsid w:val="004E56DD"/>
    <w:rsid w:val="004E7A01"/>
    <w:rsid w:val="004F4ACA"/>
    <w:rsid w:val="0050436E"/>
    <w:rsid w:val="00505501"/>
    <w:rsid w:val="00505878"/>
    <w:rsid w:val="0051309F"/>
    <w:rsid w:val="00513D7C"/>
    <w:rsid w:val="00520FD9"/>
    <w:rsid w:val="00521848"/>
    <w:rsid w:val="005249EF"/>
    <w:rsid w:val="00525C1D"/>
    <w:rsid w:val="00527B04"/>
    <w:rsid w:val="00534CD6"/>
    <w:rsid w:val="00541CA8"/>
    <w:rsid w:val="00544267"/>
    <w:rsid w:val="005617EE"/>
    <w:rsid w:val="005621CA"/>
    <w:rsid w:val="005621FC"/>
    <w:rsid w:val="0056270E"/>
    <w:rsid w:val="005628D2"/>
    <w:rsid w:val="00564B6A"/>
    <w:rsid w:val="005666BE"/>
    <w:rsid w:val="00570F2D"/>
    <w:rsid w:val="00572102"/>
    <w:rsid w:val="00575615"/>
    <w:rsid w:val="00575860"/>
    <w:rsid w:val="00581058"/>
    <w:rsid w:val="00582200"/>
    <w:rsid w:val="00582417"/>
    <w:rsid w:val="00582D27"/>
    <w:rsid w:val="00583079"/>
    <w:rsid w:val="00583855"/>
    <w:rsid w:val="00586DB2"/>
    <w:rsid w:val="00592812"/>
    <w:rsid w:val="005938AE"/>
    <w:rsid w:val="00594ED3"/>
    <w:rsid w:val="005A03A6"/>
    <w:rsid w:val="005A270B"/>
    <w:rsid w:val="005A2A07"/>
    <w:rsid w:val="005A37A8"/>
    <w:rsid w:val="005A3F9F"/>
    <w:rsid w:val="005A56C3"/>
    <w:rsid w:val="005A5ACB"/>
    <w:rsid w:val="005A5B6D"/>
    <w:rsid w:val="005B1EB5"/>
    <w:rsid w:val="005B2A0F"/>
    <w:rsid w:val="005B2CC1"/>
    <w:rsid w:val="005B3B56"/>
    <w:rsid w:val="005B4052"/>
    <w:rsid w:val="005B40F8"/>
    <w:rsid w:val="005C27B2"/>
    <w:rsid w:val="005C5220"/>
    <w:rsid w:val="005D02B7"/>
    <w:rsid w:val="005D1387"/>
    <w:rsid w:val="005D4694"/>
    <w:rsid w:val="005D6245"/>
    <w:rsid w:val="005D6932"/>
    <w:rsid w:val="005E077F"/>
    <w:rsid w:val="005E1598"/>
    <w:rsid w:val="005E2E56"/>
    <w:rsid w:val="005E5DD6"/>
    <w:rsid w:val="005E6D89"/>
    <w:rsid w:val="005F0127"/>
    <w:rsid w:val="005F0C38"/>
    <w:rsid w:val="005F0E2E"/>
    <w:rsid w:val="005F24F4"/>
    <w:rsid w:val="005F27BC"/>
    <w:rsid w:val="005F52ED"/>
    <w:rsid w:val="005F6220"/>
    <w:rsid w:val="005F6FD7"/>
    <w:rsid w:val="0060161F"/>
    <w:rsid w:val="0060209A"/>
    <w:rsid w:val="00603E9A"/>
    <w:rsid w:val="00606090"/>
    <w:rsid w:val="006062B3"/>
    <w:rsid w:val="00606E12"/>
    <w:rsid w:val="0060780F"/>
    <w:rsid w:val="00607FAE"/>
    <w:rsid w:val="0061293E"/>
    <w:rsid w:val="0061426E"/>
    <w:rsid w:val="00615068"/>
    <w:rsid w:val="00615813"/>
    <w:rsid w:val="006175DF"/>
    <w:rsid w:val="00623AEA"/>
    <w:rsid w:val="006244D5"/>
    <w:rsid w:val="006245EE"/>
    <w:rsid w:val="00625968"/>
    <w:rsid w:val="006335B8"/>
    <w:rsid w:val="006355B5"/>
    <w:rsid w:val="00636056"/>
    <w:rsid w:val="006370E7"/>
    <w:rsid w:val="0064156B"/>
    <w:rsid w:val="00642A46"/>
    <w:rsid w:val="006461CE"/>
    <w:rsid w:val="00646DB0"/>
    <w:rsid w:val="00651EAD"/>
    <w:rsid w:val="006558AF"/>
    <w:rsid w:val="00656860"/>
    <w:rsid w:val="006577D1"/>
    <w:rsid w:val="00661F2C"/>
    <w:rsid w:val="00662498"/>
    <w:rsid w:val="00665DA0"/>
    <w:rsid w:val="00667D5E"/>
    <w:rsid w:val="00670DD9"/>
    <w:rsid w:val="0067424C"/>
    <w:rsid w:val="006743D9"/>
    <w:rsid w:val="006757E1"/>
    <w:rsid w:val="00676747"/>
    <w:rsid w:val="00677930"/>
    <w:rsid w:val="00680980"/>
    <w:rsid w:val="0068313E"/>
    <w:rsid w:val="00683412"/>
    <w:rsid w:val="0068399A"/>
    <w:rsid w:val="00692D35"/>
    <w:rsid w:val="00694FA3"/>
    <w:rsid w:val="006A0159"/>
    <w:rsid w:val="006A02F1"/>
    <w:rsid w:val="006A0E6B"/>
    <w:rsid w:val="006A5045"/>
    <w:rsid w:val="006A5661"/>
    <w:rsid w:val="006A7C2F"/>
    <w:rsid w:val="006B10D3"/>
    <w:rsid w:val="006B1712"/>
    <w:rsid w:val="006B39FA"/>
    <w:rsid w:val="006B6C4C"/>
    <w:rsid w:val="006C0A66"/>
    <w:rsid w:val="006C28CA"/>
    <w:rsid w:val="006C3F2F"/>
    <w:rsid w:val="006C4158"/>
    <w:rsid w:val="006C4BC5"/>
    <w:rsid w:val="006C5AD8"/>
    <w:rsid w:val="006D0538"/>
    <w:rsid w:val="006D10C1"/>
    <w:rsid w:val="006D11EC"/>
    <w:rsid w:val="006D1C7E"/>
    <w:rsid w:val="006D22C5"/>
    <w:rsid w:val="006D2AA3"/>
    <w:rsid w:val="006D4160"/>
    <w:rsid w:val="006D4181"/>
    <w:rsid w:val="006D52C2"/>
    <w:rsid w:val="006F0781"/>
    <w:rsid w:val="006F5EAE"/>
    <w:rsid w:val="006F6050"/>
    <w:rsid w:val="006F79BA"/>
    <w:rsid w:val="006F7D7F"/>
    <w:rsid w:val="00706FD2"/>
    <w:rsid w:val="00713CD9"/>
    <w:rsid w:val="00713ECA"/>
    <w:rsid w:val="00715269"/>
    <w:rsid w:val="00716B13"/>
    <w:rsid w:val="007224AE"/>
    <w:rsid w:val="00724EE2"/>
    <w:rsid w:val="0073176E"/>
    <w:rsid w:val="00732695"/>
    <w:rsid w:val="0073345A"/>
    <w:rsid w:val="00734D43"/>
    <w:rsid w:val="00735388"/>
    <w:rsid w:val="00737AFA"/>
    <w:rsid w:val="00742020"/>
    <w:rsid w:val="00742853"/>
    <w:rsid w:val="0074714B"/>
    <w:rsid w:val="00750B89"/>
    <w:rsid w:val="00751E52"/>
    <w:rsid w:val="00752AE2"/>
    <w:rsid w:val="00754862"/>
    <w:rsid w:val="0075669E"/>
    <w:rsid w:val="00756BC0"/>
    <w:rsid w:val="00761998"/>
    <w:rsid w:val="007622DB"/>
    <w:rsid w:val="007631C4"/>
    <w:rsid w:val="0076788A"/>
    <w:rsid w:val="00770944"/>
    <w:rsid w:val="007724EC"/>
    <w:rsid w:val="007804D0"/>
    <w:rsid w:val="007816A6"/>
    <w:rsid w:val="00782CA9"/>
    <w:rsid w:val="00785897"/>
    <w:rsid w:val="00792B34"/>
    <w:rsid w:val="00794813"/>
    <w:rsid w:val="00794A7E"/>
    <w:rsid w:val="00796D83"/>
    <w:rsid w:val="007A0583"/>
    <w:rsid w:val="007A1BFA"/>
    <w:rsid w:val="007A3ACA"/>
    <w:rsid w:val="007A4EA4"/>
    <w:rsid w:val="007A4EA5"/>
    <w:rsid w:val="007A5434"/>
    <w:rsid w:val="007B0DA5"/>
    <w:rsid w:val="007B1E04"/>
    <w:rsid w:val="007B22A3"/>
    <w:rsid w:val="007B3090"/>
    <w:rsid w:val="007B39EC"/>
    <w:rsid w:val="007B3C4B"/>
    <w:rsid w:val="007B577C"/>
    <w:rsid w:val="007B5CD0"/>
    <w:rsid w:val="007B67C7"/>
    <w:rsid w:val="007B68E2"/>
    <w:rsid w:val="007C1051"/>
    <w:rsid w:val="007C5CCF"/>
    <w:rsid w:val="007C654E"/>
    <w:rsid w:val="007C7F94"/>
    <w:rsid w:val="007D19D1"/>
    <w:rsid w:val="007D2C8A"/>
    <w:rsid w:val="007D3A67"/>
    <w:rsid w:val="007D588B"/>
    <w:rsid w:val="007D6439"/>
    <w:rsid w:val="007D6C9E"/>
    <w:rsid w:val="007E4BC3"/>
    <w:rsid w:val="007E6CF8"/>
    <w:rsid w:val="007F7254"/>
    <w:rsid w:val="007F7C70"/>
    <w:rsid w:val="00800833"/>
    <w:rsid w:val="00800D9F"/>
    <w:rsid w:val="00801CB5"/>
    <w:rsid w:val="00801D8A"/>
    <w:rsid w:val="00803042"/>
    <w:rsid w:val="008050BD"/>
    <w:rsid w:val="0080653D"/>
    <w:rsid w:val="00806BA7"/>
    <w:rsid w:val="00811293"/>
    <w:rsid w:val="00815E0E"/>
    <w:rsid w:val="0081699A"/>
    <w:rsid w:val="0082048B"/>
    <w:rsid w:val="00821924"/>
    <w:rsid w:val="008235A4"/>
    <w:rsid w:val="00824413"/>
    <w:rsid w:val="00826E61"/>
    <w:rsid w:val="00831FB5"/>
    <w:rsid w:val="008328AC"/>
    <w:rsid w:val="00833E52"/>
    <w:rsid w:val="008357D7"/>
    <w:rsid w:val="00835BD5"/>
    <w:rsid w:val="008403EC"/>
    <w:rsid w:val="00841120"/>
    <w:rsid w:val="00841991"/>
    <w:rsid w:val="0084345C"/>
    <w:rsid w:val="00844181"/>
    <w:rsid w:val="00846814"/>
    <w:rsid w:val="008469AB"/>
    <w:rsid w:val="00846FB7"/>
    <w:rsid w:val="008470E3"/>
    <w:rsid w:val="008502A4"/>
    <w:rsid w:val="00850E04"/>
    <w:rsid w:val="008518E8"/>
    <w:rsid w:val="00852965"/>
    <w:rsid w:val="0085778A"/>
    <w:rsid w:val="00857814"/>
    <w:rsid w:val="008601CA"/>
    <w:rsid w:val="0086168B"/>
    <w:rsid w:val="00871025"/>
    <w:rsid w:val="00872B5A"/>
    <w:rsid w:val="00874061"/>
    <w:rsid w:val="008754F7"/>
    <w:rsid w:val="0089218E"/>
    <w:rsid w:val="008928AF"/>
    <w:rsid w:val="0089338C"/>
    <w:rsid w:val="00893467"/>
    <w:rsid w:val="00894C15"/>
    <w:rsid w:val="00897D55"/>
    <w:rsid w:val="008A007A"/>
    <w:rsid w:val="008A0EC2"/>
    <w:rsid w:val="008A127D"/>
    <w:rsid w:val="008A2570"/>
    <w:rsid w:val="008A44C4"/>
    <w:rsid w:val="008B029F"/>
    <w:rsid w:val="008B2A8C"/>
    <w:rsid w:val="008B61EE"/>
    <w:rsid w:val="008C0573"/>
    <w:rsid w:val="008C0BC6"/>
    <w:rsid w:val="008C0D2F"/>
    <w:rsid w:val="008C152A"/>
    <w:rsid w:val="008C166F"/>
    <w:rsid w:val="008C3776"/>
    <w:rsid w:val="008C3BF7"/>
    <w:rsid w:val="008D22C4"/>
    <w:rsid w:val="008D4751"/>
    <w:rsid w:val="008D6105"/>
    <w:rsid w:val="008D628A"/>
    <w:rsid w:val="008D62DC"/>
    <w:rsid w:val="008D6A64"/>
    <w:rsid w:val="008D78C2"/>
    <w:rsid w:val="008E46FF"/>
    <w:rsid w:val="008E702E"/>
    <w:rsid w:val="008F10D0"/>
    <w:rsid w:val="008F4772"/>
    <w:rsid w:val="008F6A2F"/>
    <w:rsid w:val="008F6F32"/>
    <w:rsid w:val="00900A33"/>
    <w:rsid w:val="00901E8D"/>
    <w:rsid w:val="00903FBC"/>
    <w:rsid w:val="00904AA6"/>
    <w:rsid w:val="009073E4"/>
    <w:rsid w:val="00910CEF"/>
    <w:rsid w:val="0091141F"/>
    <w:rsid w:val="00912A6A"/>
    <w:rsid w:val="009135C4"/>
    <w:rsid w:val="00917143"/>
    <w:rsid w:val="00921EEF"/>
    <w:rsid w:val="009221A4"/>
    <w:rsid w:val="00925C8B"/>
    <w:rsid w:val="00925D4E"/>
    <w:rsid w:val="00925F5A"/>
    <w:rsid w:val="00931B25"/>
    <w:rsid w:val="00932585"/>
    <w:rsid w:val="009332E9"/>
    <w:rsid w:val="00935917"/>
    <w:rsid w:val="0093601E"/>
    <w:rsid w:val="00937843"/>
    <w:rsid w:val="009402DA"/>
    <w:rsid w:val="009403F7"/>
    <w:rsid w:val="009416CA"/>
    <w:rsid w:val="009419DB"/>
    <w:rsid w:val="00942FF4"/>
    <w:rsid w:val="009438F9"/>
    <w:rsid w:val="00945C2E"/>
    <w:rsid w:val="00951325"/>
    <w:rsid w:val="00951818"/>
    <w:rsid w:val="00951900"/>
    <w:rsid w:val="00951C04"/>
    <w:rsid w:val="00951ED7"/>
    <w:rsid w:val="00952889"/>
    <w:rsid w:val="00952DDB"/>
    <w:rsid w:val="009555F4"/>
    <w:rsid w:val="00957435"/>
    <w:rsid w:val="009674E0"/>
    <w:rsid w:val="009678C4"/>
    <w:rsid w:val="0097038F"/>
    <w:rsid w:val="00971F4A"/>
    <w:rsid w:val="009735F2"/>
    <w:rsid w:val="00973F3E"/>
    <w:rsid w:val="00977DBC"/>
    <w:rsid w:val="00980025"/>
    <w:rsid w:val="009801F3"/>
    <w:rsid w:val="009803F1"/>
    <w:rsid w:val="009830EE"/>
    <w:rsid w:val="0098577F"/>
    <w:rsid w:val="009858D6"/>
    <w:rsid w:val="009959B7"/>
    <w:rsid w:val="009A4D84"/>
    <w:rsid w:val="009A4F61"/>
    <w:rsid w:val="009A6F18"/>
    <w:rsid w:val="009B5B25"/>
    <w:rsid w:val="009C5A6B"/>
    <w:rsid w:val="009C6AA3"/>
    <w:rsid w:val="009C749B"/>
    <w:rsid w:val="009D01B5"/>
    <w:rsid w:val="009D20CF"/>
    <w:rsid w:val="009D40D8"/>
    <w:rsid w:val="009E1A53"/>
    <w:rsid w:val="009E3EEA"/>
    <w:rsid w:val="009E4123"/>
    <w:rsid w:val="009E4178"/>
    <w:rsid w:val="009E78FD"/>
    <w:rsid w:val="009F0037"/>
    <w:rsid w:val="009F6079"/>
    <w:rsid w:val="009F670A"/>
    <w:rsid w:val="00A0078B"/>
    <w:rsid w:val="00A01CC9"/>
    <w:rsid w:val="00A04A8C"/>
    <w:rsid w:val="00A10E1A"/>
    <w:rsid w:val="00A110BF"/>
    <w:rsid w:val="00A115A5"/>
    <w:rsid w:val="00A11B99"/>
    <w:rsid w:val="00A14455"/>
    <w:rsid w:val="00A14BCB"/>
    <w:rsid w:val="00A16D02"/>
    <w:rsid w:val="00A17592"/>
    <w:rsid w:val="00A1783C"/>
    <w:rsid w:val="00A17960"/>
    <w:rsid w:val="00A209E2"/>
    <w:rsid w:val="00A226A1"/>
    <w:rsid w:val="00A239DC"/>
    <w:rsid w:val="00A2446C"/>
    <w:rsid w:val="00A24EE1"/>
    <w:rsid w:val="00A310F8"/>
    <w:rsid w:val="00A312B8"/>
    <w:rsid w:val="00A32621"/>
    <w:rsid w:val="00A33DD7"/>
    <w:rsid w:val="00A343E3"/>
    <w:rsid w:val="00A349A3"/>
    <w:rsid w:val="00A34DCE"/>
    <w:rsid w:val="00A3602F"/>
    <w:rsid w:val="00A4017A"/>
    <w:rsid w:val="00A40DD6"/>
    <w:rsid w:val="00A435A3"/>
    <w:rsid w:val="00A43B2A"/>
    <w:rsid w:val="00A44337"/>
    <w:rsid w:val="00A44CDC"/>
    <w:rsid w:val="00A44D95"/>
    <w:rsid w:val="00A468FD"/>
    <w:rsid w:val="00A50CD2"/>
    <w:rsid w:val="00A5576F"/>
    <w:rsid w:val="00A600C0"/>
    <w:rsid w:val="00A612FC"/>
    <w:rsid w:val="00A6288D"/>
    <w:rsid w:val="00A63471"/>
    <w:rsid w:val="00A63AD2"/>
    <w:rsid w:val="00A67D9E"/>
    <w:rsid w:val="00A712C5"/>
    <w:rsid w:val="00A72D39"/>
    <w:rsid w:val="00A73C47"/>
    <w:rsid w:val="00A75920"/>
    <w:rsid w:val="00A816A7"/>
    <w:rsid w:val="00A8189D"/>
    <w:rsid w:val="00A8353E"/>
    <w:rsid w:val="00A84D7D"/>
    <w:rsid w:val="00A9254E"/>
    <w:rsid w:val="00AA3141"/>
    <w:rsid w:val="00AA31A8"/>
    <w:rsid w:val="00AA6222"/>
    <w:rsid w:val="00AA6304"/>
    <w:rsid w:val="00AA65A5"/>
    <w:rsid w:val="00AB3FA3"/>
    <w:rsid w:val="00AB4CF8"/>
    <w:rsid w:val="00AB4F74"/>
    <w:rsid w:val="00AB6FBD"/>
    <w:rsid w:val="00AC07D5"/>
    <w:rsid w:val="00AC229A"/>
    <w:rsid w:val="00AC484D"/>
    <w:rsid w:val="00AC66DE"/>
    <w:rsid w:val="00AC6E1B"/>
    <w:rsid w:val="00AD20DF"/>
    <w:rsid w:val="00AD4C48"/>
    <w:rsid w:val="00AD6C25"/>
    <w:rsid w:val="00AE2059"/>
    <w:rsid w:val="00AE30C8"/>
    <w:rsid w:val="00AE3208"/>
    <w:rsid w:val="00AE3958"/>
    <w:rsid w:val="00AE3D11"/>
    <w:rsid w:val="00AE6BA5"/>
    <w:rsid w:val="00AE70A6"/>
    <w:rsid w:val="00AF0631"/>
    <w:rsid w:val="00AF0652"/>
    <w:rsid w:val="00AF0E2E"/>
    <w:rsid w:val="00AF2124"/>
    <w:rsid w:val="00AF3280"/>
    <w:rsid w:val="00AF5C78"/>
    <w:rsid w:val="00B0388C"/>
    <w:rsid w:val="00B128CB"/>
    <w:rsid w:val="00B12EBF"/>
    <w:rsid w:val="00B1721D"/>
    <w:rsid w:val="00B217E9"/>
    <w:rsid w:val="00B256B6"/>
    <w:rsid w:val="00B269FC"/>
    <w:rsid w:val="00B32CA7"/>
    <w:rsid w:val="00B32DDE"/>
    <w:rsid w:val="00B34789"/>
    <w:rsid w:val="00B34A21"/>
    <w:rsid w:val="00B37193"/>
    <w:rsid w:val="00B40E3E"/>
    <w:rsid w:val="00B42762"/>
    <w:rsid w:val="00B43780"/>
    <w:rsid w:val="00B45B92"/>
    <w:rsid w:val="00B45BDC"/>
    <w:rsid w:val="00B50712"/>
    <w:rsid w:val="00B520E7"/>
    <w:rsid w:val="00B52817"/>
    <w:rsid w:val="00B55989"/>
    <w:rsid w:val="00B70F62"/>
    <w:rsid w:val="00B71926"/>
    <w:rsid w:val="00B739AA"/>
    <w:rsid w:val="00B73CFF"/>
    <w:rsid w:val="00B74588"/>
    <w:rsid w:val="00B7563C"/>
    <w:rsid w:val="00B75F85"/>
    <w:rsid w:val="00B76EC6"/>
    <w:rsid w:val="00B82D80"/>
    <w:rsid w:val="00B86DCC"/>
    <w:rsid w:val="00B912B9"/>
    <w:rsid w:val="00B926C5"/>
    <w:rsid w:val="00B936EF"/>
    <w:rsid w:val="00B93821"/>
    <w:rsid w:val="00B94DAE"/>
    <w:rsid w:val="00B96613"/>
    <w:rsid w:val="00B976A1"/>
    <w:rsid w:val="00BA2F89"/>
    <w:rsid w:val="00BA3E29"/>
    <w:rsid w:val="00BA63D7"/>
    <w:rsid w:val="00BA7B9A"/>
    <w:rsid w:val="00BB1C44"/>
    <w:rsid w:val="00BB4015"/>
    <w:rsid w:val="00BB6F68"/>
    <w:rsid w:val="00BC3F95"/>
    <w:rsid w:val="00BC611F"/>
    <w:rsid w:val="00BD42E5"/>
    <w:rsid w:val="00BD6C30"/>
    <w:rsid w:val="00BD7C1A"/>
    <w:rsid w:val="00BE251D"/>
    <w:rsid w:val="00BE2747"/>
    <w:rsid w:val="00BE57E6"/>
    <w:rsid w:val="00BF1A92"/>
    <w:rsid w:val="00BF208A"/>
    <w:rsid w:val="00BF4A4C"/>
    <w:rsid w:val="00BF7E19"/>
    <w:rsid w:val="00C00F2D"/>
    <w:rsid w:val="00C03FD3"/>
    <w:rsid w:val="00C0549F"/>
    <w:rsid w:val="00C05866"/>
    <w:rsid w:val="00C0634A"/>
    <w:rsid w:val="00C12B55"/>
    <w:rsid w:val="00C137D4"/>
    <w:rsid w:val="00C151A0"/>
    <w:rsid w:val="00C208A4"/>
    <w:rsid w:val="00C2171D"/>
    <w:rsid w:val="00C21B46"/>
    <w:rsid w:val="00C242D6"/>
    <w:rsid w:val="00C2451B"/>
    <w:rsid w:val="00C24CD9"/>
    <w:rsid w:val="00C25710"/>
    <w:rsid w:val="00C25B42"/>
    <w:rsid w:val="00C27350"/>
    <w:rsid w:val="00C30BE7"/>
    <w:rsid w:val="00C31947"/>
    <w:rsid w:val="00C327DA"/>
    <w:rsid w:val="00C3626A"/>
    <w:rsid w:val="00C36F2C"/>
    <w:rsid w:val="00C40F42"/>
    <w:rsid w:val="00C42EFB"/>
    <w:rsid w:val="00C509CC"/>
    <w:rsid w:val="00C51148"/>
    <w:rsid w:val="00C52590"/>
    <w:rsid w:val="00C52ED3"/>
    <w:rsid w:val="00C54F09"/>
    <w:rsid w:val="00C56C57"/>
    <w:rsid w:val="00C56CA5"/>
    <w:rsid w:val="00C56DC3"/>
    <w:rsid w:val="00C60053"/>
    <w:rsid w:val="00C60D37"/>
    <w:rsid w:val="00C638C4"/>
    <w:rsid w:val="00C63FD4"/>
    <w:rsid w:val="00C646FB"/>
    <w:rsid w:val="00C65299"/>
    <w:rsid w:val="00C671E0"/>
    <w:rsid w:val="00C67292"/>
    <w:rsid w:val="00C74178"/>
    <w:rsid w:val="00C7465B"/>
    <w:rsid w:val="00C7696D"/>
    <w:rsid w:val="00C774F7"/>
    <w:rsid w:val="00C802E0"/>
    <w:rsid w:val="00C833C8"/>
    <w:rsid w:val="00C85E68"/>
    <w:rsid w:val="00C905A0"/>
    <w:rsid w:val="00C905A3"/>
    <w:rsid w:val="00C93961"/>
    <w:rsid w:val="00C94FED"/>
    <w:rsid w:val="00C971A3"/>
    <w:rsid w:val="00C97892"/>
    <w:rsid w:val="00CA2670"/>
    <w:rsid w:val="00CA30D2"/>
    <w:rsid w:val="00CA4741"/>
    <w:rsid w:val="00CA4A1A"/>
    <w:rsid w:val="00CA6498"/>
    <w:rsid w:val="00CA750B"/>
    <w:rsid w:val="00CB0FA0"/>
    <w:rsid w:val="00CB39AD"/>
    <w:rsid w:val="00CB3AB0"/>
    <w:rsid w:val="00CC07E0"/>
    <w:rsid w:val="00CC5A44"/>
    <w:rsid w:val="00CC64D7"/>
    <w:rsid w:val="00CD0939"/>
    <w:rsid w:val="00CD1BF1"/>
    <w:rsid w:val="00CD2A32"/>
    <w:rsid w:val="00CD435C"/>
    <w:rsid w:val="00CD4E83"/>
    <w:rsid w:val="00CD5E98"/>
    <w:rsid w:val="00CD7573"/>
    <w:rsid w:val="00CE2EAB"/>
    <w:rsid w:val="00CE6146"/>
    <w:rsid w:val="00CE6BAD"/>
    <w:rsid w:val="00CE7064"/>
    <w:rsid w:val="00CE7C14"/>
    <w:rsid w:val="00CF053A"/>
    <w:rsid w:val="00CF4A92"/>
    <w:rsid w:val="00CF558F"/>
    <w:rsid w:val="00CF6820"/>
    <w:rsid w:val="00CF7D59"/>
    <w:rsid w:val="00D04522"/>
    <w:rsid w:val="00D068B5"/>
    <w:rsid w:val="00D10274"/>
    <w:rsid w:val="00D125D6"/>
    <w:rsid w:val="00D15E38"/>
    <w:rsid w:val="00D16EE2"/>
    <w:rsid w:val="00D254F9"/>
    <w:rsid w:val="00D25881"/>
    <w:rsid w:val="00D3024E"/>
    <w:rsid w:val="00D306C2"/>
    <w:rsid w:val="00D32559"/>
    <w:rsid w:val="00D37A05"/>
    <w:rsid w:val="00D405B0"/>
    <w:rsid w:val="00D40E51"/>
    <w:rsid w:val="00D430AB"/>
    <w:rsid w:val="00D46F4A"/>
    <w:rsid w:val="00D50B02"/>
    <w:rsid w:val="00D5103B"/>
    <w:rsid w:val="00D51D4E"/>
    <w:rsid w:val="00D52301"/>
    <w:rsid w:val="00D543E5"/>
    <w:rsid w:val="00D62A88"/>
    <w:rsid w:val="00D63772"/>
    <w:rsid w:val="00D63ECB"/>
    <w:rsid w:val="00D67541"/>
    <w:rsid w:val="00D7082C"/>
    <w:rsid w:val="00D70D0D"/>
    <w:rsid w:val="00D73061"/>
    <w:rsid w:val="00D75969"/>
    <w:rsid w:val="00D76D04"/>
    <w:rsid w:val="00D77C1E"/>
    <w:rsid w:val="00D825B6"/>
    <w:rsid w:val="00D8378C"/>
    <w:rsid w:val="00D86353"/>
    <w:rsid w:val="00D869BD"/>
    <w:rsid w:val="00D87E44"/>
    <w:rsid w:val="00D92279"/>
    <w:rsid w:val="00D92445"/>
    <w:rsid w:val="00D93313"/>
    <w:rsid w:val="00D94225"/>
    <w:rsid w:val="00D96C5A"/>
    <w:rsid w:val="00D9718E"/>
    <w:rsid w:val="00D97FCD"/>
    <w:rsid w:val="00DA0E72"/>
    <w:rsid w:val="00DA3A7E"/>
    <w:rsid w:val="00DA4BE1"/>
    <w:rsid w:val="00DA6708"/>
    <w:rsid w:val="00DA6B9B"/>
    <w:rsid w:val="00DB0D89"/>
    <w:rsid w:val="00DB36BC"/>
    <w:rsid w:val="00DB51C5"/>
    <w:rsid w:val="00DC0B88"/>
    <w:rsid w:val="00DC12BC"/>
    <w:rsid w:val="00DC27D1"/>
    <w:rsid w:val="00DC2D3E"/>
    <w:rsid w:val="00DC45C6"/>
    <w:rsid w:val="00DC4769"/>
    <w:rsid w:val="00DC55A0"/>
    <w:rsid w:val="00DC67B1"/>
    <w:rsid w:val="00DC715B"/>
    <w:rsid w:val="00DC73FE"/>
    <w:rsid w:val="00DC7497"/>
    <w:rsid w:val="00DD1317"/>
    <w:rsid w:val="00DD2D46"/>
    <w:rsid w:val="00DD6C59"/>
    <w:rsid w:val="00DE00F6"/>
    <w:rsid w:val="00DE7569"/>
    <w:rsid w:val="00DE75D0"/>
    <w:rsid w:val="00DF22D5"/>
    <w:rsid w:val="00DF4CE9"/>
    <w:rsid w:val="00DF5062"/>
    <w:rsid w:val="00DF7C51"/>
    <w:rsid w:val="00E003A5"/>
    <w:rsid w:val="00E0508F"/>
    <w:rsid w:val="00E07BC3"/>
    <w:rsid w:val="00E11E17"/>
    <w:rsid w:val="00E12D6E"/>
    <w:rsid w:val="00E141DD"/>
    <w:rsid w:val="00E16B8C"/>
    <w:rsid w:val="00E259ED"/>
    <w:rsid w:val="00E31028"/>
    <w:rsid w:val="00E31906"/>
    <w:rsid w:val="00E31B1B"/>
    <w:rsid w:val="00E32D4C"/>
    <w:rsid w:val="00E34720"/>
    <w:rsid w:val="00E3597D"/>
    <w:rsid w:val="00E36D07"/>
    <w:rsid w:val="00E3752E"/>
    <w:rsid w:val="00E37BF7"/>
    <w:rsid w:val="00E40949"/>
    <w:rsid w:val="00E40D05"/>
    <w:rsid w:val="00E424C2"/>
    <w:rsid w:val="00E43800"/>
    <w:rsid w:val="00E44218"/>
    <w:rsid w:val="00E46E36"/>
    <w:rsid w:val="00E50F78"/>
    <w:rsid w:val="00E51B36"/>
    <w:rsid w:val="00E53AFD"/>
    <w:rsid w:val="00E60223"/>
    <w:rsid w:val="00E608E2"/>
    <w:rsid w:val="00E632F5"/>
    <w:rsid w:val="00E638DA"/>
    <w:rsid w:val="00E65E8E"/>
    <w:rsid w:val="00E732D3"/>
    <w:rsid w:val="00E740B4"/>
    <w:rsid w:val="00E7463C"/>
    <w:rsid w:val="00E74C2B"/>
    <w:rsid w:val="00E76AA4"/>
    <w:rsid w:val="00E76E46"/>
    <w:rsid w:val="00E80FB8"/>
    <w:rsid w:val="00E82462"/>
    <w:rsid w:val="00E90A20"/>
    <w:rsid w:val="00E90EEC"/>
    <w:rsid w:val="00E94449"/>
    <w:rsid w:val="00E953DB"/>
    <w:rsid w:val="00E97485"/>
    <w:rsid w:val="00EA3B66"/>
    <w:rsid w:val="00EB05B2"/>
    <w:rsid w:val="00EB58C7"/>
    <w:rsid w:val="00EB6D7E"/>
    <w:rsid w:val="00EB77C8"/>
    <w:rsid w:val="00EC0168"/>
    <w:rsid w:val="00EC175E"/>
    <w:rsid w:val="00EC327F"/>
    <w:rsid w:val="00EC38E6"/>
    <w:rsid w:val="00EC40CD"/>
    <w:rsid w:val="00EC5966"/>
    <w:rsid w:val="00EC6929"/>
    <w:rsid w:val="00EC6AFD"/>
    <w:rsid w:val="00ED0698"/>
    <w:rsid w:val="00ED253E"/>
    <w:rsid w:val="00ED4823"/>
    <w:rsid w:val="00ED7967"/>
    <w:rsid w:val="00ED7EBA"/>
    <w:rsid w:val="00EE0751"/>
    <w:rsid w:val="00EE57CE"/>
    <w:rsid w:val="00EE6113"/>
    <w:rsid w:val="00EE62EE"/>
    <w:rsid w:val="00EF3702"/>
    <w:rsid w:val="00EF44A7"/>
    <w:rsid w:val="00EF48D6"/>
    <w:rsid w:val="00EF6E84"/>
    <w:rsid w:val="00F02F5F"/>
    <w:rsid w:val="00F0476F"/>
    <w:rsid w:val="00F0620F"/>
    <w:rsid w:val="00F0665B"/>
    <w:rsid w:val="00F10E25"/>
    <w:rsid w:val="00F12CD5"/>
    <w:rsid w:val="00F12DFE"/>
    <w:rsid w:val="00F169B1"/>
    <w:rsid w:val="00F32B1B"/>
    <w:rsid w:val="00F32D0A"/>
    <w:rsid w:val="00F354B4"/>
    <w:rsid w:val="00F37BB0"/>
    <w:rsid w:val="00F37E25"/>
    <w:rsid w:val="00F40063"/>
    <w:rsid w:val="00F43E93"/>
    <w:rsid w:val="00F449F6"/>
    <w:rsid w:val="00F45724"/>
    <w:rsid w:val="00F45ACB"/>
    <w:rsid w:val="00F47CCA"/>
    <w:rsid w:val="00F50654"/>
    <w:rsid w:val="00F50E22"/>
    <w:rsid w:val="00F519EA"/>
    <w:rsid w:val="00F51ACC"/>
    <w:rsid w:val="00F5442C"/>
    <w:rsid w:val="00F54E97"/>
    <w:rsid w:val="00F5637F"/>
    <w:rsid w:val="00F6069D"/>
    <w:rsid w:val="00F62C18"/>
    <w:rsid w:val="00F62D00"/>
    <w:rsid w:val="00F73590"/>
    <w:rsid w:val="00F75049"/>
    <w:rsid w:val="00F764C8"/>
    <w:rsid w:val="00F77E25"/>
    <w:rsid w:val="00F80B9D"/>
    <w:rsid w:val="00F82BF3"/>
    <w:rsid w:val="00F83113"/>
    <w:rsid w:val="00F83FFC"/>
    <w:rsid w:val="00F841BD"/>
    <w:rsid w:val="00F84E65"/>
    <w:rsid w:val="00FA0EC9"/>
    <w:rsid w:val="00FA282E"/>
    <w:rsid w:val="00FA3CCF"/>
    <w:rsid w:val="00FA470B"/>
    <w:rsid w:val="00FA6A22"/>
    <w:rsid w:val="00FB3E69"/>
    <w:rsid w:val="00FB42FF"/>
    <w:rsid w:val="00FB5455"/>
    <w:rsid w:val="00FB7671"/>
    <w:rsid w:val="00FC163A"/>
    <w:rsid w:val="00FC2006"/>
    <w:rsid w:val="00FC2930"/>
    <w:rsid w:val="00FC3E15"/>
    <w:rsid w:val="00FC5534"/>
    <w:rsid w:val="00FC5919"/>
    <w:rsid w:val="00FC64CD"/>
    <w:rsid w:val="00FC7912"/>
    <w:rsid w:val="00FD291C"/>
    <w:rsid w:val="00FD4BAA"/>
    <w:rsid w:val="00FD533E"/>
    <w:rsid w:val="00FE255E"/>
    <w:rsid w:val="00FE3512"/>
    <w:rsid w:val="00FE3689"/>
    <w:rsid w:val="00FF20DA"/>
    <w:rsid w:val="00FF346E"/>
    <w:rsid w:val="00FF59A9"/>
    <w:rsid w:val="00FF67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D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qFormat/>
    <w:rsid w:val="00205615"/>
    <w:pPr>
      <w:keepNext/>
      <w:numPr>
        <w:numId w:val="4"/>
      </w:numPr>
      <w:spacing w:before="240" w:after="60"/>
      <w:outlineLvl w:val="0"/>
    </w:pPr>
    <w:rPr>
      <w:rFonts w:ascii="Arial" w:hAnsi="Arial" w:cs="Arial"/>
      <w:b/>
      <w:bCs/>
      <w:kern w:val="32"/>
      <w:sz w:val="32"/>
      <w:szCs w:val="32"/>
    </w:rPr>
  </w:style>
  <w:style w:type="paragraph" w:styleId="Nadpis3">
    <w:name w:val="heading 3"/>
    <w:basedOn w:val="Normln"/>
    <w:next w:val="Normln"/>
    <w:qFormat/>
    <w:rsid w:val="0020561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rsid w:val="00205615"/>
    <w:pPr>
      <w:tabs>
        <w:tab w:val="center" w:pos="4536"/>
        <w:tab w:val="right" w:pos="9072"/>
      </w:tabs>
    </w:pPr>
  </w:style>
  <w:style w:type="paragraph" w:styleId="Zpat">
    <w:name w:val="footer"/>
    <w:basedOn w:val="Normln"/>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rsid w:val="00205615"/>
  </w:style>
  <w:style w:type="paragraph" w:styleId="Zkladntext">
    <w:name w:val="Body Text"/>
    <w:basedOn w:val="Normln"/>
    <w:rsid w:val="00205615"/>
    <w:pPr>
      <w:spacing w:line="240" w:lineRule="auto"/>
      <w:jc w:val="left"/>
    </w:pPr>
    <w:rPr>
      <w:szCs w:val="20"/>
    </w:rPr>
  </w:style>
  <w:style w:type="character" w:customStyle="1" w:styleId="ZhlavChar">
    <w:name w:val="Záhlaví Char"/>
    <w:basedOn w:val="Standardnpsmoodstavce"/>
    <w:link w:val="Zhlav"/>
    <w:locked/>
    <w:rsid w:val="00205615"/>
    <w:rPr>
      <w:szCs w:val="24"/>
      <w:lang w:val="cs-CZ" w:eastAsia="cs-CZ" w:bidi="ar-SA"/>
    </w:rPr>
  </w:style>
  <w:style w:type="paragraph" w:styleId="Zkladntextodsazen3">
    <w:name w:val="Body Text Indent 3"/>
    <w:basedOn w:val="Normln"/>
    <w:link w:val="Zkladntextodsazen3Char"/>
    <w:rsid w:val="00205615"/>
    <w:pPr>
      <w:ind w:left="283"/>
    </w:pPr>
    <w:rPr>
      <w:sz w:val="16"/>
      <w:szCs w:val="16"/>
    </w:rPr>
  </w:style>
  <w:style w:type="character" w:customStyle="1" w:styleId="Zkladntextodsazen3Char">
    <w:name w:val="Základní text odsazený 3 Char"/>
    <w:basedOn w:val="Standardnpsmoodstavce"/>
    <w:link w:val="Zkladntextodsazen3"/>
    <w:rsid w:val="00205615"/>
    <w:rPr>
      <w:sz w:val="16"/>
      <w:szCs w:val="16"/>
      <w:lang w:val="cs-CZ" w:eastAsia="cs-CZ" w:bidi="ar-SA"/>
    </w:rPr>
  </w:style>
  <w:style w:type="paragraph" w:styleId="Nzev">
    <w:name w:val="Title"/>
    <w:basedOn w:val="Normln"/>
    <w:link w:val="NzevChar"/>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rsid w:val="002C3F63"/>
    <w:rPr>
      <w:b/>
      <w:bCs/>
    </w:rPr>
  </w:style>
  <w:style w:type="character" w:customStyle="1" w:styleId="PedmtkomenteChar">
    <w:name w:val="Předmět komentáře Char"/>
    <w:basedOn w:val="TextkomenteChar"/>
    <w:link w:val="Pedmtkomente"/>
    <w:rsid w:val="002C3F63"/>
    <w:rPr>
      <w:b/>
      <w:bCs/>
    </w:rPr>
  </w:style>
  <w:style w:type="paragraph" w:styleId="Textbubliny">
    <w:name w:val="Balloon Text"/>
    <w:basedOn w:val="Normln"/>
    <w:link w:val="TextbublinyChar"/>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styleId="Hypertextovodkaz">
    <w:name w:val="Hyperlink"/>
    <w:basedOn w:val="Standardnpsmoodstavce"/>
    <w:uiPriority w:val="99"/>
    <w:rsid w:val="00A04A8C"/>
    <w:rPr>
      <w:color w:val="0000FF" w:themeColor="hyperlink"/>
      <w:u w:val="single"/>
    </w:rPr>
  </w:style>
  <w:style w:type="table" w:styleId="Mkatabulky">
    <w:name w:val="Table Grid"/>
    <w:basedOn w:val="Normlntabulka"/>
    <w:uiPriority w:val="59"/>
    <w:rsid w:val="0056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qFormat/>
    <w:rsid w:val="00205615"/>
    <w:pPr>
      <w:keepNext/>
      <w:numPr>
        <w:numId w:val="4"/>
      </w:numPr>
      <w:spacing w:before="240" w:after="60"/>
      <w:outlineLvl w:val="0"/>
    </w:pPr>
    <w:rPr>
      <w:rFonts w:ascii="Arial" w:hAnsi="Arial" w:cs="Arial"/>
      <w:b/>
      <w:bCs/>
      <w:kern w:val="32"/>
      <w:sz w:val="32"/>
      <w:szCs w:val="32"/>
    </w:rPr>
  </w:style>
  <w:style w:type="paragraph" w:styleId="Nadpis3">
    <w:name w:val="heading 3"/>
    <w:basedOn w:val="Normln"/>
    <w:next w:val="Normln"/>
    <w:qFormat/>
    <w:rsid w:val="0020561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rsid w:val="00205615"/>
    <w:pPr>
      <w:tabs>
        <w:tab w:val="center" w:pos="4536"/>
        <w:tab w:val="right" w:pos="9072"/>
      </w:tabs>
    </w:pPr>
  </w:style>
  <w:style w:type="paragraph" w:styleId="Zpat">
    <w:name w:val="footer"/>
    <w:basedOn w:val="Normln"/>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rsid w:val="00205615"/>
  </w:style>
  <w:style w:type="paragraph" w:styleId="Zkladntext">
    <w:name w:val="Body Text"/>
    <w:basedOn w:val="Normln"/>
    <w:rsid w:val="00205615"/>
    <w:pPr>
      <w:spacing w:line="240" w:lineRule="auto"/>
      <w:jc w:val="left"/>
    </w:pPr>
    <w:rPr>
      <w:szCs w:val="20"/>
    </w:rPr>
  </w:style>
  <w:style w:type="character" w:customStyle="1" w:styleId="ZhlavChar">
    <w:name w:val="Záhlaví Char"/>
    <w:basedOn w:val="Standardnpsmoodstavce"/>
    <w:link w:val="Zhlav"/>
    <w:locked/>
    <w:rsid w:val="00205615"/>
    <w:rPr>
      <w:szCs w:val="24"/>
      <w:lang w:val="cs-CZ" w:eastAsia="cs-CZ" w:bidi="ar-SA"/>
    </w:rPr>
  </w:style>
  <w:style w:type="paragraph" w:styleId="Zkladntextodsazen3">
    <w:name w:val="Body Text Indent 3"/>
    <w:basedOn w:val="Normln"/>
    <w:link w:val="Zkladntextodsazen3Char"/>
    <w:rsid w:val="00205615"/>
    <w:pPr>
      <w:ind w:left="283"/>
    </w:pPr>
    <w:rPr>
      <w:sz w:val="16"/>
      <w:szCs w:val="16"/>
    </w:rPr>
  </w:style>
  <w:style w:type="character" w:customStyle="1" w:styleId="Zkladntextodsazen3Char">
    <w:name w:val="Základní text odsazený 3 Char"/>
    <w:basedOn w:val="Standardnpsmoodstavce"/>
    <w:link w:val="Zkladntextodsazen3"/>
    <w:rsid w:val="00205615"/>
    <w:rPr>
      <w:sz w:val="16"/>
      <w:szCs w:val="16"/>
      <w:lang w:val="cs-CZ" w:eastAsia="cs-CZ" w:bidi="ar-SA"/>
    </w:rPr>
  </w:style>
  <w:style w:type="paragraph" w:styleId="Nzev">
    <w:name w:val="Title"/>
    <w:basedOn w:val="Normln"/>
    <w:link w:val="NzevChar"/>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rsid w:val="002C3F63"/>
    <w:rPr>
      <w:b/>
      <w:bCs/>
    </w:rPr>
  </w:style>
  <w:style w:type="character" w:customStyle="1" w:styleId="PedmtkomenteChar">
    <w:name w:val="Předmět komentáře Char"/>
    <w:basedOn w:val="TextkomenteChar"/>
    <w:link w:val="Pedmtkomente"/>
    <w:rsid w:val="002C3F63"/>
    <w:rPr>
      <w:b/>
      <w:bCs/>
    </w:rPr>
  </w:style>
  <w:style w:type="paragraph" w:styleId="Textbubliny">
    <w:name w:val="Balloon Text"/>
    <w:basedOn w:val="Normln"/>
    <w:link w:val="TextbublinyChar"/>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styleId="Hypertextovodkaz">
    <w:name w:val="Hyperlink"/>
    <w:basedOn w:val="Standardnpsmoodstavce"/>
    <w:uiPriority w:val="99"/>
    <w:rsid w:val="00A04A8C"/>
    <w:rPr>
      <w:color w:val="0000FF" w:themeColor="hyperlink"/>
      <w:u w:val="single"/>
    </w:rPr>
  </w:style>
  <w:style w:type="table" w:styleId="Mkatabulky">
    <w:name w:val="Table Grid"/>
    <w:basedOn w:val="Normlntabulka"/>
    <w:uiPriority w:val="59"/>
    <w:rsid w:val="0056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16681">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768625684">
      <w:bodyDiv w:val="1"/>
      <w:marLeft w:val="0"/>
      <w:marRight w:val="0"/>
      <w:marTop w:val="0"/>
      <w:marBottom w:val="0"/>
      <w:divBdr>
        <w:top w:val="none" w:sz="0" w:space="0" w:color="auto"/>
        <w:left w:val="none" w:sz="0" w:space="0" w:color="auto"/>
        <w:bottom w:val="none" w:sz="0" w:space="0" w:color="auto"/>
        <w:right w:val="none" w:sz="0" w:space="0" w:color="auto"/>
      </w:divBdr>
    </w:div>
    <w:div w:id="14620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eshop.wuerth.cz/cs/CZ/CZ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 kolo - připomínkování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Michálková Jitka Mgr.</DisplayName>
        <AccountId>36</AccountId>
        <AccountType/>
      </UserInfo>
      <UserInfo>
        <DisplayName>Mazačová Petra Mgr.</DisplayName>
        <AccountId>35</AccountId>
        <AccountType/>
      </UserInfo>
    </Zpracovatel>
    <Kolo xmlns="a753e68a-505a-41ca-a7b8-db68a71b94d7">1</Kolo>
    <SchvalI xmlns="a753e68a-505a-41ca-a7b8-db68a71b94d7">
      <UserInfo>
        <DisplayName/>
        <AccountId xsi:nil="true"/>
        <AccountType/>
      </UserInfo>
    </Schval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AEA57-78F0-4DA0-81B7-35685DE6265E}">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2.xml><?xml version="1.0" encoding="utf-8"?>
<ds:datastoreItem xmlns:ds="http://schemas.openxmlformats.org/officeDocument/2006/customXml" ds:itemID="{08B561A0-E2E6-4682-B526-672E12093A0E}">
  <ds:schemaRefs>
    <ds:schemaRef ds:uri="http://schemas.microsoft.com/sharepoint/v3/contenttype/forms"/>
  </ds:schemaRefs>
</ds:datastoreItem>
</file>

<file path=customXml/itemProps3.xml><?xml version="1.0" encoding="utf-8"?>
<ds:datastoreItem xmlns:ds="http://schemas.openxmlformats.org/officeDocument/2006/customXml" ds:itemID="{292F3486-0386-41BE-A09E-B7E368DE7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F5757-00A5-4DCB-8991-5A735F0D132D}">
  <ds:schemaRefs>
    <ds:schemaRef ds:uri="http://schemas.openxmlformats.org/officeDocument/2006/bibliography"/>
  </ds:schemaRefs>
</ds:datastoreItem>
</file>

<file path=customXml/itemProps5.xml><?xml version="1.0" encoding="utf-8"?>
<ds:datastoreItem xmlns:ds="http://schemas.openxmlformats.org/officeDocument/2006/customXml" ds:itemID="{228ED247-8555-45FF-BFDE-F7851411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1980</Words>
  <Characters>11684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POZN</vt:lpstr>
    </vt:vector>
  </TitlesOfParts>
  <Company>CP s.p.</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creator>BBH</dc:creator>
  <cp:lastModifiedBy>Franková Pavla</cp:lastModifiedBy>
  <cp:revision>4</cp:revision>
  <cp:lastPrinted>2017-01-04T08:38:00Z</cp:lastPrinted>
  <dcterms:created xsi:type="dcterms:W3CDTF">2017-01-12T13:12:00Z</dcterms:created>
  <dcterms:modified xsi:type="dcterms:W3CDTF">2017-01-12T13:44:00Z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