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7"/>
        <w:ind w:left="3727" w:right="4807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.4935pt;margin-top:-.247521pt;width:468pt;height:618.6pt;mso-position-horizontal-relative:page;mso-position-vertical-relative:paragraph;z-index:1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66"/>
                    <w:gridCol w:w="699"/>
                    <w:gridCol w:w="927"/>
                    <w:gridCol w:w="427"/>
                    <w:gridCol w:w="105"/>
                    <w:gridCol w:w="105"/>
                    <w:gridCol w:w="105"/>
                    <w:gridCol w:w="105"/>
                    <w:gridCol w:w="105"/>
                    <w:gridCol w:w="105"/>
                    <w:gridCol w:w="163"/>
                    <w:gridCol w:w="163"/>
                    <w:gridCol w:w="163"/>
                    <w:gridCol w:w="163"/>
                    <w:gridCol w:w="1068"/>
                    <w:gridCol w:w="773"/>
                    <w:gridCol w:w="1183"/>
                  </w:tblGrid>
                  <w:tr>
                    <w:trPr>
                      <w:trHeight w:val="467" w:hRule="atLeast"/>
                    </w:trPr>
                    <w:tc>
                      <w:tcPr>
                        <w:tcW w:w="3665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before="112"/>
                          <w:ind w:left="4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Účastník vyplňuje pouze žlutá pole ITES Vr</w:t>
                        </w:r>
                      </w:p>
                    </w:tc>
                    <w:tc>
                      <w:tcPr>
                        <w:tcW w:w="5660" w:type="dxa"/>
                        <w:gridSpan w:val="15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35" w:hRule="atLeast"/>
                    </w:trPr>
                    <w:tc>
                      <w:tcPr>
                        <w:tcW w:w="2966" w:type="dxa"/>
                        <w:tcBorders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99" w:type="dxa"/>
                        <w:tcBorders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636" w:type="dxa"/>
                        <w:gridSpan w:val="12"/>
                        <w:tcBorders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3" w:lineRule="exact" w:before="3"/>
                          <w:ind w:left="628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Umístění - označení místnosti</w:t>
                        </w:r>
                      </w:p>
                    </w:tc>
                    <w:tc>
                      <w:tcPr>
                        <w:tcW w:w="3024" w:type="dxa"/>
                        <w:gridSpan w:val="3"/>
                        <w:tcBorders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728" w:hRule="atLeast"/>
                    </w:trPr>
                    <w:tc>
                      <w:tcPr>
                        <w:tcW w:w="2966" w:type="dxa"/>
                        <w:tcBorders>
                          <w:top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Označení nábytku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auto"/>
                          <w:ind w:left="26" w:right="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množství obj. po podpisu smlouvy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2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8" w:space="0" w:color="818181"/>
                          <w:left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88"/>
                          <w:rPr>
                            <w:sz w:val="11"/>
                          </w:rPr>
                        </w:pPr>
                        <w:r>
                          <w:rPr>
                            <w:w w:val="102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7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2"/>
                            <w:sz w:val="11"/>
                          </w:rPr>
                          <w:t>4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8" w:right="-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2"/>
                            <w:sz w:val="11"/>
                          </w:rPr>
                          <w:t>5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8" w:right="-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2"/>
                            <w:sz w:val="11"/>
                          </w:rPr>
                          <w:t>6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9" w:right="-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2"/>
                            <w:sz w:val="11"/>
                          </w:rPr>
                          <w:t>7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0" w:right="-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2"/>
                            <w:sz w:val="11"/>
                          </w:rPr>
                          <w:t>8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0" w:right="-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2"/>
                            <w:sz w:val="11"/>
                          </w:rPr>
                          <w:t>9</w:t>
                        </w: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1" w:right="-15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</w:t>
                        </w: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1" w:right="-15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</w:t>
                        </w: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1" w:right="-15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E2</w:t>
                        </w: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1" w:right="-15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E3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266" w:lineRule="auto" w:before="79"/>
                          <w:ind w:left="58" w:right="2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Další předpokládané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množství, rámec (orientační počet kusů)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0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cena/ks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auto"/>
                          <w:ind w:left="204" w:right="-8" w:hanging="132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suma množství obj. po podpisu smlouvy</w:t>
                        </w:r>
                      </w:p>
                    </w:tc>
                  </w:tr>
                  <w:tr>
                    <w:trPr>
                      <w:trHeight w:val="135" w:hRule="atLeast"/>
                    </w:trPr>
                    <w:tc>
                      <w:tcPr>
                        <w:tcW w:w="2966" w:type="dxa"/>
                        <w:tcBorders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S01 - Ostrovní stůl č. 1</w:t>
                        </w:r>
                      </w:p>
                    </w:tc>
                    <w:tc>
                      <w:tcPr>
                        <w:tcW w:w="699" w:type="dxa"/>
                        <w:tcBorders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2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927" w:type="dxa"/>
                        <w:tcBorders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2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427" w:type="dxa"/>
                        <w:tcBorders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left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68" w:type="dxa"/>
                        <w:tcBorders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73" w:type="dxa"/>
                        <w:tcBorders>
                          <w:bottom w:val="single" w:sz="8" w:space="0" w:color="818181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11" w:lineRule="exact" w:before="5"/>
                          <w:ind w:right="5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76 180,00 Kč</w:t>
                        </w:r>
                      </w:p>
                    </w:tc>
                    <w:tc>
                      <w:tcPr>
                        <w:tcW w:w="1183" w:type="dxa"/>
                        <w:tcBorders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47" w:right="2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76 180,00 Kč</w:t>
                        </w:r>
                      </w:p>
                    </w:tc>
                  </w:tr>
                  <w:tr>
                    <w:trPr>
                      <w:trHeight w:val="136" w:hRule="atLeast"/>
                    </w:trPr>
                    <w:tc>
                      <w:tcPr>
                        <w:tcW w:w="2966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S02 - Ostrovní stůl č. 2 s výlevkou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2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2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68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11" w:lineRule="exact" w:before="5"/>
                          <w:ind w:right="5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84 551,00 Kč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47" w:right="2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84 551,00 Kč</w:t>
                        </w:r>
                      </w:p>
                    </w:tc>
                  </w:tr>
                  <w:tr>
                    <w:trPr>
                      <w:trHeight w:val="135" w:hRule="atLeast"/>
                    </w:trPr>
                    <w:tc>
                      <w:tcPr>
                        <w:tcW w:w="2966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S03 - Ostrovní stůl č. 3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2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2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68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11" w:lineRule="exact" w:before="5"/>
                          <w:ind w:right="5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64 812,00 Kč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47" w:right="2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64 812,00 Kč</w:t>
                        </w:r>
                      </w:p>
                    </w:tc>
                  </w:tr>
                  <w:tr>
                    <w:trPr>
                      <w:trHeight w:val="135" w:hRule="atLeast"/>
                    </w:trPr>
                    <w:tc>
                      <w:tcPr>
                        <w:tcW w:w="2966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S04 - Dlouhý stůl s výlevkou v chemickém koutku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2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2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68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11" w:lineRule="exact" w:before="5"/>
                          <w:ind w:right="5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39 438,00 Kč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47" w:right="2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39 438,00 Kč</w:t>
                        </w:r>
                      </w:p>
                    </w:tc>
                  </w:tr>
                  <w:tr>
                    <w:trPr>
                      <w:trHeight w:val="136" w:hRule="atLeast"/>
                    </w:trPr>
                    <w:tc>
                      <w:tcPr>
                        <w:tcW w:w="2966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S05 - Stůl s výlevkou vedle chemické digestoře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2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2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68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11" w:lineRule="exact" w:before="5"/>
                          <w:ind w:right="5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29 985,00 Kč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47" w:right="2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29 985,00 Kč</w:t>
                        </w:r>
                      </w:p>
                    </w:tc>
                  </w:tr>
                  <w:tr>
                    <w:trPr>
                      <w:trHeight w:val="135" w:hRule="atLeast"/>
                    </w:trPr>
                    <w:tc>
                      <w:tcPr>
                        <w:tcW w:w="2966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3"/>
                          <w:rPr>
                            <w:sz w:val="11"/>
                          </w:rPr>
                        </w:pPr>
                        <w:r>
                          <w:rPr>
                            <w:color w:val="0070C0"/>
                            <w:w w:val="105"/>
                            <w:sz w:val="11"/>
                          </w:rPr>
                          <w:t>S06, S07 – Přístrojové stoly 2000x600x900 mm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2"/>
                            <w:sz w:val="11"/>
                          </w:rPr>
                          <w:t>2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188"/>
                          <w:rPr>
                            <w:sz w:val="11"/>
                          </w:rPr>
                        </w:pPr>
                        <w:r>
                          <w:rPr>
                            <w:w w:val="102"/>
                            <w:sz w:val="11"/>
                          </w:rPr>
                          <w:t>2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68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3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2"/>
                            <w:sz w:val="11"/>
                          </w:rPr>
                          <w:t>2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11" w:lineRule="exact" w:before="5"/>
                          <w:ind w:right="8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9 589,00 Kč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47" w:right="2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38 356,00 Kč</w:t>
                        </w:r>
                      </w:p>
                    </w:tc>
                  </w:tr>
                  <w:tr>
                    <w:trPr>
                      <w:trHeight w:val="136" w:hRule="atLeast"/>
                    </w:trPr>
                    <w:tc>
                      <w:tcPr>
                        <w:tcW w:w="2966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S08 – Úzký policový stůl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2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188"/>
                          <w:rPr>
                            <w:sz w:val="11"/>
                          </w:rPr>
                        </w:pPr>
                        <w:r>
                          <w:rPr>
                            <w:w w:val="102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68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11" w:lineRule="exact" w:before="5"/>
                          <w:ind w:right="5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16 232,00 Kč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47" w:right="2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16 232,00 Kč</w:t>
                        </w:r>
                      </w:p>
                    </w:tc>
                  </w:tr>
                  <w:tr>
                    <w:trPr>
                      <w:trHeight w:val="136" w:hRule="atLeast"/>
                    </w:trPr>
                    <w:tc>
                      <w:tcPr>
                        <w:tcW w:w="2966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S09 – Mikroskopový stůl č.1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2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7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2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68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11" w:lineRule="exact" w:before="5"/>
                          <w:ind w:right="5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15 700,00 Kč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47" w:right="2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15 700,00 Kč</w:t>
                        </w:r>
                      </w:p>
                    </w:tc>
                  </w:tr>
                  <w:tr>
                    <w:trPr>
                      <w:trHeight w:val="135" w:hRule="atLeast"/>
                    </w:trPr>
                    <w:tc>
                      <w:tcPr>
                        <w:tcW w:w="2966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S10 – Mikroskopový stůl č.2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2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7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2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68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11" w:lineRule="exact" w:before="5"/>
                          <w:ind w:right="8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9 464,00 Kč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47" w:right="2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9 464,00 Kč</w:t>
                        </w:r>
                      </w:p>
                    </w:tc>
                  </w:tr>
                  <w:tr>
                    <w:trPr>
                      <w:trHeight w:val="136" w:hRule="atLeast"/>
                    </w:trPr>
                    <w:tc>
                      <w:tcPr>
                        <w:tcW w:w="2966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S11 – Mikroskopový stůl č.3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2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7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2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68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11" w:lineRule="exact" w:before="5"/>
                          <w:ind w:right="5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10 172,00 Kč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47" w:right="2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10 172,00 Kč</w:t>
                        </w:r>
                      </w:p>
                    </w:tc>
                  </w:tr>
                  <w:tr>
                    <w:trPr>
                      <w:trHeight w:val="136" w:hRule="atLeast"/>
                    </w:trPr>
                    <w:tc>
                      <w:tcPr>
                        <w:tcW w:w="2966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S12 – Mikroskopový stůl č.4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2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7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2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68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11" w:lineRule="exact" w:before="5"/>
                          <w:ind w:right="5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11 803,00 Kč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47" w:right="2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11 803,00 Kč</w:t>
                        </w:r>
                      </w:p>
                    </w:tc>
                  </w:tr>
                  <w:tr>
                    <w:trPr>
                      <w:trHeight w:val="135" w:hRule="atLeast"/>
                    </w:trPr>
                    <w:tc>
                      <w:tcPr>
                        <w:tcW w:w="2966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3"/>
                          <w:rPr>
                            <w:sz w:val="11"/>
                          </w:rPr>
                        </w:pPr>
                        <w:r>
                          <w:rPr>
                            <w:color w:val="0070C0"/>
                            <w:w w:val="105"/>
                            <w:sz w:val="11"/>
                          </w:rPr>
                          <w:t>S13 – Přístrojový stůl 2000 x 750 x 900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2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8" w:right="-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2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68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3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2"/>
                            <w:sz w:val="11"/>
                          </w:rPr>
                          <w:t>4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11" w:lineRule="exact" w:before="5"/>
                          <w:ind w:right="5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10 576,00 Kč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47" w:right="2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52 880,00 Kč</w:t>
                        </w:r>
                      </w:p>
                    </w:tc>
                  </w:tr>
                  <w:tr>
                    <w:trPr>
                      <w:trHeight w:val="135" w:hRule="atLeast"/>
                    </w:trPr>
                    <w:tc>
                      <w:tcPr>
                        <w:tcW w:w="2966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S14 – stolová sestava v místnosti Krystalizace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2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8" w:right="-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2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68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11" w:lineRule="exact" w:before="5"/>
                          <w:ind w:right="5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49 557,00 Kč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47" w:right="2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49 557,00 Kč</w:t>
                        </w:r>
                      </w:p>
                    </w:tc>
                  </w:tr>
                  <w:tr>
                    <w:trPr>
                      <w:trHeight w:val="136" w:hRule="atLeast"/>
                    </w:trPr>
                    <w:tc>
                      <w:tcPr>
                        <w:tcW w:w="2966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3"/>
                          <w:rPr>
                            <w:sz w:val="11"/>
                          </w:rPr>
                        </w:pPr>
                        <w:r>
                          <w:rPr>
                            <w:color w:val="0070C0"/>
                            <w:w w:val="105"/>
                            <w:sz w:val="11"/>
                          </w:rPr>
                          <w:t>S15 – Přístrojový stůl pro rukavicový box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2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8" w:right="-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2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68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3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2"/>
                            <w:sz w:val="11"/>
                          </w:rPr>
                          <w:t>2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11" w:lineRule="exact" w:before="5"/>
                          <w:ind w:right="5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10 358,00 Kč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47" w:right="2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31 074,00 Kč</w:t>
                        </w:r>
                      </w:p>
                    </w:tc>
                  </w:tr>
                  <w:tr>
                    <w:trPr>
                      <w:trHeight w:val="135" w:hRule="atLeast"/>
                    </w:trPr>
                    <w:tc>
                      <w:tcPr>
                        <w:tcW w:w="2966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S16 – Stůl s výlevkou v laboratoři BSL1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2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9" w:right="-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2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68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11" w:lineRule="exact" w:before="5"/>
                          <w:ind w:right="5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35 032,00 Kč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47" w:right="2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35 032,00 Kč</w:t>
                        </w:r>
                      </w:p>
                    </w:tc>
                  </w:tr>
                  <w:tr>
                    <w:trPr>
                      <w:trHeight w:val="135" w:hRule="atLeast"/>
                    </w:trPr>
                    <w:tc>
                      <w:tcPr>
                        <w:tcW w:w="2966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S17 – Rohový stůl se zásuvkami v laboratoři BSL2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2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30" w:right="-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2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68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11" w:lineRule="exact" w:before="5"/>
                          <w:ind w:right="5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21 346,00 Kč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47" w:right="2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21 346,00 Kč</w:t>
                        </w:r>
                      </w:p>
                    </w:tc>
                  </w:tr>
                  <w:tr>
                    <w:trPr>
                      <w:trHeight w:val="136" w:hRule="atLeast"/>
                    </w:trPr>
                    <w:tc>
                      <w:tcPr>
                        <w:tcW w:w="2966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3"/>
                          <w:rPr>
                            <w:sz w:val="11"/>
                          </w:rPr>
                        </w:pPr>
                        <w:r>
                          <w:rPr>
                            <w:color w:val="0070C0"/>
                            <w:w w:val="105"/>
                            <w:sz w:val="11"/>
                          </w:rPr>
                          <w:t>S18 – Přístrojový odkládací stůl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2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30" w:right="-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2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68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3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2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11" w:lineRule="exact" w:before="5"/>
                          <w:ind w:right="8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8 733,00 Kč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47" w:right="2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17 466,00 Kč</w:t>
                        </w:r>
                      </w:p>
                    </w:tc>
                  </w:tr>
                  <w:tr>
                    <w:trPr>
                      <w:trHeight w:val="135" w:hRule="atLeast"/>
                    </w:trPr>
                    <w:tc>
                      <w:tcPr>
                        <w:tcW w:w="2966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S19, S20, S21, S22 – Stoly s nástavbou horních polic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2"/>
                            <w:sz w:val="11"/>
                          </w:rPr>
                          <w:t>4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30" w:right="-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2"/>
                            <w:sz w:val="11"/>
                          </w:rPr>
                          <w:t>4</w:t>
                        </w: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68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11" w:lineRule="exact" w:before="5"/>
                          <w:ind w:right="5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15 034,00 Kč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47" w:right="2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60 136,00 Kč</w:t>
                        </w:r>
                      </w:p>
                    </w:tc>
                  </w:tr>
                  <w:tr>
                    <w:trPr>
                      <w:trHeight w:val="135" w:hRule="atLeast"/>
                    </w:trPr>
                    <w:tc>
                      <w:tcPr>
                        <w:tcW w:w="2966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S23 – Krátky stůl s výlevkou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2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60"/>
                          <w:rPr>
                            <w:sz w:val="11"/>
                          </w:rPr>
                        </w:pPr>
                        <w:r>
                          <w:rPr>
                            <w:w w:val="102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68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11" w:lineRule="exact" w:before="5"/>
                          <w:ind w:right="5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27 663,00 Kč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47" w:right="2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27 663,00 Kč</w:t>
                        </w:r>
                      </w:p>
                    </w:tc>
                  </w:tr>
                  <w:tr>
                    <w:trPr>
                      <w:trHeight w:val="136" w:hRule="atLeast"/>
                    </w:trPr>
                    <w:tc>
                      <w:tcPr>
                        <w:tcW w:w="2966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3"/>
                          <w:rPr>
                            <w:sz w:val="11"/>
                          </w:rPr>
                        </w:pPr>
                        <w:r>
                          <w:rPr>
                            <w:color w:val="0070C0"/>
                            <w:w w:val="105"/>
                            <w:sz w:val="11"/>
                          </w:rPr>
                          <w:t>S24 – Přístrojový stůl 1700 mm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2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60"/>
                          <w:rPr>
                            <w:sz w:val="11"/>
                          </w:rPr>
                        </w:pPr>
                        <w:r>
                          <w:rPr>
                            <w:w w:val="102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68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3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2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11" w:lineRule="exact" w:before="5"/>
                          <w:ind w:right="8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9 772,00 Kč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47" w:right="2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19 544,00 Kč</w:t>
                        </w:r>
                      </w:p>
                    </w:tc>
                  </w:tr>
                  <w:tr>
                    <w:trPr>
                      <w:trHeight w:val="135" w:hRule="atLeast"/>
                    </w:trPr>
                    <w:tc>
                      <w:tcPr>
                        <w:tcW w:w="2966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3"/>
                          <w:rPr>
                            <w:sz w:val="11"/>
                          </w:rPr>
                        </w:pPr>
                        <w:r>
                          <w:rPr>
                            <w:color w:val="0070C0"/>
                            <w:w w:val="105"/>
                            <w:sz w:val="11"/>
                          </w:rPr>
                          <w:t>S25 a S26 – Přístrojové nízké stoly šířky 1600 mm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2"/>
                            <w:sz w:val="11"/>
                          </w:rPr>
                          <w:t>2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60"/>
                          <w:rPr>
                            <w:sz w:val="11"/>
                          </w:rPr>
                        </w:pPr>
                        <w:r>
                          <w:rPr>
                            <w:w w:val="102"/>
                            <w:sz w:val="11"/>
                          </w:rPr>
                          <w:t>2</w:t>
                        </w: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68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3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2"/>
                            <w:sz w:val="11"/>
                          </w:rPr>
                          <w:t>4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11" w:lineRule="exact" w:before="5"/>
                          <w:ind w:right="8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9 373,00 Kč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47" w:right="2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56 238,00 Kč</w:t>
                        </w:r>
                      </w:p>
                    </w:tc>
                  </w:tr>
                  <w:tr>
                    <w:trPr>
                      <w:trHeight w:val="136" w:hRule="atLeast"/>
                    </w:trPr>
                    <w:tc>
                      <w:tcPr>
                        <w:tcW w:w="2966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S27, S28, S29 a S30 – Stoly pro práci na počítači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2"/>
                            <w:sz w:val="11"/>
                          </w:rPr>
                          <w:t>4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60"/>
                          <w:rPr>
                            <w:sz w:val="11"/>
                          </w:rPr>
                        </w:pPr>
                        <w:r>
                          <w:rPr>
                            <w:w w:val="102"/>
                            <w:sz w:val="11"/>
                          </w:rPr>
                          <w:t>4</w:t>
                        </w: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68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11" w:lineRule="exact" w:before="5"/>
                          <w:ind w:right="8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3 161,00 Kč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47" w:right="2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12 644,00 Kč</w:t>
                        </w:r>
                      </w:p>
                    </w:tc>
                  </w:tr>
                  <w:tr>
                    <w:trPr>
                      <w:trHeight w:val="136" w:hRule="atLeast"/>
                    </w:trPr>
                    <w:tc>
                      <w:tcPr>
                        <w:tcW w:w="2966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3"/>
                          <w:rPr>
                            <w:sz w:val="11"/>
                          </w:rPr>
                        </w:pPr>
                        <w:r>
                          <w:rPr>
                            <w:color w:val="0070C0"/>
                            <w:w w:val="105"/>
                            <w:sz w:val="11"/>
                          </w:rPr>
                          <w:t>S31 až S39 – Přístrojové stoly 1200 x 800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2"/>
                            <w:sz w:val="11"/>
                          </w:rPr>
                          <w:t>8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60"/>
                          <w:rPr>
                            <w:sz w:val="11"/>
                          </w:rPr>
                        </w:pPr>
                        <w:r>
                          <w:rPr>
                            <w:w w:val="102"/>
                            <w:sz w:val="11"/>
                          </w:rPr>
                          <w:t>8</w:t>
                        </w: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68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3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2"/>
                            <w:sz w:val="11"/>
                          </w:rPr>
                          <w:t>4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11" w:lineRule="exact" w:before="5"/>
                          <w:ind w:right="8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7 338,00 Kč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47" w:right="2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88 056,00 Kč</w:t>
                        </w:r>
                      </w:p>
                    </w:tc>
                  </w:tr>
                  <w:tr>
                    <w:trPr>
                      <w:trHeight w:val="135" w:hRule="atLeast"/>
                    </w:trPr>
                    <w:tc>
                      <w:tcPr>
                        <w:tcW w:w="2966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3"/>
                          <w:rPr>
                            <w:sz w:val="11"/>
                          </w:rPr>
                        </w:pPr>
                        <w:r>
                          <w:rPr>
                            <w:color w:val="0070C0"/>
                            <w:w w:val="105"/>
                            <w:sz w:val="11"/>
                          </w:rPr>
                          <w:t>S40, S41, S42 – Desky pro přístrojové stoly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2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60"/>
                          <w:rPr>
                            <w:sz w:val="11"/>
                          </w:rPr>
                        </w:pPr>
                        <w:r>
                          <w:rPr>
                            <w:w w:val="102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3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2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11" w:lineRule="exact" w:before="5"/>
                          <w:ind w:right="8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8 735,00 Kč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47" w:right="2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34 940,00 Kč</w:t>
                        </w:r>
                      </w:p>
                    </w:tc>
                  </w:tr>
                  <w:tr>
                    <w:trPr>
                      <w:trHeight w:val="136" w:hRule="atLeast"/>
                    </w:trPr>
                    <w:tc>
                      <w:tcPr>
                        <w:tcW w:w="2966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3"/>
                          <w:rPr>
                            <w:sz w:val="11"/>
                          </w:rPr>
                        </w:pPr>
                        <w:r>
                          <w:rPr>
                            <w:color w:val="0070C0"/>
                            <w:w w:val="105"/>
                            <w:sz w:val="11"/>
                          </w:rPr>
                          <w:t>DS1 - dílenský stůl se dvěma zásuvkovými kontejnery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2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188"/>
                          <w:rPr>
                            <w:sz w:val="11"/>
                          </w:rPr>
                        </w:pPr>
                        <w:r>
                          <w:rPr>
                            <w:w w:val="102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68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3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2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11" w:lineRule="exact" w:before="5"/>
                          <w:ind w:right="5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46 672,00 Kč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47" w:right="2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93 344,00 Kč</w:t>
                        </w:r>
                      </w:p>
                    </w:tc>
                  </w:tr>
                  <w:tr>
                    <w:trPr>
                      <w:trHeight w:val="136" w:hRule="atLeast"/>
                    </w:trPr>
                    <w:tc>
                      <w:tcPr>
                        <w:tcW w:w="2966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3"/>
                          <w:rPr>
                            <w:sz w:val="11"/>
                          </w:rPr>
                        </w:pPr>
                        <w:r>
                          <w:rPr>
                            <w:color w:val="0070C0"/>
                            <w:w w:val="105"/>
                            <w:sz w:val="11"/>
                          </w:rPr>
                          <w:t>DS2, DS3 – Dílenský stůl / ponk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2"/>
                            <w:sz w:val="11"/>
                          </w:rPr>
                          <w:t>2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60"/>
                          <w:rPr>
                            <w:sz w:val="11"/>
                          </w:rPr>
                        </w:pPr>
                        <w:r>
                          <w:rPr>
                            <w:w w:val="102"/>
                            <w:sz w:val="11"/>
                          </w:rPr>
                          <w:t>2</w:t>
                        </w: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68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3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2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11" w:lineRule="exact" w:before="5"/>
                          <w:ind w:right="5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16 065,00 Kč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47" w:right="2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48 195,00 Kč</w:t>
                        </w:r>
                      </w:p>
                    </w:tc>
                  </w:tr>
                  <w:tr>
                    <w:trPr>
                      <w:trHeight w:val="135" w:hRule="atLeast"/>
                    </w:trPr>
                    <w:tc>
                      <w:tcPr>
                        <w:tcW w:w="2966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CHD – chemická digestoř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2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2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68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11" w:lineRule="exact" w:before="5"/>
                          <w:ind w:right="5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80 366,00 Kč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47" w:right="2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80 366,00 Kč</w:t>
                        </w:r>
                      </w:p>
                    </w:tc>
                  </w:tr>
                  <w:tr>
                    <w:trPr>
                      <w:trHeight w:val="135" w:hRule="atLeast"/>
                    </w:trPr>
                    <w:tc>
                      <w:tcPr>
                        <w:tcW w:w="2966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3"/>
                          <w:rPr>
                            <w:sz w:val="11"/>
                          </w:rPr>
                        </w:pPr>
                        <w:r>
                          <w:rPr>
                            <w:color w:val="0070C0"/>
                            <w:w w:val="105"/>
                            <w:sz w:val="11"/>
                          </w:rPr>
                          <w:t>KZ1, KZ2, KZ3 – Kovové zásuvkové skříně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2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188"/>
                          <w:rPr>
                            <w:sz w:val="11"/>
                          </w:rPr>
                        </w:pPr>
                        <w:r>
                          <w:rPr>
                            <w:w w:val="102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68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3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2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11" w:lineRule="exact" w:before="5"/>
                          <w:ind w:right="5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32 700,00 Kč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47" w:right="2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130 800,00 Kč</w:t>
                        </w:r>
                      </w:p>
                    </w:tc>
                  </w:tr>
                  <w:tr>
                    <w:trPr>
                      <w:trHeight w:val="136" w:hRule="atLeast"/>
                    </w:trPr>
                    <w:tc>
                      <w:tcPr>
                        <w:tcW w:w="2966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KZS – kovová zásuvková skříňka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2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60"/>
                          <w:rPr>
                            <w:sz w:val="11"/>
                          </w:rPr>
                        </w:pPr>
                        <w:r>
                          <w:rPr>
                            <w:w w:val="102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68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11" w:lineRule="exact" w:before="5"/>
                          <w:ind w:right="5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10 650,00 Kč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47" w:right="2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10 650,00 Kč</w:t>
                        </w:r>
                      </w:p>
                    </w:tc>
                  </w:tr>
                  <w:tr>
                    <w:trPr>
                      <w:trHeight w:val="135" w:hRule="atLeast"/>
                    </w:trPr>
                    <w:tc>
                      <w:tcPr>
                        <w:tcW w:w="2966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3"/>
                          <w:rPr>
                            <w:sz w:val="11"/>
                          </w:rPr>
                        </w:pPr>
                        <w:r>
                          <w:rPr>
                            <w:color w:val="0070C0"/>
                            <w:w w:val="105"/>
                            <w:sz w:val="11"/>
                          </w:rPr>
                          <w:t>ZK1 až ZK5 – Zásuvkové kontejnery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2"/>
                            <w:sz w:val="11"/>
                          </w:rPr>
                          <w:t>5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7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2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30" w:right="-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2"/>
                            <w:sz w:val="11"/>
                          </w:rPr>
                          <w:t>4</w:t>
                        </w: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68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3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2"/>
                            <w:sz w:val="11"/>
                          </w:rPr>
                          <w:t>2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11" w:lineRule="exact" w:before="5"/>
                          <w:ind w:right="8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7 345,00 Kč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47" w:right="2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51 415,00 Kč</w:t>
                        </w:r>
                      </w:p>
                    </w:tc>
                  </w:tr>
                  <w:tr>
                    <w:trPr>
                      <w:trHeight w:val="136" w:hRule="atLeast"/>
                    </w:trPr>
                    <w:tc>
                      <w:tcPr>
                        <w:tcW w:w="2966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3"/>
                          <w:rPr>
                            <w:sz w:val="11"/>
                          </w:rPr>
                        </w:pPr>
                        <w:r>
                          <w:rPr>
                            <w:color w:val="0070C0"/>
                            <w:w w:val="105"/>
                            <w:sz w:val="11"/>
                          </w:rPr>
                          <w:t>P01 – Odkládací police č.1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2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2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68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3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2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11" w:lineRule="exact" w:before="5"/>
                          <w:ind w:right="8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1 052,00 Kč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47" w:right="2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2 104,00 Kč</w:t>
                        </w:r>
                      </w:p>
                    </w:tc>
                  </w:tr>
                  <w:tr>
                    <w:trPr>
                      <w:trHeight w:val="136" w:hRule="atLeast"/>
                    </w:trPr>
                    <w:tc>
                      <w:tcPr>
                        <w:tcW w:w="2966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P02 – Odkládací police č.2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2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8" w:right="-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2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68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11" w:lineRule="exact" w:before="5"/>
                          <w:ind w:right="8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1 052,00 Kč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47" w:right="2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1 052,00 Kč</w:t>
                        </w:r>
                      </w:p>
                    </w:tc>
                  </w:tr>
                  <w:tr>
                    <w:trPr>
                      <w:trHeight w:val="135" w:hRule="atLeast"/>
                    </w:trPr>
                    <w:tc>
                      <w:tcPr>
                        <w:tcW w:w="2966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P03 – Odkládací police č.3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2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8" w:right="-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2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68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11" w:lineRule="exact" w:before="5"/>
                          <w:ind w:right="8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1 519,00 Kč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47" w:right="2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1 519,00 Kč</w:t>
                        </w:r>
                      </w:p>
                    </w:tc>
                  </w:tr>
                  <w:tr>
                    <w:trPr>
                      <w:trHeight w:val="136" w:hRule="atLeast"/>
                    </w:trPr>
                    <w:tc>
                      <w:tcPr>
                        <w:tcW w:w="2966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P04 – Odkládací police č.4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2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8" w:right="-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2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68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11" w:lineRule="exact" w:before="5"/>
                          <w:ind w:right="8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1 052,00 Kč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47" w:right="2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1 052,00 Kč</w:t>
                        </w:r>
                      </w:p>
                    </w:tc>
                  </w:tr>
                  <w:tr>
                    <w:trPr>
                      <w:trHeight w:val="136" w:hRule="atLeast"/>
                    </w:trPr>
                    <w:tc>
                      <w:tcPr>
                        <w:tcW w:w="2966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P05 - Odkládací police č.5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2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30" w:right="-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2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68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11" w:lineRule="exact" w:before="5"/>
                          <w:ind w:right="131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956,00 Kč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47" w:right="21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956,00 Kč</w:t>
                        </w:r>
                      </w:p>
                    </w:tc>
                  </w:tr>
                  <w:tr>
                    <w:trPr>
                      <w:trHeight w:val="135" w:hRule="atLeast"/>
                    </w:trPr>
                    <w:tc>
                      <w:tcPr>
                        <w:tcW w:w="2966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3"/>
                          <w:rPr>
                            <w:sz w:val="11"/>
                          </w:rPr>
                        </w:pPr>
                        <w:r>
                          <w:rPr>
                            <w:color w:val="0070C0"/>
                            <w:w w:val="105"/>
                            <w:sz w:val="11"/>
                          </w:rPr>
                          <w:t>PR1 – Policový regál č.1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2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2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68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3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2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11" w:lineRule="exact" w:before="5"/>
                          <w:ind w:right="8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3 069,00 Kč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47" w:right="2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6 138,00 Kč</w:t>
                        </w:r>
                      </w:p>
                    </w:tc>
                  </w:tr>
                  <w:tr>
                    <w:trPr>
                      <w:trHeight w:val="135" w:hRule="atLeast"/>
                    </w:trPr>
                    <w:tc>
                      <w:tcPr>
                        <w:tcW w:w="2966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3"/>
                          <w:rPr>
                            <w:sz w:val="11"/>
                          </w:rPr>
                        </w:pPr>
                        <w:r>
                          <w:rPr>
                            <w:color w:val="0070C0"/>
                            <w:w w:val="105"/>
                            <w:sz w:val="11"/>
                          </w:rPr>
                          <w:t>PR2 – Policový regál č.2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2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2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68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3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2"/>
                            <w:sz w:val="11"/>
                          </w:rPr>
                          <w:t>2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11" w:lineRule="exact" w:before="5"/>
                          <w:ind w:right="8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2 008,00 Kč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47" w:right="2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6 024,00 Kč</w:t>
                        </w:r>
                      </w:p>
                    </w:tc>
                  </w:tr>
                  <w:tr>
                    <w:trPr>
                      <w:trHeight w:val="136" w:hRule="atLeast"/>
                    </w:trPr>
                    <w:tc>
                      <w:tcPr>
                        <w:tcW w:w="2966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PR3 – Policový regál č.3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2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30" w:right="-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2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68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11" w:lineRule="exact" w:before="5"/>
                          <w:ind w:right="8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3 069,00 Kč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47" w:right="2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3 069,00 Kč</w:t>
                        </w:r>
                      </w:p>
                    </w:tc>
                  </w:tr>
                  <w:tr>
                    <w:trPr>
                      <w:trHeight w:val="135" w:hRule="atLeast"/>
                    </w:trPr>
                    <w:tc>
                      <w:tcPr>
                        <w:tcW w:w="2966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3"/>
                          <w:rPr>
                            <w:sz w:val="11"/>
                          </w:rPr>
                        </w:pPr>
                        <w:r>
                          <w:rPr>
                            <w:color w:val="0070C0"/>
                            <w:w w:val="105"/>
                            <w:sz w:val="11"/>
                          </w:rPr>
                          <w:t>Z1 až Z8 – Židle pro čistý prostor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2"/>
                            <w:sz w:val="11"/>
                          </w:rPr>
                          <w:t>8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60"/>
                          <w:rPr>
                            <w:sz w:val="11"/>
                          </w:rPr>
                        </w:pPr>
                        <w:r>
                          <w:rPr>
                            <w:w w:val="102"/>
                            <w:sz w:val="11"/>
                          </w:rPr>
                          <w:t>8</w:t>
                        </w: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68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3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2"/>
                            <w:sz w:val="11"/>
                          </w:rPr>
                          <w:t>4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11" w:lineRule="exact" w:before="5"/>
                          <w:ind w:right="8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5 878,00 Kč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47" w:right="2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70 536,00 Kč</w:t>
                        </w:r>
                      </w:p>
                    </w:tc>
                  </w:tr>
                  <w:tr>
                    <w:trPr>
                      <w:trHeight w:val="135" w:hRule="atLeast"/>
                    </w:trPr>
                    <w:tc>
                      <w:tcPr>
                        <w:tcW w:w="2966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3"/>
                          <w:rPr>
                            <w:sz w:val="11"/>
                          </w:rPr>
                        </w:pPr>
                        <w:r>
                          <w:rPr>
                            <w:color w:val="0070C0"/>
                            <w:w w:val="105"/>
                            <w:sz w:val="11"/>
                          </w:rPr>
                          <w:t>ZA01 až ZA35 – závěsné skříňky typu A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4" w:right="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35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2"/>
                            <w:sz w:val="11"/>
                          </w:rPr>
                          <w:t>5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188"/>
                          <w:rPr>
                            <w:sz w:val="11"/>
                          </w:rPr>
                        </w:pPr>
                        <w:r>
                          <w:rPr>
                            <w:w w:val="102"/>
                            <w:sz w:val="11"/>
                          </w:rPr>
                          <w:t>9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7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2"/>
                            <w:sz w:val="11"/>
                          </w:rPr>
                          <w:t>2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8" w:right="-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2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8" w:right="-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2"/>
                            <w:sz w:val="11"/>
                          </w:rPr>
                          <w:t>6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9" w:right="-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2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30" w:right="-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2"/>
                            <w:sz w:val="11"/>
                          </w:rPr>
                          <w:t>2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60"/>
                          <w:rPr>
                            <w:sz w:val="11"/>
                          </w:rPr>
                        </w:pPr>
                        <w:r>
                          <w:rPr>
                            <w:w w:val="102"/>
                            <w:sz w:val="11"/>
                          </w:rPr>
                          <w:t>4</w:t>
                        </w: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60"/>
                          <w:rPr>
                            <w:sz w:val="11"/>
                          </w:rPr>
                        </w:pPr>
                        <w:r>
                          <w:rPr>
                            <w:w w:val="102"/>
                            <w:sz w:val="11"/>
                          </w:rPr>
                          <w:t>5</w:t>
                        </w: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68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3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2"/>
                            <w:sz w:val="11"/>
                          </w:rPr>
                          <w:t>5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11" w:lineRule="exact" w:before="5"/>
                          <w:ind w:right="8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3 384,00 Kč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47" w:right="2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135 360,00 Kč</w:t>
                        </w:r>
                      </w:p>
                    </w:tc>
                  </w:tr>
                  <w:tr>
                    <w:trPr>
                      <w:trHeight w:val="136" w:hRule="atLeast"/>
                    </w:trPr>
                    <w:tc>
                      <w:tcPr>
                        <w:tcW w:w="2966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ZB01 a ZB02 – závěsné skříňky typu B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2"/>
                            <w:sz w:val="11"/>
                          </w:rPr>
                          <w:t>2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188"/>
                          <w:rPr>
                            <w:sz w:val="11"/>
                          </w:rPr>
                        </w:pPr>
                        <w:r>
                          <w:rPr>
                            <w:w w:val="102"/>
                            <w:sz w:val="11"/>
                          </w:rPr>
                          <w:t>2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68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11" w:lineRule="exact" w:before="5"/>
                          <w:ind w:right="8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3 429,00 Kč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47" w:right="2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6 858,00 Kč</w:t>
                        </w:r>
                      </w:p>
                    </w:tc>
                  </w:tr>
                  <w:tr>
                    <w:trPr>
                      <w:trHeight w:val="135" w:hRule="atLeast"/>
                    </w:trPr>
                    <w:tc>
                      <w:tcPr>
                        <w:tcW w:w="2966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ZC01 až ZC07 – závěsné skříňky typu C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2"/>
                            <w:sz w:val="11"/>
                          </w:rPr>
                          <w:t>7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7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2"/>
                            <w:sz w:val="11"/>
                          </w:rPr>
                          <w:t>6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8" w:right="-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2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68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11" w:lineRule="exact" w:before="5"/>
                          <w:ind w:right="8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3 206,00 Kč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47" w:right="2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22 442,00 Kč</w:t>
                        </w:r>
                      </w:p>
                    </w:tc>
                  </w:tr>
                  <w:tr>
                    <w:trPr>
                      <w:trHeight w:val="135" w:hRule="atLeast"/>
                    </w:trPr>
                    <w:tc>
                      <w:tcPr>
                        <w:tcW w:w="2966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ZD1 a ZD2 – závěsné skříňky typu D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2"/>
                            <w:sz w:val="11"/>
                          </w:rPr>
                          <w:t>2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8" w:right="-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2"/>
                            <w:sz w:val="11"/>
                          </w:rPr>
                          <w:t>2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68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11" w:lineRule="exact" w:before="5"/>
                          <w:ind w:right="8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1 620,00 Kč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47" w:right="2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3 240,00 Kč</w:t>
                        </w:r>
                      </w:p>
                    </w:tc>
                  </w:tr>
                  <w:tr>
                    <w:trPr>
                      <w:trHeight w:val="136" w:hRule="atLeast"/>
                    </w:trPr>
                    <w:tc>
                      <w:tcPr>
                        <w:tcW w:w="2966" w:type="dxa"/>
                        <w:tcBorders>
                          <w:top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ZE1– závěsná skříňka typu E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2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8" w:space="0" w:color="818181"/>
                          <w:left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8" w:space="0" w:color="818181"/>
                          <w:left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60"/>
                          <w:rPr>
                            <w:sz w:val="11"/>
                          </w:rPr>
                        </w:pPr>
                        <w:r>
                          <w:rPr>
                            <w:w w:val="102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single" w:sz="8" w:space="0" w:color="818181"/>
                          <w:lef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68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11" w:lineRule="exact" w:before="5"/>
                          <w:ind w:right="8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2 071,00 Kč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47" w:right="2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2 071,00 Kč</w:t>
                        </w:r>
                      </w:p>
                    </w:tc>
                  </w:tr>
                  <w:tr>
                    <w:trPr>
                      <w:trHeight w:val="135" w:hRule="atLeast"/>
                    </w:trPr>
                    <w:tc>
                      <w:tcPr>
                        <w:tcW w:w="2966" w:type="dxa"/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G1 – Plynová bezpečnostní skříň š. 1200 mm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2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927" w:type="dxa"/>
                        <w:tcBorders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2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427" w:type="dxa"/>
                        <w:tcBorders>
                          <w:left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left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left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left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left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left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left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left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left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left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lef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68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11" w:lineRule="exact" w:before="5"/>
                          <w:ind w:right="5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71 290,00 Kč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47" w:right="2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71 290,00 Kč</w:t>
                        </w:r>
                      </w:p>
                    </w:tc>
                  </w:tr>
                  <w:tr>
                    <w:trPr>
                      <w:trHeight w:val="136" w:hRule="atLeast"/>
                    </w:trPr>
                    <w:tc>
                      <w:tcPr>
                        <w:tcW w:w="2966" w:type="dxa"/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G2 – Plynová bezpečnostní skříň š. 900 mm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2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927" w:type="dxa"/>
                        <w:tcBorders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2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427" w:type="dxa"/>
                        <w:tcBorders>
                          <w:left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left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left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left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left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left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left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left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left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left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lef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68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11" w:lineRule="exact" w:before="5"/>
                          <w:ind w:right="5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67 194,00 Kč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47" w:right="2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67 194,00 Kč</w:t>
                        </w:r>
                      </w:p>
                    </w:tc>
                  </w:tr>
                  <w:tr>
                    <w:trPr>
                      <w:trHeight w:val="136" w:hRule="atLeast"/>
                    </w:trPr>
                    <w:tc>
                      <w:tcPr>
                        <w:tcW w:w="2966" w:type="dxa"/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G3 – Plynová bezpečnostní skříň š. 600 mm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2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927" w:type="dxa"/>
                        <w:tcBorders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left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188"/>
                          <w:rPr>
                            <w:sz w:val="11"/>
                          </w:rPr>
                        </w:pPr>
                        <w:r>
                          <w:rPr>
                            <w:w w:val="102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105" w:type="dxa"/>
                        <w:tcBorders>
                          <w:left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left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left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left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left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left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left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left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left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lef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68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11" w:lineRule="exact" w:before="5"/>
                          <w:ind w:right="5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58 413,00 Kč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47" w:right="2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58 413,00 Kč</w:t>
                        </w:r>
                      </w:p>
                    </w:tc>
                  </w:tr>
                  <w:tr>
                    <w:trPr>
                      <w:trHeight w:val="135" w:hRule="atLeast"/>
                    </w:trPr>
                    <w:tc>
                      <w:tcPr>
                        <w:tcW w:w="2966" w:type="dxa"/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Segmenty LED přisvícení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4" w:right="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20</w:t>
                        </w:r>
                      </w:p>
                    </w:tc>
                    <w:tc>
                      <w:tcPr>
                        <w:tcW w:w="927" w:type="dxa"/>
                        <w:tcBorders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2"/>
                            <w:sz w:val="11"/>
                          </w:rPr>
                          <w:t>7</w:t>
                        </w:r>
                      </w:p>
                    </w:tc>
                    <w:tc>
                      <w:tcPr>
                        <w:tcW w:w="427" w:type="dxa"/>
                        <w:tcBorders>
                          <w:left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188"/>
                          <w:rPr>
                            <w:sz w:val="11"/>
                          </w:rPr>
                        </w:pPr>
                        <w:r>
                          <w:rPr>
                            <w:w w:val="102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105" w:type="dxa"/>
                        <w:tcBorders>
                          <w:left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7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2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105" w:type="dxa"/>
                        <w:tcBorders>
                          <w:left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8" w:right="-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2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105" w:type="dxa"/>
                        <w:tcBorders>
                          <w:left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8" w:right="-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2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105" w:type="dxa"/>
                        <w:tcBorders>
                          <w:left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left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30" w:right="-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2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105" w:type="dxa"/>
                        <w:tcBorders>
                          <w:left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left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left w:val="single" w:sz="8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60"/>
                          <w:rPr>
                            <w:sz w:val="11"/>
                          </w:rPr>
                        </w:pPr>
                        <w:r>
                          <w:rPr>
                            <w:w w:val="102"/>
                            <w:sz w:val="11"/>
                          </w:rPr>
                          <w:t>2</w:t>
                        </w:r>
                      </w:p>
                    </w:tc>
                    <w:tc>
                      <w:tcPr>
                        <w:tcW w:w="163" w:type="dxa"/>
                        <w:tcBorders>
                          <w:left w:val="single" w:sz="8" w:space="0" w:color="818181"/>
                          <w:right w:val="single" w:sz="8" w:space="0" w:color="818181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left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68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818181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11" w:lineRule="exact" w:before="5"/>
                          <w:ind w:right="8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1 105,00 Kč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8" w:space="0" w:color="818181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47" w:right="2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22 100,00 Kč</w:t>
                        </w:r>
                      </w:p>
                    </w:tc>
                  </w:tr>
                  <w:tr>
                    <w:trPr>
                      <w:trHeight w:val="136" w:hRule="atLeast"/>
                    </w:trPr>
                    <w:tc>
                      <w:tcPr>
                        <w:tcW w:w="7369" w:type="dxa"/>
                        <w:gridSpan w:val="15"/>
                        <w:tcBorders>
                          <w:top w:val="single" w:sz="8" w:space="0" w:color="818181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7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06" w:lineRule="exact" w:before="10"/>
                          <w:ind w:left="29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CELKEM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8" w:space="0" w:color="818181"/>
                          <w:left w:val="nil"/>
                          <w:bottom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15" w:right="17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1 799 457,00 Kč</w:t>
                        </w:r>
                      </w:p>
                    </w:tc>
                  </w:tr>
                  <w:tr>
                    <w:trPr>
                      <w:trHeight w:val="615" w:hRule="atLeast"/>
                    </w:trPr>
                    <w:tc>
                      <w:tcPr>
                        <w:tcW w:w="2966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00"/>
                          <w:ind w:left="150"/>
                          <w:rPr>
                            <w:rFonts w:ascii="Verdana" w:hAnsi="Verdana"/>
                            <w:sz w:val="10"/>
                          </w:rPr>
                        </w:pPr>
                        <w:r>
                          <w:rPr>
                            <w:rFonts w:ascii="Verdana" w:hAnsi="Verdana"/>
                            <w:color w:val="595958"/>
                            <w:w w:val="105"/>
                            <w:sz w:val="10"/>
                          </w:rPr>
                          <w:t>Nábytek, na kterém je LED přisvícení nainstalováno</w:t>
                        </w:r>
                      </w:p>
                    </w:tc>
                    <w:tc>
                      <w:tcPr>
                        <w:tcW w:w="69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261" w:lineRule="auto" w:before="1"/>
                          <w:ind w:left="93" w:right="69" w:firstLine="1"/>
                          <w:jc w:val="center"/>
                          <w:rPr>
                            <w:rFonts w:ascii="Verdana" w:hAnsi="Verdana"/>
                            <w:sz w:val="10"/>
                          </w:rPr>
                        </w:pPr>
                        <w:r>
                          <w:rPr>
                            <w:rFonts w:ascii="Verdana" w:hAnsi="Verdana"/>
                            <w:color w:val="595958"/>
                            <w:w w:val="105"/>
                            <w:sz w:val="10"/>
                          </w:rPr>
                          <w:t>Počet </w:t>
                        </w:r>
                        <w:r>
                          <w:rPr>
                            <w:rFonts w:ascii="Verdana" w:hAnsi="Verdana"/>
                            <w:color w:val="595958"/>
                            <w:sz w:val="10"/>
                          </w:rPr>
                          <w:t>segmentů </w:t>
                        </w:r>
                        <w:r>
                          <w:rPr>
                            <w:rFonts w:ascii="Verdana" w:hAnsi="Verdana"/>
                            <w:color w:val="595958"/>
                            <w:w w:val="105"/>
                            <w:sz w:val="10"/>
                          </w:rPr>
                          <w:t>(ks)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261" w:lineRule="auto"/>
                          <w:ind w:left="318" w:right="-13" w:hanging="274"/>
                          <w:rPr>
                            <w:rFonts w:ascii="Verdana" w:hAnsi="Verdana"/>
                            <w:sz w:val="10"/>
                          </w:rPr>
                        </w:pPr>
                        <w:r>
                          <w:rPr>
                            <w:rFonts w:ascii="Verdana" w:hAnsi="Verdana"/>
                            <w:color w:val="595958"/>
                            <w:w w:val="105"/>
                            <w:sz w:val="10"/>
                          </w:rPr>
                          <w:t>Délka segmentu (mm)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261" w:lineRule="auto"/>
                          <w:ind w:left="41" w:right="12"/>
                          <w:jc w:val="center"/>
                          <w:rPr>
                            <w:rFonts w:ascii="Verdana" w:hAnsi="Verdana"/>
                            <w:sz w:val="10"/>
                          </w:rPr>
                        </w:pPr>
                        <w:r>
                          <w:rPr>
                            <w:rFonts w:ascii="Verdana" w:hAnsi="Verdana"/>
                            <w:color w:val="595958"/>
                            <w:w w:val="105"/>
                            <w:sz w:val="10"/>
                          </w:rPr>
                          <w:t>Číslo </w:t>
                        </w:r>
                        <w:r>
                          <w:rPr>
                            <w:rFonts w:ascii="Verdana" w:hAnsi="Verdana"/>
                            <w:color w:val="595958"/>
                            <w:spacing w:val="-1"/>
                            <w:sz w:val="10"/>
                          </w:rPr>
                          <w:t>místno </w:t>
                        </w:r>
                        <w:r>
                          <w:rPr>
                            <w:rFonts w:ascii="Verdana" w:hAnsi="Verdana"/>
                            <w:color w:val="595958"/>
                            <w:w w:val="105"/>
                            <w:sz w:val="10"/>
                          </w:rPr>
                          <w:t>sti </w:t>
                        </w:r>
                        <w:r>
                          <w:rPr>
                            <w:rFonts w:ascii="Verdana" w:hAnsi="Verdana"/>
                            <w:color w:val="595958"/>
                            <w:sz w:val="10"/>
                          </w:rPr>
                          <w:t>LB.02.</w:t>
                        </w:r>
                      </w:p>
                      <w:p>
                        <w:pPr>
                          <w:pStyle w:val="TableParagraph"/>
                          <w:spacing w:line="66" w:lineRule="exact"/>
                          <w:ind w:left="40" w:right="12"/>
                          <w:jc w:val="center"/>
                          <w:rPr>
                            <w:rFonts w:ascii="Verdana"/>
                            <w:sz w:val="10"/>
                          </w:rPr>
                        </w:pPr>
                        <w:r>
                          <w:rPr>
                            <w:rFonts w:ascii="Verdana"/>
                            <w:color w:val="595958"/>
                            <w:w w:val="105"/>
                            <w:sz w:val="10"/>
                          </w:rPr>
                          <w:t>37.xx</w:t>
                        </w:r>
                      </w:p>
                    </w:tc>
                    <w:tc>
                      <w:tcPr>
                        <w:tcW w:w="4306" w:type="dxa"/>
                        <w:gridSpan w:val="13"/>
                        <w:vMerge w:val="restart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38" w:hRule="atLeast"/>
                    </w:trPr>
                    <w:tc>
                      <w:tcPr>
                        <w:tcW w:w="2966" w:type="dxa"/>
                        <w:tcBorders>
                          <w:bottom w:val="nil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114" w:lineRule="exact" w:before="4"/>
                          <w:ind w:left="1133" w:right="1096"/>
                          <w:jc w:val="center"/>
                          <w:rPr>
                            <w:rFonts w:ascii="Verdana"/>
                            <w:sz w:val="10"/>
                          </w:rPr>
                        </w:pPr>
                        <w:r>
                          <w:rPr>
                            <w:rFonts w:ascii="Verdana"/>
                            <w:color w:val="595958"/>
                            <w:w w:val="105"/>
                            <w:sz w:val="10"/>
                          </w:rPr>
                          <w:t>S01</w:t>
                        </w:r>
                      </w:p>
                    </w:tc>
                    <w:tc>
                      <w:tcPr>
                        <w:tcW w:w="699" w:type="dxa"/>
                        <w:tcBorders>
                          <w:bottom w:val="nil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114" w:lineRule="exact" w:before="4"/>
                          <w:ind w:left="39"/>
                          <w:jc w:val="center"/>
                          <w:rPr>
                            <w:rFonts w:ascii="Verdana"/>
                            <w:sz w:val="10"/>
                          </w:rPr>
                        </w:pPr>
                        <w:r>
                          <w:rPr>
                            <w:rFonts w:ascii="Verdana"/>
                            <w:color w:val="595958"/>
                            <w:w w:val="103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927" w:type="dxa"/>
                        <w:tcBorders>
                          <w:bottom w:val="nil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114" w:lineRule="exact" w:before="4"/>
                          <w:ind w:left="318" w:right="281"/>
                          <w:jc w:val="center"/>
                          <w:rPr>
                            <w:rFonts w:ascii="Verdana"/>
                            <w:sz w:val="10"/>
                          </w:rPr>
                        </w:pPr>
                        <w:r>
                          <w:rPr>
                            <w:rFonts w:ascii="Verdana"/>
                            <w:color w:val="595958"/>
                            <w:w w:val="105"/>
                            <w:sz w:val="10"/>
                          </w:rPr>
                          <w:t>3000</w:t>
                        </w:r>
                      </w:p>
                    </w:tc>
                    <w:tc>
                      <w:tcPr>
                        <w:tcW w:w="427" w:type="dxa"/>
                        <w:tcBorders>
                          <w:bottom w:val="nil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114" w:lineRule="exact" w:before="4"/>
                          <w:ind w:left="159"/>
                          <w:rPr>
                            <w:rFonts w:ascii="Verdana"/>
                            <w:sz w:val="10"/>
                          </w:rPr>
                        </w:pPr>
                        <w:r>
                          <w:rPr>
                            <w:rFonts w:ascii="Verdana"/>
                            <w:color w:val="595958"/>
                            <w:w w:val="105"/>
                            <w:sz w:val="10"/>
                          </w:rPr>
                          <w:t>01</w:t>
                        </w:r>
                      </w:p>
                    </w:tc>
                    <w:tc>
                      <w:tcPr>
                        <w:tcW w:w="4306" w:type="dxa"/>
                        <w:gridSpan w:val="13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2966" w:type="dxa"/>
                        <w:tcBorders>
                          <w:top w:val="nil"/>
                          <w:bottom w:val="nil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114" w:lineRule="exact" w:before="15"/>
                          <w:ind w:left="1133" w:right="1096"/>
                          <w:jc w:val="center"/>
                          <w:rPr>
                            <w:rFonts w:ascii="Verdana"/>
                            <w:sz w:val="10"/>
                          </w:rPr>
                        </w:pPr>
                        <w:r>
                          <w:rPr>
                            <w:rFonts w:ascii="Verdana"/>
                            <w:color w:val="595958"/>
                            <w:w w:val="105"/>
                            <w:sz w:val="10"/>
                          </w:rPr>
                          <w:t>S02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nil"/>
                          <w:bottom w:val="nil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114" w:lineRule="exact" w:before="15"/>
                          <w:ind w:left="39"/>
                          <w:jc w:val="center"/>
                          <w:rPr>
                            <w:rFonts w:ascii="Verdana"/>
                            <w:sz w:val="10"/>
                          </w:rPr>
                        </w:pPr>
                        <w:r>
                          <w:rPr>
                            <w:rFonts w:ascii="Verdana"/>
                            <w:color w:val="595958"/>
                            <w:w w:val="103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bottom w:val="nil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114" w:lineRule="exact" w:before="15"/>
                          <w:ind w:left="318" w:right="281"/>
                          <w:jc w:val="center"/>
                          <w:rPr>
                            <w:rFonts w:ascii="Verdana"/>
                            <w:sz w:val="10"/>
                          </w:rPr>
                        </w:pPr>
                        <w:r>
                          <w:rPr>
                            <w:rFonts w:ascii="Verdana"/>
                            <w:color w:val="595958"/>
                            <w:w w:val="105"/>
                            <w:sz w:val="10"/>
                          </w:rPr>
                          <w:t>2600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nil"/>
                          <w:bottom w:val="nil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114" w:lineRule="exact" w:before="15"/>
                          <w:ind w:left="159"/>
                          <w:rPr>
                            <w:rFonts w:ascii="Verdana"/>
                            <w:sz w:val="10"/>
                          </w:rPr>
                        </w:pPr>
                        <w:r>
                          <w:rPr>
                            <w:rFonts w:ascii="Verdana"/>
                            <w:color w:val="595958"/>
                            <w:w w:val="105"/>
                            <w:sz w:val="10"/>
                          </w:rPr>
                          <w:t>01</w:t>
                        </w:r>
                      </w:p>
                    </w:tc>
                    <w:tc>
                      <w:tcPr>
                        <w:tcW w:w="4306" w:type="dxa"/>
                        <w:gridSpan w:val="13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2966" w:type="dxa"/>
                        <w:tcBorders>
                          <w:top w:val="nil"/>
                          <w:bottom w:val="nil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114" w:lineRule="exact" w:before="15"/>
                          <w:ind w:left="1133" w:right="1096"/>
                          <w:jc w:val="center"/>
                          <w:rPr>
                            <w:rFonts w:ascii="Verdana"/>
                            <w:sz w:val="10"/>
                          </w:rPr>
                        </w:pPr>
                        <w:r>
                          <w:rPr>
                            <w:rFonts w:ascii="Verdana"/>
                            <w:color w:val="595958"/>
                            <w:w w:val="105"/>
                            <w:sz w:val="10"/>
                          </w:rPr>
                          <w:t>S03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nil"/>
                          <w:bottom w:val="nil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114" w:lineRule="exact" w:before="15"/>
                          <w:ind w:left="39"/>
                          <w:jc w:val="center"/>
                          <w:rPr>
                            <w:rFonts w:ascii="Verdana"/>
                            <w:sz w:val="10"/>
                          </w:rPr>
                        </w:pPr>
                        <w:r>
                          <w:rPr>
                            <w:rFonts w:ascii="Verdana"/>
                            <w:color w:val="595958"/>
                            <w:w w:val="103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bottom w:val="nil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114" w:lineRule="exact" w:before="15"/>
                          <w:ind w:left="318" w:right="281"/>
                          <w:jc w:val="center"/>
                          <w:rPr>
                            <w:rFonts w:ascii="Verdana"/>
                            <w:sz w:val="10"/>
                          </w:rPr>
                        </w:pPr>
                        <w:r>
                          <w:rPr>
                            <w:rFonts w:ascii="Verdana"/>
                            <w:color w:val="595958"/>
                            <w:w w:val="105"/>
                            <w:sz w:val="10"/>
                          </w:rPr>
                          <w:t>3000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nil"/>
                          <w:bottom w:val="nil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114" w:lineRule="exact" w:before="15"/>
                          <w:ind w:left="159"/>
                          <w:rPr>
                            <w:rFonts w:ascii="Verdana"/>
                            <w:sz w:val="10"/>
                          </w:rPr>
                        </w:pPr>
                        <w:r>
                          <w:rPr>
                            <w:rFonts w:ascii="Verdana"/>
                            <w:color w:val="595958"/>
                            <w:w w:val="105"/>
                            <w:sz w:val="10"/>
                          </w:rPr>
                          <w:t>01</w:t>
                        </w:r>
                      </w:p>
                    </w:tc>
                    <w:tc>
                      <w:tcPr>
                        <w:tcW w:w="4306" w:type="dxa"/>
                        <w:gridSpan w:val="13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2966" w:type="dxa"/>
                        <w:tcBorders>
                          <w:top w:val="nil"/>
                          <w:bottom w:val="nil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116" w:lineRule="exact" w:before="15"/>
                          <w:ind w:left="1014"/>
                          <w:rPr>
                            <w:rFonts w:ascii="Verdana"/>
                            <w:sz w:val="10"/>
                          </w:rPr>
                        </w:pPr>
                        <w:r>
                          <w:rPr>
                            <w:rFonts w:ascii="Verdana"/>
                            <w:color w:val="595958"/>
                            <w:w w:val="105"/>
                            <w:sz w:val="10"/>
                          </w:rPr>
                          <w:t>ZA01, ZA02, ZA03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nil"/>
                          <w:bottom w:val="nil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116" w:lineRule="exact" w:before="15"/>
                          <w:ind w:left="39"/>
                          <w:jc w:val="center"/>
                          <w:rPr>
                            <w:rFonts w:ascii="Verdana"/>
                            <w:sz w:val="10"/>
                          </w:rPr>
                        </w:pPr>
                        <w:r>
                          <w:rPr>
                            <w:rFonts w:ascii="Verdana"/>
                            <w:color w:val="595958"/>
                            <w:w w:val="103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bottom w:val="nil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116" w:lineRule="exact" w:before="15"/>
                          <w:ind w:left="318" w:right="281"/>
                          <w:jc w:val="center"/>
                          <w:rPr>
                            <w:rFonts w:ascii="Verdana"/>
                            <w:sz w:val="10"/>
                          </w:rPr>
                        </w:pPr>
                        <w:r>
                          <w:rPr>
                            <w:rFonts w:ascii="Verdana"/>
                            <w:color w:val="595958"/>
                            <w:w w:val="105"/>
                            <w:sz w:val="10"/>
                          </w:rPr>
                          <w:t>2700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nil"/>
                          <w:bottom w:val="nil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116" w:lineRule="exact" w:before="15"/>
                          <w:ind w:left="159"/>
                          <w:rPr>
                            <w:rFonts w:ascii="Verdana"/>
                            <w:sz w:val="10"/>
                          </w:rPr>
                        </w:pPr>
                        <w:r>
                          <w:rPr>
                            <w:rFonts w:ascii="Verdana"/>
                            <w:color w:val="595958"/>
                            <w:w w:val="105"/>
                            <w:sz w:val="10"/>
                          </w:rPr>
                          <w:t>01</w:t>
                        </w:r>
                      </w:p>
                    </w:tc>
                    <w:tc>
                      <w:tcPr>
                        <w:tcW w:w="4306" w:type="dxa"/>
                        <w:gridSpan w:val="13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46" w:hRule="atLeast"/>
                    </w:trPr>
                    <w:tc>
                      <w:tcPr>
                        <w:tcW w:w="29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14" w:lineRule="exact" w:before="12"/>
                          <w:ind w:left="1134" w:right="1096"/>
                          <w:jc w:val="center"/>
                          <w:rPr>
                            <w:rFonts w:ascii="Verdana" w:hAnsi="Verdana"/>
                            <w:sz w:val="10"/>
                          </w:rPr>
                        </w:pPr>
                        <w:r>
                          <w:rPr>
                            <w:rFonts w:ascii="Verdana" w:hAnsi="Verdana"/>
                            <w:color w:val="595958"/>
                            <w:w w:val="105"/>
                            <w:sz w:val="10"/>
                          </w:rPr>
                          <w:t>Z06 až ZA10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14" w:lineRule="exact" w:before="12"/>
                          <w:ind w:left="39"/>
                          <w:jc w:val="center"/>
                          <w:rPr>
                            <w:rFonts w:ascii="Verdana"/>
                            <w:sz w:val="10"/>
                          </w:rPr>
                        </w:pPr>
                        <w:r>
                          <w:rPr>
                            <w:rFonts w:ascii="Verdana"/>
                            <w:color w:val="595958"/>
                            <w:w w:val="103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14" w:lineRule="exact" w:before="12"/>
                          <w:ind w:left="318" w:right="281"/>
                          <w:jc w:val="center"/>
                          <w:rPr>
                            <w:rFonts w:ascii="Verdana"/>
                            <w:sz w:val="10"/>
                          </w:rPr>
                        </w:pPr>
                        <w:r>
                          <w:rPr>
                            <w:rFonts w:ascii="Verdana"/>
                            <w:color w:val="595958"/>
                            <w:w w:val="105"/>
                            <w:sz w:val="10"/>
                          </w:rPr>
                          <w:t>2250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14" w:lineRule="exact" w:before="12"/>
                          <w:ind w:left="159"/>
                          <w:rPr>
                            <w:rFonts w:ascii="Verdana"/>
                            <w:sz w:val="10"/>
                          </w:rPr>
                        </w:pPr>
                        <w:r>
                          <w:rPr>
                            <w:rFonts w:ascii="Verdana"/>
                            <w:color w:val="595958"/>
                            <w:w w:val="105"/>
                            <w:sz w:val="10"/>
                          </w:rPr>
                          <w:t>03</w:t>
                        </w:r>
                      </w:p>
                    </w:tc>
                    <w:tc>
                      <w:tcPr>
                        <w:tcW w:w="4306" w:type="dxa"/>
                        <w:gridSpan w:val="13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29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14" w:lineRule="exact" w:before="15"/>
                          <w:ind w:left="1133" w:right="1096"/>
                          <w:jc w:val="center"/>
                          <w:rPr>
                            <w:rFonts w:ascii="Verdana"/>
                            <w:sz w:val="10"/>
                          </w:rPr>
                        </w:pPr>
                        <w:r>
                          <w:rPr>
                            <w:rFonts w:ascii="Verdana"/>
                            <w:color w:val="595958"/>
                            <w:w w:val="105"/>
                            <w:sz w:val="10"/>
                          </w:rPr>
                          <w:t>ZB01, ZB02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14" w:lineRule="exact" w:before="15"/>
                          <w:ind w:left="39"/>
                          <w:jc w:val="center"/>
                          <w:rPr>
                            <w:rFonts w:ascii="Verdana"/>
                            <w:sz w:val="10"/>
                          </w:rPr>
                        </w:pPr>
                        <w:r>
                          <w:rPr>
                            <w:rFonts w:ascii="Verdana"/>
                            <w:color w:val="595958"/>
                            <w:w w:val="103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14" w:lineRule="exact" w:before="15"/>
                          <w:ind w:left="318" w:right="281"/>
                          <w:jc w:val="center"/>
                          <w:rPr>
                            <w:rFonts w:ascii="Verdana"/>
                            <w:sz w:val="10"/>
                          </w:rPr>
                        </w:pPr>
                        <w:r>
                          <w:rPr>
                            <w:rFonts w:ascii="Verdana"/>
                            <w:color w:val="595958"/>
                            <w:w w:val="105"/>
                            <w:sz w:val="10"/>
                          </w:rPr>
                          <w:t>2000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14" w:lineRule="exact" w:before="15"/>
                          <w:ind w:left="159"/>
                          <w:rPr>
                            <w:rFonts w:ascii="Verdana"/>
                            <w:sz w:val="10"/>
                          </w:rPr>
                        </w:pPr>
                        <w:r>
                          <w:rPr>
                            <w:rFonts w:ascii="Verdana"/>
                            <w:color w:val="595958"/>
                            <w:w w:val="105"/>
                            <w:sz w:val="10"/>
                          </w:rPr>
                          <w:t>03</w:t>
                        </w:r>
                      </w:p>
                    </w:tc>
                    <w:tc>
                      <w:tcPr>
                        <w:tcW w:w="4306" w:type="dxa"/>
                        <w:gridSpan w:val="13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2966" w:type="dxa"/>
                        <w:tcBorders>
                          <w:top w:val="nil"/>
                          <w:bottom w:val="nil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114" w:lineRule="exact" w:before="14"/>
                          <w:ind w:left="1009"/>
                          <w:rPr>
                            <w:rFonts w:ascii="Verdana"/>
                            <w:sz w:val="10"/>
                          </w:rPr>
                        </w:pPr>
                        <w:r>
                          <w:rPr>
                            <w:rFonts w:ascii="Verdana"/>
                            <w:color w:val="595958"/>
                            <w:w w:val="105"/>
                            <w:sz w:val="10"/>
                          </w:rPr>
                          <w:t>ZC01, ZC02, ZC03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nil"/>
                          <w:bottom w:val="nil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114" w:lineRule="exact" w:before="14"/>
                          <w:ind w:left="39"/>
                          <w:jc w:val="center"/>
                          <w:rPr>
                            <w:rFonts w:ascii="Verdana"/>
                            <w:sz w:val="10"/>
                          </w:rPr>
                        </w:pPr>
                        <w:r>
                          <w:rPr>
                            <w:rFonts w:ascii="Verdana"/>
                            <w:color w:val="595958"/>
                            <w:w w:val="103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bottom w:val="nil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114" w:lineRule="exact" w:before="14"/>
                          <w:ind w:left="318" w:right="281"/>
                          <w:jc w:val="center"/>
                          <w:rPr>
                            <w:rFonts w:ascii="Verdana"/>
                            <w:sz w:val="10"/>
                          </w:rPr>
                        </w:pPr>
                        <w:r>
                          <w:rPr>
                            <w:rFonts w:ascii="Verdana"/>
                            <w:color w:val="595958"/>
                            <w:w w:val="105"/>
                            <w:sz w:val="10"/>
                          </w:rPr>
                          <w:t>2310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nil"/>
                          <w:bottom w:val="nil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114" w:lineRule="exact" w:before="14"/>
                          <w:ind w:left="159"/>
                          <w:rPr>
                            <w:rFonts w:ascii="Verdana"/>
                            <w:sz w:val="10"/>
                          </w:rPr>
                        </w:pPr>
                        <w:r>
                          <w:rPr>
                            <w:rFonts w:ascii="Verdana"/>
                            <w:color w:val="595958"/>
                            <w:w w:val="105"/>
                            <w:sz w:val="10"/>
                          </w:rPr>
                          <w:t>04</w:t>
                        </w:r>
                      </w:p>
                    </w:tc>
                    <w:tc>
                      <w:tcPr>
                        <w:tcW w:w="4306" w:type="dxa"/>
                        <w:gridSpan w:val="13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2966" w:type="dxa"/>
                        <w:tcBorders>
                          <w:top w:val="nil"/>
                          <w:bottom w:val="nil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114" w:lineRule="exact" w:before="15"/>
                          <w:ind w:left="1132" w:right="1096"/>
                          <w:jc w:val="center"/>
                          <w:rPr>
                            <w:rFonts w:ascii="Verdana"/>
                            <w:sz w:val="10"/>
                          </w:rPr>
                        </w:pPr>
                        <w:r>
                          <w:rPr>
                            <w:rFonts w:ascii="Verdana"/>
                            <w:color w:val="595958"/>
                            <w:w w:val="105"/>
                            <w:sz w:val="10"/>
                          </w:rPr>
                          <w:t>ZC04, ZC05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nil"/>
                          <w:bottom w:val="nil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114" w:lineRule="exact" w:before="15"/>
                          <w:ind w:left="39"/>
                          <w:jc w:val="center"/>
                          <w:rPr>
                            <w:rFonts w:ascii="Verdana"/>
                            <w:sz w:val="10"/>
                          </w:rPr>
                        </w:pPr>
                        <w:r>
                          <w:rPr>
                            <w:rFonts w:ascii="Verdana"/>
                            <w:color w:val="595958"/>
                            <w:w w:val="103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bottom w:val="nil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114" w:lineRule="exact" w:before="15"/>
                          <w:ind w:left="318" w:right="281"/>
                          <w:jc w:val="center"/>
                          <w:rPr>
                            <w:rFonts w:ascii="Verdana"/>
                            <w:sz w:val="10"/>
                          </w:rPr>
                        </w:pPr>
                        <w:r>
                          <w:rPr>
                            <w:rFonts w:ascii="Verdana"/>
                            <w:color w:val="595958"/>
                            <w:w w:val="105"/>
                            <w:sz w:val="10"/>
                          </w:rPr>
                          <w:t>1540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nil"/>
                          <w:bottom w:val="nil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114" w:lineRule="exact" w:before="15"/>
                          <w:ind w:left="159"/>
                          <w:rPr>
                            <w:rFonts w:ascii="Verdana"/>
                            <w:sz w:val="10"/>
                          </w:rPr>
                        </w:pPr>
                        <w:r>
                          <w:rPr>
                            <w:rFonts w:ascii="Verdana"/>
                            <w:color w:val="595958"/>
                            <w:w w:val="105"/>
                            <w:sz w:val="10"/>
                          </w:rPr>
                          <w:t>04</w:t>
                        </w:r>
                      </w:p>
                    </w:tc>
                    <w:tc>
                      <w:tcPr>
                        <w:tcW w:w="4306" w:type="dxa"/>
                        <w:gridSpan w:val="13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2966" w:type="dxa"/>
                        <w:tcBorders>
                          <w:top w:val="nil"/>
                          <w:bottom w:val="nil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116" w:lineRule="exact" w:before="15"/>
                          <w:ind w:left="1012"/>
                          <w:rPr>
                            <w:rFonts w:ascii="Verdana"/>
                            <w:sz w:val="10"/>
                          </w:rPr>
                        </w:pPr>
                        <w:r>
                          <w:rPr>
                            <w:rFonts w:ascii="Verdana"/>
                            <w:color w:val="595958"/>
                            <w:w w:val="105"/>
                            <w:sz w:val="10"/>
                          </w:rPr>
                          <w:t>ZC06, ZA15, ZA16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nil"/>
                          <w:bottom w:val="nil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116" w:lineRule="exact" w:before="15"/>
                          <w:ind w:left="39"/>
                          <w:jc w:val="center"/>
                          <w:rPr>
                            <w:rFonts w:ascii="Verdana"/>
                            <w:sz w:val="10"/>
                          </w:rPr>
                        </w:pPr>
                        <w:r>
                          <w:rPr>
                            <w:rFonts w:ascii="Verdana"/>
                            <w:color w:val="595958"/>
                            <w:w w:val="103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bottom w:val="nil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116" w:lineRule="exact" w:before="15"/>
                          <w:ind w:left="318" w:right="281"/>
                          <w:jc w:val="center"/>
                          <w:rPr>
                            <w:rFonts w:ascii="Verdana"/>
                            <w:sz w:val="10"/>
                          </w:rPr>
                        </w:pPr>
                        <w:r>
                          <w:rPr>
                            <w:rFonts w:ascii="Verdana"/>
                            <w:color w:val="595958"/>
                            <w:w w:val="105"/>
                            <w:sz w:val="10"/>
                          </w:rPr>
                          <w:t>2570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nil"/>
                          <w:bottom w:val="nil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116" w:lineRule="exact" w:before="15"/>
                          <w:ind w:left="159"/>
                          <w:rPr>
                            <w:rFonts w:ascii="Verdana"/>
                            <w:sz w:val="10"/>
                          </w:rPr>
                        </w:pPr>
                        <w:r>
                          <w:rPr>
                            <w:rFonts w:ascii="Verdana"/>
                            <w:color w:val="595958"/>
                            <w:w w:val="105"/>
                            <w:sz w:val="10"/>
                          </w:rPr>
                          <w:t>04</w:t>
                        </w:r>
                      </w:p>
                    </w:tc>
                    <w:tc>
                      <w:tcPr>
                        <w:tcW w:w="4306" w:type="dxa"/>
                        <w:gridSpan w:val="13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46" w:hRule="atLeast"/>
                    </w:trPr>
                    <w:tc>
                      <w:tcPr>
                        <w:tcW w:w="29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14" w:lineRule="exact" w:before="12"/>
                          <w:ind w:left="1134" w:right="1096"/>
                          <w:jc w:val="center"/>
                          <w:rPr>
                            <w:rFonts w:ascii="Verdana"/>
                            <w:sz w:val="10"/>
                          </w:rPr>
                        </w:pPr>
                        <w:r>
                          <w:rPr>
                            <w:rFonts w:ascii="Verdana"/>
                            <w:color w:val="595958"/>
                            <w:w w:val="105"/>
                            <w:sz w:val="10"/>
                          </w:rPr>
                          <w:t>ZC07, ZA17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14" w:lineRule="exact" w:before="12"/>
                          <w:ind w:left="39"/>
                          <w:jc w:val="center"/>
                          <w:rPr>
                            <w:rFonts w:ascii="Verdana"/>
                            <w:sz w:val="10"/>
                          </w:rPr>
                        </w:pPr>
                        <w:r>
                          <w:rPr>
                            <w:rFonts w:ascii="Verdana"/>
                            <w:color w:val="595958"/>
                            <w:w w:val="103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14" w:lineRule="exact" w:before="12"/>
                          <w:ind w:left="318" w:right="281"/>
                          <w:jc w:val="center"/>
                          <w:rPr>
                            <w:rFonts w:ascii="Verdana"/>
                            <w:sz w:val="10"/>
                          </w:rPr>
                        </w:pPr>
                        <w:r>
                          <w:rPr>
                            <w:rFonts w:ascii="Verdana"/>
                            <w:color w:val="595958"/>
                            <w:w w:val="105"/>
                            <w:sz w:val="10"/>
                          </w:rPr>
                          <w:t>1670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14" w:lineRule="exact" w:before="12"/>
                          <w:ind w:left="159"/>
                          <w:rPr>
                            <w:rFonts w:ascii="Verdana"/>
                            <w:sz w:val="10"/>
                          </w:rPr>
                        </w:pPr>
                        <w:r>
                          <w:rPr>
                            <w:rFonts w:ascii="Verdana"/>
                            <w:color w:val="595958"/>
                            <w:w w:val="105"/>
                            <w:sz w:val="10"/>
                          </w:rPr>
                          <w:t>05</w:t>
                        </w:r>
                      </w:p>
                    </w:tc>
                    <w:tc>
                      <w:tcPr>
                        <w:tcW w:w="4306" w:type="dxa"/>
                        <w:gridSpan w:val="13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2966" w:type="dxa"/>
                        <w:tcBorders>
                          <w:top w:val="nil"/>
                          <w:bottom w:val="nil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114" w:lineRule="exact" w:before="15"/>
                          <w:ind w:left="1131" w:right="1096"/>
                          <w:jc w:val="center"/>
                          <w:rPr>
                            <w:rFonts w:ascii="Verdana"/>
                            <w:sz w:val="10"/>
                          </w:rPr>
                        </w:pPr>
                        <w:r>
                          <w:rPr>
                            <w:rFonts w:ascii="Verdana"/>
                            <w:color w:val="595958"/>
                            <w:w w:val="105"/>
                            <w:sz w:val="10"/>
                          </w:rPr>
                          <w:t>ZA18, ZA19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nil"/>
                          <w:bottom w:val="nil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114" w:lineRule="exact" w:before="15"/>
                          <w:ind w:left="39"/>
                          <w:jc w:val="center"/>
                          <w:rPr>
                            <w:rFonts w:ascii="Verdana"/>
                            <w:sz w:val="10"/>
                          </w:rPr>
                        </w:pPr>
                        <w:r>
                          <w:rPr>
                            <w:rFonts w:ascii="Verdana"/>
                            <w:color w:val="595958"/>
                            <w:w w:val="103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bottom w:val="nil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114" w:lineRule="exact" w:before="15"/>
                          <w:ind w:left="318" w:right="281"/>
                          <w:jc w:val="center"/>
                          <w:rPr>
                            <w:rFonts w:ascii="Verdana"/>
                            <w:sz w:val="10"/>
                          </w:rPr>
                        </w:pPr>
                        <w:r>
                          <w:rPr>
                            <w:rFonts w:ascii="Verdana"/>
                            <w:color w:val="595958"/>
                            <w:w w:val="105"/>
                            <w:sz w:val="10"/>
                          </w:rPr>
                          <w:t>1800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nil"/>
                          <w:bottom w:val="nil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114" w:lineRule="exact" w:before="15"/>
                          <w:ind w:left="159"/>
                          <w:rPr>
                            <w:rFonts w:ascii="Verdana"/>
                            <w:sz w:val="10"/>
                          </w:rPr>
                        </w:pPr>
                        <w:r>
                          <w:rPr>
                            <w:rFonts w:ascii="Verdana"/>
                            <w:color w:val="595958"/>
                            <w:w w:val="105"/>
                            <w:sz w:val="10"/>
                          </w:rPr>
                          <w:t>06</w:t>
                        </w:r>
                      </w:p>
                    </w:tc>
                    <w:tc>
                      <w:tcPr>
                        <w:tcW w:w="4306" w:type="dxa"/>
                        <w:gridSpan w:val="13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2966" w:type="dxa"/>
                        <w:tcBorders>
                          <w:top w:val="nil"/>
                          <w:bottom w:val="nil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114" w:lineRule="exact" w:before="15"/>
                          <w:ind w:left="896"/>
                          <w:rPr>
                            <w:rFonts w:ascii="Verdana"/>
                            <w:sz w:val="10"/>
                          </w:rPr>
                        </w:pPr>
                        <w:r>
                          <w:rPr>
                            <w:rFonts w:ascii="Verdana"/>
                            <w:color w:val="595958"/>
                            <w:w w:val="105"/>
                            <w:sz w:val="10"/>
                          </w:rPr>
                          <w:t>ZD1, ZA20, ZA21, ZD2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nil"/>
                          <w:bottom w:val="nil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114" w:lineRule="exact" w:before="15"/>
                          <w:ind w:left="38"/>
                          <w:jc w:val="center"/>
                          <w:rPr>
                            <w:rFonts w:ascii="Verdana"/>
                            <w:sz w:val="10"/>
                          </w:rPr>
                        </w:pPr>
                        <w:r>
                          <w:rPr>
                            <w:rFonts w:ascii="Verdana"/>
                            <w:color w:val="595958"/>
                            <w:w w:val="103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bottom w:val="nil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114" w:lineRule="exact" w:before="15"/>
                          <w:ind w:left="317" w:right="281"/>
                          <w:jc w:val="center"/>
                          <w:rPr>
                            <w:rFonts w:ascii="Verdana"/>
                            <w:sz w:val="10"/>
                          </w:rPr>
                        </w:pPr>
                        <w:r>
                          <w:rPr>
                            <w:rFonts w:ascii="Verdana"/>
                            <w:color w:val="595958"/>
                            <w:w w:val="105"/>
                            <w:sz w:val="10"/>
                          </w:rPr>
                          <w:t>2540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nil"/>
                          <w:bottom w:val="nil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114" w:lineRule="exact" w:before="15"/>
                          <w:ind w:left="159"/>
                          <w:rPr>
                            <w:rFonts w:ascii="Verdana"/>
                            <w:sz w:val="10"/>
                          </w:rPr>
                        </w:pPr>
                        <w:r>
                          <w:rPr>
                            <w:rFonts w:ascii="Verdana"/>
                            <w:color w:val="595958"/>
                            <w:w w:val="105"/>
                            <w:sz w:val="10"/>
                          </w:rPr>
                          <w:t>06</w:t>
                        </w:r>
                      </w:p>
                    </w:tc>
                    <w:tc>
                      <w:tcPr>
                        <w:tcW w:w="4306" w:type="dxa"/>
                        <w:gridSpan w:val="13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2966" w:type="dxa"/>
                        <w:tcBorders>
                          <w:top w:val="nil"/>
                          <w:bottom w:val="nil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116" w:lineRule="exact" w:before="15"/>
                          <w:ind w:left="1131" w:right="1096"/>
                          <w:jc w:val="center"/>
                          <w:rPr>
                            <w:rFonts w:ascii="Verdana"/>
                            <w:sz w:val="10"/>
                          </w:rPr>
                        </w:pPr>
                        <w:r>
                          <w:rPr>
                            <w:rFonts w:ascii="Verdana"/>
                            <w:color w:val="595958"/>
                            <w:w w:val="105"/>
                            <w:sz w:val="10"/>
                          </w:rPr>
                          <w:t>ZA22, ZA23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nil"/>
                          <w:bottom w:val="nil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116" w:lineRule="exact" w:before="15"/>
                          <w:ind w:left="38"/>
                          <w:jc w:val="center"/>
                          <w:rPr>
                            <w:rFonts w:ascii="Verdana"/>
                            <w:sz w:val="10"/>
                          </w:rPr>
                        </w:pPr>
                        <w:r>
                          <w:rPr>
                            <w:rFonts w:ascii="Verdana"/>
                            <w:color w:val="595958"/>
                            <w:w w:val="103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bottom w:val="nil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116" w:lineRule="exact" w:before="15"/>
                          <w:ind w:left="317" w:right="281"/>
                          <w:jc w:val="center"/>
                          <w:rPr>
                            <w:rFonts w:ascii="Verdana"/>
                            <w:sz w:val="10"/>
                          </w:rPr>
                        </w:pPr>
                        <w:r>
                          <w:rPr>
                            <w:rFonts w:ascii="Verdana"/>
                            <w:color w:val="595958"/>
                            <w:w w:val="105"/>
                            <w:sz w:val="10"/>
                          </w:rPr>
                          <w:t>1800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nil"/>
                          <w:bottom w:val="nil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116" w:lineRule="exact" w:before="15"/>
                          <w:ind w:left="159"/>
                          <w:rPr>
                            <w:rFonts w:ascii="Verdana"/>
                            <w:sz w:val="10"/>
                          </w:rPr>
                        </w:pPr>
                        <w:r>
                          <w:rPr>
                            <w:rFonts w:ascii="Verdana"/>
                            <w:color w:val="595958"/>
                            <w:w w:val="105"/>
                            <w:sz w:val="10"/>
                          </w:rPr>
                          <w:t>06</w:t>
                        </w:r>
                      </w:p>
                    </w:tc>
                    <w:tc>
                      <w:tcPr>
                        <w:tcW w:w="4306" w:type="dxa"/>
                        <w:gridSpan w:val="13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46" w:hRule="atLeast"/>
                    </w:trPr>
                    <w:tc>
                      <w:tcPr>
                        <w:tcW w:w="29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14" w:lineRule="exact" w:before="12"/>
                          <w:ind w:left="1131" w:right="1096"/>
                          <w:jc w:val="center"/>
                          <w:rPr>
                            <w:rFonts w:ascii="Verdana"/>
                            <w:sz w:val="10"/>
                          </w:rPr>
                        </w:pPr>
                        <w:r>
                          <w:rPr>
                            <w:rFonts w:ascii="Verdana"/>
                            <w:color w:val="595958"/>
                            <w:w w:val="105"/>
                            <w:sz w:val="10"/>
                          </w:rPr>
                          <w:t>ZA25, ZA26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14" w:lineRule="exact" w:before="12"/>
                          <w:ind w:left="38"/>
                          <w:jc w:val="center"/>
                          <w:rPr>
                            <w:rFonts w:ascii="Verdana"/>
                            <w:sz w:val="10"/>
                          </w:rPr>
                        </w:pPr>
                        <w:r>
                          <w:rPr>
                            <w:rFonts w:ascii="Verdana"/>
                            <w:color w:val="595958"/>
                            <w:w w:val="103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14" w:lineRule="exact" w:before="12"/>
                          <w:ind w:left="317" w:right="281"/>
                          <w:jc w:val="center"/>
                          <w:rPr>
                            <w:rFonts w:ascii="Verdana"/>
                            <w:sz w:val="10"/>
                          </w:rPr>
                        </w:pPr>
                        <w:r>
                          <w:rPr>
                            <w:rFonts w:ascii="Verdana"/>
                            <w:color w:val="595958"/>
                            <w:w w:val="105"/>
                            <w:sz w:val="10"/>
                          </w:rPr>
                          <w:t>1800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14" w:lineRule="exact" w:before="12"/>
                          <w:ind w:left="159"/>
                          <w:rPr>
                            <w:rFonts w:ascii="Verdana"/>
                            <w:sz w:val="10"/>
                          </w:rPr>
                        </w:pPr>
                        <w:r>
                          <w:rPr>
                            <w:rFonts w:ascii="Verdana"/>
                            <w:color w:val="595958"/>
                            <w:w w:val="105"/>
                            <w:sz w:val="10"/>
                          </w:rPr>
                          <w:t>08</w:t>
                        </w:r>
                      </w:p>
                    </w:tc>
                    <w:tc>
                      <w:tcPr>
                        <w:tcW w:w="4306" w:type="dxa"/>
                        <w:gridSpan w:val="13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45" w:hRule="atLeast"/>
                    </w:trPr>
                    <w:tc>
                      <w:tcPr>
                        <w:tcW w:w="2966" w:type="dxa"/>
                        <w:tcBorders>
                          <w:top w:val="nil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109" w:lineRule="exact" w:before="17"/>
                          <w:ind w:left="671"/>
                          <w:rPr>
                            <w:rFonts w:ascii="Verdana"/>
                            <w:sz w:val="10"/>
                          </w:rPr>
                        </w:pPr>
                        <w:r>
                          <w:rPr>
                            <w:rFonts w:ascii="Verdana"/>
                            <w:color w:val="595958"/>
                            <w:w w:val="105"/>
                            <w:sz w:val="10"/>
                          </w:rPr>
                          <w:t>ZA31, ZA32, ZA33, ZA34, ZA35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nil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109" w:lineRule="exact" w:before="17"/>
                          <w:ind w:left="38"/>
                          <w:jc w:val="center"/>
                          <w:rPr>
                            <w:rFonts w:ascii="Verdana"/>
                            <w:sz w:val="10"/>
                          </w:rPr>
                        </w:pPr>
                        <w:r>
                          <w:rPr>
                            <w:rFonts w:ascii="Verdana"/>
                            <w:color w:val="595958"/>
                            <w:w w:val="103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109" w:lineRule="exact" w:before="17"/>
                          <w:ind w:left="317" w:right="281"/>
                          <w:jc w:val="center"/>
                          <w:rPr>
                            <w:rFonts w:ascii="Verdana"/>
                            <w:sz w:val="10"/>
                          </w:rPr>
                        </w:pPr>
                        <w:r>
                          <w:rPr>
                            <w:rFonts w:ascii="Verdana"/>
                            <w:color w:val="595958"/>
                            <w:w w:val="105"/>
                            <w:sz w:val="10"/>
                          </w:rPr>
                          <w:t>2500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nil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109" w:lineRule="exact" w:before="17"/>
                          <w:ind w:left="159"/>
                          <w:rPr>
                            <w:rFonts w:ascii="Verdana"/>
                            <w:sz w:val="10"/>
                          </w:rPr>
                        </w:pPr>
                        <w:r>
                          <w:rPr>
                            <w:rFonts w:ascii="Verdana"/>
                            <w:color w:val="595958"/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4306" w:type="dxa"/>
                        <w:gridSpan w:val="13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2966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04" w:lineRule="exact" w:before="1"/>
                          <w:ind w:left="724"/>
                          <w:rPr>
                            <w:rFonts w:ascii="Verdana" w:hAnsi="Verdana"/>
                            <w:sz w:val="10"/>
                          </w:rPr>
                        </w:pPr>
                        <w:r>
                          <w:rPr>
                            <w:rFonts w:ascii="Verdana" w:hAnsi="Verdana"/>
                            <w:color w:val="595958"/>
                            <w:w w:val="105"/>
                            <w:sz w:val="10"/>
                          </w:rPr>
                          <w:t>Celkový počet segmentů (ks)</w:t>
                        </w:r>
                      </w:p>
                    </w:tc>
                    <w:tc>
                      <w:tcPr>
                        <w:tcW w:w="69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09" w:lineRule="exact"/>
                          <w:ind w:left="39" w:right="3"/>
                          <w:jc w:val="center"/>
                          <w:rPr>
                            <w:rFonts w:ascii="Verdana"/>
                            <w:sz w:val="10"/>
                          </w:rPr>
                        </w:pPr>
                        <w:r>
                          <w:rPr>
                            <w:rFonts w:ascii="Verdana"/>
                            <w:color w:val="595958"/>
                            <w:w w:val="105"/>
                            <w:sz w:val="10"/>
                          </w:rPr>
                          <w:t>20</w:t>
                        </w:r>
                      </w:p>
                    </w:tc>
                    <w:tc>
                      <w:tcPr>
                        <w:tcW w:w="135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306" w:type="dxa"/>
                        <w:gridSpan w:val="13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35" w:hRule="atLeast"/>
                    </w:trPr>
                    <w:tc>
                      <w:tcPr>
                        <w:tcW w:w="3665" w:type="dxa"/>
                        <w:gridSpan w:val="2"/>
                      </w:tcPr>
                      <w:p>
                        <w:pPr>
                          <w:pStyle w:val="TableParagraph"/>
                          <w:spacing w:line="114" w:lineRule="exact" w:before="2"/>
                          <w:ind w:left="986"/>
                          <w:rPr>
                            <w:rFonts w:ascii="Verdana" w:hAnsi="Verdana"/>
                            <w:sz w:val="10"/>
                          </w:rPr>
                        </w:pPr>
                        <w:r>
                          <w:rPr>
                            <w:rFonts w:ascii="Verdana" w:hAnsi="Verdana"/>
                            <w:color w:val="595958"/>
                            <w:w w:val="105"/>
                            <w:sz w:val="10"/>
                          </w:rPr>
                          <w:t>Souhrnná délka segmentů (mm)</w:t>
                        </w:r>
                      </w:p>
                    </w:tc>
                    <w:tc>
                      <w:tcPr>
                        <w:tcW w:w="1354" w:type="dxa"/>
                        <w:gridSpan w:val="2"/>
                      </w:tcPr>
                      <w:p>
                        <w:pPr>
                          <w:pStyle w:val="TableParagraph"/>
                          <w:spacing w:line="109" w:lineRule="exact" w:before="7"/>
                          <w:ind w:left="311"/>
                          <w:rPr>
                            <w:rFonts w:ascii="Verdana"/>
                            <w:sz w:val="10"/>
                          </w:rPr>
                        </w:pPr>
                        <w:r>
                          <w:rPr>
                            <w:rFonts w:ascii="Verdana"/>
                            <w:color w:val="595958"/>
                            <w:w w:val="105"/>
                            <w:sz w:val="10"/>
                          </w:rPr>
                          <w:t>47430</w:t>
                        </w:r>
                      </w:p>
                    </w:tc>
                    <w:tc>
                      <w:tcPr>
                        <w:tcW w:w="4306" w:type="dxa"/>
                        <w:gridSpan w:val="13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Sheet1" w:id="1"/>
      <w:bookmarkEnd w:id="1"/>
      <w:r>
        <w:rPr>
          <w:b w:val="0"/>
        </w:rPr>
      </w:r>
      <w:r>
        <w:rPr/>
        <w:t>anov, s. r. o.</w:t>
      </w:r>
    </w:p>
    <w:sectPr>
      <w:type w:val="continuous"/>
      <w:pgSz w:w="11910" w:h="16840"/>
      <w:pgMar w:top="1100" w:bottom="280" w:left="90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Verdana">
    <w:altName w:val="Verdana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sk" w:eastAsia="sk" w:bidi="sk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0"/>
      <w:szCs w:val="20"/>
      <w:lang w:val="sk" w:eastAsia="sk" w:bidi="sk"/>
    </w:rPr>
  </w:style>
  <w:style w:styleId="ListParagraph" w:type="paragraph">
    <w:name w:val="List Paragraph"/>
    <w:basedOn w:val="Normal"/>
    <w:uiPriority w:val="1"/>
    <w:qFormat/>
    <w:pPr/>
    <w:rPr>
      <w:lang w:val="sk" w:eastAsia="sk" w:bidi="sk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sk" w:eastAsia="sk" w:bidi="sk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Precek</dc:creator>
  <dcterms:created xsi:type="dcterms:W3CDTF">2020-01-21T10:05:40Z</dcterms:created>
  <dcterms:modified xsi:type="dcterms:W3CDTF">2020-01-21T10:05:40Z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Acrobat PDFMaker 15 pro Excel</vt:lpwstr>
  </property>
  <property fmtid="{D5CDD505-2E9C-101B-9397-08002B2CF9AE}" pid="4" name="LastSaved">
    <vt:filetime>2020-01-21T00:00:00Z</vt:filetime>
  </property>
</Properties>
</file>