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2B0E7B">
        <w:rPr>
          <w:rFonts w:cs="Arial"/>
          <w:b/>
          <w:sz w:val="36"/>
          <w:szCs w:val="36"/>
        </w:rPr>
        <w:t>Z</w:t>
      </w:r>
      <w:r w:rsidR="00916811">
        <w:rPr>
          <w:rFonts w:cs="Arial"/>
          <w:b/>
          <w:color w:val="FF0000"/>
          <w:sz w:val="36"/>
          <w:szCs w:val="36"/>
        </w:rPr>
        <w:t>26721</w:t>
      </w:r>
      <w:r w:rsidR="002B0E7B" w:rsidRPr="009A2DB0">
        <w:rPr>
          <w:rStyle w:val="Odkaznavysvtlivky"/>
          <w:rFonts w:cs="Arial"/>
          <w:b/>
          <w:sz w:val="36"/>
          <w:szCs w:val="36"/>
        </w:rPr>
        <w:endnoteReference w:id="2"/>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rsidTr="00BE6537">
        <w:tc>
          <w:tcPr>
            <w:tcW w:w="1701" w:type="dxa"/>
            <w:tcBorders>
              <w:top w:val="single" w:sz="8" w:space="0" w:color="auto"/>
              <w:left w:val="single" w:sz="8" w:space="0" w:color="auto"/>
              <w:bottom w:val="single" w:sz="8" w:space="0" w:color="auto"/>
            </w:tcBorders>
            <w:vAlign w:val="center"/>
          </w:tcPr>
          <w:p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rsidR="00BE6537" w:rsidRPr="006C3557" w:rsidRDefault="00916811" w:rsidP="008A4500">
            <w:pPr>
              <w:pStyle w:val="Tabulka"/>
              <w:rPr>
                <w:szCs w:val="22"/>
              </w:rPr>
            </w:pPr>
            <w:r>
              <w:rPr>
                <w:szCs w:val="22"/>
              </w:rPr>
              <w:t>03</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916811" w:rsidP="008A4500">
            <w:pPr>
              <w:pStyle w:val="Tabulka"/>
              <w:rPr>
                <w:b/>
                <w:szCs w:val="22"/>
              </w:rPr>
            </w:pPr>
            <w:r>
              <w:t>Úprava aplikace vOKO – vícenásobný podpis, protokol voko://, různé podpisové varianty a zpětný post dat do AIS</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19-05-1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916811" w:rsidP="00E652B1">
                <w:pPr>
                  <w:pStyle w:val="Tabulka"/>
                  <w:rPr>
                    <w:szCs w:val="22"/>
                  </w:rPr>
                </w:pPr>
                <w:r>
                  <w:rPr>
                    <w:szCs w:val="22"/>
                  </w:rPr>
                  <w:t>16.5.2019</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E652B1" w:rsidP="00E652B1">
                <w:pPr>
                  <w:pStyle w:val="Tabulka"/>
                  <w:rPr>
                    <w:szCs w:val="22"/>
                  </w:rPr>
                </w:pPr>
                <w:r>
                  <w:rPr>
                    <w:szCs w:val="22"/>
                  </w:rPr>
                  <w:t xml:space="preserve"> </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916811">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rsidTr="00BE6537">
        <w:tc>
          <w:tcPr>
            <w:tcW w:w="983" w:type="dxa"/>
            <w:vMerge w:val="restart"/>
            <w:tcBorders>
              <w:top w:val="single" w:sz="8" w:space="0" w:color="auto"/>
              <w:left w:val="single" w:sz="8" w:space="0" w:color="auto"/>
            </w:tcBorders>
            <w:vAlign w:val="center"/>
          </w:tcPr>
          <w:p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916811">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BE6537" w:rsidRPr="006C3557" w:rsidRDefault="00BE6537"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rsidR="00BE6537" w:rsidRPr="006C3557" w:rsidRDefault="00916811" w:rsidP="00593EFD">
            <w:pPr>
              <w:pStyle w:val="Tabulka"/>
              <w:rPr>
                <w:szCs w:val="22"/>
                <w:highlight w:val="yellow"/>
              </w:rPr>
            </w:pPr>
            <w:r w:rsidRPr="00916811">
              <w:rPr>
                <w:szCs w:val="22"/>
              </w:rPr>
              <w:t>EPO</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F77C1E">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F77C1E">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rsidTr="004C5DDA">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4C5DDA">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916811" w:rsidRPr="006C3557" w:rsidTr="004C5DDA">
        <w:tc>
          <w:tcPr>
            <w:tcW w:w="1686" w:type="dxa"/>
            <w:tcBorders>
              <w:top w:val="dotted" w:sz="4" w:space="0" w:color="auto"/>
              <w:left w:val="dotted" w:sz="4" w:space="0" w:color="auto"/>
            </w:tcBorders>
            <w:vAlign w:val="center"/>
          </w:tcPr>
          <w:p w:rsidR="00916811" w:rsidRPr="004C5DDA" w:rsidRDefault="00916811"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rsidR="00916811" w:rsidRDefault="00916811" w:rsidP="004C5DDA">
            <w:pPr>
              <w:pStyle w:val="Tabulka"/>
              <w:rPr>
                <w:sz w:val="20"/>
                <w:szCs w:val="20"/>
              </w:rPr>
            </w:pPr>
            <w:r>
              <w:rPr>
                <w:sz w:val="20"/>
                <w:szCs w:val="20"/>
              </w:rPr>
              <w:t>Vladimír Velas</w:t>
            </w:r>
          </w:p>
        </w:tc>
        <w:tc>
          <w:tcPr>
            <w:tcW w:w="1418" w:type="dxa"/>
            <w:tcBorders>
              <w:top w:val="dotted" w:sz="4" w:space="0" w:color="auto"/>
            </w:tcBorders>
            <w:vAlign w:val="center"/>
          </w:tcPr>
          <w:p w:rsidR="00916811" w:rsidRPr="004C5DDA" w:rsidRDefault="00916811" w:rsidP="004C5DDA">
            <w:pPr>
              <w:pStyle w:val="Tabulka"/>
              <w:rPr>
                <w:rStyle w:val="Siln"/>
                <w:b w:val="0"/>
                <w:sz w:val="20"/>
                <w:szCs w:val="20"/>
              </w:rPr>
            </w:pPr>
            <w:r>
              <w:rPr>
                <w:rStyle w:val="Siln"/>
                <w:b w:val="0"/>
                <w:sz w:val="20"/>
                <w:szCs w:val="20"/>
              </w:rPr>
              <w:t>11151</w:t>
            </w:r>
          </w:p>
        </w:tc>
        <w:tc>
          <w:tcPr>
            <w:tcW w:w="1275" w:type="dxa"/>
            <w:tcBorders>
              <w:top w:val="dotted" w:sz="4" w:space="0" w:color="auto"/>
            </w:tcBorders>
            <w:vAlign w:val="center"/>
          </w:tcPr>
          <w:p w:rsidR="00916811" w:rsidRPr="004C5DDA" w:rsidRDefault="00F77C1E" w:rsidP="004C5DDA">
            <w:pPr>
              <w:pStyle w:val="Tabulka"/>
              <w:rPr>
                <w:sz w:val="20"/>
                <w:szCs w:val="20"/>
              </w:rPr>
            </w:pPr>
            <w:r w:rsidRPr="00F77C1E">
              <w:rPr>
                <w:sz w:val="20"/>
                <w:szCs w:val="20"/>
              </w:rPr>
              <w:t>221814502</w:t>
            </w:r>
          </w:p>
        </w:tc>
        <w:tc>
          <w:tcPr>
            <w:tcW w:w="3129" w:type="dxa"/>
            <w:tcBorders>
              <w:top w:val="dotted" w:sz="4" w:space="0" w:color="auto"/>
              <w:right w:val="dotted" w:sz="4" w:space="0" w:color="auto"/>
            </w:tcBorders>
            <w:vAlign w:val="center"/>
          </w:tcPr>
          <w:p w:rsidR="00916811" w:rsidRPr="004C5DDA" w:rsidRDefault="00916811" w:rsidP="004C5DDA">
            <w:pPr>
              <w:pStyle w:val="Tabulka"/>
              <w:rPr>
                <w:sz w:val="20"/>
                <w:szCs w:val="20"/>
              </w:rPr>
            </w:pPr>
            <w:r>
              <w:rPr>
                <w:sz w:val="20"/>
                <w:szCs w:val="20"/>
              </w:rPr>
              <w:t>vladimir.velas@mze.cz</w:t>
            </w:r>
          </w:p>
        </w:tc>
      </w:tr>
      <w:tr w:rsidR="00916811" w:rsidRPr="006C3557" w:rsidTr="004C5DDA">
        <w:tc>
          <w:tcPr>
            <w:tcW w:w="1686" w:type="dxa"/>
            <w:tcBorders>
              <w:left w:val="dotted" w:sz="4" w:space="0" w:color="auto"/>
            </w:tcBorders>
            <w:vAlign w:val="center"/>
          </w:tcPr>
          <w:p w:rsidR="00916811" w:rsidRPr="004C5DDA" w:rsidRDefault="00916811" w:rsidP="004C5DDA">
            <w:pPr>
              <w:pStyle w:val="Tabulka"/>
              <w:rPr>
                <w:szCs w:val="22"/>
              </w:rPr>
            </w:pPr>
            <w:r w:rsidRPr="004C5DDA">
              <w:rPr>
                <w:szCs w:val="22"/>
              </w:rPr>
              <w:t>Metodický / věcný garant:</w:t>
            </w:r>
          </w:p>
        </w:tc>
        <w:tc>
          <w:tcPr>
            <w:tcW w:w="2410" w:type="dxa"/>
            <w:vAlign w:val="center"/>
          </w:tcPr>
          <w:p w:rsidR="00916811" w:rsidRPr="004C5DDA" w:rsidRDefault="00916811" w:rsidP="004C5DDA">
            <w:pPr>
              <w:pStyle w:val="Tabulka"/>
              <w:rPr>
                <w:sz w:val="20"/>
                <w:szCs w:val="20"/>
              </w:rPr>
            </w:pPr>
            <w:r>
              <w:rPr>
                <w:sz w:val="20"/>
                <w:szCs w:val="20"/>
              </w:rPr>
              <w:t>-----------------------------</w:t>
            </w:r>
          </w:p>
        </w:tc>
        <w:tc>
          <w:tcPr>
            <w:tcW w:w="1418" w:type="dxa"/>
            <w:vAlign w:val="center"/>
          </w:tcPr>
          <w:p w:rsidR="00916811" w:rsidRPr="004C5DDA" w:rsidRDefault="00916811" w:rsidP="004C5DDA">
            <w:pPr>
              <w:pStyle w:val="Tabulka"/>
              <w:rPr>
                <w:rStyle w:val="Siln"/>
                <w:b w:val="0"/>
                <w:sz w:val="20"/>
                <w:szCs w:val="20"/>
              </w:rPr>
            </w:pPr>
            <w:r>
              <w:rPr>
                <w:rStyle w:val="Siln"/>
                <w:b w:val="0"/>
                <w:sz w:val="20"/>
                <w:szCs w:val="20"/>
              </w:rPr>
              <w:t>------------</w:t>
            </w:r>
          </w:p>
        </w:tc>
        <w:tc>
          <w:tcPr>
            <w:tcW w:w="1275" w:type="dxa"/>
            <w:vAlign w:val="center"/>
          </w:tcPr>
          <w:p w:rsidR="00916811" w:rsidRPr="004C5DDA" w:rsidRDefault="00916811" w:rsidP="004C5DDA">
            <w:pPr>
              <w:pStyle w:val="Tabulka"/>
              <w:rPr>
                <w:sz w:val="20"/>
                <w:szCs w:val="20"/>
              </w:rPr>
            </w:pPr>
          </w:p>
        </w:tc>
        <w:tc>
          <w:tcPr>
            <w:tcW w:w="3129" w:type="dxa"/>
            <w:tcBorders>
              <w:right w:val="dotted" w:sz="4" w:space="0" w:color="auto"/>
            </w:tcBorders>
            <w:vAlign w:val="center"/>
          </w:tcPr>
          <w:p w:rsidR="00916811" w:rsidRPr="004C5DDA" w:rsidRDefault="00916811" w:rsidP="004C5DDA">
            <w:pPr>
              <w:pStyle w:val="Tabulka"/>
              <w:rPr>
                <w:sz w:val="20"/>
                <w:szCs w:val="20"/>
              </w:rPr>
            </w:pPr>
            <w:r>
              <w:rPr>
                <w:sz w:val="20"/>
                <w:szCs w:val="20"/>
              </w:rPr>
              <w:t>-------------------------------------</w:t>
            </w:r>
          </w:p>
        </w:tc>
      </w:tr>
      <w:tr w:rsidR="00916811" w:rsidRPr="006C3557" w:rsidTr="004C5DDA">
        <w:tc>
          <w:tcPr>
            <w:tcW w:w="1686" w:type="dxa"/>
            <w:tcBorders>
              <w:left w:val="dotted" w:sz="4" w:space="0" w:color="auto"/>
            </w:tcBorders>
            <w:vAlign w:val="center"/>
          </w:tcPr>
          <w:p w:rsidR="00916811" w:rsidRPr="004C5DDA" w:rsidRDefault="00916811" w:rsidP="004C5DDA">
            <w:pPr>
              <w:pStyle w:val="Tabulka"/>
              <w:rPr>
                <w:szCs w:val="22"/>
              </w:rPr>
            </w:pPr>
            <w:r w:rsidRPr="004C5DDA">
              <w:rPr>
                <w:szCs w:val="22"/>
              </w:rPr>
              <w:t>Change koordinátor:</w:t>
            </w:r>
          </w:p>
        </w:tc>
        <w:tc>
          <w:tcPr>
            <w:tcW w:w="2410" w:type="dxa"/>
            <w:vAlign w:val="center"/>
          </w:tcPr>
          <w:p w:rsidR="00916811" w:rsidRPr="004C5DDA" w:rsidRDefault="00916811" w:rsidP="004C5DDA">
            <w:pPr>
              <w:pStyle w:val="Tabulka"/>
              <w:rPr>
                <w:sz w:val="20"/>
                <w:szCs w:val="20"/>
              </w:rPr>
            </w:pPr>
            <w:r>
              <w:rPr>
                <w:sz w:val="20"/>
                <w:szCs w:val="20"/>
              </w:rPr>
              <w:t>Václav Krejčí</w:t>
            </w:r>
          </w:p>
        </w:tc>
        <w:tc>
          <w:tcPr>
            <w:tcW w:w="1418" w:type="dxa"/>
            <w:vAlign w:val="center"/>
          </w:tcPr>
          <w:p w:rsidR="00916811" w:rsidRPr="004C5DDA" w:rsidRDefault="00916811" w:rsidP="004C5DDA">
            <w:pPr>
              <w:pStyle w:val="Tabulka"/>
              <w:rPr>
                <w:rStyle w:val="Siln"/>
                <w:b w:val="0"/>
                <w:sz w:val="20"/>
                <w:szCs w:val="20"/>
              </w:rPr>
            </w:pPr>
            <w:r>
              <w:rPr>
                <w:rStyle w:val="Siln"/>
                <w:b w:val="0"/>
                <w:sz w:val="20"/>
                <w:szCs w:val="20"/>
              </w:rPr>
              <w:t>11151</w:t>
            </w:r>
          </w:p>
        </w:tc>
        <w:tc>
          <w:tcPr>
            <w:tcW w:w="1275" w:type="dxa"/>
            <w:vAlign w:val="center"/>
          </w:tcPr>
          <w:p w:rsidR="00916811" w:rsidRPr="004C5DDA" w:rsidRDefault="00F77C1E" w:rsidP="004C5DDA">
            <w:pPr>
              <w:pStyle w:val="Tabulka"/>
              <w:rPr>
                <w:sz w:val="20"/>
                <w:szCs w:val="20"/>
              </w:rPr>
            </w:pPr>
            <w:r>
              <w:rPr>
                <w:sz w:val="20"/>
                <w:szCs w:val="20"/>
              </w:rPr>
              <w:t>221812149</w:t>
            </w:r>
          </w:p>
        </w:tc>
        <w:tc>
          <w:tcPr>
            <w:tcW w:w="3129" w:type="dxa"/>
            <w:tcBorders>
              <w:right w:val="dotted" w:sz="4" w:space="0" w:color="auto"/>
            </w:tcBorders>
            <w:vAlign w:val="center"/>
          </w:tcPr>
          <w:p w:rsidR="00916811" w:rsidRPr="004C5DDA" w:rsidRDefault="00916811" w:rsidP="004C5DDA">
            <w:pPr>
              <w:pStyle w:val="Tabulka"/>
              <w:rPr>
                <w:sz w:val="20"/>
                <w:szCs w:val="20"/>
              </w:rPr>
            </w:pPr>
            <w:r>
              <w:rPr>
                <w:sz w:val="20"/>
                <w:szCs w:val="20"/>
              </w:rPr>
              <w:t>vaclav.krejci@mze.cz</w:t>
            </w:r>
          </w:p>
        </w:tc>
      </w:tr>
      <w:tr w:rsidR="00916811" w:rsidRPr="006C3557" w:rsidTr="004C5DDA">
        <w:tc>
          <w:tcPr>
            <w:tcW w:w="1686" w:type="dxa"/>
            <w:tcBorders>
              <w:left w:val="dotted" w:sz="4" w:space="0" w:color="auto"/>
            </w:tcBorders>
            <w:vAlign w:val="center"/>
          </w:tcPr>
          <w:p w:rsidR="00916811" w:rsidRPr="004C5DDA" w:rsidRDefault="00916811" w:rsidP="004C5DDA">
            <w:pPr>
              <w:pStyle w:val="Tabulka"/>
              <w:rPr>
                <w:szCs w:val="22"/>
              </w:rPr>
            </w:pPr>
            <w:r w:rsidRPr="004C5DDA">
              <w:rPr>
                <w:szCs w:val="22"/>
              </w:rPr>
              <w:t>Poskytovatel / dodavatel:</w:t>
            </w:r>
          </w:p>
        </w:tc>
        <w:tc>
          <w:tcPr>
            <w:tcW w:w="2410" w:type="dxa"/>
            <w:vAlign w:val="center"/>
          </w:tcPr>
          <w:p w:rsidR="00916811" w:rsidRPr="004C5DDA" w:rsidRDefault="006B1C9A" w:rsidP="004C5DDA">
            <w:pPr>
              <w:pStyle w:val="Tabulka"/>
              <w:rPr>
                <w:sz w:val="20"/>
                <w:szCs w:val="20"/>
              </w:rPr>
            </w:pPr>
            <w:r>
              <w:rPr>
                <w:sz w:val="20"/>
                <w:szCs w:val="20"/>
              </w:rPr>
              <w:t>xxx</w:t>
            </w:r>
          </w:p>
        </w:tc>
        <w:tc>
          <w:tcPr>
            <w:tcW w:w="1418" w:type="dxa"/>
            <w:vAlign w:val="center"/>
          </w:tcPr>
          <w:p w:rsidR="00916811" w:rsidRPr="004C5DDA" w:rsidRDefault="00916811" w:rsidP="004C5DDA">
            <w:pPr>
              <w:pStyle w:val="Tabulka"/>
              <w:rPr>
                <w:rStyle w:val="Siln"/>
                <w:b w:val="0"/>
                <w:sz w:val="20"/>
                <w:szCs w:val="20"/>
              </w:rPr>
            </w:pPr>
            <w:r>
              <w:rPr>
                <w:rStyle w:val="Siln"/>
                <w:b w:val="0"/>
                <w:sz w:val="20"/>
                <w:szCs w:val="20"/>
              </w:rPr>
              <w:t>O2ITS</w:t>
            </w:r>
          </w:p>
        </w:tc>
        <w:tc>
          <w:tcPr>
            <w:tcW w:w="1275" w:type="dxa"/>
            <w:vAlign w:val="center"/>
          </w:tcPr>
          <w:p w:rsidR="00916811" w:rsidRPr="004C5DDA" w:rsidRDefault="00916811" w:rsidP="004C5DDA">
            <w:pPr>
              <w:pStyle w:val="Tabulka"/>
              <w:rPr>
                <w:sz w:val="20"/>
                <w:szCs w:val="20"/>
              </w:rPr>
            </w:pPr>
            <w:r>
              <w:rPr>
                <w:sz w:val="20"/>
                <w:szCs w:val="20"/>
              </w:rPr>
              <w:t>------------</w:t>
            </w:r>
          </w:p>
        </w:tc>
        <w:tc>
          <w:tcPr>
            <w:tcW w:w="3129" w:type="dxa"/>
            <w:tcBorders>
              <w:right w:val="dotted" w:sz="4" w:space="0" w:color="auto"/>
            </w:tcBorders>
            <w:vAlign w:val="center"/>
          </w:tcPr>
          <w:p w:rsidR="00916811" w:rsidRPr="004C5DDA" w:rsidRDefault="006B1C9A"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F77C1E" w:rsidRPr="006C3557" w:rsidTr="00F77C1E">
        <w:trPr>
          <w:trHeight w:val="397"/>
        </w:trPr>
        <w:tc>
          <w:tcPr>
            <w:tcW w:w="1681" w:type="dxa"/>
            <w:vAlign w:val="center"/>
          </w:tcPr>
          <w:p w:rsidR="00F77C1E" w:rsidRPr="006C3557" w:rsidRDefault="00F77C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rsidR="00F77C1E" w:rsidRPr="006C3557" w:rsidRDefault="00F77C1E" w:rsidP="003B2D72">
            <w:pPr>
              <w:pStyle w:val="Tabulka"/>
              <w:rPr>
                <w:szCs w:val="22"/>
              </w:rPr>
            </w:pPr>
            <w:r w:rsidRPr="00BE1FDB">
              <w:rPr>
                <w:szCs w:val="22"/>
              </w:rPr>
              <w:t>242-2019-11150 (S2019-0023)</w:t>
            </w:r>
          </w:p>
        </w:tc>
        <w:tc>
          <w:tcPr>
            <w:tcW w:w="709" w:type="dxa"/>
            <w:tcBorders>
              <w:top w:val="single" w:sz="8" w:space="0" w:color="auto"/>
              <w:left w:val="dotted" w:sz="4" w:space="0" w:color="auto"/>
              <w:bottom w:val="single" w:sz="8" w:space="0" w:color="auto"/>
            </w:tcBorders>
            <w:vAlign w:val="center"/>
          </w:tcPr>
          <w:p w:rsidR="00F77C1E" w:rsidRPr="006C3557" w:rsidRDefault="00F77C1E" w:rsidP="003B2D72">
            <w:pPr>
              <w:pStyle w:val="Tabulka"/>
              <w:rPr>
                <w:rStyle w:val="Siln"/>
                <w:b w:val="0"/>
                <w:szCs w:val="22"/>
              </w:rPr>
            </w:pPr>
            <w:r w:rsidRPr="002D0745">
              <w:rPr>
                <w:rStyle w:val="Siln"/>
                <w:szCs w:val="22"/>
              </w:rPr>
              <w:t>KL:</w:t>
            </w:r>
          </w:p>
        </w:tc>
        <w:tc>
          <w:tcPr>
            <w:tcW w:w="4111" w:type="dxa"/>
            <w:vAlign w:val="center"/>
          </w:tcPr>
          <w:p w:rsidR="00F77C1E" w:rsidRPr="006C3557" w:rsidRDefault="00F77C1E" w:rsidP="003B2D72">
            <w:pPr>
              <w:pStyle w:val="Tabulka"/>
              <w:rPr>
                <w:szCs w:val="22"/>
              </w:rPr>
            </w:pPr>
            <w:r>
              <w:rPr>
                <w:szCs w:val="22"/>
              </w:rPr>
              <w:t>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rsidR="00916811" w:rsidRDefault="0000551E" w:rsidP="00E00833">
      <w:pPr>
        <w:pStyle w:val="Nadpis2"/>
      </w:pPr>
      <w:r w:rsidRPr="00E00833">
        <w:t>Popis požadavku</w:t>
      </w:r>
    </w:p>
    <w:p w:rsidR="00916811" w:rsidRDefault="00916811" w:rsidP="00916811">
      <w:pPr>
        <w:jc w:val="both"/>
      </w:pPr>
      <w:r>
        <w:t>V rámci PZ č. 450 se provádí úprava systému LPIS. Konkrétně se jedná o úpravu kontrolního modulu ÚKZÚZ, kde se provádí upgrade na novější verze extJS frameworku.</w:t>
      </w:r>
    </w:p>
    <w:p w:rsidR="00916811" w:rsidRDefault="00916811" w:rsidP="00916811">
      <w:pPr>
        <w:jc w:val="both"/>
      </w:pPr>
      <w:r>
        <w:t>Tato zásadní změna znamená i naplnění požadavku ÚKZÚZ, aby funkčnost kontrolního modulu nebyla závislá na Internet exploreru a technologii ActiveX.</w:t>
      </w:r>
    </w:p>
    <w:p w:rsidR="00916811" w:rsidRDefault="00916811" w:rsidP="00916811"/>
    <w:p w:rsidR="00916811" w:rsidRDefault="00916811" w:rsidP="00916811">
      <w:pPr>
        <w:jc w:val="both"/>
      </w:pPr>
      <w:r>
        <w:t>ActiveX technologie se používá při realizaci elektronického podpisu PDF výstupů z kontrolního modulu. Dnes je na počítačích uživatelů instalován SW vOKOsCOM, který nabízí i rozhraní v activeX. Toto rozhraní LPIS volá a vOKOsCOM zajišťuje náhled na PDF dokument a umožní i realizaci elektronického podpisu.  Podpis je možné realizovat z certifikátů umístěných jak v úložišti windows tak např. na čipové kartě.</w:t>
      </w:r>
    </w:p>
    <w:p w:rsidR="00916811" w:rsidRDefault="00916811" w:rsidP="00916811">
      <w:r>
        <w:lastRenderedPageBreak/>
        <w:t>Aplikace vOKOsCOM umožňuje i vizuální podobu podpisu, která se definuje v konfiguračním souboru při realizaci podpisu.</w:t>
      </w:r>
    </w:p>
    <w:p w:rsidR="00916811" w:rsidRDefault="00916811" w:rsidP="00916811"/>
    <w:p w:rsidR="00916811" w:rsidRDefault="00916811" w:rsidP="00916811">
      <w:pPr>
        <w:jc w:val="both"/>
      </w:pPr>
      <w:r>
        <w:t>Nově je nutné tuto activeX komponentu nahradit za jiné technologické řešení. Bude použit systém, který MZe již používá cca. 11 let v rámci CrossCompliance agendy.  Toto řešení bude drobně upraveno v části, kdy nyní vOKO provádí podpis XML souborů a provádí poté POST dat na EPO servery. Nově bude provádět POST dat do agendového systému.</w:t>
      </w:r>
    </w:p>
    <w:p w:rsidR="00916811" w:rsidRDefault="00916811" w:rsidP="00916811"/>
    <w:p w:rsidR="00916811" w:rsidRDefault="00916811" w:rsidP="00916811">
      <w:pPr>
        <w:jc w:val="both"/>
      </w:pPr>
      <w:r>
        <w:t xml:space="preserve">Elektronický podpis bude zajišťovat aplikace </w:t>
      </w:r>
      <w:r w:rsidRPr="00F87A50">
        <w:rPr>
          <w:b/>
        </w:rPr>
        <w:t>vOKO</w:t>
      </w:r>
      <w:r>
        <w:t>, která spadá pod smlouvu EPO. Nově se aplikace vOKO rozšíří o funkčnosti definované v tomto PZ:</w:t>
      </w:r>
    </w:p>
    <w:p w:rsidR="00916811" w:rsidRDefault="00916811" w:rsidP="00916811">
      <w:pPr>
        <w:pStyle w:val="Odstavecseseznamem"/>
        <w:numPr>
          <w:ilvl w:val="0"/>
          <w:numId w:val="71"/>
        </w:numPr>
      </w:pPr>
      <w:r>
        <w:t>Umožnit zobrazit náhled PDF dokument.</w:t>
      </w:r>
    </w:p>
    <w:p w:rsidR="00916811" w:rsidRDefault="00916811" w:rsidP="00916811">
      <w:pPr>
        <w:pStyle w:val="Odstavecseseznamem"/>
        <w:numPr>
          <w:ilvl w:val="0"/>
          <w:numId w:val="71"/>
        </w:numPr>
      </w:pPr>
      <w:r>
        <w:t>Vložit do dokumentu elektronický podpis (i s vizuální podobou).</w:t>
      </w:r>
    </w:p>
    <w:p w:rsidR="00916811" w:rsidRDefault="00916811" w:rsidP="00916811">
      <w:pPr>
        <w:pStyle w:val="Odstavecseseznamem"/>
        <w:numPr>
          <w:ilvl w:val="0"/>
          <w:numId w:val="71"/>
        </w:numPr>
      </w:pPr>
      <w:r>
        <w:t>Umožnit vložit vícenásobný elektronický podpis do PDF dokumentu (jedná se o opakované použití funkce vložit podpis).</w:t>
      </w:r>
    </w:p>
    <w:p w:rsidR="00916811" w:rsidRDefault="00916811" w:rsidP="00916811">
      <w:pPr>
        <w:pStyle w:val="Odstavecseseznamem"/>
        <w:numPr>
          <w:ilvl w:val="0"/>
          <w:numId w:val="71"/>
        </w:numPr>
      </w:pPr>
      <w:r>
        <w:t>Vyznačit na novou samostatnou stranu záznam o nabytí PM – zajištění stávající funkčnosti vOKOsCOM pro zajištění kompatibility i ve vOKO aplikaci</w:t>
      </w:r>
    </w:p>
    <w:p w:rsidR="00916811" w:rsidRDefault="00916811" w:rsidP="00916811">
      <w:pPr>
        <w:pStyle w:val="Odstavecseseznamem"/>
        <w:numPr>
          <w:ilvl w:val="0"/>
          <w:numId w:val="71"/>
        </w:numPr>
      </w:pPr>
      <w:r>
        <w:t>Odeslat data na definované URL.</w:t>
      </w:r>
    </w:p>
    <w:p w:rsidR="00916811" w:rsidRPr="00916811" w:rsidRDefault="00916811" w:rsidP="00916811"/>
    <w:p w:rsidR="0000551E" w:rsidRDefault="0000551E" w:rsidP="00E00833">
      <w:pPr>
        <w:pStyle w:val="Nadpis2"/>
      </w:pPr>
      <w:r w:rsidRPr="00E00833">
        <w:t>Odůvodnění požadované změny (legislativní změny, přínosy)</w:t>
      </w:r>
    </w:p>
    <w:p w:rsidR="00DD3615" w:rsidRPr="00681783" w:rsidRDefault="00DD3615" w:rsidP="00916811">
      <w:r w:rsidRPr="00681783">
        <w:t>Podrobnější specifikace přínosů</w:t>
      </w:r>
    </w:p>
    <w:p w:rsidR="00DD3615" w:rsidRPr="00681783" w:rsidRDefault="00DD3615" w:rsidP="00916811">
      <w:r w:rsidRPr="00681783">
        <w:t>Technologické</w:t>
      </w:r>
    </w:p>
    <w:p w:rsidR="00916811" w:rsidRPr="00681783" w:rsidRDefault="00DD3615" w:rsidP="00DD3615">
      <w:pPr>
        <w:pStyle w:val="Odstavecseseznamem"/>
        <w:numPr>
          <w:ilvl w:val="0"/>
          <w:numId w:val="74"/>
        </w:numPr>
      </w:pPr>
      <w:r w:rsidRPr="00681783">
        <w:t>Realizované řešení umožní provozovat vOKO i na jiných prohlížečích než je IE (např. Chrome) – jedná se o o</w:t>
      </w:r>
      <w:r w:rsidR="004E5F7C" w:rsidRPr="00681783">
        <w:t>dstranění závislosti řešení na technologiích M</w:t>
      </w:r>
      <w:r w:rsidRPr="00681783">
        <w:t>icrosoft (Active X a IE).</w:t>
      </w:r>
    </w:p>
    <w:p w:rsidR="00DD3615" w:rsidRPr="00681783" w:rsidRDefault="00DD3615" w:rsidP="00DD3615">
      <w:pPr>
        <w:pStyle w:val="Odstavecseseznamem"/>
        <w:numPr>
          <w:ilvl w:val="0"/>
          <w:numId w:val="74"/>
        </w:numPr>
      </w:pPr>
      <w:r w:rsidRPr="00681783">
        <w:t>V rámci požadované úpravy dojde k aktualizaci aplikace vOKO na .NET Framework 4.7. (</w:t>
      </w:r>
      <w:r w:rsidRPr="00681783">
        <w:rPr>
          <w:i/>
        </w:rPr>
        <w:t>Tato úprava povede k lepší kompatibilitě aplikace vOKO s nejnovějšími bezpečnostními protokoly TLS</w:t>
      </w:r>
      <w:r w:rsidRPr="00681783">
        <w:t>)</w:t>
      </w:r>
    </w:p>
    <w:p w:rsidR="00DD3615" w:rsidRPr="00681783" w:rsidRDefault="00DD3615" w:rsidP="00DD3615">
      <w:r w:rsidRPr="00681783">
        <w:t>Věcné</w:t>
      </w:r>
    </w:p>
    <w:p w:rsidR="00DD3615" w:rsidRPr="00681783" w:rsidRDefault="00DD3615" w:rsidP="00BF4034">
      <w:pPr>
        <w:pStyle w:val="Odstavecseseznamem"/>
        <w:numPr>
          <w:ilvl w:val="0"/>
          <w:numId w:val="75"/>
        </w:numPr>
        <w:jc w:val="both"/>
      </w:pPr>
      <w:r w:rsidRPr="00681783">
        <w:t xml:space="preserve">Rozšíření stávající funkcionality aplikace vOKO </w:t>
      </w:r>
      <w:r w:rsidR="00681783" w:rsidRPr="00681783">
        <w:t>zejména s ohledem na vitualizaci podpisu a volbu jeho umístění a rovněž tak realizace vícenásobných podpisů v rámci jednoho dokumentu (vyžadováno DMS).</w:t>
      </w:r>
    </w:p>
    <w:p w:rsidR="0041505B" w:rsidRPr="00681783" w:rsidRDefault="0041505B" w:rsidP="00BF4034">
      <w:pPr>
        <w:pStyle w:val="Odstavecseseznamem"/>
        <w:numPr>
          <w:ilvl w:val="0"/>
          <w:numId w:val="75"/>
        </w:numPr>
        <w:jc w:val="both"/>
      </w:pPr>
      <w:r w:rsidRPr="00681783">
        <w:t>Úprava</w:t>
      </w:r>
      <w:r w:rsidR="0073309B" w:rsidRPr="00681783">
        <w:t>/zlepšení</w:t>
      </w:r>
      <w:r w:rsidRPr="00681783">
        <w:t xml:space="preserve"> stávajícího způsobu komunikace mezi zdrojovou aplikací (např. LPIS) a aplikací vOKO</w:t>
      </w:r>
      <w:r w:rsidR="00681783" w:rsidRPr="00681783">
        <w:t xml:space="preserve"> s tím, aby podepsaný soubor byl vracen zpátky na definovanou URL a eliminovala se nutnost jej uploadovat ze strany uživatele.</w:t>
      </w:r>
    </w:p>
    <w:p w:rsidR="0041505B" w:rsidRPr="00916811" w:rsidRDefault="0041505B" w:rsidP="0041505B"/>
    <w:p w:rsidR="0000551E" w:rsidRDefault="0000551E" w:rsidP="00E00833">
      <w:pPr>
        <w:pStyle w:val="Nadpis2"/>
      </w:pPr>
      <w:r w:rsidRPr="00E00833">
        <w:t>Rizika nerealizace</w:t>
      </w:r>
    </w:p>
    <w:p w:rsidR="004E5F7C" w:rsidRPr="004E5F7C" w:rsidRDefault="00681783" w:rsidP="00BF4034">
      <w:pPr>
        <w:jc w:val="both"/>
      </w:pPr>
      <w:r>
        <w:t>V případě nerealizace nebude v rámci DMS nadále možné realizovat funkcionalitu vizuálního umístění digitálního podpisu a současně funkcionalita LPIS bude výrazně omezena, neboť podepsaný soubor bude nadále nutné manuálně zpět uploadovat.</w:t>
      </w:r>
    </w:p>
    <w:p w:rsidR="0000551E" w:rsidRDefault="0000551E" w:rsidP="0060065D"/>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916811" w:rsidRDefault="00916811" w:rsidP="00916811">
      <w:pPr>
        <w:pStyle w:val="Nadpis2"/>
        <w:ind w:left="851" w:hanging="578"/>
      </w:pPr>
      <w:r>
        <w:t>Cílový koncept komunikace</w:t>
      </w:r>
    </w:p>
    <w:p w:rsidR="00916811" w:rsidRDefault="00916811" w:rsidP="00916811"/>
    <w:p w:rsidR="00916811" w:rsidRDefault="00916811" w:rsidP="00916811">
      <w:pPr>
        <w:jc w:val="both"/>
      </w:pPr>
      <w:r>
        <w:t>V rámci zpracování elektronického podpisu vstupují do komunikace následující prvky:</w:t>
      </w:r>
    </w:p>
    <w:p w:rsidR="00916811" w:rsidRDefault="00916811" w:rsidP="00916811">
      <w:pPr>
        <w:pStyle w:val="Odstavecseseznamem"/>
        <w:numPr>
          <w:ilvl w:val="0"/>
          <w:numId w:val="72"/>
        </w:numPr>
      </w:pPr>
      <w:r>
        <w:t>LPIS (nebo obecně jakýkoliv agendový systém)</w:t>
      </w:r>
    </w:p>
    <w:p w:rsidR="00916811" w:rsidRDefault="00916811" w:rsidP="00916811">
      <w:pPr>
        <w:pStyle w:val="Odstavecseseznamem"/>
        <w:numPr>
          <w:ilvl w:val="1"/>
          <w:numId w:val="72"/>
        </w:numPr>
        <w:jc w:val="both"/>
      </w:pPr>
      <w:r>
        <w:t>agendový systém zajistí vytvoření vhodného PDF souboru (v případě ÚKZÚZ bude použita ALC_CON01A služba bez elektronické značky)</w:t>
      </w:r>
    </w:p>
    <w:p w:rsidR="00916811" w:rsidRDefault="00916811" w:rsidP="00916811">
      <w:pPr>
        <w:pStyle w:val="Odstavecseseznamem"/>
        <w:numPr>
          <w:ilvl w:val="1"/>
          <w:numId w:val="72"/>
        </w:numPr>
        <w:jc w:val="both"/>
      </w:pPr>
      <w:r>
        <w:t>agendový systém připraví konfigurační soubor pro aplikaci vOKO. Prakticky se jedná o soubor s</w:t>
      </w:r>
      <w:r w:rsidR="00BF4034">
        <w:t> </w:t>
      </w:r>
      <w:r>
        <w:t>příponou</w:t>
      </w:r>
      <w:r w:rsidR="00BF4034">
        <w:t xml:space="preserve"> </w:t>
      </w:r>
      <w:r>
        <w:t xml:space="preserve">.voko. Tato přípona bude nově v rámci OS asociována s aplikací vOKO. V konfiguračním souboru je zejména samotné PDF v base64, </w:t>
      </w:r>
      <w:r>
        <w:lastRenderedPageBreak/>
        <w:t xml:space="preserve">dále konfigurace pro využití časového razítka, umístění vizuálního podpisu a URL kam vOKO po provedení podpisu odešle soubor. Variantně se v agendovém systému nabídne URL s protokolem voko:// který bude vést na konfigurační soubor přímo v agendovém systému (např. voko://portal.mze.cz/ssl/nosso-app/agendovy_system/voko_file_568ddfdaddae). Druhá varianta pro agendový systém a PC uživatele eliminuje nutnost stahovat konfigurační soubor do počítače uživatele, ale aplikace vOKO si jej přímo stáhne a bude s ním pracovat. Spuštění aplikace vOKO zajistí konfigurace prohlížeče, kde dojde k asociaci protokolu voko:// k aplikace vOKO a neotevře se tak např. prohlížeč. </w:t>
      </w:r>
    </w:p>
    <w:p w:rsidR="00916811" w:rsidRDefault="00916811" w:rsidP="00916811">
      <w:pPr>
        <w:ind w:left="1080"/>
        <w:jc w:val="both"/>
      </w:pPr>
      <w:r>
        <w:t>Vytvoření řešení URL protokolu (voko://) je nově vytvářená funkčnost. Použití souboru s příponou .oko nebo .voko je již stávající funkčnost a bude měněna z důvodů rozšíření konfiguračního souboru. Aplikace vOKO tedy bude nabízet obě varianty.</w:t>
      </w:r>
    </w:p>
    <w:p w:rsidR="00916811" w:rsidRDefault="00916811" w:rsidP="00916811">
      <w:pPr>
        <w:ind w:left="1080"/>
        <w:jc w:val="both"/>
      </w:pPr>
    </w:p>
    <w:p w:rsidR="00916811" w:rsidRDefault="00916811" w:rsidP="00916811">
      <w:pPr>
        <w:pStyle w:val="Odstavecseseznamem"/>
        <w:numPr>
          <w:ilvl w:val="0"/>
          <w:numId w:val="72"/>
        </w:numPr>
        <w:jc w:val="both"/>
      </w:pPr>
      <w:r>
        <w:t>vOKO aplikace</w:t>
      </w:r>
    </w:p>
    <w:p w:rsidR="00916811" w:rsidRDefault="00916811" w:rsidP="00916811">
      <w:pPr>
        <w:pStyle w:val="Odstavecseseznamem"/>
        <w:numPr>
          <w:ilvl w:val="1"/>
          <w:numId w:val="72"/>
        </w:numPr>
        <w:jc w:val="both"/>
      </w:pPr>
      <w:r>
        <w:t>aplikace vOKO zpracuje konfigurační soubor, provede zobrazení PDF v embeded prohlížeči (vyžaduje instalaci Adobe Acrobat Reader) a umožní uživateli výběr certifikátu (pokud jich má uživatel více).</w:t>
      </w:r>
    </w:p>
    <w:p w:rsidR="00916811" w:rsidRDefault="00916811" w:rsidP="00916811">
      <w:pPr>
        <w:pStyle w:val="Odstavecseseznamem"/>
        <w:numPr>
          <w:ilvl w:val="1"/>
          <w:numId w:val="72"/>
        </w:numPr>
        <w:jc w:val="both"/>
      </w:pPr>
      <w:r>
        <w:t>Zajistí komunikaci s úložištěm certifikátu.</w:t>
      </w:r>
    </w:p>
    <w:p w:rsidR="00916811" w:rsidRDefault="00916811" w:rsidP="00916811">
      <w:pPr>
        <w:pStyle w:val="Odstavecseseznamem"/>
        <w:numPr>
          <w:ilvl w:val="1"/>
          <w:numId w:val="72"/>
        </w:numPr>
        <w:jc w:val="both"/>
      </w:pPr>
      <w:r>
        <w:t>Pokud je v definici konfiguračního souboru informace o vložení časového razítka tak vOKO volá proxy časového razítka, která v prostředí MZe běží pro MZe a ÚKZÚZ.</w:t>
      </w:r>
    </w:p>
    <w:p w:rsidR="00916811" w:rsidRDefault="00916811" w:rsidP="00916811">
      <w:pPr>
        <w:pStyle w:val="Odstavecseseznamem"/>
        <w:numPr>
          <w:ilvl w:val="1"/>
          <w:numId w:val="72"/>
        </w:numPr>
        <w:jc w:val="both"/>
      </w:pPr>
      <w:r>
        <w:t>Pokud uživatel bude chtít tak aplikace vOKO umožní volbu umístění vizuálního podpisu na stránce.</w:t>
      </w:r>
    </w:p>
    <w:p w:rsidR="00916811" w:rsidRDefault="00916811" w:rsidP="00916811">
      <w:pPr>
        <w:pStyle w:val="Odstavecseseznamem"/>
        <w:numPr>
          <w:ilvl w:val="0"/>
          <w:numId w:val="72"/>
        </w:numPr>
        <w:jc w:val="both"/>
      </w:pPr>
      <w:r>
        <w:t>proxy pro časová razítka</w:t>
      </w:r>
    </w:p>
    <w:p w:rsidR="00916811" w:rsidRDefault="00916811" w:rsidP="00916811">
      <w:pPr>
        <w:pStyle w:val="Odstavecseseznamem"/>
        <w:numPr>
          <w:ilvl w:val="1"/>
          <w:numId w:val="72"/>
        </w:numPr>
        <w:jc w:val="both"/>
      </w:pPr>
      <w:r>
        <w:t>volání se proxy v síti MZe, které zprostředkuje volání postsignum serveru.</w:t>
      </w:r>
    </w:p>
    <w:p w:rsidR="00916811" w:rsidRDefault="00916811" w:rsidP="00916811">
      <w:pPr>
        <w:pStyle w:val="Odstavecseseznamem"/>
        <w:numPr>
          <w:ilvl w:val="0"/>
          <w:numId w:val="72"/>
        </w:numPr>
        <w:jc w:val="both"/>
      </w:pPr>
      <w:r>
        <w:t>LPIS/serverová část</w:t>
      </w:r>
    </w:p>
    <w:p w:rsidR="00916811" w:rsidRDefault="00916811" w:rsidP="00916811">
      <w:pPr>
        <w:pStyle w:val="Odstavecseseznamem"/>
        <w:numPr>
          <w:ilvl w:val="1"/>
          <w:numId w:val="72"/>
        </w:numPr>
        <w:jc w:val="both"/>
      </w:pPr>
      <w:r>
        <w:t>vOKO aplikace jakmile má dokončené zpracování PDF provede POST ve formátu base64 na URL v LPIS. LPIS následně uloží výstupní dokument do své DB včetně určitých kontrol.</w:t>
      </w:r>
    </w:p>
    <w:p w:rsidR="00916811" w:rsidRDefault="00916811" w:rsidP="00916811">
      <w:r>
        <w:t>Pokud má výsledné PDF obsahovat i pečeť tak pečeť si zajistí LPIS až v posledním kroku. Zde není nutná vazba na EPO nebo vOKO aplikaci.</w:t>
      </w:r>
    </w:p>
    <w:p w:rsidR="00916811" w:rsidRDefault="00916811" w:rsidP="00916811"/>
    <w:p w:rsidR="00916811" w:rsidRDefault="00916811" w:rsidP="00916811">
      <w:pPr>
        <w:pStyle w:val="Nadpis2"/>
        <w:ind w:left="851" w:hanging="578"/>
      </w:pPr>
      <w:r>
        <w:t>Zobrazení náhledu PDF v aplikaci vOKO</w:t>
      </w:r>
    </w:p>
    <w:p w:rsidR="00916811" w:rsidRDefault="00916811" w:rsidP="00916811"/>
    <w:p w:rsidR="00916811" w:rsidRDefault="00916811" w:rsidP="00916811">
      <w:pPr>
        <w:jc w:val="both"/>
      </w:pPr>
      <w:r>
        <w:t>Zobrazení PDF souboru, který chce uživatel podepsat bude v obdobné struktuře jako níže uvedený obrázek (aplikace vOKO pro tuto funkci vyžaduje instalaci prohlížeče Adobe Acrobat Reader):</w:t>
      </w:r>
    </w:p>
    <w:p w:rsidR="00916811" w:rsidRDefault="00916811" w:rsidP="00916811">
      <w:r>
        <w:rPr>
          <w:noProof/>
          <w:lang w:eastAsia="cs-CZ"/>
        </w:rPr>
        <w:lastRenderedPageBreak/>
        <w:drawing>
          <wp:inline distT="0" distB="0" distL="0" distR="0" wp14:anchorId="4908728A" wp14:editId="641EF14C">
            <wp:extent cx="6029960" cy="4474210"/>
            <wp:effectExtent l="19050" t="19050" r="27940" b="215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960" cy="4474210"/>
                    </a:xfrm>
                    <a:prstGeom prst="rect">
                      <a:avLst/>
                    </a:prstGeom>
                    <a:ln w="12700">
                      <a:solidFill>
                        <a:srgbClr val="002060"/>
                      </a:solidFill>
                    </a:ln>
                  </pic:spPr>
                </pic:pic>
              </a:graphicData>
            </a:graphic>
          </wp:inline>
        </w:drawing>
      </w:r>
    </w:p>
    <w:p w:rsidR="00916811" w:rsidRDefault="00916811" w:rsidP="00916811"/>
    <w:p w:rsidR="00916811" w:rsidRDefault="00916811" w:rsidP="00916811">
      <w:r>
        <w:t>Po kliknutí na Podepsat a odeslat dojde k podpisu souboru a odeslání souboru na server agendové aplikace.</w:t>
      </w:r>
    </w:p>
    <w:p w:rsidR="00916811" w:rsidRDefault="00916811" w:rsidP="00916811">
      <w:r>
        <w:t>vOKO po odeslání data na server zpracuje odpověď ze serveru a tu uživateli v prostředí vOKO zobrazí. Může tak zobrazit:</w:t>
      </w:r>
    </w:p>
    <w:p w:rsidR="00916811" w:rsidRDefault="00916811" w:rsidP="00916811">
      <w:pPr>
        <w:pStyle w:val="Odstavecseseznamem"/>
        <w:numPr>
          <w:ilvl w:val="0"/>
          <w:numId w:val="73"/>
        </w:numPr>
      </w:pPr>
      <w:r>
        <w:t>OK + informativní hlášku.</w:t>
      </w:r>
    </w:p>
    <w:p w:rsidR="00916811" w:rsidRDefault="00916811" w:rsidP="00916811">
      <w:pPr>
        <w:pStyle w:val="Odstavecseseznamem"/>
        <w:numPr>
          <w:ilvl w:val="0"/>
          <w:numId w:val="73"/>
        </w:numPr>
      </w:pPr>
      <w:r>
        <w:t>Chyba + informativní hláška.</w:t>
      </w:r>
    </w:p>
    <w:p w:rsidR="00916811" w:rsidRDefault="00916811" w:rsidP="00916811"/>
    <w:p w:rsidR="00916811" w:rsidRDefault="00916811" w:rsidP="00916811">
      <w:r>
        <w:t>Výpis chyb je v kapitole 3.5.</w:t>
      </w:r>
    </w:p>
    <w:p w:rsidR="00916811" w:rsidRDefault="00916811" w:rsidP="00916811"/>
    <w:p w:rsidR="00916811" w:rsidRDefault="00916811" w:rsidP="00916811">
      <w:pPr>
        <w:pStyle w:val="Nadpis2"/>
        <w:ind w:left="851" w:hanging="578"/>
      </w:pPr>
      <w:r>
        <w:t>Možnosti umístění vizuálního podpisu</w:t>
      </w:r>
    </w:p>
    <w:p w:rsidR="00916811" w:rsidRDefault="00916811" w:rsidP="00916811">
      <w:pPr>
        <w:jc w:val="both"/>
      </w:pPr>
      <w:r>
        <w:t>Vizuální podpis bude možné umístit souřadnicemi předanými v konfiguračním souboru – viz níže. Aplikace vOKO na základě souřadnic vytvoří v náhledu PDF odhadované umístění podpisu (dle souřadnic a velikosti X a Y).</w:t>
      </w:r>
    </w:p>
    <w:p w:rsidR="00916811" w:rsidRDefault="00916811" w:rsidP="00916811">
      <w:pPr>
        <w:jc w:val="both"/>
      </w:pPr>
    </w:p>
    <w:p w:rsidR="00916811" w:rsidRDefault="00916811" w:rsidP="00916811">
      <w:pPr>
        <w:jc w:val="both"/>
      </w:pPr>
      <w:r>
        <w:t>Pokud nebude uživatel se souřadnicemi spokojen může souřadnice ručně změnit v aplikaci vOKO a aplikace vOKO překreslí odhadované umístění podpisu. V aplikaci vOKO bude editační pole pro změnu stránky a souřadnic.</w:t>
      </w:r>
    </w:p>
    <w:p w:rsidR="00916811" w:rsidRDefault="00916811" w:rsidP="00916811">
      <w:pPr>
        <w:jc w:val="both"/>
      </w:pPr>
    </w:p>
    <w:p w:rsidR="00916811" w:rsidRDefault="00916811" w:rsidP="00916811">
      <w:pPr>
        <w:jc w:val="both"/>
      </w:pPr>
      <w:r>
        <w:t xml:space="preserve">Pokud nebude chtít uživatel souřadnice využít nebo nebudou v konfiguračním souboru předány tak aplikace vOKO umožní zadání pozice podpisu. Uživatel si vybere stránku, na kterou chce podpisu umístit a otevře tuto stránku v náhledu (aplikace vOKO vytvoří náhledový obrázek cílové stránky). Myší uživatel označí levý horní roh podpisu (nebo provede zákres obdélníku o velikosti vizuálního podpisu) a umístění potvrdí. Poté vOKO vytvoří opět náhled odhadovaného umístění. Uživatel, pokud je spokojen tak PDF podepíše. Podpis takto umístěný si vezme z konfiguračního </w:t>
      </w:r>
      <w:r>
        <w:lastRenderedPageBreak/>
        <w:t>souboru typ podpisu, jeho velikost, pozadí a případně i textové nahrazení organizace. Příliš malý obdélník pro podpis aplikace vOKO ignoruje (např. menší jak 20pixelů). Pro ostatní případy vOKO podpis zmenší – viz ukázka</w:t>
      </w:r>
    </w:p>
    <w:p w:rsidR="00916811" w:rsidRDefault="00916811" w:rsidP="00916811">
      <w:pPr>
        <w:jc w:val="both"/>
      </w:pPr>
      <w:r>
        <w:rPr>
          <w:noProof/>
          <w:lang w:eastAsia="cs-CZ"/>
        </w:rPr>
        <w:drawing>
          <wp:inline distT="0" distB="0" distL="0" distR="0" wp14:anchorId="121BD04C" wp14:editId="4D635B37">
            <wp:extent cx="3848243" cy="3958876"/>
            <wp:effectExtent l="19050" t="19050" r="19050" b="2286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6046" cy="3966903"/>
                    </a:xfrm>
                    <a:prstGeom prst="rect">
                      <a:avLst/>
                    </a:prstGeom>
                    <a:ln w="15875">
                      <a:solidFill>
                        <a:srgbClr val="002060"/>
                      </a:solidFill>
                    </a:ln>
                  </pic:spPr>
                </pic:pic>
              </a:graphicData>
            </a:graphic>
          </wp:inline>
        </w:drawing>
      </w:r>
    </w:p>
    <w:p w:rsidR="00916811" w:rsidRDefault="00916811" w:rsidP="00916811">
      <w:pPr>
        <w:jc w:val="both"/>
      </w:pPr>
    </w:p>
    <w:p w:rsidR="00916811" w:rsidRDefault="00916811" w:rsidP="00916811">
      <w:pPr>
        <w:jc w:val="both"/>
      </w:pPr>
      <w:r>
        <w:t xml:space="preserve">Poslední variantou je, že podpis bude umístěn v předpřipraveném podpisovém poli, které bude již v PDF souboru vytvořeno. Aplikace vOKO, tak při podpisu najde první neobsazené podpisové pole a do něj podpis umístí. </w:t>
      </w:r>
    </w:p>
    <w:p w:rsidR="00916811" w:rsidRDefault="00916811" w:rsidP="00916811">
      <w:pPr>
        <w:jc w:val="both"/>
      </w:pPr>
    </w:p>
    <w:p w:rsidR="00916811" w:rsidRDefault="00916811" w:rsidP="00916811">
      <w:pPr>
        <w:jc w:val="both"/>
      </w:pPr>
      <w:r>
        <w:t xml:space="preserve">Pro všechny 4 varianty se předpokládá vyplnění </w:t>
      </w:r>
      <w:r w:rsidRPr="005B73C7">
        <w:rPr>
          <w:rFonts w:cs="Arial"/>
          <w:bCs/>
          <w:sz w:val="20"/>
          <w:szCs w:val="22"/>
          <w:lang w:eastAsia="cs-CZ"/>
        </w:rPr>
        <w:t>visibleSignature</w:t>
      </w:r>
      <w:r>
        <w:t xml:space="preserve"> elementu v konfiguračním souboru. Pokud má být vybrána varianta 2, 3 a 4 tak nemusí být předány souřadnice podpisu. Jeho velikost, styl a případně i pozadí by předáno být mělo.</w:t>
      </w:r>
    </w:p>
    <w:p w:rsidR="00916811" w:rsidRDefault="00916811" w:rsidP="00916811"/>
    <w:p w:rsidR="00916811" w:rsidRDefault="00916811" w:rsidP="00916811">
      <w:pPr>
        <w:pStyle w:val="Nadpis2"/>
        <w:ind w:left="851" w:hanging="578"/>
      </w:pPr>
      <w:r>
        <w:t>Předpokládaný obsah konfiguračního souboru</w:t>
      </w:r>
    </w:p>
    <w:p w:rsidR="00916811" w:rsidRDefault="00916811" w:rsidP="00916811">
      <w:r>
        <w:t>Soubor s příponou .voko je XML soubor s definovanou strukturou, kterou musí agendová aplikace dodržet.</w:t>
      </w:r>
    </w:p>
    <w:p w:rsidR="00916811" w:rsidRDefault="00916811" w:rsidP="00916811">
      <w:r>
        <w:t>Pokud nebude struktura XML pro aplikaci vOKO čitelná a nebo nebude obsahovat definovanou strukturu tak aplikace ukončí svůj běh s informací pro uživatele o nesprávné definici konfiguračního souboru.</w:t>
      </w:r>
    </w:p>
    <w:p w:rsidR="00916811" w:rsidRDefault="00916811" w:rsidP="00916811"/>
    <w:p w:rsidR="00916811" w:rsidRDefault="00916811" w:rsidP="00916811">
      <w:r>
        <w:t>Předpokládaný obsah konfiguračního souboru bude minimálně:</w:t>
      </w:r>
    </w:p>
    <w:tbl>
      <w:tblPr>
        <w:tblW w:w="5000" w:type="pct"/>
        <w:tblCellMar>
          <w:left w:w="70" w:type="dxa"/>
          <w:right w:w="70" w:type="dxa"/>
        </w:tblCellMar>
        <w:tblLook w:val="0000" w:firstRow="0" w:lastRow="0" w:firstColumn="0" w:lastColumn="0" w:noHBand="0" w:noVBand="0"/>
      </w:tblPr>
      <w:tblGrid>
        <w:gridCol w:w="1685"/>
        <w:gridCol w:w="1886"/>
        <w:gridCol w:w="510"/>
        <w:gridCol w:w="2317"/>
        <w:gridCol w:w="36"/>
        <w:gridCol w:w="3202"/>
      </w:tblGrid>
      <w:tr w:rsidR="00916811" w:rsidRPr="00503245" w:rsidTr="00916811">
        <w:trPr>
          <w:trHeight w:val="270"/>
          <w:tblHeader/>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
                <w:bCs/>
                <w:sz w:val="20"/>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Pr="00503245" w:rsidRDefault="00916811" w:rsidP="00916811">
            <w:pPr>
              <w:rPr>
                <w:rFonts w:cs="Arial"/>
                <w:b/>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
                <w:bCs/>
                <w:sz w:val="20"/>
                <w:szCs w:val="22"/>
                <w:lang w:eastAsia="cs-CZ"/>
              </w:rPr>
            </w:pPr>
            <w:r w:rsidRPr="005B73C7">
              <w:rPr>
                <w:rFonts w:cs="Arial"/>
                <w:b/>
                <w:bCs/>
                <w:sz w:val="20"/>
                <w:szCs w:val="22"/>
                <w:lang w:eastAsia="cs-CZ"/>
              </w:rPr>
              <w:t>Element/@aribut</w:t>
            </w: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Pr="00503245" w:rsidRDefault="00916811" w:rsidP="00916811">
            <w:pPr>
              <w:rPr>
                <w:rFonts w:cs="Arial"/>
                <w:b/>
                <w:bCs/>
                <w:sz w:val="18"/>
                <w:szCs w:val="18"/>
                <w:lang w:eastAsia="cs-CZ"/>
              </w:rPr>
            </w:pPr>
            <w:r w:rsidRPr="00503245">
              <w:rPr>
                <w:rFonts w:cs="Arial"/>
                <w:b/>
                <w:bCs/>
                <w:sz w:val="18"/>
                <w:szCs w:val="18"/>
                <w:lang w:eastAsia="cs-CZ"/>
              </w:rPr>
              <w:t>význam</w:t>
            </w:r>
          </w:p>
        </w:tc>
      </w:tr>
      <w:tr w:rsidR="00916811" w:rsidRPr="00503245" w:rsidTr="00916811">
        <w:trPr>
          <w:trHeight w:val="270"/>
          <w:tblHeader/>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
                <w:bCs/>
                <w:sz w:val="20"/>
                <w:szCs w:val="22"/>
                <w:lang w:eastAsia="cs-CZ"/>
              </w:rPr>
            </w:pPr>
            <w:r w:rsidRPr="005B73C7">
              <w:rPr>
                <w:rFonts w:cs="Arial"/>
                <w:b/>
                <w:bCs/>
                <w:sz w:val="20"/>
                <w:szCs w:val="22"/>
                <w:lang w:eastAsia="cs-CZ"/>
              </w:rPr>
              <w:t>EAPsendToEPO</w:t>
            </w: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Pr="00503245" w:rsidRDefault="00916811" w:rsidP="00916811">
            <w:pPr>
              <w:rPr>
                <w:rFonts w:cs="Arial"/>
                <w:b/>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
                <w:bCs/>
                <w:sz w:val="20"/>
                <w:szCs w:val="22"/>
                <w:lang w:eastAsia="cs-CZ"/>
              </w:rPr>
            </w:pP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Pr="00503245" w:rsidRDefault="00916811" w:rsidP="00916811">
            <w:pPr>
              <w:rPr>
                <w:rFonts w:cs="Arial"/>
                <w:b/>
                <w:bCs/>
                <w:sz w:val="18"/>
                <w:szCs w:val="18"/>
                <w:lang w:eastAsia="cs-CZ"/>
              </w:rPr>
            </w:pPr>
            <w:r>
              <w:rPr>
                <w:rFonts w:cs="Arial"/>
                <w:b/>
                <w:bCs/>
                <w:sz w:val="18"/>
                <w:szCs w:val="18"/>
                <w:lang w:eastAsia="cs-CZ"/>
              </w:rPr>
              <w:t>Kořenový element</w:t>
            </w:r>
          </w:p>
        </w:tc>
      </w:tr>
      <w:tr w:rsidR="00916811" w:rsidRPr="00503245" w:rsidTr="00916811">
        <w:trPr>
          <w:trHeight w:val="270"/>
          <w:tblHeader/>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
                <w:bCs/>
                <w:sz w:val="20"/>
                <w:szCs w:val="22"/>
                <w:lang w:eastAsia="cs-CZ"/>
              </w:rPr>
            </w:pPr>
            <w:r w:rsidRPr="005B73C7">
              <w:rPr>
                <w:rFonts w:cs="Arial"/>
                <w:b/>
                <w:bCs/>
                <w:sz w:val="20"/>
                <w:szCs w:val="22"/>
                <w:lang w:eastAsia="cs-CZ"/>
              </w:rPr>
              <w:t>@configUrl</w:t>
            </w: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Pr="00503245" w:rsidRDefault="00916811" w:rsidP="00916811">
            <w:pPr>
              <w:rPr>
                <w:rFonts w:cs="Arial"/>
                <w:b/>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
                <w:bCs/>
                <w:sz w:val="20"/>
                <w:szCs w:val="22"/>
                <w:lang w:eastAsia="cs-CZ"/>
              </w:rPr>
            </w:pP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
                <w:bCs/>
                <w:sz w:val="18"/>
                <w:szCs w:val="18"/>
                <w:lang w:eastAsia="cs-CZ"/>
              </w:rPr>
            </w:pPr>
            <w:r>
              <w:rPr>
                <w:rFonts w:cs="Arial"/>
                <w:b/>
                <w:bCs/>
                <w:sz w:val="18"/>
                <w:szCs w:val="18"/>
                <w:lang w:eastAsia="cs-CZ"/>
              </w:rPr>
              <w:t>Cesta na konfigurační soubor vOKOsCom (lze nahradit samostatným elementem v tomto konfiguračním souboru)</w:t>
            </w:r>
          </w:p>
        </w:tc>
      </w:tr>
      <w:tr w:rsidR="00916811" w:rsidRPr="00503245" w:rsidTr="00916811">
        <w:trPr>
          <w:trHeight w:val="270"/>
          <w:tblHeader/>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Pr="005B73C7" w:rsidRDefault="00916811" w:rsidP="00916811">
            <w:pPr>
              <w:rPr>
                <w:rFonts w:cs="Arial"/>
                <w:b/>
                <w:bCs/>
                <w:sz w:val="20"/>
                <w:szCs w:val="22"/>
                <w:lang w:eastAsia="cs-CZ"/>
              </w:rPr>
            </w:pPr>
            <w:r w:rsidRPr="005B73C7">
              <w:rPr>
                <w:rFonts w:cs="Arial"/>
                <w:b/>
                <w:bCs/>
                <w:sz w:val="20"/>
                <w:szCs w:val="22"/>
                <w:lang w:eastAsia="cs-CZ"/>
              </w:rPr>
              <w:t>ReceiveSignedPdf</w:t>
            </w: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
                <w:bCs/>
                <w:sz w:val="20"/>
                <w:szCs w:val="22"/>
                <w:lang w:eastAsia="cs-CZ"/>
              </w:rPr>
            </w:pP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
                <w:bCs/>
                <w:sz w:val="18"/>
                <w:szCs w:val="18"/>
                <w:lang w:eastAsia="cs-CZ"/>
              </w:rPr>
            </w:pP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
                <w:bCs/>
                <w:sz w:val="20"/>
                <w:szCs w:val="22"/>
                <w:lang w:eastAsia="cs-CZ"/>
              </w:rPr>
            </w:pPr>
            <w:r w:rsidRPr="005B73C7">
              <w:rPr>
                <w:rFonts w:cs="Arial"/>
                <w:bCs/>
                <w:sz w:val="20"/>
                <w:szCs w:val="22"/>
                <w:lang w:eastAsia="cs-CZ"/>
              </w:rPr>
              <w:t>Token</w:t>
            </w: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Pr="006E315D" w:rsidRDefault="00916811" w:rsidP="00916811">
            <w:pPr>
              <w:rPr>
                <w:rFonts w:cs="Arial"/>
                <w:b/>
                <w:bCs/>
                <w:szCs w:val="22"/>
                <w:lang w:eastAsia="cs-CZ"/>
              </w:rPr>
            </w:pPr>
            <w:r>
              <w:rPr>
                <w:rFonts w:cs="Arial"/>
                <w:bCs/>
                <w:sz w:val="18"/>
                <w:szCs w:val="18"/>
                <w:lang w:eastAsia="cs-CZ"/>
              </w:rPr>
              <w:t>GUID tokenu</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F8598D"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Pr="00F8598D" w:rsidRDefault="00916811" w:rsidP="00916811">
            <w:pPr>
              <w:rPr>
                <w:rFonts w:cs="Arial"/>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pdfInBase64</w:t>
            </w: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Pr>
                <w:rFonts w:cs="Arial"/>
                <w:bCs/>
                <w:sz w:val="18"/>
                <w:szCs w:val="18"/>
                <w:lang w:eastAsia="cs-CZ"/>
              </w:rPr>
              <w:t>PDF soubor v base64formátu</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F8598D"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Pr="00F8598D" w:rsidRDefault="00916811" w:rsidP="00916811">
            <w:pPr>
              <w:rPr>
                <w:rFonts w:cs="Arial"/>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otisk</w:t>
            </w: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F8598D"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Pr="00F8598D" w:rsidRDefault="00916811" w:rsidP="00916811">
            <w:pPr>
              <w:rPr>
                <w:rFonts w:cs="Arial"/>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datumNabytiPM</w:t>
            </w: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F8598D"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Pr="00F8598D" w:rsidRDefault="00916811" w:rsidP="00916811">
            <w:pPr>
              <w:rPr>
                <w:rFonts w:cs="Arial"/>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duvodPodpisu</w:t>
            </w: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sidRPr="0006421F">
              <w:rPr>
                <w:rFonts w:cs="Arial"/>
                <w:bCs/>
                <w:sz w:val="18"/>
                <w:szCs w:val="18"/>
                <w:lang w:eastAsia="cs-CZ"/>
              </w:rPr>
              <w:t>Důvod podpisu</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F8598D"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Pr="00F8598D" w:rsidRDefault="00916811" w:rsidP="00916811">
            <w:pPr>
              <w:rPr>
                <w:rFonts w:cs="Arial"/>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AppendTimeStamp</w:t>
            </w: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Pr>
                <w:rFonts w:cs="Arial"/>
                <w:bCs/>
                <w:sz w:val="18"/>
                <w:szCs w:val="18"/>
                <w:lang w:eastAsia="cs-CZ"/>
              </w:rPr>
              <w:t>True/False – zda přidat časové razítko</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TimeStampUrl</w:t>
            </w: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Pr>
                <w:rFonts w:cs="Arial"/>
                <w:bCs/>
                <w:sz w:val="18"/>
                <w:szCs w:val="18"/>
                <w:lang w:eastAsia="cs-CZ"/>
              </w:rPr>
              <w:t>URL pro časové razítko</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154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visibleSignature</w:t>
            </w:r>
          </w:p>
        </w:tc>
        <w:tc>
          <w:tcPr>
            <w:tcW w:w="1822" w:type="pct"/>
            <w:gridSpan w:val="2"/>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Pr>
                <w:rFonts w:cs="Arial"/>
                <w:bCs/>
                <w:sz w:val="18"/>
                <w:szCs w:val="18"/>
                <w:lang w:eastAsia="cs-CZ"/>
              </w:rPr>
              <w:t>Informace k vizuálnímu podpisu</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408"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115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style</w:t>
            </w:r>
          </w:p>
        </w:tc>
        <w:tc>
          <w:tcPr>
            <w:tcW w:w="1804" w:type="pct"/>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sidRPr="00554B31">
              <w:rPr>
                <w:rFonts w:cs="Arial"/>
                <w:bCs/>
                <w:sz w:val="18"/>
                <w:szCs w:val="18"/>
                <w:lang w:eastAsia="cs-CZ"/>
              </w:rPr>
              <w:t>Styl vizuálního podpisu</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408"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115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pageNumber</w:t>
            </w:r>
          </w:p>
        </w:tc>
        <w:tc>
          <w:tcPr>
            <w:tcW w:w="1804" w:type="pct"/>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Pr>
                <w:rFonts w:cs="Arial"/>
                <w:bCs/>
                <w:sz w:val="18"/>
                <w:szCs w:val="18"/>
                <w:lang w:eastAsia="cs-CZ"/>
              </w:rPr>
              <w:t>Umístění podpisu na straně</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408"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115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coordX</w:t>
            </w:r>
          </w:p>
        </w:tc>
        <w:tc>
          <w:tcPr>
            <w:tcW w:w="1804" w:type="pct"/>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Pr>
                <w:rFonts w:cs="Arial"/>
                <w:bCs/>
                <w:sz w:val="18"/>
                <w:szCs w:val="18"/>
                <w:lang w:eastAsia="cs-CZ"/>
              </w:rPr>
              <w:t>Souřadnice X</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408"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115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coordY</w:t>
            </w:r>
          </w:p>
        </w:tc>
        <w:tc>
          <w:tcPr>
            <w:tcW w:w="1804" w:type="pct"/>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Pr>
                <w:rFonts w:cs="Arial"/>
                <w:bCs/>
                <w:sz w:val="18"/>
                <w:szCs w:val="18"/>
                <w:lang w:eastAsia="cs-CZ"/>
              </w:rPr>
              <w:t>Souřadnice Y</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408"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115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sizeX</w:t>
            </w:r>
          </w:p>
        </w:tc>
        <w:tc>
          <w:tcPr>
            <w:tcW w:w="1804" w:type="pct"/>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Pr>
                <w:rFonts w:cs="Arial"/>
                <w:bCs/>
                <w:sz w:val="18"/>
                <w:szCs w:val="18"/>
                <w:lang w:eastAsia="cs-CZ"/>
              </w:rPr>
              <w:t>Velikost X</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408"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115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sizeY</w:t>
            </w:r>
          </w:p>
        </w:tc>
        <w:tc>
          <w:tcPr>
            <w:tcW w:w="1804" w:type="pct"/>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Pr>
                <w:rFonts w:cs="Arial"/>
                <w:bCs/>
                <w:sz w:val="18"/>
                <w:szCs w:val="18"/>
                <w:lang w:eastAsia="cs-CZ"/>
              </w:rPr>
              <w:t>Velikost Y</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408"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115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backgroundImage</w:t>
            </w:r>
          </w:p>
        </w:tc>
        <w:tc>
          <w:tcPr>
            <w:tcW w:w="1804" w:type="pct"/>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r>
              <w:rPr>
                <w:rFonts w:cs="Arial"/>
                <w:bCs/>
                <w:sz w:val="18"/>
                <w:szCs w:val="18"/>
                <w:lang w:eastAsia="cs-CZ"/>
              </w:rPr>
              <w:t>Obrázek pozadí v base64</w:t>
            </w:r>
          </w:p>
        </w:tc>
      </w:tr>
      <w:tr w:rsidR="00916811" w:rsidRPr="007539A7" w:rsidTr="00916811">
        <w:trPr>
          <w:trHeight w:val="270"/>
        </w:trPr>
        <w:tc>
          <w:tcPr>
            <w:tcW w:w="753"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879" w:type="pct"/>
            <w:tcBorders>
              <w:top w:val="single" w:sz="8" w:space="0" w:color="auto"/>
              <w:left w:val="single" w:sz="8" w:space="0" w:color="auto"/>
              <w:bottom w:val="single" w:sz="8" w:space="0" w:color="auto"/>
              <w:right w:val="single" w:sz="8" w:space="0" w:color="auto"/>
            </w:tcBorders>
            <w:shd w:val="clear" w:color="auto" w:fill="FFFFFF" w:themeFill="background1"/>
          </w:tcPr>
          <w:p w:rsidR="00916811" w:rsidRDefault="00916811" w:rsidP="00916811">
            <w:pPr>
              <w:rPr>
                <w:rFonts w:cs="Arial"/>
                <w:bCs/>
                <w:szCs w:val="22"/>
                <w:lang w:eastAsia="cs-CZ"/>
              </w:rPr>
            </w:pPr>
          </w:p>
        </w:tc>
        <w:tc>
          <w:tcPr>
            <w:tcW w:w="408" w:type="pct"/>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Default="00916811" w:rsidP="00916811">
            <w:pPr>
              <w:rPr>
                <w:rFonts w:cs="Arial"/>
                <w:bCs/>
                <w:szCs w:val="22"/>
                <w:lang w:eastAsia="cs-CZ"/>
              </w:rPr>
            </w:pPr>
          </w:p>
        </w:tc>
        <w:tc>
          <w:tcPr>
            <w:tcW w:w="1156" w:type="pct"/>
            <w:gridSpan w:val="2"/>
            <w:tcBorders>
              <w:top w:val="single" w:sz="8" w:space="0" w:color="auto"/>
              <w:left w:val="single" w:sz="8" w:space="0" w:color="auto"/>
              <w:bottom w:val="single" w:sz="8" w:space="0" w:color="auto"/>
              <w:right w:val="single" w:sz="8" w:space="0" w:color="000000"/>
            </w:tcBorders>
            <w:shd w:val="clear" w:color="auto" w:fill="FFFFFF" w:themeFill="background1"/>
          </w:tcPr>
          <w:p w:rsidR="00916811" w:rsidRPr="005B73C7" w:rsidRDefault="00916811" w:rsidP="00916811">
            <w:pPr>
              <w:rPr>
                <w:rFonts w:cs="Arial"/>
                <w:bCs/>
                <w:sz w:val="20"/>
                <w:szCs w:val="22"/>
                <w:lang w:eastAsia="cs-CZ"/>
              </w:rPr>
            </w:pPr>
            <w:r w:rsidRPr="005B73C7">
              <w:rPr>
                <w:rFonts w:cs="Arial"/>
                <w:bCs/>
                <w:sz w:val="20"/>
                <w:szCs w:val="22"/>
                <w:lang w:eastAsia="cs-CZ"/>
              </w:rPr>
              <w:t>organizationTextReplace</w:t>
            </w:r>
          </w:p>
        </w:tc>
        <w:tc>
          <w:tcPr>
            <w:tcW w:w="1804" w:type="pct"/>
            <w:tcBorders>
              <w:top w:val="single" w:sz="8" w:space="0" w:color="auto"/>
              <w:left w:val="nil"/>
              <w:bottom w:val="single" w:sz="8" w:space="0" w:color="auto"/>
              <w:right w:val="single" w:sz="8" w:space="0" w:color="auto"/>
            </w:tcBorders>
            <w:shd w:val="clear" w:color="auto" w:fill="FFFFFF" w:themeFill="background1"/>
            <w:vAlign w:val="center"/>
          </w:tcPr>
          <w:p w:rsidR="00916811" w:rsidRDefault="00916811" w:rsidP="00916811">
            <w:pPr>
              <w:rPr>
                <w:rFonts w:cs="Arial"/>
                <w:bCs/>
                <w:sz w:val="18"/>
                <w:szCs w:val="18"/>
                <w:lang w:eastAsia="cs-CZ"/>
              </w:rPr>
            </w:pPr>
          </w:p>
        </w:tc>
      </w:tr>
    </w:tbl>
    <w:p w:rsidR="00916811" w:rsidRDefault="00916811" w:rsidP="00916811"/>
    <w:p w:rsidR="00916811" w:rsidRDefault="00916811" w:rsidP="00916811">
      <w:r>
        <w:t>Příklad obsahu konfiguračního souboru (používá vzdálenou konfiguraci přes configUrl):</w:t>
      </w:r>
    </w:p>
    <w:p w:rsidR="00916811" w:rsidRDefault="00916811" w:rsidP="00916811"/>
    <w:p w:rsidR="00916811" w:rsidRDefault="00916811" w:rsidP="00916811">
      <w:r>
        <w:t>&lt;vOKO:EAPsendToEPO configUrl="http://127.0.0.1/vOKOConfig.xml" xmlns:vOKO="http://vOKOserver/vOKO/XSD/vOKO/v0100"&gt;</w:t>
      </w:r>
    </w:p>
    <w:p w:rsidR="00916811" w:rsidRDefault="00916811" w:rsidP="00916811">
      <w:r>
        <w:t xml:space="preserve">  &lt;tns:ReceiveSignedPdf xmlns:tns="Documents"&gt;</w:t>
      </w:r>
    </w:p>
    <w:p w:rsidR="00916811" w:rsidRDefault="00916811" w:rsidP="00916811">
      <w:r>
        <w:t xml:space="preserve">    &lt;tns:typ&gt;AAA&lt;/tns:typ&gt;</w:t>
      </w:r>
    </w:p>
    <w:p w:rsidR="00916811" w:rsidRDefault="00916811" w:rsidP="00916811">
      <w:r>
        <w:t xml:space="preserve">    &lt;tns:guid&gt;aaa&lt;/tns:guid&gt;</w:t>
      </w:r>
    </w:p>
    <w:p w:rsidR="00916811" w:rsidRDefault="00916811" w:rsidP="00916811">
      <w:r>
        <w:t xml:space="preserve">    &lt;tns:pdfInBase64</w:t>
      </w:r>
      <w:r w:rsidRPr="00CA0708">
        <w:t>&gt;...base64 data...</w:t>
      </w:r>
      <w:r>
        <w:t>&lt;/tns:pdfInBase64&gt;</w:t>
      </w:r>
    </w:p>
    <w:p w:rsidR="00916811" w:rsidRDefault="00916811" w:rsidP="00916811">
      <w:r>
        <w:t xml:space="preserve">    &lt;tns:otisk&gt;asdfg&lt;/tns:otisk&gt;</w:t>
      </w:r>
    </w:p>
    <w:p w:rsidR="00916811" w:rsidRDefault="00916811" w:rsidP="00916811">
      <w:r>
        <w:t xml:space="preserve">    &lt;!--vyznačení doložky nabytí právní moci--&gt;</w:t>
      </w:r>
    </w:p>
    <w:p w:rsidR="00916811" w:rsidRDefault="00916811" w:rsidP="00916811">
      <w:r>
        <w:t xml:space="preserve">    &lt;tns:datumNabytiPM&gt;14.5.2011.&lt;/tns:datumNabytiPM&gt;</w:t>
      </w:r>
    </w:p>
    <w:p w:rsidR="00916811" w:rsidRDefault="00916811" w:rsidP="00916811">
      <w:r>
        <w:t xml:space="preserve">    &lt;tns:datumVlozeniDolozky&gt;15.6.2011&lt;/tns:datumVlozeniDolozky&gt;</w:t>
      </w:r>
    </w:p>
    <w:p w:rsidR="00916811" w:rsidRDefault="00916811" w:rsidP="00916811">
      <w:r>
        <w:t xml:space="preserve">    &lt;tns:osoba&gt;Ing. Petr Pavel&lt;/tns:osoba&gt;</w:t>
      </w:r>
    </w:p>
    <w:p w:rsidR="00916811" w:rsidRDefault="00916811" w:rsidP="00916811">
      <w:r>
        <w:t xml:space="preserve">    &lt;!--text důvodu a místa podpisu --&gt;</w:t>
      </w:r>
    </w:p>
    <w:p w:rsidR="00916811" w:rsidRDefault="00916811" w:rsidP="00916811">
      <w:r>
        <w:t xml:space="preserve">    &lt;tns:duvodPodpisu&gt;duvod&lt;/tns:duvodPodpisu&gt;</w:t>
      </w:r>
    </w:p>
    <w:p w:rsidR="00916811" w:rsidRDefault="00916811" w:rsidP="00916811">
      <w:r>
        <w:t xml:space="preserve">    &lt;tns:mistoPodpisu&gt;V Praze&lt;/tns:mistoPodpisu&gt;</w:t>
      </w:r>
    </w:p>
    <w:p w:rsidR="00916811" w:rsidRDefault="00916811" w:rsidP="00916811">
      <w:r>
        <w:t xml:space="preserve">    &lt;!--parametry viditelného podpisu --&gt;</w:t>
      </w:r>
    </w:p>
    <w:p w:rsidR="00916811" w:rsidRDefault="00916811" w:rsidP="00916811">
      <w:r>
        <w:t xml:space="preserve">    &lt;tns:visibleSignature&gt;</w:t>
      </w:r>
    </w:p>
    <w:p w:rsidR="00916811" w:rsidRDefault="00916811" w:rsidP="00916811">
      <w:r>
        <w:t xml:space="preserve">      &lt;!--vzhled podpisu, podporované vzhledy jsou 0, 1 nebo 2 --&gt;</w:t>
      </w:r>
    </w:p>
    <w:p w:rsidR="00916811" w:rsidRDefault="00916811" w:rsidP="00916811">
      <w:r>
        <w:t xml:space="preserve">      &lt;tns:style&gt;2&lt;/tns:style&gt;</w:t>
      </w:r>
    </w:p>
    <w:p w:rsidR="00916811" w:rsidRDefault="00916811" w:rsidP="00916811">
      <w:r>
        <w:t xml:space="preserve">      &lt;!--číslo strany, kam se má podpis vložit. čísluje se od 0 od začátku dokumentu (0=první, 1=druhá), záporné jsou od konce dokumentu (-1=poslední, -2=předposlední) --&gt;</w:t>
      </w:r>
    </w:p>
    <w:p w:rsidR="00916811" w:rsidRDefault="00916811" w:rsidP="00916811">
      <w:r>
        <w:lastRenderedPageBreak/>
        <w:t xml:space="preserve">      &lt;tns:pageNumber&gt;-1&lt;/tns:pageNumber&gt;</w:t>
      </w:r>
    </w:p>
    <w:p w:rsidR="00916811" w:rsidRDefault="00916811" w:rsidP="00916811">
      <w:r>
        <w:t xml:space="preserve">      &lt;!--umístění a velikost viditelného podpisu. při neuvedení se použijí výchozí parametry. --&gt;</w:t>
      </w:r>
    </w:p>
    <w:p w:rsidR="00916811" w:rsidRDefault="00916811" w:rsidP="00916811">
      <w:r>
        <w:t xml:space="preserve">      &lt;tns:coordX&gt;65.0&lt;/tns:coordX&gt;</w:t>
      </w:r>
    </w:p>
    <w:p w:rsidR="00916811" w:rsidRDefault="00916811" w:rsidP="00916811">
      <w:r>
        <w:t xml:space="preserve">      &lt;tns:coordY&gt;160&lt;/tns:coordY&gt;</w:t>
      </w:r>
    </w:p>
    <w:p w:rsidR="00916811" w:rsidRDefault="00916811" w:rsidP="00916811">
      <w:r>
        <w:t xml:space="preserve">      &lt;!--&lt;tns:sizeX&gt;160.0&lt;/tns:sizeX&gt;&lt;tns:sizeY&gt;70.0&lt;/tns:sizeY&gt; --&gt;</w:t>
      </w:r>
    </w:p>
    <w:p w:rsidR="00916811" w:rsidRDefault="00916811" w:rsidP="00916811">
      <w:r>
        <w:t xml:space="preserve">      &lt;!--náhrada řetězce v textu viditelného podpisu --&gt;</w:t>
      </w:r>
    </w:p>
    <w:p w:rsidR="00916811" w:rsidRDefault="00916811" w:rsidP="00916811">
      <w:r>
        <w:t xml:space="preserve">      &lt;tns:organizationTextReplace from=\"Ústřední kontrolní a zkušební ústav zemědělský [IČ 00020338]\" to=\"ÚKZÚZ [IČ 00020338]\" /&gt;</w:t>
      </w:r>
    </w:p>
    <w:p w:rsidR="00916811" w:rsidRDefault="00916811" w:rsidP="00916811">
      <w:r>
        <w:t xml:space="preserve">      &lt;!--vložení vlastního obrázku na pozadí. pokud je element prázdný, nevloží se nic, pokud není uveden, vloží se pro styl 1 nebo 2 výchozí obrázek. --&gt;</w:t>
      </w:r>
    </w:p>
    <w:p w:rsidR="00916811" w:rsidRDefault="00916811" w:rsidP="00916811">
      <w:r>
        <w:t xml:space="preserve">      &lt;!--&lt;tns:backgroundImage&gt;...base64 data...&lt;/tns:backgroundImage&gt; --&gt;</w:t>
      </w:r>
    </w:p>
    <w:p w:rsidR="00916811" w:rsidRDefault="00916811" w:rsidP="00916811">
      <w:r>
        <w:t xml:space="preserve">    &lt;/tns:visibleSignature&gt;</w:t>
      </w:r>
    </w:p>
    <w:p w:rsidR="00916811" w:rsidRDefault="00916811" w:rsidP="00916811">
      <w:r>
        <w:t xml:space="preserve">  &lt;/tns:ReceiveSignedPdf&gt;</w:t>
      </w:r>
    </w:p>
    <w:p w:rsidR="00916811" w:rsidRPr="00D646BD" w:rsidRDefault="00916811" w:rsidP="00916811">
      <w:r>
        <w:t>&lt;/vOKO:EAPsendToEPO&gt;</w:t>
      </w:r>
    </w:p>
    <w:p w:rsidR="00916811" w:rsidRDefault="00916811" w:rsidP="00916811">
      <w:r w:rsidRPr="00554B31">
        <w:t>Příklad obsahu konfiguračního souboru</w:t>
      </w:r>
      <w:r>
        <w:t xml:space="preserve"> </w:t>
      </w:r>
      <w:r w:rsidRPr="00554B31">
        <w:t>(</w:t>
      </w:r>
      <w:r>
        <w:t>konfigurace celá přímo v XML</w:t>
      </w:r>
      <w:r w:rsidRPr="00554B31">
        <w:t>):</w:t>
      </w:r>
    </w:p>
    <w:p w:rsidR="00916811" w:rsidRDefault="00916811" w:rsidP="00916811"/>
    <w:p w:rsidR="00916811" w:rsidRDefault="00916811" w:rsidP="00916811">
      <w:r>
        <w:t>&lt;vOKO:EAPdataForSend server="https://portal.mze.cz/aplikace/" systemID="MZe" xmlns:vOKO="http://www.pds.eu/vOKO/v0200"&gt;</w:t>
      </w:r>
    </w:p>
    <w:p w:rsidR="00916811" w:rsidRDefault="00916811" w:rsidP="00916811">
      <w:r>
        <w:t xml:space="preserve">  &lt;vOKO:ComRules iaa="0" env="NO" dsi="0" processType="PDF"/&gt;</w:t>
      </w:r>
    </w:p>
    <w:p w:rsidR="00916811" w:rsidRDefault="00916811" w:rsidP="00916811">
      <w:r>
        <w:t xml:space="preserve">  &lt;vOKO:DataForSend&gt;</w:t>
      </w:r>
    </w:p>
    <w:p w:rsidR="00916811" w:rsidRDefault="00916811" w:rsidP="00916811">
      <w:r>
        <w:t xml:space="preserve">    &lt;tns:ReceiveSignedPdf xmlns:tns="Documents"&gt;</w:t>
      </w:r>
    </w:p>
    <w:p w:rsidR="00916811" w:rsidRDefault="00916811" w:rsidP="00916811">
      <w:r>
        <w:t xml:space="preserve">      &lt;tns:typ&gt;AAA&lt;/tns:typ&gt;</w:t>
      </w:r>
    </w:p>
    <w:p w:rsidR="00916811" w:rsidRDefault="00916811" w:rsidP="00916811">
      <w:r>
        <w:t xml:space="preserve">      &lt;tns:guid&gt;aaa&lt;/tns:guid&gt;</w:t>
      </w:r>
    </w:p>
    <w:p w:rsidR="00916811" w:rsidRDefault="00916811" w:rsidP="00916811">
      <w:r>
        <w:t xml:space="preserve">      &lt;tns:pdfInBase64</w:t>
      </w:r>
      <w:r w:rsidRPr="00CA0708">
        <w:t>&gt;...base64 data...</w:t>
      </w:r>
      <w:r>
        <w:t>&lt;/tns:pdfInBase64&gt;</w:t>
      </w:r>
    </w:p>
    <w:p w:rsidR="00916811" w:rsidRDefault="00916811" w:rsidP="00916811">
      <w:r>
        <w:t xml:space="preserve">      &lt;tns:otisk&gt;asdfg&lt;/tns:otisk&gt;</w:t>
      </w:r>
    </w:p>
    <w:p w:rsidR="00916811" w:rsidRDefault="00916811" w:rsidP="00916811">
      <w:r>
        <w:t xml:space="preserve">      &lt;!--vyznačení doložky nabytí právní moci--&gt;</w:t>
      </w:r>
    </w:p>
    <w:p w:rsidR="00916811" w:rsidRDefault="00916811" w:rsidP="00916811">
      <w:r>
        <w:t xml:space="preserve">      &lt;tns:datumNabytiPM&gt;14.5.2011.&lt;/tns:datumNabytiPM&gt;</w:t>
      </w:r>
    </w:p>
    <w:p w:rsidR="00916811" w:rsidRDefault="00916811" w:rsidP="00916811">
      <w:r>
        <w:t xml:space="preserve">      &lt;tns:datumVlozeniDolozky&gt;15.6.2011&lt;/tns:datumVlozeniDolozky&gt;</w:t>
      </w:r>
    </w:p>
    <w:p w:rsidR="00916811" w:rsidRDefault="00916811" w:rsidP="00916811">
      <w:r>
        <w:t xml:space="preserve">      &lt;tns:osoba&gt;Ing. Petr Pavel&lt;/tns:osoba&gt;</w:t>
      </w:r>
    </w:p>
    <w:p w:rsidR="00916811" w:rsidRDefault="00916811" w:rsidP="00916811">
      <w:r>
        <w:t xml:space="preserve">      &lt;!--text důvodu a místa podpisu --&gt;</w:t>
      </w:r>
    </w:p>
    <w:p w:rsidR="00916811" w:rsidRDefault="00916811" w:rsidP="00916811">
      <w:r>
        <w:t xml:space="preserve">      &lt;tns:duvodPodpisu&gt;duvod&lt;/tns:duvodPodpisu&gt;</w:t>
      </w:r>
    </w:p>
    <w:p w:rsidR="00916811" w:rsidRDefault="00916811" w:rsidP="00916811">
      <w:r>
        <w:t xml:space="preserve">      &lt;tns:mistoPodpisu&gt;V Praze&lt;/tns:mistoPodpisu&gt;</w:t>
      </w:r>
    </w:p>
    <w:p w:rsidR="00916811" w:rsidRDefault="00916811" w:rsidP="00916811">
      <w:r>
        <w:t xml:space="preserve">      &lt;!--parametry viditelného podpisu --&gt;</w:t>
      </w:r>
    </w:p>
    <w:p w:rsidR="00916811" w:rsidRDefault="00916811" w:rsidP="00916811">
      <w:r>
        <w:t xml:space="preserve">      &lt;tns:visibleSignature&gt;</w:t>
      </w:r>
    </w:p>
    <w:p w:rsidR="00916811" w:rsidRDefault="00916811" w:rsidP="00916811">
      <w:r>
        <w:t xml:space="preserve">        &lt;!--vzhled podpisu, podporované vzhledy jsou 0, 1 nebo 2 --&gt;</w:t>
      </w:r>
    </w:p>
    <w:p w:rsidR="00916811" w:rsidRDefault="00916811" w:rsidP="00916811">
      <w:r>
        <w:t xml:space="preserve">        &lt;tns:style&gt;2&lt;/tns:style&gt;</w:t>
      </w:r>
    </w:p>
    <w:p w:rsidR="00916811" w:rsidRDefault="00916811" w:rsidP="00916811">
      <w:r>
        <w:t xml:space="preserve">        &lt;!--číslo strany, kam se má podpis vložit. čísluje se od 0 od začátku dokumentu (0=první, 1=druhá), záporné jsou od konce dokumentu (-1=poslední, -2=předposlední) --&gt;</w:t>
      </w:r>
    </w:p>
    <w:p w:rsidR="00916811" w:rsidRDefault="00916811" w:rsidP="00916811">
      <w:r>
        <w:t xml:space="preserve">        &lt;tns:pageNumber&gt;-1&lt;/tns:pageNumber&gt;</w:t>
      </w:r>
    </w:p>
    <w:p w:rsidR="00916811" w:rsidRDefault="00916811" w:rsidP="00916811">
      <w:r>
        <w:t xml:space="preserve">        &lt;!--umístění a velikost viditelného podpisu. při neuvedení se použijí výchozí parametry. --&gt;</w:t>
      </w:r>
    </w:p>
    <w:p w:rsidR="00916811" w:rsidRDefault="00916811" w:rsidP="00916811">
      <w:r>
        <w:t xml:space="preserve">        &lt;tns:coordX&gt;65.0&lt;/tns:coordX&gt;</w:t>
      </w:r>
    </w:p>
    <w:p w:rsidR="00916811" w:rsidRDefault="00916811" w:rsidP="00916811">
      <w:r>
        <w:t xml:space="preserve">        &lt;tns:coordY&gt;160&lt;/tns:coordY&gt;</w:t>
      </w:r>
    </w:p>
    <w:p w:rsidR="00916811" w:rsidRDefault="00916811" w:rsidP="00916811">
      <w:r>
        <w:t xml:space="preserve">        &lt;!--&lt;tns:sizeX&gt;160.0&lt;/tns:sizeX&gt;&lt;tns:sizeY&gt;70.0&lt;/tns:sizeY&gt; --&gt;</w:t>
      </w:r>
    </w:p>
    <w:p w:rsidR="00916811" w:rsidRDefault="00916811" w:rsidP="00916811">
      <w:r>
        <w:t xml:space="preserve">        &lt;!--náhrada řetězce v textu viditelného podpisu --&gt;</w:t>
      </w:r>
    </w:p>
    <w:p w:rsidR="00916811" w:rsidRDefault="00916811" w:rsidP="00916811">
      <w:r>
        <w:t xml:space="preserve">        &lt;tns:organizationTextReplace from=\"Ústřední kontrolní a zkušební ústav zemědělský [IČ 00020338]\" to=\"ÚKZÚZ [IČ 00020338]\" /&gt;</w:t>
      </w:r>
    </w:p>
    <w:p w:rsidR="00916811" w:rsidRDefault="00916811" w:rsidP="00916811">
      <w:r>
        <w:lastRenderedPageBreak/>
        <w:t xml:space="preserve">        &lt;!--vložení vlastního obrázku na pozadí. pokud je element prázdný, nevloží se nic, pokud není uveden, vloží se pro styl 1 nebo 2 výchozí obrázek. --&gt;</w:t>
      </w:r>
    </w:p>
    <w:p w:rsidR="00916811" w:rsidRDefault="00916811" w:rsidP="00916811">
      <w:r>
        <w:t xml:space="preserve">        &lt;!--&lt;tns:backgroundImage&gt;...base64 data...&lt;/tns:backgroundImage&gt; --&gt;</w:t>
      </w:r>
    </w:p>
    <w:p w:rsidR="00916811" w:rsidRDefault="00916811" w:rsidP="00916811">
      <w:r>
        <w:t xml:space="preserve">      &lt;/tns:visibleSignature&gt;</w:t>
      </w:r>
    </w:p>
    <w:p w:rsidR="00916811" w:rsidRDefault="00916811" w:rsidP="00916811">
      <w:r>
        <w:t xml:space="preserve">    &lt;/tns:ReceiveSignedPdf&gt;</w:t>
      </w:r>
    </w:p>
    <w:p w:rsidR="00916811" w:rsidRDefault="00916811" w:rsidP="00916811">
      <w:r>
        <w:t xml:space="preserve">  &lt;/vOKO:DataForSend&gt;</w:t>
      </w:r>
    </w:p>
    <w:p w:rsidR="00916811" w:rsidRDefault="00916811" w:rsidP="00916811">
      <w:r>
        <w:t>&lt;/vOKO:EAPdataForSend&gt;</w:t>
      </w:r>
    </w:p>
    <w:p w:rsidR="00916811" w:rsidRDefault="00916811" w:rsidP="00916811"/>
    <w:p w:rsidR="00916811" w:rsidRDefault="00916811" w:rsidP="00916811">
      <w:pPr>
        <w:pStyle w:val="Nadpis2"/>
        <w:ind w:left="851" w:hanging="578"/>
      </w:pPr>
      <w:r>
        <w:t>Pravidla pro agendovou aplikaci a zabezpečení uploadu souboru</w:t>
      </w:r>
    </w:p>
    <w:p w:rsidR="00916811" w:rsidRDefault="00916811" w:rsidP="00916811">
      <w:pPr>
        <w:rPr>
          <w:i/>
        </w:rPr>
      </w:pPr>
      <w:r w:rsidRPr="00BB5220">
        <w:rPr>
          <w:i/>
        </w:rPr>
        <w:t>Řešení agendové aplikace není předmětem tohoto PZ. Kapitola popisuje cílové chování.</w:t>
      </w:r>
    </w:p>
    <w:p w:rsidR="00916811" w:rsidRPr="00BB5220" w:rsidRDefault="00916811" w:rsidP="00916811">
      <w:pPr>
        <w:rPr>
          <w:i/>
        </w:rPr>
      </w:pPr>
    </w:p>
    <w:p w:rsidR="00916811" w:rsidRDefault="00916811" w:rsidP="00916811">
      <w:r>
        <w:t>Každý požadavek na podpis v aplikaci vOKO bude znamenat na straně agendové aplikace vytvoření jednorázového tokenu. Tento token bude v agendové aplikaci časově omezený – např. 10minut.</w:t>
      </w:r>
    </w:p>
    <w:p w:rsidR="00916811" w:rsidRDefault="00916811" w:rsidP="00916811">
      <w:r>
        <w:t>Token bude předán aplikaci vOKO v rámci konfiguračního souboru.</w:t>
      </w:r>
    </w:p>
    <w:p w:rsidR="00916811" w:rsidRDefault="00916811" w:rsidP="00916811">
      <w:r>
        <w:t>Token bude použit v POST metodě, kdy vOKO předává do aplikace LPIS podepsaný dokument.</w:t>
      </w:r>
    </w:p>
    <w:p w:rsidR="00916811" w:rsidRDefault="00916811" w:rsidP="00916811">
      <w:r>
        <w:t>Agendová aplikace neumožní uložení uploadovaného souboru pro expirovaný token nebo pro token, který byl již jednou použit.</w:t>
      </w:r>
    </w:p>
    <w:p w:rsidR="00916811" w:rsidRDefault="00916811" w:rsidP="00916811">
      <w:r>
        <w:t>Agendová aplikace bude poslouchat pouze na interním/externím portálu MZe – nikoliv v části internetu. Přístup bude na url /ssl/nosso-app/…… Aplikace vOKO není přihlášení a neobsahuje žádné cookies pro realizaci sso přístupu. Z těchto důvodů je přihlášení nosso.</w:t>
      </w:r>
    </w:p>
    <w:p w:rsidR="00916811" w:rsidRDefault="00916811" w:rsidP="00916811"/>
    <w:p w:rsidR="00916811" w:rsidRDefault="00916811" w:rsidP="00916811">
      <w:r>
        <w:t>Agendová aplikace bude kontrolovat i obsah stringu useragenta, který bude definován v rámci implementace.</w:t>
      </w:r>
    </w:p>
    <w:p w:rsidR="00916811" w:rsidRDefault="00916811" w:rsidP="00916811">
      <w:r>
        <w:t xml:space="preserve">Agendová aplikace bude vracet XML odpověď v definovaném formátu, kterou aplikace vOKO zpracuje a její výsledek zobrazí uživateli v GUI vOKO. </w:t>
      </w:r>
    </w:p>
    <w:p w:rsidR="00916811" w:rsidRDefault="00916811" w:rsidP="00916811"/>
    <w:p w:rsidR="00916811" w:rsidRDefault="00916811" w:rsidP="00916811">
      <w:r>
        <w:t>Odpověď bude vždy s HTTP status 200.</w:t>
      </w:r>
    </w:p>
    <w:p w:rsidR="00916811" w:rsidRDefault="00916811" w:rsidP="00916811"/>
    <w:p w:rsidR="00916811" w:rsidRDefault="00916811" w:rsidP="00916811">
      <w:r>
        <w:t>Příklad odpovědi při úspěšném zpracování agentovým systémem:</w:t>
      </w:r>
    </w:p>
    <w:p w:rsidR="00916811" w:rsidRDefault="00916811" w:rsidP="00916811">
      <w:r>
        <w:t>&lt;env:Envelope xmlns:env="http://schemas.xmlsoap.org/soap/envelope/"&gt;</w:t>
      </w:r>
    </w:p>
    <w:p w:rsidR="00916811" w:rsidRDefault="00916811" w:rsidP="00916811">
      <w:r>
        <w:t xml:space="preserve">   &lt;env:Body&gt;</w:t>
      </w:r>
    </w:p>
    <w:p w:rsidR="00916811" w:rsidRDefault="00916811" w:rsidP="00916811">
      <w:r>
        <w:t xml:space="preserve">      &lt;tns:ReceiveSignedPdfResponse xmlns:tns="Documents"&gt;</w:t>
      </w:r>
    </w:p>
    <w:p w:rsidR="00916811" w:rsidRDefault="00916811" w:rsidP="00916811">
      <w:r>
        <w:t xml:space="preserve">      &lt;tns:Result&gt;Textový popis výsledku&lt;/tns:Result&gt;</w:t>
      </w:r>
    </w:p>
    <w:p w:rsidR="00916811" w:rsidRDefault="00916811" w:rsidP="00916811">
      <w:r>
        <w:t xml:space="preserve">      &lt;/tns:ReceiveSignedPdfResponse&gt;</w:t>
      </w:r>
    </w:p>
    <w:p w:rsidR="00916811" w:rsidRDefault="00916811" w:rsidP="00916811">
      <w:r>
        <w:t xml:space="preserve">   &lt;/env:Body&gt;</w:t>
      </w:r>
    </w:p>
    <w:p w:rsidR="00916811" w:rsidRDefault="00916811" w:rsidP="00916811">
      <w:r>
        <w:t>&lt;/env:Envelope&gt;</w:t>
      </w:r>
    </w:p>
    <w:p w:rsidR="00916811" w:rsidRDefault="00916811" w:rsidP="00916811"/>
    <w:p w:rsidR="00916811" w:rsidRDefault="00916811" w:rsidP="00916811">
      <w:r>
        <w:t>Příklad chybové odpovědi:</w:t>
      </w:r>
    </w:p>
    <w:p w:rsidR="00916811" w:rsidRDefault="00916811" w:rsidP="00916811">
      <w:r>
        <w:t>&lt;env:Envelope xmlns:env="http://schemas.xmlsoap.org/soap/envelope/"&gt;</w:t>
      </w:r>
    </w:p>
    <w:p w:rsidR="00916811" w:rsidRDefault="00916811" w:rsidP="00916811">
      <w:r>
        <w:t xml:space="preserve">   &lt;env:Body&gt;</w:t>
      </w:r>
    </w:p>
    <w:p w:rsidR="00916811" w:rsidRDefault="00916811" w:rsidP="00916811">
      <w:r>
        <w:t xml:space="preserve">      &lt;env:Fault&gt;</w:t>
      </w:r>
    </w:p>
    <w:p w:rsidR="00916811" w:rsidRDefault="00916811" w:rsidP="00916811">
      <w:r>
        <w:t xml:space="preserve">         &lt;faultcode&gt;&lt;/faultcode&gt;</w:t>
      </w:r>
    </w:p>
    <w:p w:rsidR="00916811" w:rsidRDefault="00916811" w:rsidP="00916811">
      <w:r>
        <w:t xml:space="preserve">         &lt;faultstring&gt;Text chyby&lt;/faultstring&gt;</w:t>
      </w:r>
    </w:p>
    <w:p w:rsidR="00916811" w:rsidRDefault="00916811" w:rsidP="00916811">
      <w:r>
        <w:t xml:space="preserve">         &lt;detail&gt;</w:t>
      </w:r>
    </w:p>
    <w:p w:rsidR="00916811" w:rsidRDefault="00916811" w:rsidP="00916811">
      <w:r>
        <w:t xml:space="preserve">            &lt;!-- libovolné XML, které je možné případně transformovat XSLT šablonou --&gt;</w:t>
      </w:r>
    </w:p>
    <w:p w:rsidR="00916811" w:rsidRDefault="00916811" w:rsidP="00916811">
      <w:r>
        <w:t xml:space="preserve">         &lt;/detail&gt;</w:t>
      </w:r>
    </w:p>
    <w:p w:rsidR="00916811" w:rsidRDefault="00916811" w:rsidP="00916811">
      <w:r>
        <w:lastRenderedPageBreak/>
        <w:t xml:space="preserve">      &lt;/env:Fault&gt;</w:t>
      </w:r>
    </w:p>
    <w:p w:rsidR="00916811" w:rsidRDefault="00916811" w:rsidP="00916811">
      <w:r>
        <w:t xml:space="preserve">   &lt;/env:Body&gt;</w:t>
      </w:r>
    </w:p>
    <w:p w:rsidR="00916811" w:rsidRDefault="00916811" w:rsidP="00916811">
      <w:r>
        <w:t>&lt;/env:Envelope&gt;</w:t>
      </w:r>
    </w:p>
    <w:p w:rsidR="00916811" w:rsidRDefault="00916811" w:rsidP="00916811"/>
    <w:p w:rsidR="00916811" w:rsidRDefault="00916811" w:rsidP="00916811">
      <w:r>
        <w:t>Agendová aplikace zpracuje přijatá data a uloží je do své databáze v případě, že Result=True.</w:t>
      </w:r>
    </w:p>
    <w:p w:rsidR="00916811" w:rsidRDefault="00916811" w:rsidP="00916811">
      <w:pPr>
        <w:pStyle w:val="Nadpis2"/>
        <w:ind w:left="851" w:hanging="578"/>
      </w:pPr>
      <w:r>
        <w:t>Povýšení verze .NET frameworku aplikace vOKO</w:t>
      </w:r>
    </w:p>
    <w:p w:rsidR="00916811" w:rsidRDefault="00916811" w:rsidP="00916811">
      <w:pPr>
        <w:jc w:val="both"/>
      </w:pPr>
      <w:r>
        <w:t>V rámci požadované úpravy dojde k aktualizaci aplikace vOKO na .NET Framework 4.7.</w:t>
      </w:r>
    </w:p>
    <w:p w:rsidR="00916811" w:rsidRPr="00A86548" w:rsidRDefault="00916811" w:rsidP="00916811">
      <w:pPr>
        <w:jc w:val="both"/>
      </w:pPr>
      <w:r>
        <w:t xml:space="preserve">Tato úprava povede k lepší kompatibilitě aplikace vOKO s nejnovějšími bezpečnostními protokoly TLS. </w:t>
      </w:r>
    </w:p>
    <w:p w:rsidR="00CC7ED5" w:rsidRDefault="00CC7ED5" w:rsidP="0060065D"/>
    <w:p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rsidR="00103605" w:rsidRDefault="00103605" w:rsidP="00BE6537">
      <w:pPr>
        <w:rPr>
          <w:sz w:val="16"/>
          <w:szCs w:val="16"/>
        </w:rPr>
      </w:pPr>
    </w:p>
    <w:p w:rsidR="0000551E" w:rsidRPr="00CC7ED5" w:rsidRDefault="00CE3687" w:rsidP="00E00833">
      <w:pPr>
        <w:pStyle w:val="Nadpis2"/>
      </w:pPr>
      <w:r>
        <w:t>Na provoz a infrastrukturu</w:t>
      </w:r>
    </w:p>
    <w:p w:rsidR="0000551E" w:rsidRPr="00F77C1E" w:rsidRDefault="00290C82" w:rsidP="0060065D">
      <w:pPr>
        <w:rPr>
          <w:i/>
          <w:color w:val="0070C0"/>
        </w:rPr>
      </w:pPr>
      <w:r>
        <w:rPr>
          <w:i/>
          <w:color w:val="0070C0"/>
        </w:rPr>
        <w:t>Bez dopadu.</w:t>
      </w:r>
    </w:p>
    <w:p w:rsidR="00411B8E" w:rsidRPr="00411B8E" w:rsidRDefault="00BC72F5" w:rsidP="00E00833">
      <w:pPr>
        <w:pStyle w:val="Nadpis2"/>
      </w:pPr>
      <w:r>
        <w:t>Na bezpečnost</w:t>
      </w:r>
    </w:p>
    <w:p w:rsidR="005D0B35" w:rsidRPr="00F77C1E" w:rsidRDefault="00290C82" w:rsidP="005D0B35">
      <w:pPr>
        <w:rPr>
          <w:i/>
          <w:color w:val="0070C0"/>
        </w:rPr>
      </w:pPr>
      <w:r>
        <w:rPr>
          <w:i/>
          <w:color w:val="0070C0"/>
        </w:rPr>
        <w:t>Bez dopadu.</w:t>
      </w:r>
    </w:p>
    <w:p w:rsidR="0000551E" w:rsidRPr="0087487B" w:rsidRDefault="00BC72F5" w:rsidP="00E00833">
      <w:pPr>
        <w:pStyle w:val="Nadpis2"/>
      </w:pPr>
      <w:r>
        <w:t>Na součinnost s dalšími systémy</w:t>
      </w:r>
    </w:p>
    <w:p w:rsidR="005177CF" w:rsidRPr="00F77C1E" w:rsidRDefault="00290C82" w:rsidP="005177CF">
      <w:pPr>
        <w:rPr>
          <w:i/>
          <w:color w:val="0070C0"/>
        </w:rPr>
      </w:pPr>
      <w:r>
        <w:rPr>
          <w:i/>
          <w:color w:val="0070C0"/>
        </w:rPr>
        <w:t xml:space="preserve">Od systémů, které aplikační řešení vOKO využívají, bude vyžadována </w:t>
      </w:r>
      <w:r w:rsidR="00B87FB3">
        <w:rPr>
          <w:i/>
          <w:color w:val="0070C0"/>
        </w:rPr>
        <w:t>implementace</w:t>
      </w:r>
      <w:r>
        <w:rPr>
          <w:i/>
          <w:color w:val="0070C0"/>
        </w:rPr>
        <w:t xml:space="preserve"> nového řešení do jejich systémů.</w:t>
      </w:r>
    </w:p>
    <w:p w:rsidR="00E00833" w:rsidRDefault="00BC72F5" w:rsidP="00E00833">
      <w:pPr>
        <w:pStyle w:val="Nadpis2"/>
      </w:pPr>
      <w:r>
        <w:t>Požadavky na součinnost AgriBus</w:t>
      </w:r>
    </w:p>
    <w:p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rsidR="00BC72F5" w:rsidRPr="00B8108C" w:rsidRDefault="00916811" w:rsidP="00B8108C">
      <w:r>
        <w:t>Bez dopadu.</w:t>
      </w:r>
    </w:p>
    <w:p w:rsidR="0000551E" w:rsidRDefault="0000551E" w:rsidP="00E00833">
      <w:pPr>
        <w:pStyle w:val="Nadpis2"/>
      </w:pPr>
      <w:r>
        <w:t>Požadavek na podporu provozu naimplementované změny</w:t>
      </w:r>
    </w:p>
    <w:p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rsidR="0000551E" w:rsidRPr="00B8108C" w:rsidRDefault="00916811" w:rsidP="00B8108C">
      <w:r>
        <w:t>Provedením této změny nedojde ke změně rozsahu podpory.</w:t>
      </w:r>
    </w:p>
    <w:p w:rsidR="00E03517" w:rsidRPr="00FF76C8" w:rsidRDefault="00E03517" w:rsidP="00E00833">
      <w:pPr>
        <w:pStyle w:val="Nadpis2"/>
      </w:pPr>
      <w:r w:rsidRPr="00FF76C8">
        <w:t>Požadavek na úpravu dohledového nástroje</w:t>
      </w:r>
    </w:p>
    <w:p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rsidR="00E03517" w:rsidRPr="00E03517" w:rsidRDefault="00916811" w:rsidP="00E03517">
      <w:r>
        <w:t>Ne</w:t>
      </w:r>
    </w:p>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850"/>
        <w:gridCol w:w="851"/>
        <w:gridCol w:w="1621"/>
      </w:tblGrid>
      <w:tr w:rsidR="00BC72F5" w:rsidRPr="00276A3F" w:rsidTr="00BF403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057" w:type="dxa"/>
            <w:gridSpan w:val="3"/>
            <w:tcBorders>
              <w:top w:val="single" w:sz="8" w:space="0" w:color="auto"/>
              <w:left w:val="single" w:sz="8" w:space="0" w:color="auto"/>
              <w:bottom w:val="single" w:sz="8" w:space="0" w:color="auto"/>
              <w:right w:val="single" w:sz="8" w:space="0" w:color="auto"/>
            </w:tcBorders>
          </w:tcPr>
          <w:p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BC72F5" w:rsidRPr="00276A3F" w:rsidTr="00BF403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p>
        </w:tc>
      </w:tr>
      <w:tr w:rsidR="00916811" w:rsidRPr="00276A3F" w:rsidTr="00BF403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916811" w:rsidRPr="0041505B" w:rsidRDefault="00916811"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916811" w:rsidRPr="00276A3F" w:rsidRDefault="00916811"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tcPr>
          <w:p w:rsidR="00916811" w:rsidRPr="00276A3F" w:rsidRDefault="00916811" w:rsidP="00BC72F5">
            <w:pPr>
              <w:spacing w:after="0"/>
              <w:rPr>
                <w:rFonts w:cs="Arial"/>
                <w:color w:val="000000"/>
                <w:szCs w:val="22"/>
                <w:lang w:eastAsia="cs-CZ"/>
              </w:rPr>
            </w:pPr>
            <w:r w:rsidRPr="004E07CF">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rsidR="00916811" w:rsidRPr="00276A3F" w:rsidRDefault="00916811" w:rsidP="00BC72F5">
            <w:pPr>
              <w:spacing w:after="0"/>
              <w:rPr>
                <w:rFonts w:cs="Arial"/>
                <w:color w:val="000000"/>
                <w:szCs w:val="22"/>
                <w:lang w:eastAsia="cs-CZ"/>
              </w:rPr>
            </w:pPr>
            <w:r w:rsidRPr="004E07CF">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tcPr>
          <w:p w:rsidR="00916811" w:rsidRPr="00276A3F" w:rsidRDefault="00916811" w:rsidP="00BC72F5">
            <w:pPr>
              <w:spacing w:after="0"/>
              <w:rPr>
                <w:rFonts w:cs="Arial"/>
                <w:color w:val="000000"/>
                <w:szCs w:val="22"/>
                <w:lang w:eastAsia="cs-CZ"/>
              </w:rPr>
            </w:pPr>
            <w:r w:rsidRPr="004E07CF">
              <w:rPr>
                <w:rFonts w:cs="Arial"/>
                <w:color w:val="000000"/>
                <w:szCs w:val="22"/>
                <w:lang w:eastAsia="cs-CZ"/>
              </w:rPr>
              <w:t>ANO</w:t>
            </w:r>
          </w:p>
        </w:tc>
        <w:tc>
          <w:tcPr>
            <w:tcW w:w="1621" w:type="dxa"/>
            <w:tcBorders>
              <w:top w:val="single" w:sz="8" w:space="0" w:color="auto"/>
              <w:left w:val="dotted" w:sz="4" w:space="0" w:color="auto"/>
              <w:bottom w:val="dotted" w:sz="4" w:space="0" w:color="auto"/>
              <w:right w:val="dotted" w:sz="4" w:space="0" w:color="auto"/>
            </w:tcBorders>
            <w:vAlign w:val="center"/>
          </w:tcPr>
          <w:p w:rsidR="00916811" w:rsidRPr="00276A3F" w:rsidRDefault="00916811" w:rsidP="00BC72F5">
            <w:pPr>
              <w:spacing w:after="0"/>
              <w:rPr>
                <w:rFonts w:cs="Arial"/>
                <w:color w:val="000000"/>
                <w:szCs w:val="22"/>
                <w:lang w:eastAsia="cs-CZ"/>
              </w:rPr>
            </w:pPr>
          </w:p>
        </w:tc>
      </w:tr>
      <w:tr w:rsidR="00916811" w:rsidRPr="00276A3F" w:rsidTr="00BF403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Pr="0041505B" w:rsidRDefault="00916811"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Pr="00276A3F" w:rsidRDefault="00916811"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356" w:type="dxa"/>
            <w:tcBorders>
              <w:top w:val="dotted" w:sz="4" w:space="0" w:color="auto"/>
              <w:left w:val="dotted" w:sz="4" w:space="0" w:color="auto"/>
              <w:bottom w:val="dotted" w:sz="4" w:space="0" w:color="auto"/>
              <w:right w:val="dotted" w:sz="4" w:space="0" w:color="auto"/>
            </w:tcBorders>
          </w:tcPr>
          <w:p w:rsidR="00916811" w:rsidRPr="00276A3F" w:rsidRDefault="00916811" w:rsidP="00BC72F5">
            <w:pPr>
              <w:spacing w:after="0"/>
              <w:rPr>
                <w:rFonts w:cs="Arial"/>
                <w:color w:val="000000"/>
                <w:szCs w:val="22"/>
                <w:lang w:eastAsia="cs-CZ"/>
              </w:rPr>
            </w:pPr>
            <w:r w:rsidRPr="004E07CF">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916811" w:rsidRPr="00276A3F" w:rsidRDefault="00916811" w:rsidP="00BC72F5">
            <w:pPr>
              <w:spacing w:after="0"/>
              <w:rPr>
                <w:rFonts w:cs="Arial"/>
                <w:color w:val="000000"/>
                <w:szCs w:val="22"/>
                <w:lang w:eastAsia="cs-CZ"/>
              </w:rPr>
            </w:pPr>
            <w:r w:rsidRPr="004E07CF">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916811" w:rsidRPr="00276A3F" w:rsidRDefault="00916811" w:rsidP="00BC72F5">
            <w:pPr>
              <w:spacing w:after="0"/>
              <w:rPr>
                <w:rFonts w:cs="Arial"/>
                <w:color w:val="000000"/>
                <w:szCs w:val="22"/>
                <w:lang w:eastAsia="cs-CZ"/>
              </w:rPr>
            </w:pPr>
            <w:r w:rsidRPr="004E07CF">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916811" w:rsidRPr="00276A3F" w:rsidRDefault="00916811" w:rsidP="00BC72F5">
            <w:pPr>
              <w:spacing w:after="0"/>
              <w:rPr>
                <w:rFonts w:cs="Arial"/>
                <w:color w:val="000000"/>
                <w:szCs w:val="22"/>
                <w:lang w:eastAsia="cs-CZ"/>
              </w:rPr>
            </w:pPr>
          </w:p>
        </w:tc>
      </w:tr>
      <w:tr w:rsidR="00916811" w:rsidRPr="00276A3F" w:rsidTr="00BF403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Pr="0041505B" w:rsidRDefault="00916811"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Pr="00276A3F" w:rsidRDefault="00916811"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tcPr>
          <w:p w:rsidR="00916811" w:rsidRPr="00276A3F" w:rsidRDefault="00916811" w:rsidP="00BC72F5">
            <w:pPr>
              <w:spacing w:after="0"/>
              <w:rPr>
                <w:rFonts w:cs="Arial"/>
                <w:color w:val="000000"/>
                <w:szCs w:val="22"/>
                <w:lang w:eastAsia="cs-CZ"/>
              </w:rPr>
            </w:pPr>
            <w:r w:rsidRPr="004E07CF">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916811" w:rsidRPr="00276A3F" w:rsidRDefault="00916811" w:rsidP="00BC72F5">
            <w:pPr>
              <w:spacing w:after="0"/>
              <w:rPr>
                <w:rFonts w:cs="Arial"/>
                <w:color w:val="000000"/>
                <w:szCs w:val="22"/>
                <w:lang w:eastAsia="cs-CZ"/>
              </w:rPr>
            </w:pPr>
            <w:r w:rsidRPr="004E07C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916811" w:rsidRPr="00276A3F" w:rsidRDefault="00916811" w:rsidP="00BC72F5">
            <w:pPr>
              <w:spacing w:after="0"/>
              <w:rPr>
                <w:rFonts w:cs="Arial"/>
                <w:color w:val="000000"/>
                <w:szCs w:val="22"/>
                <w:lang w:eastAsia="cs-CZ"/>
              </w:rPr>
            </w:pPr>
            <w:r w:rsidRPr="004E07CF">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vAlign w:val="center"/>
          </w:tcPr>
          <w:p w:rsidR="00916811" w:rsidRPr="00276A3F" w:rsidRDefault="00916811" w:rsidP="00BC72F5">
            <w:pPr>
              <w:spacing w:after="0"/>
              <w:rPr>
                <w:rFonts w:cs="Arial"/>
                <w:color w:val="000000"/>
                <w:szCs w:val="22"/>
                <w:lang w:eastAsia="cs-CZ"/>
              </w:rPr>
            </w:pPr>
          </w:p>
        </w:tc>
      </w:tr>
      <w:tr w:rsidR="00916811" w:rsidRPr="00276A3F" w:rsidTr="00BF403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Pr="0041505B" w:rsidRDefault="00916811"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Pr="0041505B" w:rsidRDefault="00916811" w:rsidP="00BC72F5">
            <w:pPr>
              <w:spacing w:after="0"/>
              <w:rPr>
                <w:rFonts w:cs="Arial"/>
                <w:color w:val="000000"/>
                <w:szCs w:val="22"/>
                <w:lang w:eastAsia="cs-CZ"/>
              </w:rPr>
            </w:pPr>
            <w:r w:rsidRPr="0041505B">
              <w:rPr>
                <w:rFonts w:cs="Arial"/>
                <w:color w:val="000000"/>
                <w:szCs w:val="22"/>
                <w:lang w:eastAsia="cs-CZ"/>
              </w:rPr>
              <w:t>Uživatelská příručka</w:t>
            </w:r>
          </w:p>
        </w:tc>
        <w:tc>
          <w:tcPr>
            <w:tcW w:w="1356" w:type="dxa"/>
            <w:tcBorders>
              <w:top w:val="dotted" w:sz="4" w:space="0" w:color="auto"/>
              <w:left w:val="dotted" w:sz="4" w:space="0" w:color="auto"/>
              <w:bottom w:val="dotted" w:sz="4" w:space="0" w:color="auto"/>
              <w:right w:val="dotted" w:sz="4" w:space="0" w:color="auto"/>
            </w:tcBorders>
          </w:tcPr>
          <w:p w:rsidR="00916811" w:rsidRPr="0041505B" w:rsidRDefault="00916811" w:rsidP="00BC72F5">
            <w:pPr>
              <w:spacing w:after="0"/>
              <w:rPr>
                <w:rFonts w:cs="Arial"/>
                <w:color w:val="000000"/>
                <w:szCs w:val="22"/>
                <w:lang w:eastAsia="cs-CZ"/>
              </w:rPr>
            </w:pPr>
            <w:r w:rsidRPr="0041505B">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916811" w:rsidRPr="0041505B" w:rsidRDefault="00916811" w:rsidP="00BC72F5">
            <w:pPr>
              <w:spacing w:after="0"/>
              <w:rPr>
                <w:rFonts w:cs="Arial"/>
                <w:color w:val="000000"/>
                <w:szCs w:val="22"/>
                <w:lang w:eastAsia="cs-CZ"/>
              </w:rPr>
            </w:pPr>
            <w:r w:rsidRPr="0041505B">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916811" w:rsidRPr="0041505B" w:rsidRDefault="00916811" w:rsidP="00BC72F5">
            <w:pPr>
              <w:spacing w:after="0"/>
              <w:rPr>
                <w:rFonts w:cs="Arial"/>
                <w:color w:val="000000"/>
                <w:szCs w:val="22"/>
                <w:lang w:eastAsia="cs-CZ"/>
              </w:rPr>
            </w:pPr>
            <w:r w:rsidRPr="0041505B">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916811" w:rsidRPr="0041505B" w:rsidRDefault="00916811" w:rsidP="00BC72F5">
            <w:pPr>
              <w:spacing w:after="0"/>
              <w:rPr>
                <w:rFonts w:cs="Arial"/>
                <w:color w:val="000000"/>
                <w:szCs w:val="22"/>
                <w:lang w:eastAsia="cs-CZ"/>
              </w:rPr>
            </w:pPr>
            <w:r w:rsidRPr="0041505B">
              <w:rPr>
                <w:rFonts w:cs="Arial"/>
                <w:color w:val="000000"/>
                <w:szCs w:val="22"/>
                <w:lang w:eastAsia="cs-CZ"/>
              </w:rPr>
              <w:t>Věcný garant</w:t>
            </w:r>
          </w:p>
        </w:tc>
      </w:tr>
      <w:tr w:rsidR="00BC72F5" w:rsidRPr="00276A3F" w:rsidTr="00BF403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5865B4" w:rsidRDefault="00BC72F5" w:rsidP="00BC72F5">
            <w:pPr>
              <w:pStyle w:val="Odstavecseseznamem"/>
              <w:numPr>
                <w:ilvl w:val="0"/>
                <w:numId w:val="29"/>
              </w:numPr>
              <w:spacing w:after="0"/>
              <w:jc w:val="right"/>
              <w:rPr>
                <w:rFonts w:cs="Arial"/>
                <w:color w:val="000000"/>
                <w:szCs w:val="22"/>
                <w:highlight w:val="yellow"/>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5865B4" w:rsidRDefault="003025D0" w:rsidP="00753DB7">
            <w:pPr>
              <w:spacing w:after="0"/>
              <w:rPr>
                <w:rFonts w:cs="Arial"/>
                <w:color w:val="000000"/>
                <w:szCs w:val="22"/>
                <w:highlight w:val="yellow"/>
                <w:lang w:eastAsia="cs-CZ"/>
              </w:rPr>
            </w:pPr>
            <w:r w:rsidRPr="005865B4">
              <w:rPr>
                <w:rFonts w:cs="Arial"/>
                <w:color w:val="000000"/>
                <w:szCs w:val="22"/>
                <w:highlight w:val="yellow"/>
                <w:lang w:eastAsia="cs-CZ"/>
              </w:rPr>
              <w:t>Provozně technická</w:t>
            </w:r>
            <w:r w:rsidR="00BC72F5" w:rsidRPr="005865B4">
              <w:rPr>
                <w:rFonts w:cs="Arial"/>
                <w:color w:val="000000"/>
                <w:szCs w:val="22"/>
                <w:highlight w:val="yellow"/>
                <w:lang w:eastAsia="cs-CZ"/>
              </w:rPr>
              <w:t xml:space="preserve"> dokumentace</w:t>
            </w:r>
            <w:r w:rsidR="00753DB7" w:rsidRPr="005865B4">
              <w:rPr>
                <w:rFonts w:cs="Arial"/>
                <w:color w:val="000000"/>
                <w:szCs w:val="22"/>
                <w:highlight w:val="yellow"/>
                <w:lang w:eastAsia="cs-CZ"/>
              </w:rPr>
              <w:t xml:space="preserv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rsidR="00BC72F5" w:rsidRPr="005865B4" w:rsidRDefault="00681783" w:rsidP="00BC72F5">
            <w:pPr>
              <w:spacing w:after="0"/>
              <w:rPr>
                <w:rFonts w:cs="Arial"/>
                <w:color w:val="000000"/>
                <w:szCs w:val="22"/>
                <w:highlight w:val="yellow"/>
                <w:lang w:eastAsia="cs-CZ"/>
              </w:rPr>
            </w:pPr>
            <w:r w:rsidRPr="005865B4">
              <w:rPr>
                <w:rFonts w:cs="Arial"/>
                <w:color w:val="000000"/>
                <w:szCs w:val="22"/>
                <w:highlight w:val="yellow"/>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5865B4" w:rsidRDefault="00681783" w:rsidP="00BC72F5">
            <w:pPr>
              <w:spacing w:after="0"/>
              <w:rPr>
                <w:rFonts w:cs="Arial"/>
                <w:color w:val="000000"/>
                <w:szCs w:val="22"/>
                <w:highlight w:val="yellow"/>
                <w:lang w:eastAsia="cs-CZ"/>
              </w:rPr>
            </w:pPr>
            <w:r w:rsidRPr="005865B4">
              <w:rPr>
                <w:rFonts w:cs="Arial"/>
                <w:color w:val="000000"/>
                <w:szCs w:val="22"/>
                <w:highlight w:val="yellow"/>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BC72F5" w:rsidRPr="005865B4" w:rsidRDefault="005865B4" w:rsidP="00BC72F5">
            <w:pPr>
              <w:spacing w:after="0"/>
              <w:rPr>
                <w:rFonts w:cs="Arial"/>
                <w:color w:val="000000"/>
                <w:szCs w:val="22"/>
                <w:highlight w:val="yellow"/>
                <w:lang w:eastAsia="cs-CZ"/>
              </w:rPr>
            </w:pPr>
            <w:r w:rsidRPr="005865B4">
              <w:rPr>
                <w:rFonts w:cs="Arial"/>
                <w:color w:val="000000"/>
                <w:szCs w:val="22"/>
                <w:highlight w:val="yellow"/>
                <w:lang w:eastAsia="cs-CZ"/>
              </w:rPr>
              <w:t>ANO</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Pr="005865B4" w:rsidRDefault="00BC72F5" w:rsidP="00103605">
            <w:pPr>
              <w:spacing w:after="0"/>
              <w:rPr>
                <w:rFonts w:cs="Arial"/>
                <w:color w:val="000000"/>
                <w:szCs w:val="22"/>
                <w:highlight w:val="yellow"/>
                <w:lang w:eastAsia="cs-CZ"/>
              </w:rPr>
            </w:pPr>
            <w:r w:rsidRPr="005865B4">
              <w:rPr>
                <w:rFonts w:cs="Arial"/>
                <w:color w:val="000000"/>
                <w:szCs w:val="22"/>
                <w:highlight w:val="yellow"/>
                <w:lang w:eastAsia="cs-CZ"/>
              </w:rPr>
              <w:t>OKB, OPPT</w:t>
            </w:r>
            <w:r w:rsidR="00103605" w:rsidRPr="005865B4">
              <w:rPr>
                <w:rStyle w:val="Odkaznavysvtlivky"/>
                <w:rFonts w:cs="Arial"/>
                <w:color w:val="000000"/>
                <w:szCs w:val="22"/>
                <w:highlight w:val="yellow"/>
                <w:lang w:eastAsia="cs-CZ"/>
              </w:rPr>
              <w:endnoteReference w:id="12"/>
            </w:r>
          </w:p>
        </w:tc>
      </w:tr>
      <w:tr w:rsidR="00916811" w:rsidRPr="00276A3F" w:rsidTr="00BF403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Pr="0041505B" w:rsidRDefault="00916811"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Pr="0041505B" w:rsidRDefault="00916811" w:rsidP="00BC72F5">
            <w:pPr>
              <w:spacing w:after="0"/>
              <w:rPr>
                <w:rFonts w:cs="Arial"/>
                <w:color w:val="000000"/>
                <w:szCs w:val="22"/>
                <w:lang w:eastAsia="cs-CZ"/>
              </w:rPr>
            </w:pPr>
            <w:r w:rsidRPr="0041505B">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tcPr>
          <w:p w:rsidR="00916811" w:rsidRPr="0041505B" w:rsidRDefault="00BF4034" w:rsidP="00BC72F5">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916811" w:rsidRPr="0041505B" w:rsidRDefault="00916811" w:rsidP="00BC72F5">
            <w:pPr>
              <w:spacing w:after="0"/>
              <w:rPr>
                <w:rStyle w:val="Odkaznakoment"/>
              </w:rPr>
            </w:pPr>
            <w:r w:rsidRPr="0041505B">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916811" w:rsidRPr="0041505B" w:rsidRDefault="00916811" w:rsidP="00BC72F5">
            <w:pPr>
              <w:spacing w:after="0"/>
              <w:rPr>
                <w:rStyle w:val="Odkaznakoment"/>
              </w:rPr>
            </w:pPr>
            <w:r w:rsidRPr="0041505B">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916811" w:rsidRPr="0041505B" w:rsidRDefault="00916811" w:rsidP="00BC72F5">
            <w:pPr>
              <w:spacing w:after="0"/>
              <w:rPr>
                <w:rStyle w:val="Odkaznakoment"/>
              </w:rPr>
            </w:pPr>
          </w:p>
        </w:tc>
      </w:tr>
      <w:tr w:rsidR="00916811" w:rsidRPr="00276A3F" w:rsidTr="00BF403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Pr="0041505B" w:rsidRDefault="00916811"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Default="00916811"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tcPr>
          <w:p w:rsidR="00916811" w:rsidRDefault="00916811"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916811" w:rsidRDefault="00916811"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916811" w:rsidRDefault="00916811" w:rsidP="00BC72F5">
            <w:pPr>
              <w:spacing w:after="0"/>
              <w:rPr>
                <w:rStyle w:val="Odkaznakoment"/>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916811" w:rsidRDefault="00916811" w:rsidP="00BC72F5">
            <w:pPr>
              <w:spacing w:after="0"/>
              <w:rPr>
                <w:rStyle w:val="Odkaznakoment"/>
              </w:rPr>
            </w:pPr>
          </w:p>
        </w:tc>
      </w:tr>
      <w:tr w:rsidR="00916811" w:rsidRPr="00276A3F" w:rsidTr="00BF403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Pr="0041505B" w:rsidRDefault="00916811"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16811" w:rsidRDefault="00916811"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1356" w:type="dxa"/>
            <w:tcBorders>
              <w:top w:val="dotted" w:sz="4" w:space="0" w:color="auto"/>
              <w:left w:val="dotted" w:sz="4" w:space="0" w:color="auto"/>
              <w:bottom w:val="dotted" w:sz="4" w:space="0" w:color="auto"/>
              <w:right w:val="dotted" w:sz="4" w:space="0" w:color="auto"/>
            </w:tcBorders>
          </w:tcPr>
          <w:p w:rsidR="00916811" w:rsidRDefault="00916811" w:rsidP="00BC72F5">
            <w:pPr>
              <w:spacing w:after="0"/>
              <w:rPr>
                <w:rStyle w:val="Odkaznakoment"/>
              </w:rPr>
            </w:pPr>
            <w:r w:rsidRPr="004E07CF">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916811" w:rsidRDefault="00916811" w:rsidP="00BC72F5">
            <w:pPr>
              <w:spacing w:after="0"/>
              <w:rPr>
                <w:rStyle w:val="Odkaznakoment"/>
              </w:rPr>
            </w:pPr>
            <w:r w:rsidRPr="004E07CF">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916811" w:rsidRDefault="00916811" w:rsidP="00BC72F5">
            <w:pPr>
              <w:spacing w:after="0"/>
              <w:rPr>
                <w:rStyle w:val="Odkaznakoment"/>
              </w:rPr>
            </w:pPr>
            <w:r w:rsidRPr="004E07CF">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916811" w:rsidRDefault="00916811" w:rsidP="00BC72F5">
            <w:pPr>
              <w:spacing w:after="0"/>
              <w:rPr>
                <w:rStyle w:val="Odkaznakoment"/>
              </w:rPr>
            </w:pPr>
          </w:p>
        </w:tc>
      </w:tr>
    </w:tbl>
    <w:p w:rsidR="0000551E" w:rsidRPr="001B1CD2" w:rsidRDefault="00007101" w:rsidP="00E921FF">
      <w:pPr>
        <w:pStyle w:val="Nadpis3"/>
      </w:pPr>
      <w:r>
        <w:rPr>
          <w:noProof/>
        </w:rPr>
        <w:lastRenderedPageBreak/>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9.15pt;margin-top:4.55pt;width:39.5pt;height:25.6pt;z-index:251661312;mso-position-horizontal-relative:text;mso-position-vertical-relative:text;mso-width-relative:page;mso-height-relative:page">
            <v:imagedata r:id="rId10" o:title=""/>
            <w10:wrap type="square" side="left"/>
          </v:shape>
          <o:OLEObject Type="Embed" ProgID="Word.Document.12" ShapeID="_x0000_s1028" DrawAspect="Icon" ObjectID="_1641270472" r:id="rId11">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059"/>
        <w:gridCol w:w="2977"/>
        <w:gridCol w:w="2178"/>
      </w:tblGrid>
      <w:tr w:rsidR="00916811" w:rsidRPr="006C3557" w:rsidTr="00916811">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6811" w:rsidRPr="006C3557" w:rsidRDefault="00916811" w:rsidP="00916811">
            <w:pPr>
              <w:spacing w:after="0"/>
              <w:rPr>
                <w:rFonts w:cs="Arial"/>
                <w:b/>
                <w:bCs/>
                <w:color w:val="000000"/>
                <w:szCs w:val="22"/>
                <w:lang w:eastAsia="cs-CZ"/>
              </w:rPr>
            </w:pPr>
            <w:r w:rsidRPr="006C3557">
              <w:rPr>
                <w:rFonts w:cs="Arial"/>
                <w:b/>
                <w:bCs/>
                <w:color w:val="000000"/>
                <w:szCs w:val="22"/>
                <w:lang w:eastAsia="cs-CZ"/>
              </w:rPr>
              <w:t>ID</w:t>
            </w:r>
          </w:p>
        </w:tc>
        <w:tc>
          <w:tcPr>
            <w:tcW w:w="40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6811" w:rsidRPr="006C3557" w:rsidRDefault="00916811" w:rsidP="00916811">
            <w:pPr>
              <w:spacing w:after="0"/>
              <w:rPr>
                <w:rFonts w:cs="Arial"/>
                <w:b/>
                <w:bCs/>
                <w:color w:val="000000"/>
                <w:szCs w:val="22"/>
                <w:lang w:eastAsia="cs-CZ"/>
              </w:rPr>
            </w:pPr>
            <w:r w:rsidRPr="006C3557">
              <w:rPr>
                <w:rFonts w:cs="Arial"/>
                <w:b/>
                <w:bCs/>
                <w:color w:val="000000"/>
                <w:szCs w:val="22"/>
                <w:lang w:eastAsia="cs-CZ"/>
              </w:rPr>
              <w:t>Akceptační kritérium</w:t>
            </w:r>
          </w:p>
        </w:tc>
        <w:tc>
          <w:tcPr>
            <w:tcW w:w="2977" w:type="dxa"/>
            <w:tcBorders>
              <w:top w:val="single" w:sz="8" w:space="0" w:color="auto"/>
              <w:left w:val="single" w:sz="8" w:space="0" w:color="auto"/>
              <w:bottom w:val="single" w:sz="8" w:space="0" w:color="auto"/>
              <w:right w:val="single" w:sz="8" w:space="0" w:color="auto"/>
            </w:tcBorders>
            <w:vAlign w:val="center"/>
          </w:tcPr>
          <w:p w:rsidR="00916811" w:rsidRPr="006C3557" w:rsidRDefault="00916811" w:rsidP="00916811">
            <w:pPr>
              <w:spacing w:after="0"/>
              <w:rPr>
                <w:rFonts w:cs="Arial"/>
                <w:b/>
                <w:bCs/>
                <w:color w:val="000000"/>
                <w:szCs w:val="22"/>
                <w:lang w:eastAsia="cs-CZ"/>
              </w:rPr>
            </w:pPr>
            <w:r w:rsidRPr="006C3557">
              <w:rPr>
                <w:rFonts w:cs="Arial"/>
                <w:b/>
                <w:bCs/>
                <w:color w:val="000000"/>
                <w:szCs w:val="22"/>
                <w:lang w:eastAsia="cs-CZ"/>
              </w:rPr>
              <w:t>Způsob verifikace</w:t>
            </w:r>
          </w:p>
        </w:tc>
        <w:tc>
          <w:tcPr>
            <w:tcW w:w="2178" w:type="dxa"/>
            <w:tcBorders>
              <w:top w:val="single" w:sz="8" w:space="0" w:color="auto"/>
              <w:left w:val="single" w:sz="8" w:space="0" w:color="auto"/>
              <w:bottom w:val="single" w:sz="8" w:space="0" w:color="auto"/>
              <w:right w:val="single" w:sz="8" w:space="0" w:color="auto"/>
            </w:tcBorders>
            <w:shd w:val="clear" w:color="auto" w:fill="auto"/>
            <w:vAlign w:val="center"/>
          </w:tcPr>
          <w:p w:rsidR="00916811" w:rsidRPr="006C3557" w:rsidRDefault="00916811" w:rsidP="00916811">
            <w:pPr>
              <w:spacing w:after="0"/>
              <w:rPr>
                <w:rFonts w:cs="Arial"/>
                <w:b/>
                <w:bCs/>
                <w:color w:val="000000"/>
                <w:szCs w:val="22"/>
                <w:lang w:eastAsia="cs-CZ"/>
              </w:rPr>
            </w:pPr>
            <w:r w:rsidRPr="006C3557">
              <w:rPr>
                <w:rFonts w:cs="Arial"/>
                <w:b/>
                <w:bCs/>
                <w:color w:val="000000"/>
                <w:szCs w:val="22"/>
                <w:lang w:eastAsia="cs-CZ"/>
              </w:rPr>
              <w:t>Akceptuje</w:t>
            </w:r>
          </w:p>
        </w:tc>
      </w:tr>
      <w:tr w:rsidR="00916811" w:rsidRPr="006C3557" w:rsidTr="00916811">
        <w:trPr>
          <w:trHeight w:val="284"/>
        </w:trPr>
        <w:tc>
          <w:tcPr>
            <w:tcW w:w="557" w:type="dxa"/>
            <w:shd w:val="clear" w:color="auto" w:fill="auto"/>
            <w:noWrap/>
            <w:vAlign w:val="center"/>
          </w:tcPr>
          <w:p w:rsidR="00916811" w:rsidRPr="004F2BA0" w:rsidRDefault="00916811" w:rsidP="00916811">
            <w:pPr>
              <w:pStyle w:val="Odstavecseseznamem"/>
              <w:numPr>
                <w:ilvl w:val="0"/>
                <w:numId w:val="30"/>
              </w:numPr>
              <w:spacing w:after="0"/>
              <w:rPr>
                <w:rFonts w:cs="Arial"/>
                <w:color w:val="000000"/>
                <w:szCs w:val="22"/>
                <w:lang w:eastAsia="cs-CZ"/>
              </w:rPr>
            </w:pPr>
          </w:p>
        </w:tc>
        <w:tc>
          <w:tcPr>
            <w:tcW w:w="4059" w:type="dxa"/>
            <w:shd w:val="clear" w:color="auto" w:fill="auto"/>
            <w:noWrap/>
          </w:tcPr>
          <w:p w:rsidR="00916811" w:rsidRPr="006C3557" w:rsidRDefault="00916811" w:rsidP="00916811">
            <w:pPr>
              <w:spacing w:after="0"/>
              <w:rPr>
                <w:rFonts w:cs="Arial"/>
                <w:color w:val="000000"/>
                <w:szCs w:val="22"/>
                <w:lang w:eastAsia="cs-CZ"/>
              </w:rPr>
            </w:pPr>
            <w:r w:rsidRPr="0053075D">
              <w:t>Testovací scénář, protokol o otestování</w:t>
            </w:r>
          </w:p>
        </w:tc>
        <w:tc>
          <w:tcPr>
            <w:tcW w:w="2977" w:type="dxa"/>
          </w:tcPr>
          <w:p w:rsidR="00916811" w:rsidRPr="006C3557" w:rsidRDefault="00916811" w:rsidP="00916811">
            <w:pPr>
              <w:spacing w:after="0"/>
              <w:rPr>
                <w:rFonts w:cs="Arial"/>
                <w:color w:val="000000"/>
                <w:szCs w:val="22"/>
                <w:lang w:eastAsia="cs-CZ"/>
              </w:rPr>
            </w:pPr>
            <w:r w:rsidRPr="0053075D">
              <w:t>Provedení testovacích scénářů</w:t>
            </w:r>
          </w:p>
        </w:tc>
        <w:tc>
          <w:tcPr>
            <w:tcW w:w="2178" w:type="dxa"/>
            <w:shd w:val="clear" w:color="auto" w:fill="auto"/>
          </w:tcPr>
          <w:p w:rsidR="00916811" w:rsidRPr="006C3557" w:rsidRDefault="004E5F7C" w:rsidP="00916811">
            <w:pPr>
              <w:spacing w:after="0"/>
              <w:rPr>
                <w:rFonts w:cs="Arial"/>
                <w:color w:val="000000"/>
                <w:szCs w:val="22"/>
                <w:lang w:eastAsia="cs-CZ"/>
              </w:rPr>
            </w:pPr>
            <w:r>
              <w:rPr>
                <w:rFonts w:cs="Arial"/>
                <w:color w:val="000000"/>
                <w:szCs w:val="22"/>
                <w:lang w:eastAsia="cs-CZ"/>
              </w:rPr>
              <w:t>věcný garant</w:t>
            </w:r>
          </w:p>
        </w:tc>
      </w:tr>
    </w:tbl>
    <w:p w:rsidR="00916811" w:rsidRDefault="00916811" w:rsidP="008964A9">
      <w:pPr>
        <w:spacing w:after="0"/>
        <w:rPr>
          <w:rFonts w:cs="Arial"/>
          <w:color w:val="000000"/>
          <w:szCs w:val="22"/>
          <w:lang w:eastAsia="cs-CZ"/>
        </w:rPr>
      </w:pPr>
    </w:p>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42"/>
        <w:gridCol w:w="3029"/>
      </w:tblGrid>
      <w:tr w:rsidR="0000551E" w:rsidRPr="006C3557" w:rsidTr="00916811">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029"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916811" w:rsidRPr="006C3557" w:rsidTr="00916811">
        <w:trPr>
          <w:trHeight w:val="284"/>
        </w:trPr>
        <w:tc>
          <w:tcPr>
            <w:tcW w:w="6742" w:type="dxa"/>
            <w:shd w:val="clear" w:color="auto" w:fill="auto"/>
            <w:noWrap/>
            <w:vAlign w:val="center"/>
          </w:tcPr>
          <w:p w:rsidR="00916811" w:rsidRPr="006C3557" w:rsidRDefault="00916811" w:rsidP="00153C10">
            <w:pPr>
              <w:spacing w:after="0"/>
              <w:rPr>
                <w:rFonts w:cs="Arial"/>
                <w:color w:val="000000"/>
                <w:szCs w:val="22"/>
                <w:lang w:eastAsia="cs-CZ"/>
              </w:rPr>
            </w:pPr>
            <w:r>
              <w:rPr>
                <w:rFonts w:cs="Arial"/>
                <w:color w:val="000000"/>
                <w:szCs w:val="22"/>
                <w:lang w:eastAsia="cs-CZ"/>
              </w:rPr>
              <w:t>Zahájení plnění</w:t>
            </w:r>
          </w:p>
        </w:tc>
        <w:tc>
          <w:tcPr>
            <w:tcW w:w="3029" w:type="dxa"/>
            <w:shd w:val="clear" w:color="auto" w:fill="auto"/>
            <w:vAlign w:val="center"/>
          </w:tcPr>
          <w:p w:rsidR="00916811" w:rsidRPr="006C3557" w:rsidRDefault="00916811" w:rsidP="00153C10">
            <w:pPr>
              <w:spacing w:after="0"/>
              <w:rPr>
                <w:rFonts w:cs="Arial"/>
                <w:color w:val="000000"/>
                <w:szCs w:val="22"/>
                <w:lang w:eastAsia="cs-CZ"/>
              </w:rPr>
            </w:pPr>
            <w:r>
              <w:rPr>
                <w:rFonts w:cs="Arial"/>
                <w:color w:val="000000"/>
                <w:szCs w:val="22"/>
                <w:lang w:eastAsia="cs-CZ"/>
              </w:rPr>
              <w:t>Datum účinnosti objednávky</w:t>
            </w:r>
          </w:p>
        </w:tc>
      </w:tr>
      <w:tr w:rsidR="00916811" w:rsidRPr="006C3557" w:rsidTr="00916811">
        <w:trPr>
          <w:trHeight w:val="284"/>
        </w:trPr>
        <w:tc>
          <w:tcPr>
            <w:tcW w:w="6742" w:type="dxa"/>
            <w:shd w:val="clear" w:color="auto" w:fill="auto"/>
            <w:noWrap/>
            <w:vAlign w:val="center"/>
          </w:tcPr>
          <w:p w:rsidR="00916811" w:rsidRPr="006C3557" w:rsidRDefault="00916811" w:rsidP="00153C10">
            <w:pPr>
              <w:spacing w:after="0"/>
              <w:rPr>
                <w:rFonts w:cs="Arial"/>
                <w:color w:val="000000"/>
                <w:szCs w:val="22"/>
                <w:lang w:eastAsia="cs-CZ"/>
              </w:rPr>
            </w:pPr>
            <w:r>
              <w:rPr>
                <w:rFonts w:cs="Arial"/>
                <w:color w:val="000000"/>
                <w:szCs w:val="22"/>
                <w:lang w:eastAsia="cs-CZ"/>
              </w:rPr>
              <w:t>Předání plnění</w:t>
            </w:r>
          </w:p>
        </w:tc>
        <w:tc>
          <w:tcPr>
            <w:tcW w:w="3029" w:type="dxa"/>
            <w:shd w:val="clear" w:color="auto" w:fill="auto"/>
            <w:vAlign w:val="center"/>
          </w:tcPr>
          <w:p w:rsidR="00916811" w:rsidRPr="006C3557" w:rsidRDefault="00916811" w:rsidP="00153C10">
            <w:pPr>
              <w:spacing w:after="0"/>
              <w:rPr>
                <w:rFonts w:cs="Arial"/>
                <w:color w:val="000000"/>
                <w:szCs w:val="22"/>
                <w:lang w:eastAsia="cs-CZ"/>
              </w:rPr>
            </w:pPr>
          </w:p>
        </w:tc>
      </w:tr>
    </w:tbl>
    <w:p w:rsidR="0000551E" w:rsidRDefault="0000551E">
      <w:pPr>
        <w:spacing w:after="0"/>
        <w:rPr>
          <w:rFonts w:cs="Arial"/>
          <w:szCs w:val="22"/>
        </w:rPr>
      </w:pPr>
    </w:p>
    <w:p w:rsidR="007D6009" w:rsidRDefault="007D6009">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t>2.</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00551E" w:rsidRPr="006C3557" w:rsidRDefault="0000551E" w:rsidP="00337DDA">
            <w:pPr>
              <w:spacing w:after="0"/>
              <w:rPr>
                <w:rFonts w:cs="Arial"/>
                <w:color w:val="000000"/>
                <w:szCs w:val="22"/>
                <w:lang w:eastAsia="cs-CZ"/>
              </w:rPr>
            </w:pP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6C3557" w:rsidTr="00873E0B">
        <w:trPr>
          <w:trHeight w:val="397"/>
        </w:trPr>
        <w:tc>
          <w:tcPr>
            <w:tcW w:w="2688" w:type="dxa"/>
            <w:shd w:val="clear" w:color="auto" w:fill="auto"/>
            <w:noWrap/>
            <w:vAlign w:val="center"/>
          </w:tcPr>
          <w:p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00551E" w:rsidRPr="006C3557" w:rsidRDefault="00F77C1E"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2207E9" w:rsidRDefault="002207E9" w:rsidP="00484CB3">
      <w:pPr>
        <w:spacing w:after="0"/>
        <w:rPr>
          <w:rFonts w:cs="Arial"/>
          <w:szCs w:val="22"/>
        </w:rPr>
      </w:pPr>
    </w:p>
    <w:p w:rsidR="002207E9" w:rsidRDefault="002207E9" w:rsidP="00484CB3">
      <w:pPr>
        <w:spacing w:after="0"/>
        <w:rPr>
          <w:rFonts w:cs="Arial"/>
          <w:szCs w:val="22"/>
        </w:rPr>
      </w:pPr>
    </w:p>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52900" w:rsidRPr="00BF4034">
        <w:rPr>
          <w:rFonts w:cs="Arial"/>
          <w:b/>
          <w:caps/>
          <w:szCs w:val="22"/>
        </w:rPr>
        <w:t>Z</w:t>
      </w:r>
      <w:r w:rsidR="00916811" w:rsidRPr="00BF4034">
        <w:rPr>
          <w:rFonts w:cs="Arial"/>
          <w:b/>
          <w:caps/>
          <w:szCs w:val="22"/>
        </w:rPr>
        <w:t>26721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rsidTr="00916811">
        <w:tc>
          <w:tcPr>
            <w:tcW w:w="1701" w:type="dxa"/>
            <w:tcBorders>
              <w:top w:val="single" w:sz="8" w:space="0" w:color="auto"/>
              <w:left w:val="single" w:sz="8" w:space="0" w:color="auto"/>
              <w:bottom w:val="single" w:sz="8" w:space="0" w:color="auto"/>
            </w:tcBorders>
            <w:vAlign w:val="center"/>
          </w:tcPr>
          <w:p w:rsidR="00BD0D3F" w:rsidRPr="006C3557" w:rsidRDefault="00BD0D3F" w:rsidP="00916811">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rsidR="00BD0D3F" w:rsidRPr="006C3557" w:rsidRDefault="00916811" w:rsidP="00916811">
            <w:pPr>
              <w:pStyle w:val="Tabulka"/>
              <w:rPr>
                <w:szCs w:val="22"/>
              </w:rPr>
            </w:pPr>
            <w:r>
              <w:rPr>
                <w:szCs w:val="22"/>
              </w:rPr>
              <w:t>03</w:t>
            </w:r>
          </w:p>
        </w:tc>
      </w:tr>
    </w:tbl>
    <w:p w:rsidR="00BD0D3F" w:rsidRDefault="00BD0D3F"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Default="00916811" w:rsidP="00B27B87">
      <w:r w:rsidRPr="00916811">
        <w:t>Viz část A tohoto PZ,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Default="00916811" w:rsidP="00CC4564">
      <w:r w:rsidRPr="00916811">
        <w:t>V souladu s podmínkami smlouvy 242-2019-11150.</w:t>
      </w:r>
    </w:p>
    <w:p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rsidR="0000551E" w:rsidRPr="00916811" w:rsidRDefault="00916811" w:rsidP="0060065D">
      <w:r w:rsidRPr="00916811">
        <w:t>Nejsou.</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rsidR="00962388" w:rsidRPr="00962388" w:rsidRDefault="00007101" w:rsidP="00962388">
      <w:pPr>
        <w:rPr>
          <w:sz w:val="18"/>
          <w:szCs w:val="18"/>
        </w:rPr>
      </w:pPr>
      <w:r>
        <w:rPr>
          <w:noProof/>
        </w:rPr>
        <w:object w:dxaOrig="1440" w:dyaOrig="1440" w14:anchorId="15205B67">
          <v:shape id="_x0000_s1029" type="#_x0000_t75" style="position:absolute;margin-left:404pt;margin-top:8.35pt;width:56.95pt;height:42pt;z-index:251663360;mso-position-horizontal-relative:text;mso-position-vertical-relative:text">
            <v:imagedata r:id="rId14" o:title=""/>
            <w10:wrap type="square"/>
          </v:shape>
          <o:OLEObject Type="Embed" ProgID="Word.Document.12" ShapeID="_x0000_s1029" DrawAspect="Icon" ObjectID="_1641270473" r:id="rId15">
            <o:FieldCodes>\s</o:FieldCodes>
          </o:OLEObject>
        </w:object>
      </w:r>
      <w:r w:rsidR="00962388">
        <w:rPr>
          <w:sz w:val="18"/>
          <w:szCs w:val="18"/>
        </w:rPr>
        <w:t xml:space="preserve">(Pozn.: </w:t>
      </w:r>
      <w:r w:rsidR="00962388" w:rsidRPr="00962388">
        <w:rPr>
          <w:sz w:val="18"/>
          <w:szCs w:val="18"/>
        </w:rPr>
        <w:t xml:space="preserve">V případě, že má změna dopady na síťovou infrastrukturu, doplňte tabulku v připojeném souboru - otevřete dvojklikem.)     </w:t>
      </w:r>
    </w:p>
    <w:p w:rsidR="00360DA3" w:rsidRPr="00BF4034" w:rsidRDefault="00BB5FDC" w:rsidP="00360DA3">
      <w:r w:rsidRPr="00BF4034">
        <w:t>bez dopadu.</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2388" w:rsidRPr="00927AC8" w:rsidRDefault="00962388" w:rsidP="00916811">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927AC8" w:rsidRDefault="00962388" w:rsidP="00916811">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8D2D56" w:rsidRDefault="00962388" w:rsidP="00916811">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rsidTr="000235A7">
        <w:trPr>
          <w:trHeight w:val="300"/>
        </w:trPr>
        <w:tc>
          <w:tcPr>
            <w:tcW w:w="426" w:type="dxa"/>
            <w:tcBorders>
              <w:top w:val="single" w:sz="8" w:space="0" w:color="auto"/>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rsidR="00962388" w:rsidRPr="00BF4034" w:rsidRDefault="00BF4034" w:rsidP="00BF4034">
            <w:pPr>
              <w:spacing w:after="0"/>
              <w:jc w:val="center"/>
            </w:pPr>
            <w:r w:rsidRPr="00BF4034">
              <w:t>Bez dopadu</w:t>
            </w:r>
          </w:p>
        </w:tc>
      </w:tr>
      <w:tr w:rsidR="00962388" w:rsidRPr="00705F38"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rsidR="00962388" w:rsidRPr="00BF4034" w:rsidRDefault="00BF4034" w:rsidP="00BF4034">
            <w:pPr>
              <w:spacing w:after="0"/>
              <w:jc w:val="center"/>
              <w:rPr>
                <w:rFonts w:cs="Arial"/>
                <w:b/>
                <w:bCs/>
                <w:szCs w:val="22"/>
                <w:lang w:eastAsia="cs-CZ"/>
              </w:rPr>
            </w:pPr>
            <w:r w:rsidRPr="00BF4034">
              <w:t>Bez dopadu</w:t>
            </w:r>
          </w:p>
        </w:tc>
      </w:tr>
      <w:tr w:rsidR="00962388"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rsidR="00962388" w:rsidRPr="00BF4034" w:rsidRDefault="00BF4034" w:rsidP="00BF4034">
            <w:pPr>
              <w:spacing w:after="0"/>
              <w:jc w:val="center"/>
              <w:rPr>
                <w:rFonts w:cs="Arial"/>
                <w:b/>
                <w:bCs/>
                <w:szCs w:val="22"/>
                <w:lang w:eastAsia="cs-CZ"/>
              </w:rPr>
            </w:pPr>
            <w:r w:rsidRPr="00BF4034">
              <w:t>Bez dopadu</w:t>
            </w:r>
          </w:p>
        </w:tc>
      </w:tr>
      <w:tr w:rsidR="00962388"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rsidR="00962388" w:rsidRDefault="00962388" w:rsidP="00916811">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rsidR="00962388" w:rsidRPr="00BF4034" w:rsidRDefault="00BF4034" w:rsidP="00BF4034">
            <w:pPr>
              <w:spacing w:after="0"/>
              <w:jc w:val="center"/>
              <w:rPr>
                <w:rFonts w:cs="Arial"/>
                <w:b/>
                <w:bCs/>
                <w:szCs w:val="22"/>
                <w:lang w:eastAsia="cs-CZ"/>
              </w:rPr>
            </w:pPr>
            <w:r w:rsidRPr="00BF4034">
              <w:t>Bez dopadu</w:t>
            </w:r>
          </w:p>
        </w:tc>
      </w:tr>
      <w:tr w:rsidR="00962388"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rsidR="00962388" w:rsidRPr="00BF4034" w:rsidRDefault="00BF4034" w:rsidP="00BF4034">
            <w:pPr>
              <w:spacing w:after="0"/>
              <w:jc w:val="center"/>
              <w:rPr>
                <w:rFonts w:cs="Arial"/>
                <w:b/>
                <w:bCs/>
                <w:szCs w:val="22"/>
                <w:lang w:eastAsia="cs-CZ"/>
              </w:rPr>
            </w:pPr>
            <w:r w:rsidRPr="00BF4034">
              <w:t>Bez dopadu</w:t>
            </w:r>
          </w:p>
        </w:tc>
      </w:tr>
      <w:tr w:rsidR="00962388"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rsidR="00962388" w:rsidRPr="00BF4034" w:rsidRDefault="00BF4034" w:rsidP="00BF4034">
            <w:pPr>
              <w:spacing w:after="0"/>
              <w:jc w:val="center"/>
              <w:rPr>
                <w:rFonts w:cs="Arial"/>
                <w:b/>
                <w:bCs/>
                <w:szCs w:val="22"/>
                <w:lang w:eastAsia="cs-CZ"/>
              </w:rPr>
            </w:pPr>
            <w:r w:rsidRPr="00BF4034">
              <w:t>Bez dopadu</w:t>
            </w:r>
          </w:p>
        </w:tc>
      </w:tr>
      <w:tr w:rsidR="00962388"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rsidR="00962388" w:rsidRPr="00BF4034" w:rsidRDefault="00BF4034" w:rsidP="00BF4034">
            <w:pPr>
              <w:spacing w:after="0"/>
              <w:jc w:val="center"/>
              <w:rPr>
                <w:rFonts w:cs="Arial"/>
                <w:b/>
                <w:bCs/>
                <w:szCs w:val="22"/>
                <w:lang w:eastAsia="cs-CZ"/>
              </w:rPr>
            </w:pPr>
            <w:r w:rsidRPr="00BF4034">
              <w:t>Bez dopadu</w:t>
            </w:r>
          </w:p>
        </w:tc>
      </w:tr>
      <w:tr w:rsidR="00962388"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rsidR="00962388" w:rsidRPr="00BF4034" w:rsidRDefault="00BF4034" w:rsidP="00BF4034">
            <w:pPr>
              <w:spacing w:after="0"/>
              <w:jc w:val="center"/>
              <w:rPr>
                <w:rFonts w:cs="Arial"/>
                <w:b/>
                <w:bCs/>
                <w:szCs w:val="22"/>
                <w:lang w:eastAsia="cs-CZ"/>
              </w:rPr>
            </w:pPr>
            <w:r w:rsidRPr="00BF4034">
              <w:t>Bez dopadu</w:t>
            </w:r>
          </w:p>
        </w:tc>
      </w:tr>
      <w:tr w:rsidR="00962388"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rsidR="00962388" w:rsidRPr="00BF4034" w:rsidRDefault="00BF4034" w:rsidP="00BF4034">
            <w:pPr>
              <w:spacing w:after="0"/>
              <w:jc w:val="center"/>
              <w:rPr>
                <w:rFonts w:cs="Arial"/>
                <w:b/>
                <w:bCs/>
                <w:szCs w:val="22"/>
                <w:lang w:eastAsia="cs-CZ"/>
              </w:rPr>
            </w:pPr>
            <w:r w:rsidRPr="00BF4034">
              <w:t>Bez dopadu</w:t>
            </w:r>
          </w:p>
        </w:tc>
      </w:tr>
      <w:tr w:rsidR="00962388"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rsidR="00962388" w:rsidRPr="00BF4034" w:rsidRDefault="00BF4034" w:rsidP="00BF4034">
            <w:pPr>
              <w:spacing w:after="0"/>
              <w:jc w:val="center"/>
              <w:rPr>
                <w:rFonts w:cs="Arial"/>
                <w:b/>
                <w:bCs/>
                <w:szCs w:val="22"/>
                <w:lang w:eastAsia="cs-CZ"/>
              </w:rPr>
            </w:pPr>
            <w:r w:rsidRPr="00BF4034">
              <w:t>Bez dopadu</w:t>
            </w:r>
          </w:p>
        </w:tc>
      </w:tr>
      <w:tr w:rsidR="00962388"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rsidR="00962388" w:rsidRPr="00BF4034" w:rsidRDefault="00BF4034" w:rsidP="00BF4034">
            <w:pPr>
              <w:spacing w:after="0"/>
              <w:jc w:val="center"/>
              <w:rPr>
                <w:rFonts w:cs="Arial"/>
                <w:b/>
                <w:bCs/>
                <w:szCs w:val="22"/>
                <w:lang w:eastAsia="cs-CZ"/>
              </w:rPr>
            </w:pPr>
            <w:r w:rsidRPr="00BF4034">
              <w:t>Bez dopadu</w:t>
            </w:r>
          </w:p>
        </w:tc>
      </w:tr>
      <w:tr w:rsidR="00962388" w:rsidRPr="00F7707A" w:rsidTr="000235A7">
        <w:trPr>
          <w:trHeight w:val="300"/>
        </w:trPr>
        <w:tc>
          <w:tcPr>
            <w:tcW w:w="426" w:type="dxa"/>
            <w:tcBorders>
              <w:bottom w:val="single" w:sz="4" w:space="0" w:color="auto"/>
            </w:tcBorders>
            <w:vAlign w:val="center"/>
          </w:tcPr>
          <w:p w:rsidR="00962388" w:rsidRPr="00927AC8" w:rsidRDefault="00962388" w:rsidP="00916811">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962388" w:rsidRPr="00927AC8" w:rsidRDefault="00962388" w:rsidP="0091681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rsidR="00962388" w:rsidRPr="00BF4034" w:rsidRDefault="00BF4034" w:rsidP="00BF4034">
            <w:pPr>
              <w:spacing w:after="0"/>
              <w:jc w:val="center"/>
              <w:rPr>
                <w:rFonts w:cs="Arial"/>
                <w:b/>
                <w:bCs/>
                <w:szCs w:val="22"/>
                <w:lang w:eastAsia="cs-CZ"/>
              </w:rPr>
            </w:pPr>
            <w:r w:rsidRPr="00BF4034">
              <w:t>Bez dopadu</w:t>
            </w:r>
          </w:p>
        </w:tc>
      </w:tr>
      <w:tr w:rsidR="00BF4034" w:rsidTr="000235A7">
        <w:trPr>
          <w:trHeight w:val="300"/>
        </w:trPr>
        <w:tc>
          <w:tcPr>
            <w:tcW w:w="426" w:type="dxa"/>
            <w:tcBorders>
              <w:bottom w:val="single" w:sz="4" w:space="0" w:color="auto"/>
            </w:tcBorders>
            <w:vAlign w:val="center"/>
          </w:tcPr>
          <w:p w:rsidR="00BF4034" w:rsidRPr="00927AC8" w:rsidRDefault="00BF4034" w:rsidP="00BF4034">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BF4034" w:rsidRPr="00927AC8" w:rsidRDefault="00BF4034" w:rsidP="00BF403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rsidR="00BF4034" w:rsidRPr="00BF4034" w:rsidRDefault="00BF4034" w:rsidP="00BF4034">
            <w:pPr>
              <w:spacing w:after="0"/>
              <w:jc w:val="center"/>
              <w:rPr>
                <w:rFonts w:cs="Arial"/>
                <w:b/>
                <w:bCs/>
                <w:szCs w:val="22"/>
                <w:lang w:eastAsia="cs-CZ"/>
              </w:rPr>
            </w:pPr>
            <w:r w:rsidRPr="00BF4034">
              <w:t>Bez dopadu</w:t>
            </w:r>
          </w:p>
        </w:tc>
      </w:tr>
    </w:tbl>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360DA3" w:rsidRPr="00BF4034" w:rsidRDefault="00B87FB3" w:rsidP="00360DA3">
      <w:r w:rsidRPr="00BF4034">
        <w:t>Od systémů, které aplikační řešení vOKO využívají, bude vyžadována implementace nového řešení do jejich systémů.</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rsidR="00360DA3" w:rsidRPr="00BF4034" w:rsidRDefault="00B87FB3" w:rsidP="00360DA3">
      <w:r w:rsidRPr="00BF4034">
        <w:t>Bez dopadu.</w:t>
      </w:r>
    </w:p>
    <w:p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lastRenderedPageBreak/>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rsidR="004E5F7C" w:rsidRPr="00BF4034" w:rsidRDefault="00B87FB3" w:rsidP="004E5F7C">
      <w:r w:rsidRPr="00BF4034">
        <w:t>Bez dopadu.</w:t>
      </w:r>
    </w:p>
    <w:p w:rsidR="007D6009" w:rsidRDefault="007D6009" w:rsidP="007D6009">
      <w:pPr>
        <w:spacing w:after="120"/>
      </w:pP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4E5F7C" w:rsidRPr="00BF4034" w:rsidRDefault="00B87FB3" w:rsidP="004E5F7C">
      <w:r w:rsidRPr="00BF4034">
        <w:t>Obecně: nutnost implementace nového řešení do systémů, které vOKO využívají.</w:t>
      </w:r>
    </w:p>
    <w:p w:rsidR="008D12D5" w:rsidRPr="00BA1643" w:rsidRDefault="008D12D5" w:rsidP="00EC6856">
      <w:pPr>
        <w:rPr>
          <w:rFonts w:cs="Arial"/>
          <w:szCs w:val="22"/>
        </w:rPr>
      </w:pP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3057"/>
        <w:gridCol w:w="6723"/>
      </w:tblGrid>
      <w:tr w:rsidR="0000551E" w:rsidRPr="00F23D33" w:rsidTr="00F53812">
        <w:trPr>
          <w:trHeight w:val="300"/>
        </w:trPr>
        <w:tc>
          <w:tcPr>
            <w:tcW w:w="30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67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F53812" w:rsidRPr="00F23D33" w:rsidTr="00F53812">
        <w:trPr>
          <w:trHeight w:val="284"/>
        </w:trPr>
        <w:tc>
          <w:tcPr>
            <w:tcW w:w="3057" w:type="dxa"/>
            <w:tcBorders>
              <w:right w:val="dotted" w:sz="4" w:space="0" w:color="auto"/>
            </w:tcBorders>
            <w:shd w:val="clear" w:color="auto" w:fill="auto"/>
            <w:noWrap/>
            <w:vAlign w:val="bottom"/>
          </w:tcPr>
          <w:p w:rsidR="00F53812" w:rsidRPr="00F23D33" w:rsidRDefault="00F53812" w:rsidP="00BF4034">
            <w:pPr>
              <w:spacing w:after="0"/>
              <w:jc w:val="center"/>
              <w:rPr>
                <w:rFonts w:cs="Arial"/>
                <w:color w:val="000000"/>
                <w:szCs w:val="22"/>
                <w:lang w:eastAsia="cs-CZ"/>
              </w:rPr>
            </w:pPr>
            <w:r>
              <w:rPr>
                <w:rFonts w:cs="Arial"/>
                <w:color w:val="000000"/>
                <w:szCs w:val="22"/>
                <w:lang w:eastAsia="cs-CZ"/>
              </w:rPr>
              <w:t>Organizace využ</w:t>
            </w:r>
            <w:r w:rsidR="00BF4034">
              <w:rPr>
                <w:rFonts w:cs="Arial"/>
                <w:color w:val="000000"/>
                <w:szCs w:val="22"/>
                <w:lang w:eastAsia="cs-CZ"/>
              </w:rPr>
              <w:t>í</w:t>
            </w:r>
            <w:r>
              <w:rPr>
                <w:rFonts w:cs="Arial"/>
                <w:color w:val="000000"/>
                <w:szCs w:val="22"/>
                <w:lang w:eastAsia="cs-CZ"/>
              </w:rPr>
              <w:t>vající vOKO (ÚKZÚZ, MZe)</w:t>
            </w:r>
          </w:p>
        </w:tc>
        <w:tc>
          <w:tcPr>
            <w:tcW w:w="6723" w:type="dxa"/>
            <w:tcBorders>
              <w:left w:val="dotted" w:sz="4" w:space="0" w:color="auto"/>
              <w:right w:val="dotted" w:sz="4" w:space="0" w:color="auto"/>
            </w:tcBorders>
            <w:shd w:val="clear" w:color="auto" w:fill="auto"/>
            <w:noWrap/>
            <w:vAlign w:val="bottom"/>
          </w:tcPr>
          <w:p w:rsidR="00F53812" w:rsidRPr="00F23D33" w:rsidRDefault="00F53812" w:rsidP="00337DDA">
            <w:pPr>
              <w:spacing w:after="0"/>
              <w:rPr>
                <w:rFonts w:cs="Arial"/>
                <w:color w:val="000000"/>
                <w:szCs w:val="22"/>
                <w:lang w:eastAsia="cs-CZ"/>
              </w:rPr>
            </w:pPr>
            <w:r>
              <w:rPr>
                <w:rFonts w:cs="Arial"/>
                <w:color w:val="000000"/>
                <w:szCs w:val="22"/>
                <w:lang w:eastAsia="cs-CZ"/>
              </w:rPr>
              <w:t>Instalace nové verze vOKO.</w:t>
            </w:r>
          </w:p>
        </w:tc>
      </w:tr>
      <w:tr w:rsidR="00F53812" w:rsidRPr="00F23D33" w:rsidTr="00BF4034">
        <w:trPr>
          <w:trHeight w:val="284"/>
        </w:trPr>
        <w:tc>
          <w:tcPr>
            <w:tcW w:w="3057" w:type="dxa"/>
            <w:tcBorders>
              <w:right w:val="dotted" w:sz="4" w:space="0" w:color="auto"/>
            </w:tcBorders>
            <w:shd w:val="clear" w:color="auto" w:fill="auto"/>
            <w:noWrap/>
            <w:vAlign w:val="center"/>
          </w:tcPr>
          <w:p w:rsidR="00F53812" w:rsidRPr="00F23D33" w:rsidRDefault="00F53812" w:rsidP="00BF4034">
            <w:pPr>
              <w:spacing w:after="0"/>
              <w:jc w:val="center"/>
              <w:rPr>
                <w:rFonts w:cs="Arial"/>
                <w:color w:val="000000"/>
                <w:szCs w:val="22"/>
                <w:lang w:eastAsia="cs-CZ"/>
              </w:rPr>
            </w:pPr>
            <w:r>
              <w:rPr>
                <w:rFonts w:cs="Arial"/>
                <w:color w:val="000000"/>
                <w:szCs w:val="22"/>
                <w:lang w:eastAsia="cs-CZ"/>
              </w:rPr>
              <w:t>MZe</w:t>
            </w:r>
          </w:p>
        </w:tc>
        <w:tc>
          <w:tcPr>
            <w:tcW w:w="6723" w:type="dxa"/>
            <w:tcBorders>
              <w:left w:val="dotted" w:sz="4" w:space="0" w:color="auto"/>
              <w:right w:val="dotted" w:sz="4" w:space="0" w:color="auto"/>
            </w:tcBorders>
            <w:shd w:val="clear" w:color="auto" w:fill="auto"/>
            <w:noWrap/>
            <w:vAlign w:val="bottom"/>
          </w:tcPr>
          <w:p w:rsidR="00F53812" w:rsidRPr="00F23D33" w:rsidRDefault="00F53812" w:rsidP="00337DDA">
            <w:pPr>
              <w:spacing w:after="0"/>
              <w:rPr>
                <w:rFonts w:cs="Arial"/>
                <w:color w:val="000000"/>
                <w:szCs w:val="22"/>
                <w:lang w:eastAsia="cs-CZ"/>
              </w:rPr>
            </w:pPr>
            <w:r>
              <w:rPr>
                <w:rFonts w:cs="Arial"/>
                <w:color w:val="000000"/>
                <w:szCs w:val="22"/>
                <w:lang w:eastAsia="cs-CZ"/>
              </w:rPr>
              <w:t>Zajištění podpisového certifikátu SW, pokud stávající je již  expirovaný.</w:t>
            </w:r>
            <w:r w:rsidR="00BF4034">
              <w:rPr>
                <w:rFonts w:cs="Arial"/>
                <w:color w:val="000000"/>
                <w:szCs w:val="22"/>
                <w:lang w:eastAsia="cs-CZ"/>
              </w:rPr>
              <w:t xml:space="preserve"> Součinnost při testování a akceptaci.</w:t>
            </w: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175"/>
        <w:gridCol w:w="3606"/>
      </w:tblGrid>
      <w:tr w:rsidR="0000551E" w:rsidRPr="00F23D33" w:rsidTr="00913EDD">
        <w:trPr>
          <w:trHeight w:val="300"/>
        </w:trPr>
        <w:tc>
          <w:tcPr>
            <w:tcW w:w="6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60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913EDD" w:rsidRPr="00F23D33" w:rsidTr="00913EDD">
        <w:trPr>
          <w:trHeight w:val="284"/>
        </w:trPr>
        <w:tc>
          <w:tcPr>
            <w:tcW w:w="6175" w:type="dxa"/>
            <w:tcBorders>
              <w:right w:val="dotted" w:sz="4" w:space="0" w:color="auto"/>
            </w:tcBorders>
            <w:shd w:val="clear" w:color="auto" w:fill="auto"/>
            <w:noWrap/>
            <w:vAlign w:val="bottom"/>
          </w:tcPr>
          <w:p w:rsidR="00913EDD" w:rsidRPr="00F23D33" w:rsidRDefault="00913EDD" w:rsidP="00337DDA">
            <w:pPr>
              <w:spacing w:after="0"/>
              <w:rPr>
                <w:rFonts w:cs="Arial"/>
                <w:color w:val="000000"/>
                <w:szCs w:val="22"/>
                <w:lang w:eastAsia="cs-CZ"/>
              </w:rPr>
            </w:pPr>
            <w:r>
              <w:rPr>
                <w:rFonts w:cs="Arial"/>
                <w:color w:val="000000"/>
                <w:szCs w:val="22"/>
                <w:lang w:eastAsia="cs-CZ"/>
              </w:rPr>
              <w:t>T1 = datum účinnosti objednávky</w:t>
            </w:r>
          </w:p>
        </w:tc>
        <w:tc>
          <w:tcPr>
            <w:tcW w:w="3606" w:type="dxa"/>
            <w:tcBorders>
              <w:left w:val="dotted" w:sz="4" w:space="0" w:color="auto"/>
            </w:tcBorders>
            <w:shd w:val="clear" w:color="auto" w:fill="auto"/>
            <w:vAlign w:val="bottom"/>
          </w:tcPr>
          <w:p w:rsidR="00913EDD" w:rsidRPr="00F23D33" w:rsidRDefault="00913EDD" w:rsidP="00337DDA">
            <w:pPr>
              <w:spacing w:after="0"/>
              <w:rPr>
                <w:rFonts w:cs="Arial"/>
                <w:color w:val="000000"/>
                <w:szCs w:val="22"/>
                <w:lang w:eastAsia="cs-CZ"/>
              </w:rPr>
            </w:pPr>
            <w:r>
              <w:rPr>
                <w:rFonts w:cs="Arial"/>
                <w:color w:val="000000"/>
                <w:szCs w:val="22"/>
                <w:lang w:eastAsia="cs-CZ"/>
              </w:rPr>
              <w:t>T1</w:t>
            </w:r>
          </w:p>
        </w:tc>
      </w:tr>
      <w:tr w:rsidR="00913EDD" w:rsidRPr="00F23D33" w:rsidTr="00913EDD">
        <w:trPr>
          <w:trHeight w:val="284"/>
        </w:trPr>
        <w:tc>
          <w:tcPr>
            <w:tcW w:w="6175" w:type="dxa"/>
            <w:tcBorders>
              <w:right w:val="dotted" w:sz="4" w:space="0" w:color="auto"/>
            </w:tcBorders>
            <w:shd w:val="clear" w:color="auto" w:fill="auto"/>
            <w:noWrap/>
            <w:vAlign w:val="bottom"/>
          </w:tcPr>
          <w:p w:rsidR="00913EDD" w:rsidRPr="00F23D33" w:rsidRDefault="00913EDD" w:rsidP="00337DDA">
            <w:pPr>
              <w:spacing w:after="0"/>
              <w:rPr>
                <w:rFonts w:cs="Arial"/>
                <w:color w:val="000000"/>
                <w:szCs w:val="22"/>
                <w:lang w:eastAsia="cs-CZ"/>
              </w:rPr>
            </w:pPr>
            <w:r>
              <w:rPr>
                <w:rFonts w:cs="Arial"/>
                <w:color w:val="000000"/>
                <w:szCs w:val="22"/>
                <w:lang w:eastAsia="cs-CZ"/>
              </w:rPr>
              <w:t>T2 = předložení do akceptace</w:t>
            </w:r>
          </w:p>
        </w:tc>
        <w:tc>
          <w:tcPr>
            <w:tcW w:w="3606" w:type="dxa"/>
            <w:tcBorders>
              <w:left w:val="dotted" w:sz="4" w:space="0" w:color="auto"/>
            </w:tcBorders>
            <w:shd w:val="clear" w:color="auto" w:fill="auto"/>
            <w:vAlign w:val="bottom"/>
          </w:tcPr>
          <w:p w:rsidR="00913EDD" w:rsidRPr="00F23D33" w:rsidRDefault="00913EDD" w:rsidP="00337DDA">
            <w:pPr>
              <w:spacing w:after="0"/>
              <w:rPr>
                <w:rFonts w:cs="Arial"/>
                <w:color w:val="000000"/>
                <w:szCs w:val="22"/>
                <w:lang w:eastAsia="cs-CZ"/>
              </w:rPr>
            </w:pPr>
            <w:r>
              <w:rPr>
                <w:rFonts w:cs="Arial"/>
                <w:color w:val="000000"/>
                <w:szCs w:val="22"/>
                <w:lang w:eastAsia="cs-CZ"/>
              </w:rPr>
              <w:t>T2 = T1 + 60 pracovních dní */</w:t>
            </w:r>
          </w:p>
        </w:tc>
      </w:tr>
    </w:tbl>
    <w:p w:rsidR="0000551E" w:rsidRPr="00913EDD" w:rsidRDefault="00913EDD" w:rsidP="00FC11A0">
      <w:pPr>
        <w:spacing w:before="120"/>
        <w:jc w:val="both"/>
        <w:rPr>
          <w:rFonts w:cs="Arial"/>
          <w:sz w:val="16"/>
          <w:szCs w:val="22"/>
        </w:rPr>
      </w:pPr>
      <w:r w:rsidRPr="00913EDD">
        <w:rPr>
          <w:rFonts w:cs="Arial"/>
          <w:sz w:val="16"/>
          <w:szCs w:val="22"/>
        </w:rPr>
        <w:t>*/ Upozornění: Uvedený harmonogram je platný v případě, že Dodavatel obdrží objednávku v rozmezí 1</w:t>
      </w:r>
      <w:r w:rsidR="00FC11A0">
        <w:rPr>
          <w:rFonts w:cs="Arial"/>
          <w:sz w:val="16"/>
          <w:szCs w:val="22"/>
        </w:rPr>
        <w:t>4</w:t>
      </w:r>
      <w:r w:rsidRPr="00913EDD">
        <w:rPr>
          <w:rFonts w:cs="Arial"/>
          <w:sz w:val="16"/>
          <w:szCs w:val="22"/>
        </w:rPr>
        <w:t>.1.-</w:t>
      </w:r>
      <w:r w:rsidR="00FC11A0">
        <w:rPr>
          <w:rFonts w:cs="Arial"/>
          <w:sz w:val="16"/>
          <w:szCs w:val="22"/>
        </w:rPr>
        <w:t>21.1</w:t>
      </w:r>
      <w:r w:rsidRPr="00913EDD">
        <w:rPr>
          <w:rFonts w:cs="Arial"/>
          <w:sz w:val="16"/>
          <w:szCs w:val="22"/>
        </w:rPr>
        <w:t>.20</w:t>
      </w:r>
      <w:r w:rsidR="00BF4034">
        <w:rPr>
          <w:rFonts w:cs="Arial"/>
          <w:sz w:val="16"/>
          <w:szCs w:val="22"/>
        </w:rPr>
        <w:t>20</w:t>
      </w:r>
      <w:r w:rsidRPr="00913EDD">
        <w:rPr>
          <w:rFonts w:cs="Arial"/>
          <w:sz w:val="16"/>
          <w:szCs w:val="22"/>
        </w:rPr>
        <w:t>.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686"/>
        <w:gridCol w:w="1276"/>
        <w:gridCol w:w="1417"/>
        <w:gridCol w:w="1723"/>
      </w:tblGrid>
      <w:tr w:rsidR="0000551E" w:rsidRPr="00F23D33" w:rsidTr="004E5F7C">
        <w:tc>
          <w:tcPr>
            <w:tcW w:w="1677"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68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4E5F7C">
        <w:trPr>
          <w:trHeight w:hRule="exact" w:val="20"/>
        </w:trPr>
        <w:tc>
          <w:tcPr>
            <w:tcW w:w="1677" w:type="dxa"/>
            <w:tcBorders>
              <w:top w:val="single" w:sz="8" w:space="0" w:color="auto"/>
              <w:left w:val="dotted" w:sz="4" w:space="0" w:color="auto"/>
            </w:tcBorders>
          </w:tcPr>
          <w:p w:rsidR="0000551E" w:rsidRPr="00F23D33" w:rsidRDefault="0000551E" w:rsidP="00337DDA">
            <w:pPr>
              <w:pStyle w:val="Tabulka"/>
              <w:rPr>
                <w:szCs w:val="22"/>
              </w:rPr>
            </w:pPr>
          </w:p>
        </w:tc>
        <w:tc>
          <w:tcPr>
            <w:tcW w:w="3686"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417" w:type="dxa"/>
            <w:tcBorders>
              <w:top w:val="single" w:sz="8" w:space="0" w:color="auto"/>
            </w:tcBorders>
          </w:tcPr>
          <w:p w:rsidR="0000551E" w:rsidRPr="00F23D33" w:rsidRDefault="0000551E" w:rsidP="00337DDA">
            <w:pPr>
              <w:pStyle w:val="Tabulka"/>
              <w:rPr>
                <w:szCs w:val="22"/>
              </w:rPr>
            </w:pPr>
          </w:p>
        </w:tc>
        <w:tc>
          <w:tcPr>
            <w:tcW w:w="1723" w:type="dxa"/>
            <w:tcBorders>
              <w:top w:val="single" w:sz="8" w:space="0" w:color="auto"/>
            </w:tcBorders>
          </w:tcPr>
          <w:p w:rsidR="0000551E" w:rsidRPr="00F23D33" w:rsidRDefault="0000551E" w:rsidP="00337DDA">
            <w:pPr>
              <w:pStyle w:val="Tabulka"/>
              <w:rPr>
                <w:szCs w:val="22"/>
              </w:rPr>
            </w:pPr>
          </w:p>
        </w:tc>
      </w:tr>
      <w:tr w:rsidR="00913EDD" w:rsidRPr="00F23D33" w:rsidTr="004E5F7C">
        <w:trPr>
          <w:trHeight w:val="397"/>
        </w:trPr>
        <w:tc>
          <w:tcPr>
            <w:tcW w:w="1677" w:type="dxa"/>
            <w:tcBorders>
              <w:top w:val="dotted" w:sz="4" w:space="0" w:color="auto"/>
              <w:left w:val="dotted" w:sz="4" w:space="0" w:color="auto"/>
            </w:tcBorders>
          </w:tcPr>
          <w:p w:rsidR="00913EDD" w:rsidRPr="00F23D33" w:rsidRDefault="00913EDD" w:rsidP="00337DDA">
            <w:pPr>
              <w:pStyle w:val="Tabulka"/>
              <w:rPr>
                <w:szCs w:val="22"/>
              </w:rPr>
            </w:pPr>
          </w:p>
        </w:tc>
        <w:tc>
          <w:tcPr>
            <w:tcW w:w="3686" w:type="dxa"/>
            <w:tcBorders>
              <w:top w:val="dotted" w:sz="4" w:space="0" w:color="auto"/>
              <w:left w:val="dotted" w:sz="4" w:space="0" w:color="auto"/>
            </w:tcBorders>
          </w:tcPr>
          <w:p w:rsidR="00913EDD" w:rsidRPr="00F23D33" w:rsidRDefault="00913EDD" w:rsidP="00337DDA">
            <w:pPr>
              <w:pStyle w:val="Tabulka"/>
              <w:rPr>
                <w:szCs w:val="22"/>
              </w:rPr>
            </w:pPr>
            <w:r>
              <w:rPr>
                <w:szCs w:val="22"/>
              </w:rPr>
              <w:t>Viz cenová nabídka v příloze č.01</w:t>
            </w:r>
          </w:p>
        </w:tc>
        <w:tc>
          <w:tcPr>
            <w:tcW w:w="1276" w:type="dxa"/>
            <w:tcBorders>
              <w:top w:val="dotted" w:sz="4" w:space="0" w:color="auto"/>
            </w:tcBorders>
          </w:tcPr>
          <w:p w:rsidR="00913EDD" w:rsidRPr="00F23D33" w:rsidRDefault="00BF4034" w:rsidP="00BF4034">
            <w:pPr>
              <w:pStyle w:val="Tabulka"/>
              <w:jc w:val="center"/>
              <w:rPr>
                <w:szCs w:val="22"/>
              </w:rPr>
            </w:pPr>
            <w:r>
              <w:rPr>
                <w:szCs w:val="22"/>
              </w:rPr>
              <w:t>4</w:t>
            </w:r>
            <w:r w:rsidR="00A551C9">
              <w:rPr>
                <w:szCs w:val="22"/>
              </w:rPr>
              <w:t>9,25</w:t>
            </w:r>
          </w:p>
        </w:tc>
        <w:tc>
          <w:tcPr>
            <w:tcW w:w="1417" w:type="dxa"/>
            <w:tcBorders>
              <w:top w:val="dotted" w:sz="4" w:space="0" w:color="auto"/>
            </w:tcBorders>
          </w:tcPr>
          <w:p w:rsidR="00913EDD" w:rsidRPr="00F23D33" w:rsidRDefault="00A551C9" w:rsidP="00BF4034">
            <w:pPr>
              <w:pStyle w:val="Tabulka"/>
              <w:jc w:val="center"/>
              <w:rPr>
                <w:szCs w:val="22"/>
              </w:rPr>
            </w:pPr>
            <w:r w:rsidRPr="00A551C9">
              <w:rPr>
                <w:szCs w:val="22"/>
              </w:rPr>
              <w:t>414 734,25</w:t>
            </w:r>
          </w:p>
        </w:tc>
        <w:tc>
          <w:tcPr>
            <w:tcW w:w="1723" w:type="dxa"/>
            <w:tcBorders>
              <w:top w:val="dotted" w:sz="4" w:space="0" w:color="auto"/>
            </w:tcBorders>
          </w:tcPr>
          <w:p w:rsidR="00913EDD" w:rsidRPr="00F23D33" w:rsidRDefault="00A551C9" w:rsidP="00BF4034">
            <w:pPr>
              <w:pStyle w:val="Tabulka"/>
              <w:jc w:val="center"/>
              <w:rPr>
                <w:szCs w:val="22"/>
              </w:rPr>
            </w:pPr>
            <w:r w:rsidRPr="00A551C9">
              <w:rPr>
                <w:szCs w:val="22"/>
              </w:rPr>
              <w:t>501 828,44</w:t>
            </w:r>
          </w:p>
        </w:tc>
      </w:tr>
      <w:tr w:rsidR="00A551C9" w:rsidRPr="00F23D33" w:rsidTr="00A551C9">
        <w:trPr>
          <w:trHeight w:val="397"/>
        </w:trPr>
        <w:tc>
          <w:tcPr>
            <w:tcW w:w="5363" w:type="dxa"/>
            <w:gridSpan w:val="2"/>
            <w:tcBorders>
              <w:left w:val="dotted" w:sz="4" w:space="0" w:color="auto"/>
              <w:bottom w:val="dotted" w:sz="4" w:space="0" w:color="auto"/>
            </w:tcBorders>
          </w:tcPr>
          <w:p w:rsidR="00A551C9" w:rsidRPr="00CB1115" w:rsidRDefault="00A551C9" w:rsidP="00A551C9">
            <w:pPr>
              <w:pStyle w:val="Tabulka"/>
              <w:rPr>
                <w:b/>
                <w:szCs w:val="22"/>
              </w:rPr>
            </w:pPr>
            <w:r w:rsidRPr="00CB1115">
              <w:rPr>
                <w:b/>
                <w:szCs w:val="22"/>
              </w:rPr>
              <w:t>Celkem:</w:t>
            </w:r>
          </w:p>
        </w:tc>
        <w:tc>
          <w:tcPr>
            <w:tcW w:w="1276" w:type="dxa"/>
            <w:tcBorders>
              <w:bottom w:val="dotted" w:sz="4" w:space="0" w:color="auto"/>
            </w:tcBorders>
          </w:tcPr>
          <w:p w:rsidR="00A551C9" w:rsidRPr="00F23D33" w:rsidRDefault="00A551C9" w:rsidP="00A551C9">
            <w:pPr>
              <w:pStyle w:val="Tabulka"/>
              <w:jc w:val="center"/>
              <w:rPr>
                <w:szCs w:val="22"/>
              </w:rPr>
            </w:pPr>
            <w:r>
              <w:rPr>
                <w:szCs w:val="22"/>
              </w:rPr>
              <w:t>49,25</w:t>
            </w:r>
          </w:p>
        </w:tc>
        <w:tc>
          <w:tcPr>
            <w:tcW w:w="1417" w:type="dxa"/>
            <w:tcBorders>
              <w:bottom w:val="dotted" w:sz="4" w:space="0" w:color="auto"/>
            </w:tcBorders>
            <w:vAlign w:val="center"/>
          </w:tcPr>
          <w:p w:rsidR="00A551C9" w:rsidRPr="00A46791" w:rsidRDefault="00A551C9" w:rsidP="00A551C9">
            <w:pPr>
              <w:jc w:val="center"/>
            </w:pPr>
            <w:r w:rsidRPr="00A46791">
              <w:t>414 734,25</w:t>
            </w:r>
          </w:p>
        </w:tc>
        <w:tc>
          <w:tcPr>
            <w:tcW w:w="1723" w:type="dxa"/>
            <w:tcBorders>
              <w:bottom w:val="dotted" w:sz="4" w:space="0" w:color="auto"/>
            </w:tcBorders>
            <w:vAlign w:val="center"/>
          </w:tcPr>
          <w:p w:rsidR="00A551C9" w:rsidRDefault="00A551C9" w:rsidP="00A551C9">
            <w:pPr>
              <w:jc w:val="center"/>
            </w:pPr>
            <w:r w:rsidRPr="00A46791">
              <w:t>501 828,44</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FC11A0" w:rsidRDefault="0000551E" w:rsidP="0016171A">
            <w:pPr>
              <w:spacing w:after="0"/>
              <w:rPr>
                <w:rFonts w:cs="Arial"/>
                <w:bCs/>
                <w:color w:val="000000"/>
                <w:szCs w:val="22"/>
                <w:lang w:eastAsia="cs-CZ"/>
              </w:rPr>
            </w:pPr>
            <w:r w:rsidRPr="00FC11A0">
              <w:rPr>
                <w:rFonts w:cs="Arial"/>
                <w:bCs/>
                <w:color w:val="000000"/>
                <w:szCs w:val="22"/>
                <w:lang w:eastAsia="cs-CZ"/>
              </w:rPr>
              <w:t>(CD, listinná forma)</w:t>
            </w:r>
          </w:p>
        </w:tc>
      </w:tr>
      <w:tr w:rsidR="00913EDD" w:rsidRPr="006C3557" w:rsidTr="00DF2F1F">
        <w:trPr>
          <w:trHeight w:val="284"/>
        </w:trPr>
        <w:tc>
          <w:tcPr>
            <w:tcW w:w="710" w:type="dxa"/>
            <w:tcBorders>
              <w:right w:val="dotted" w:sz="4" w:space="0" w:color="auto"/>
            </w:tcBorders>
            <w:shd w:val="clear" w:color="auto" w:fill="auto"/>
            <w:noWrap/>
            <w:vAlign w:val="bottom"/>
          </w:tcPr>
          <w:p w:rsidR="00913EDD" w:rsidRPr="006C3557" w:rsidRDefault="00913EDD"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913EDD" w:rsidRPr="006C3557" w:rsidRDefault="00913EDD"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913EDD" w:rsidRPr="006C3557" w:rsidRDefault="00913EDD"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913EDD"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6C3557" w:rsidRDefault="00913EDD" w:rsidP="000B6887">
            <w:pPr>
              <w:spacing w:after="0"/>
              <w:rPr>
                <w:rFonts w:cs="Arial"/>
                <w:color w:val="000000"/>
                <w:szCs w:val="22"/>
                <w:lang w:eastAsia="cs-CZ"/>
              </w:rPr>
            </w:pPr>
            <w:r>
              <w:rPr>
                <w:rFonts w:cs="Arial"/>
                <w:color w:val="000000"/>
                <w:szCs w:val="22"/>
                <w:lang w:eastAsia="cs-CZ"/>
              </w:rPr>
              <w:t>Podrobná cenová nabídka</w:t>
            </w:r>
          </w:p>
        </w:tc>
        <w:tc>
          <w:tcPr>
            <w:tcW w:w="2797" w:type="dxa"/>
            <w:tcBorders>
              <w:left w:val="dotted" w:sz="4" w:space="0" w:color="auto"/>
            </w:tcBorders>
            <w:shd w:val="clear" w:color="auto" w:fill="auto"/>
            <w:vAlign w:val="bottom"/>
          </w:tcPr>
          <w:p w:rsidR="0000551E" w:rsidRPr="006C3557" w:rsidRDefault="00913EDD" w:rsidP="000B6887">
            <w:pPr>
              <w:spacing w:after="0"/>
              <w:rPr>
                <w:rFonts w:cs="Arial"/>
                <w:color w:val="000000"/>
                <w:szCs w:val="22"/>
                <w:lang w:eastAsia="cs-CZ"/>
              </w:rPr>
            </w:pPr>
            <w:r>
              <w:rPr>
                <w:rFonts w:cs="Arial"/>
                <w:color w:val="000000"/>
                <w:szCs w:val="22"/>
                <w:lang w:eastAsia="cs-CZ"/>
              </w:rPr>
              <w:t>Listinná forma</w:t>
            </w:r>
          </w:p>
        </w:tc>
      </w:tr>
    </w:tbl>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BF4034">
        <w:trPr>
          <w:trHeight w:val="624"/>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F11443">
        <w:trPr>
          <w:trHeight w:val="544"/>
        </w:trPr>
        <w:tc>
          <w:tcPr>
            <w:tcW w:w="2693" w:type="dxa"/>
            <w:shd w:val="clear" w:color="auto" w:fill="auto"/>
            <w:noWrap/>
            <w:vAlign w:val="center"/>
          </w:tcPr>
          <w:p w:rsidR="0000551E" w:rsidRPr="006C3557" w:rsidRDefault="00BF4034"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00551E" w:rsidRPr="006C3557" w:rsidRDefault="006B1C9A"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rsidR="0000551E" w:rsidRPr="006C3557" w:rsidRDefault="0000551E" w:rsidP="00337DDA">
            <w:pPr>
              <w:spacing w:after="0"/>
              <w:rPr>
                <w:rFonts w:cs="Arial"/>
                <w:color w:val="000000"/>
                <w:szCs w:val="22"/>
                <w:lang w:eastAsia="cs-CZ"/>
              </w:rPr>
            </w:pP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rsidP="00EC6856">
      <w:pPr>
        <w:rPr>
          <w:rFonts w:cs="Arial"/>
          <w:szCs w:val="22"/>
        </w:rPr>
      </w:pPr>
    </w:p>
    <w:p w:rsidR="0000551E" w:rsidRDefault="0000551E">
      <w:pPr>
        <w:spacing w:after="0"/>
        <w:rPr>
          <w:rFonts w:cs="Arial"/>
          <w:b/>
          <w:caps/>
          <w:szCs w:val="22"/>
        </w:rPr>
      </w:pPr>
      <w:r>
        <w:rPr>
          <w:rFonts w:cs="Arial"/>
          <w:b/>
          <w:caps/>
          <w:szCs w:val="22"/>
        </w:rPr>
        <w:br w:type="page"/>
      </w:r>
    </w:p>
    <w:p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52900" w:rsidRPr="00BF4034">
        <w:rPr>
          <w:rFonts w:cs="Arial"/>
          <w:b/>
          <w:caps/>
          <w:szCs w:val="22"/>
        </w:rPr>
        <w:t>Z</w:t>
      </w:r>
      <w:r w:rsidR="00F53812" w:rsidRPr="00BF4034">
        <w:rPr>
          <w:rFonts w:cs="Arial"/>
          <w:b/>
          <w:caps/>
          <w:szCs w:val="22"/>
        </w:rPr>
        <w:t>26721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rsidTr="00916811">
        <w:tc>
          <w:tcPr>
            <w:tcW w:w="1701" w:type="dxa"/>
            <w:tcBorders>
              <w:top w:val="single" w:sz="8" w:space="0" w:color="auto"/>
              <w:left w:val="single" w:sz="8" w:space="0" w:color="auto"/>
              <w:bottom w:val="single" w:sz="8" w:space="0" w:color="auto"/>
            </w:tcBorders>
            <w:vAlign w:val="center"/>
          </w:tcPr>
          <w:p w:rsidR="004B36F6" w:rsidRPr="006C3557" w:rsidRDefault="004B36F6" w:rsidP="00916811">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rsidR="004B36F6" w:rsidRPr="006C3557" w:rsidRDefault="00F53812" w:rsidP="00916811">
            <w:pPr>
              <w:pStyle w:val="Tabulka"/>
              <w:rPr>
                <w:szCs w:val="22"/>
              </w:rPr>
            </w:pPr>
            <w:r>
              <w:rPr>
                <w:szCs w:val="22"/>
              </w:rPr>
              <w:t>03</w:t>
            </w:r>
          </w:p>
        </w:tc>
      </w:tr>
    </w:tbl>
    <w:p w:rsidR="00DD7A03" w:rsidRPr="006C3557" w:rsidRDefault="00DD7A03" w:rsidP="00401780">
      <w:pPr>
        <w:rPr>
          <w:rFonts w:cs="Arial"/>
          <w:szCs w:val="22"/>
        </w:rPr>
      </w:pPr>
    </w:p>
    <w:p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rsidTr="00721187">
        <w:trPr>
          <w:trHeight w:val="288"/>
        </w:trPr>
        <w:tc>
          <w:tcPr>
            <w:tcW w:w="567" w:type="dxa"/>
            <w:tcBorders>
              <w:top w:val="single" w:sz="8"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705F38"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F7707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4B36F6"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4B36F6" w:rsidRDefault="004B36F6" w:rsidP="004B36F6">
            <w:pPr>
              <w:spacing w:after="0"/>
              <w:rPr>
                <w:rFonts w:cs="Arial"/>
                <w:color w:val="000000"/>
                <w:szCs w:val="22"/>
                <w:lang w:eastAsia="cs-CZ"/>
              </w:rPr>
            </w:pPr>
          </w:p>
        </w:tc>
      </w:tr>
    </w:tbl>
    <w:p w:rsidR="001B7D19" w:rsidRDefault="001B7D19" w:rsidP="004A3B16">
      <w:pPr>
        <w:rPr>
          <w:rFonts w:cs="Arial"/>
        </w:rPr>
      </w:pPr>
    </w:p>
    <w:p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6C3557" w:rsidRDefault="0000551E" w:rsidP="00337DDA">
            <w:pPr>
              <w:spacing w:after="0"/>
              <w:rPr>
                <w:rFonts w:cs="Arial"/>
                <w:color w:val="000000"/>
                <w:szCs w:val="22"/>
                <w:lang w:eastAsia="cs-CZ"/>
              </w:rPr>
            </w:pP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6C3557" w:rsidRDefault="0000551E" w:rsidP="00337DDA">
            <w:pPr>
              <w:spacing w:after="0"/>
              <w:rPr>
                <w:rFonts w:cs="Arial"/>
                <w:color w:val="000000"/>
                <w:szCs w:val="22"/>
                <w:lang w:eastAsia="cs-CZ"/>
              </w:rPr>
            </w:pPr>
          </w:p>
        </w:tc>
      </w:tr>
    </w:tbl>
    <w:p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rsidR="0000551E" w:rsidRPr="004C756F" w:rsidRDefault="0000551E" w:rsidP="00CB3C3C"/>
    <w:p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8671B9">
        <w:trPr>
          <w:trHeight w:val="284"/>
        </w:trPr>
        <w:tc>
          <w:tcPr>
            <w:tcW w:w="7513" w:type="dxa"/>
            <w:tcBorders>
              <w:top w:val="single" w:sz="8" w:space="0" w:color="auto"/>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bl>
    <w:p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rsidTr="00153C10">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3969"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153C10">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3969" w:type="dxa"/>
            <w:tcBorders>
              <w:top w:val="single" w:sz="8" w:space="0" w:color="auto"/>
              <w:left w:val="dotted" w:sz="4"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r>
      <w:tr w:rsidR="0000551E" w:rsidRPr="00F23D33" w:rsidTr="00153C10">
        <w:trPr>
          <w:trHeight w:val="397"/>
        </w:trPr>
        <w:tc>
          <w:tcPr>
            <w:tcW w:w="1985" w:type="dxa"/>
            <w:tcBorders>
              <w:top w:val="dotted" w:sz="4" w:space="0" w:color="auto"/>
              <w:left w:val="dotted" w:sz="4" w:space="0" w:color="auto"/>
            </w:tcBorders>
          </w:tcPr>
          <w:p w:rsidR="0000551E" w:rsidRPr="00F23D33" w:rsidRDefault="0000551E" w:rsidP="00153C10">
            <w:pPr>
              <w:pStyle w:val="Tabulka"/>
              <w:rPr>
                <w:szCs w:val="22"/>
              </w:rPr>
            </w:pPr>
          </w:p>
        </w:tc>
        <w:tc>
          <w:tcPr>
            <w:tcW w:w="3969" w:type="dxa"/>
            <w:tcBorders>
              <w:top w:val="dotted" w:sz="4" w:space="0" w:color="auto"/>
              <w:left w:val="dotted" w:sz="4" w:space="0" w:color="auto"/>
            </w:tcBorders>
          </w:tcPr>
          <w:p w:rsidR="0000551E" w:rsidRPr="00F23D33" w:rsidRDefault="0000551E" w:rsidP="00153C10">
            <w:pPr>
              <w:pStyle w:val="Tabulka"/>
              <w:rPr>
                <w:szCs w:val="22"/>
              </w:rPr>
            </w:pPr>
          </w:p>
        </w:tc>
        <w:tc>
          <w:tcPr>
            <w:tcW w:w="1275" w:type="dxa"/>
            <w:tcBorders>
              <w:top w:val="dotted" w:sz="4" w:space="0" w:color="auto"/>
            </w:tcBorders>
          </w:tcPr>
          <w:p w:rsidR="0000551E" w:rsidRPr="00F23D33" w:rsidRDefault="0000551E" w:rsidP="00153C10">
            <w:pPr>
              <w:pStyle w:val="Tabulka"/>
              <w:rPr>
                <w:szCs w:val="22"/>
              </w:rPr>
            </w:pPr>
          </w:p>
        </w:tc>
        <w:tc>
          <w:tcPr>
            <w:tcW w:w="1275" w:type="dxa"/>
            <w:tcBorders>
              <w:top w:val="dotted" w:sz="4" w:space="0" w:color="auto"/>
            </w:tcBorders>
          </w:tcPr>
          <w:p w:rsidR="0000551E" w:rsidRPr="00F23D33" w:rsidRDefault="0000551E" w:rsidP="00153C10">
            <w:pPr>
              <w:pStyle w:val="Tabulka"/>
              <w:rPr>
                <w:szCs w:val="22"/>
              </w:rPr>
            </w:pPr>
          </w:p>
        </w:tc>
        <w:tc>
          <w:tcPr>
            <w:tcW w:w="1275" w:type="dxa"/>
            <w:tcBorders>
              <w:top w:val="dotted" w:sz="4" w:space="0" w:color="auto"/>
            </w:tcBorders>
          </w:tcPr>
          <w:p w:rsidR="0000551E" w:rsidRPr="00F23D33" w:rsidRDefault="0000551E" w:rsidP="00153C10">
            <w:pPr>
              <w:pStyle w:val="Tabulka"/>
              <w:rPr>
                <w:szCs w:val="22"/>
              </w:rPr>
            </w:pPr>
          </w:p>
        </w:tc>
      </w:tr>
      <w:tr w:rsidR="0000551E" w:rsidRPr="00F23D33" w:rsidTr="00153C10">
        <w:trPr>
          <w:trHeight w:val="397"/>
        </w:trPr>
        <w:tc>
          <w:tcPr>
            <w:tcW w:w="5954" w:type="dxa"/>
            <w:gridSpan w:val="2"/>
            <w:tcBorders>
              <w:left w:val="dotted" w:sz="4" w:space="0" w:color="auto"/>
              <w:bottom w:val="dotted" w:sz="4" w:space="0" w:color="auto"/>
            </w:tcBorders>
          </w:tcPr>
          <w:p w:rsidR="0000551E" w:rsidRPr="00CB1115" w:rsidRDefault="0000551E" w:rsidP="00153C10">
            <w:pPr>
              <w:pStyle w:val="Tabulka"/>
              <w:rPr>
                <w:b/>
                <w:szCs w:val="22"/>
              </w:rPr>
            </w:pPr>
            <w:r w:rsidRPr="00CB1115">
              <w:rPr>
                <w:b/>
                <w:szCs w:val="22"/>
              </w:rPr>
              <w:t>Celkem:</w:t>
            </w:r>
          </w:p>
        </w:tc>
        <w:tc>
          <w:tcPr>
            <w:tcW w:w="1275" w:type="dxa"/>
            <w:tcBorders>
              <w:bottom w:val="dotted" w:sz="4" w:space="0" w:color="auto"/>
            </w:tcBorders>
          </w:tcPr>
          <w:p w:rsidR="0000551E" w:rsidRPr="00F23D33" w:rsidRDefault="0000551E" w:rsidP="00153C10">
            <w:pPr>
              <w:pStyle w:val="Tabulka"/>
              <w:rPr>
                <w:szCs w:val="22"/>
              </w:rPr>
            </w:pPr>
          </w:p>
        </w:tc>
        <w:tc>
          <w:tcPr>
            <w:tcW w:w="1275" w:type="dxa"/>
            <w:tcBorders>
              <w:bottom w:val="dotted" w:sz="4" w:space="0" w:color="auto"/>
            </w:tcBorders>
          </w:tcPr>
          <w:p w:rsidR="0000551E" w:rsidRPr="00F23D33" w:rsidRDefault="0000551E" w:rsidP="00153C10">
            <w:pPr>
              <w:pStyle w:val="Tabulka"/>
              <w:rPr>
                <w:szCs w:val="22"/>
              </w:rPr>
            </w:pPr>
          </w:p>
        </w:tc>
        <w:tc>
          <w:tcPr>
            <w:tcW w:w="1275" w:type="dxa"/>
            <w:tcBorders>
              <w:bottom w:val="dotted" w:sz="4" w:space="0" w:color="auto"/>
            </w:tcBorders>
          </w:tcPr>
          <w:p w:rsidR="0000551E" w:rsidRPr="00F23D33" w:rsidRDefault="0000551E" w:rsidP="00153C10">
            <w:pPr>
              <w:pStyle w:val="Tabulka"/>
              <w:rPr>
                <w:szCs w:val="22"/>
              </w:rPr>
            </w:pP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926D78" w:rsidRDefault="0000551E" w:rsidP="00926D78">
      <w:pPr>
        <w:rPr>
          <w:szCs w:val="22"/>
        </w:rPr>
      </w:pPr>
    </w:p>
    <w:p w:rsidR="0000551E" w:rsidRPr="00926D78" w:rsidRDefault="0000551E" w:rsidP="001E3C70">
      <w:pPr>
        <w:spacing w:after="0"/>
        <w:rPr>
          <w:rFonts w:cs="Arial"/>
          <w:szCs w:val="22"/>
        </w:rPr>
      </w:pPr>
    </w:p>
    <w:p w:rsidR="00926D78" w:rsidRDefault="00926D78" w:rsidP="00CB3C3C"/>
    <w:p w:rsidR="00926D78" w:rsidRPr="004C756F" w:rsidRDefault="00926D78" w:rsidP="00CB3C3C"/>
    <w:p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3"/>
            </w:r>
          </w:p>
        </w:tc>
      </w:tr>
      <w:tr w:rsidR="0000551E" w:rsidTr="00153C10">
        <w:trPr>
          <w:trHeight w:val="510"/>
        </w:trPr>
        <w:tc>
          <w:tcPr>
            <w:tcW w:w="2547" w:type="dxa"/>
            <w:vAlign w:val="center"/>
          </w:tcPr>
          <w:p w:rsidR="0000551E" w:rsidRDefault="0000551E" w:rsidP="00153C10">
            <w:r>
              <w:t>Bezpečnostní garant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r w:rsidR="0000551E" w:rsidTr="00153C10">
        <w:trPr>
          <w:trHeight w:val="510"/>
        </w:trPr>
        <w:tc>
          <w:tcPr>
            <w:tcW w:w="2547" w:type="dxa"/>
            <w:vAlign w:val="center"/>
          </w:tcPr>
          <w:p w:rsidR="0000551E" w:rsidRDefault="0000551E" w:rsidP="00153C10">
            <w:r>
              <w:t>Provozní garant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rsidR="00E921FF" w:rsidRDefault="00E921FF" w:rsidP="00BD6765"/>
    <w:p w:rsidR="0000551E" w:rsidRDefault="0000551E" w:rsidP="00875247">
      <w:pPr>
        <w:rPr>
          <w:rFonts w:cs="Arial"/>
          <w:szCs w:val="22"/>
        </w:rPr>
      </w:pPr>
    </w:p>
    <w:p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00551E" w:rsidTr="00371CE8">
        <w:trPr>
          <w:trHeight w:val="510"/>
        </w:trPr>
        <w:tc>
          <w:tcPr>
            <w:tcW w:w="3256" w:type="dxa"/>
            <w:vAlign w:val="center"/>
          </w:tcPr>
          <w:p w:rsidR="0000551E" w:rsidRDefault="0000551E" w:rsidP="00371CE8">
            <w:r>
              <w:t>Žadatel</w:t>
            </w:r>
          </w:p>
        </w:tc>
        <w:tc>
          <w:tcPr>
            <w:tcW w:w="2835" w:type="dxa"/>
            <w:vAlign w:val="center"/>
          </w:tcPr>
          <w:p w:rsidR="0000551E" w:rsidRDefault="0000551E" w:rsidP="00371CE8"/>
        </w:tc>
        <w:tc>
          <w:tcPr>
            <w:tcW w:w="1559" w:type="dxa"/>
            <w:vAlign w:val="center"/>
          </w:tcPr>
          <w:p w:rsidR="0000551E" w:rsidRDefault="0000551E" w:rsidP="00371CE8"/>
        </w:tc>
        <w:tc>
          <w:tcPr>
            <w:tcW w:w="2012" w:type="dxa"/>
            <w:vAlign w:val="center"/>
          </w:tcPr>
          <w:p w:rsidR="0000551E" w:rsidRDefault="0000551E" w:rsidP="00371CE8"/>
        </w:tc>
      </w:tr>
      <w:tr w:rsidR="0000551E" w:rsidTr="00371CE8">
        <w:trPr>
          <w:trHeight w:val="510"/>
        </w:trPr>
        <w:tc>
          <w:tcPr>
            <w:tcW w:w="3256" w:type="dxa"/>
            <w:vAlign w:val="center"/>
          </w:tcPr>
          <w:p w:rsidR="0000551E" w:rsidRDefault="0000551E" w:rsidP="00CF5735">
            <w:r>
              <w:t>Věcný/</w:t>
            </w:r>
            <w:r w:rsidR="00CF5735">
              <w:t>M</w:t>
            </w:r>
            <w:r>
              <w:t>etodický garant</w:t>
            </w:r>
          </w:p>
        </w:tc>
        <w:tc>
          <w:tcPr>
            <w:tcW w:w="2835" w:type="dxa"/>
            <w:vAlign w:val="center"/>
          </w:tcPr>
          <w:p w:rsidR="0000551E" w:rsidRDefault="0000551E" w:rsidP="00371CE8"/>
        </w:tc>
        <w:tc>
          <w:tcPr>
            <w:tcW w:w="1559" w:type="dxa"/>
            <w:vAlign w:val="center"/>
          </w:tcPr>
          <w:p w:rsidR="0000551E" w:rsidRDefault="0000551E" w:rsidP="00371CE8"/>
        </w:tc>
        <w:tc>
          <w:tcPr>
            <w:tcW w:w="2012" w:type="dxa"/>
            <w:vAlign w:val="center"/>
          </w:tcPr>
          <w:p w:rsidR="0000551E" w:rsidRDefault="0000551E" w:rsidP="00371CE8"/>
        </w:tc>
      </w:tr>
      <w:tr w:rsidR="0000551E" w:rsidTr="00371CE8">
        <w:trPr>
          <w:trHeight w:val="510"/>
        </w:trPr>
        <w:tc>
          <w:tcPr>
            <w:tcW w:w="3256" w:type="dxa"/>
            <w:vAlign w:val="center"/>
          </w:tcPr>
          <w:p w:rsidR="0000551E" w:rsidRDefault="0000551E" w:rsidP="00371CE8">
            <w:r>
              <w:t>Change koordinátor</w:t>
            </w:r>
          </w:p>
        </w:tc>
        <w:tc>
          <w:tcPr>
            <w:tcW w:w="2835" w:type="dxa"/>
            <w:vAlign w:val="center"/>
          </w:tcPr>
          <w:p w:rsidR="0000551E" w:rsidRDefault="0000551E" w:rsidP="00371CE8"/>
        </w:tc>
        <w:tc>
          <w:tcPr>
            <w:tcW w:w="1559" w:type="dxa"/>
            <w:vAlign w:val="center"/>
          </w:tcPr>
          <w:p w:rsidR="0000551E" w:rsidRDefault="0000551E" w:rsidP="00371CE8"/>
        </w:tc>
        <w:tc>
          <w:tcPr>
            <w:tcW w:w="2012" w:type="dxa"/>
            <w:vAlign w:val="center"/>
          </w:tcPr>
          <w:p w:rsidR="0000551E" w:rsidRDefault="0000551E" w:rsidP="00371CE8"/>
        </w:tc>
      </w:tr>
      <w:tr w:rsidR="0000551E" w:rsidTr="00371CE8">
        <w:trPr>
          <w:trHeight w:val="510"/>
        </w:trPr>
        <w:tc>
          <w:tcPr>
            <w:tcW w:w="3256" w:type="dxa"/>
            <w:vAlign w:val="center"/>
          </w:tcPr>
          <w:p w:rsidR="0000551E" w:rsidRDefault="0000551E" w:rsidP="0085497D">
            <w:r>
              <w:t>Oprávněná osoba dle smlouvy</w:t>
            </w:r>
          </w:p>
        </w:tc>
        <w:tc>
          <w:tcPr>
            <w:tcW w:w="2835" w:type="dxa"/>
            <w:vAlign w:val="center"/>
          </w:tcPr>
          <w:p w:rsidR="0000551E" w:rsidRDefault="0000551E" w:rsidP="00371CE8"/>
        </w:tc>
        <w:tc>
          <w:tcPr>
            <w:tcW w:w="1559" w:type="dxa"/>
            <w:vAlign w:val="center"/>
          </w:tcPr>
          <w:p w:rsidR="0000551E" w:rsidRDefault="0000551E" w:rsidP="00371CE8"/>
        </w:tc>
        <w:tc>
          <w:tcPr>
            <w:tcW w:w="2012" w:type="dxa"/>
            <w:vAlign w:val="center"/>
          </w:tcPr>
          <w:p w:rsidR="0000551E" w:rsidRDefault="0000551E" w:rsidP="00371CE8"/>
        </w:tc>
      </w:tr>
    </w:tbl>
    <w:p w:rsidR="00E921FF" w:rsidRPr="00DE7ACF" w:rsidRDefault="00E921FF" w:rsidP="00E921FF">
      <w:pPr>
        <w:spacing w:before="60"/>
        <w:rPr>
          <w:sz w:val="16"/>
          <w:szCs w:val="16"/>
        </w:rPr>
        <w:sectPr w:rsidR="00E921FF" w:rsidRPr="00DE7ACF" w:rsidSect="00223FDB">
          <w:footerReference w:type="default" r:id="rId17"/>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rsidR="0000551E" w:rsidRPr="00E921FF" w:rsidRDefault="0000551E" w:rsidP="001842B4">
      <w:pPr>
        <w:rPr>
          <w:lang w:val="x-none"/>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01" w:rsidRDefault="00007101" w:rsidP="0000551E">
      <w:pPr>
        <w:spacing w:after="0"/>
      </w:pPr>
      <w:r>
        <w:separator/>
      </w:r>
    </w:p>
  </w:endnote>
  <w:endnote w:type="continuationSeparator" w:id="0">
    <w:p w:rsidR="00007101" w:rsidRDefault="00007101" w:rsidP="0000551E">
      <w:pPr>
        <w:spacing w:after="0"/>
      </w:pPr>
      <w:r>
        <w:continuationSeparator/>
      </w:r>
    </w:p>
  </w:endnote>
  <w:endnote w:id="1">
    <w:p w:rsidR="00BF4034" w:rsidRPr="00E56B5D" w:rsidRDefault="00BF4034"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BF4034" w:rsidRDefault="00BF4034">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rsidR="00BF4034" w:rsidRPr="00E56B5D" w:rsidRDefault="00BF403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BF4034" w:rsidRPr="00E56B5D" w:rsidRDefault="00BF403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BF4034" w:rsidRPr="00E56B5D" w:rsidRDefault="00BF403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BF4034" w:rsidRPr="00E56B5D" w:rsidRDefault="00BF403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rsidR="00BF4034" w:rsidRPr="00E56B5D" w:rsidRDefault="00BF403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BF4034" w:rsidRPr="00E56B5D" w:rsidRDefault="00BF4034" w:rsidP="00916811">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BF4034" w:rsidRPr="00E56B5D" w:rsidRDefault="00BF4034"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10">
    <w:p w:rsidR="00BF4034" w:rsidRDefault="00BF4034">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rsidR="00BF4034" w:rsidRPr="00E56B5D" w:rsidRDefault="00BF403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BF4034" w:rsidRPr="00103605" w:rsidRDefault="00BF4034">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rsidR="00BF4034" w:rsidRPr="004642D2" w:rsidRDefault="00BF4034">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rsidR="00BF4034" w:rsidRPr="00E56B5D" w:rsidRDefault="00BF4034"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rsidR="00BF4034" w:rsidRPr="0036019B" w:rsidRDefault="00BF4034"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rsidR="00BF4034" w:rsidRPr="00360DA3" w:rsidRDefault="00BF403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rsidR="00BF4034" w:rsidRPr="00E56B5D" w:rsidRDefault="00BF403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rsidR="00BF4034" w:rsidRPr="00E56B5D" w:rsidRDefault="00BF403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rsidR="00BF4034" w:rsidRPr="00E56B5D" w:rsidRDefault="00BF403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rsidR="00BF4034" w:rsidRPr="00E56B5D" w:rsidRDefault="00BF4034"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rsidR="00BF4034" w:rsidRPr="00E56B5D" w:rsidRDefault="00BF4034"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rsidR="00BF4034" w:rsidRPr="00E56B5D" w:rsidRDefault="00BF4034"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rsidR="00BF4034" w:rsidRDefault="00BF4034">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34" w:rsidRPr="00CC2560" w:rsidRDefault="00BF403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5249E">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5249E">
      <w:rPr>
        <w:noProof/>
        <w:sz w:val="16"/>
        <w:szCs w:val="16"/>
      </w:rPr>
      <w:t>10</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34" w:rsidRPr="00CC2560" w:rsidRDefault="00BF4034"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5249E">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5249E">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34" w:rsidRPr="00CC2560" w:rsidRDefault="00BF4034"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5249E">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5249E">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34" w:rsidRPr="00EF7DC4" w:rsidRDefault="00BF4034"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5249E">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5249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01" w:rsidRDefault="00007101" w:rsidP="0000551E">
      <w:pPr>
        <w:spacing w:after="0"/>
      </w:pPr>
      <w:r>
        <w:separator/>
      </w:r>
    </w:p>
  </w:footnote>
  <w:footnote w:type="continuationSeparator" w:id="0">
    <w:p w:rsidR="00007101" w:rsidRDefault="00007101" w:rsidP="0000551E">
      <w:pPr>
        <w:spacing w:after="0"/>
      </w:pPr>
      <w:r>
        <w:continuationSeparator/>
      </w:r>
    </w:p>
  </w:footnote>
  <w:footnote w:id="1">
    <w:p w:rsidR="00BF4034" w:rsidRDefault="00BF403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rsidR="00BF4034" w:rsidRDefault="00BF4034">
      <w:pPr>
        <w:pStyle w:val="Textpoznpodarou"/>
      </w:pPr>
      <w:r>
        <w:rPr>
          <w:rStyle w:val="Znakapoznpodarou"/>
        </w:rPr>
        <w:footnoteRef/>
      </w:r>
      <w:r>
        <w:t xml:space="preserve"> </w:t>
      </w:r>
      <w:r>
        <w:rPr>
          <w:sz w:val="16"/>
          <w:szCs w:val="16"/>
        </w:rPr>
        <w:t>Uveďte, zda a jakým způsobem se mění/vytváří napojení na SIEM.</w:t>
      </w:r>
    </w:p>
  </w:footnote>
  <w:footnote w:id="3">
    <w:p w:rsidR="00BF4034" w:rsidRDefault="00BF403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rsidR="00BF4034" w:rsidRPr="00647845" w:rsidRDefault="00BF4034"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34" w:rsidRPr="003315A8" w:rsidRDefault="00BF4034"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3DB"/>
    <w:multiLevelType w:val="hybridMultilevel"/>
    <w:tmpl w:val="B2F84D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458B9"/>
    <w:multiLevelType w:val="hybridMultilevel"/>
    <w:tmpl w:val="FC726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62532"/>
    <w:multiLevelType w:val="hybridMultilevel"/>
    <w:tmpl w:val="6D9A18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24628C"/>
    <w:multiLevelType w:val="hybridMultilevel"/>
    <w:tmpl w:val="C890E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19040B"/>
    <w:multiLevelType w:val="hybridMultilevel"/>
    <w:tmpl w:val="A9C21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4"/>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4"/>
  </w:num>
  <w:num w:numId="9">
    <w:abstractNumId w:val="4"/>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1"/>
  </w:num>
  <w:num w:numId="30">
    <w:abstractNumId w:val="10"/>
  </w:num>
  <w:num w:numId="31">
    <w:abstractNumId w:val="4"/>
  </w:num>
  <w:num w:numId="32">
    <w:abstractNumId w:val="7"/>
  </w:num>
  <w:num w:numId="33">
    <w:abstractNumId w:val="4"/>
  </w:num>
  <w:num w:numId="34">
    <w:abstractNumId w:val="4"/>
  </w:num>
  <w:num w:numId="35">
    <w:abstractNumId w:val="4"/>
  </w:num>
  <w:num w:numId="36">
    <w:abstractNumId w:val="4"/>
  </w:num>
  <w:num w:numId="37">
    <w:abstractNumId w:val="4"/>
  </w:num>
  <w:num w:numId="38">
    <w:abstractNumId w:val="18"/>
  </w:num>
  <w:num w:numId="39">
    <w:abstractNumId w:val="4"/>
  </w:num>
  <w:num w:numId="40">
    <w:abstractNumId w:val="4"/>
  </w:num>
  <w:num w:numId="41">
    <w:abstractNumId w:val="4"/>
  </w:num>
  <w:num w:numId="42">
    <w:abstractNumId w:val="4"/>
  </w:num>
  <w:num w:numId="43">
    <w:abstractNumId w:val="4"/>
  </w:num>
  <w:num w:numId="44">
    <w:abstractNumId w:val="5"/>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4"/>
  </w:num>
  <w:num w:numId="48">
    <w:abstractNumId w:val="4"/>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19"/>
  </w:num>
  <w:num w:numId="52">
    <w:abstractNumId w:val="4"/>
  </w:num>
  <w:num w:numId="53">
    <w:abstractNumId w:val="4"/>
  </w:num>
  <w:num w:numId="54">
    <w:abstractNumId w:val="16"/>
  </w:num>
  <w:num w:numId="55">
    <w:abstractNumId w:val="4"/>
  </w:num>
  <w:num w:numId="56">
    <w:abstractNumId w:val="1"/>
  </w:num>
  <w:num w:numId="57">
    <w:abstractNumId w:val="4"/>
  </w:num>
  <w:num w:numId="58">
    <w:abstractNumId w:val="4"/>
  </w:num>
  <w:num w:numId="59">
    <w:abstractNumId w:val="4"/>
  </w:num>
  <w:num w:numId="60">
    <w:abstractNumId w:val="4"/>
  </w:num>
  <w:num w:numId="61">
    <w:abstractNumId w:val="4"/>
  </w:num>
  <w:num w:numId="62">
    <w:abstractNumId w:val="4"/>
  </w:num>
  <w:num w:numId="63">
    <w:abstractNumId w:val="9"/>
  </w:num>
  <w:num w:numId="64">
    <w:abstractNumId w:val="17"/>
  </w:num>
  <w:num w:numId="65">
    <w:abstractNumId w:val="20"/>
  </w:num>
  <w:num w:numId="66">
    <w:abstractNumId w:val="15"/>
  </w:num>
  <w:num w:numId="67">
    <w:abstractNumId w:val="4"/>
  </w:num>
  <w:num w:numId="68">
    <w:abstractNumId w:val="2"/>
  </w:num>
  <w:num w:numId="69">
    <w:abstractNumId w:val="4"/>
  </w:num>
  <w:num w:numId="70">
    <w:abstractNumId w:val="4"/>
  </w:num>
  <w:num w:numId="71">
    <w:abstractNumId w:val="0"/>
  </w:num>
  <w:num w:numId="72">
    <w:abstractNumId w:val="6"/>
  </w:num>
  <w:num w:numId="73">
    <w:abstractNumId w:val="14"/>
  </w:num>
  <w:num w:numId="74">
    <w:abstractNumId w:val="12"/>
  </w:num>
  <w:num w:numId="7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7101"/>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B7F1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2E58"/>
    <w:rsid w:val="001F4C72"/>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0C82"/>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3D59"/>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B32"/>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05B"/>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3E11"/>
    <w:rsid w:val="004E4AE1"/>
    <w:rsid w:val="004E4B99"/>
    <w:rsid w:val="004E5F7C"/>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49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865B4"/>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6307"/>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1783"/>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C9A"/>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309B"/>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3EDD"/>
    <w:rsid w:val="00916811"/>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DC4"/>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312A"/>
    <w:rsid w:val="00A446F4"/>
    <w:rsid w:val="00A44936"/>
    <w:rsid w:val="00A4575C"/>
    <w:rsid w:val="00A47BD2"/>
    <w:rsid w:val="00A53177"/>
    <w:rsid w:val="00A5471A"/>
    <w:rsid w:val="00A54C3E"/>
    <w:rsid w:val="00A551C9"/>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1ABC"/>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7A70"/>
    <w:rsid w:val="00B87FB3"/>
    <w:rsid w:val="00B92F40"/>
    <w:rsid w:val="00B93505"/>
    <w:rsid w:val="00B947DF"/>
    <w:rsid w:val="00B960F0"/>
    <w:rsid w:val="00B96C06"/>
    <w:rsid w:val="00BA1643"/>
    <w:rsid w:val="00BA23A6"/>
    <w:rsid w:val="00BA2BEC"/>
    <w:rsid w:val="00BA2DBD"/>
    <w:rsid w:val="00BA3EF2"/>
    <w:rsid w:val="00BA58A8"/>
    <w:rsid w:val="00BA720B"/>
    <w:rsid w:val="00BB0BE5"/>
    <w:rsid w:val="00BB1372"/>
    <w:rsid w:val="00BB1D53"/>
    <w:rsid w:val="00BB3097"/>
    <w:rsid w:val="00BB31CE"/>
    <w:rsid w:val="00BB3207"/>
    <w:rsid w:val="00BB49D0"/>
    <w:rsid w:val="00BB5714"/>
    <w:rsid w:val="00BB5FDC"/>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4034"/>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CB9"/>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2F38"/>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1952"/>
    <w:rsid w:val="00DD20EB"/>
    <w:rsid w:val="00DD3615"/>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3A2"/>
    <w:rsid w:val="00EC55A9"/>
    <w:rsid w:val="00EC5C4C"/>
    <w:rsid w:val="00EC6856"/>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3812"/>
    <w:rsid w:val="00F56D97"/>
    <w:rsid w:val="00F647A2"/>
    <w:rsid w:val="00F66B19"/>
    <w:rsid w:val="00F67C66"/>
    <w:rsid w:val="00F70566"/>
    <w:rsid w:val="00F719C0"/>
    <w:rsid w:val="00F736A9"/>
    <w:rsid w:val="00F736DD"/>
    <w:rsid w:val="00F7411E"/>
    <w:rsid w:val="00F75304"/>
    <w:rsid w:val="00F759B0"/>
    <w:rsid w:val="00F76F0A"/>
    <w:rsid w:val="00F7742D"/>
    <w:rsid w:val="00F77C1E"/>
    <w:rsid w:val="00F81B94"/>
    <w:rsid w:val="00F8468D"/>
    <w:rsid w:val="00F870AD"/>
    <w:rsid w:val="00F90833"/>
    <w:rsid w:val="00F90A2F"/>
    <w:rsid w:val="00F92F9F"/>
    <w:rsid w:val="00F9513F"/>
    <w:rsid w:val="00F95AA6"/>
    <w:rsid w:val="00FA059A"/>
    <w:rsid w:val="00FA14C3"/>
    <w:rsid w:val="00FB18C2"/>
    <w:rsid w:val="00FB3667"/>
    <w:rsid w:val="00FC0C52"/>
    <w:rsid w:val="00FC11A0"/>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2BF69-0E6F-4385-939D-791CE714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aplikace_Microsoft_Word.docx"/><Relationship Id="rId5" Type="http://schemas.openxmlformats.org/officeDocument/2006/relationships/webSettings" Target="webSettings.xml"/><Relationship Id="rId15" Type="http://schemas.openxmlformats.org/officeDocument/2006/relationships/package" Target="embeddings/Dokument_aplikace_Microsoft_Word1.docx"/><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31738"/>
    <w:rsid w:val="00153916"/>
    <w:rsid w:val="001620DD"/>
    <w:rsid w:val="00196A81"/>
    <w:rsid w:val="001B32E8"/>
    <w:rsid w:val="001F22CF"/>
    <w:rsid w:val="00233739"/>
    <w:rsid w:val="00242010"/>
    <w:rsid w:val="0024235D"/>
    <w:rsid w:val="00286039"/>
    <w:rsid w:val="003471EF"/>
    <w:rsid w:val="00360737"/>
    <w:rsid w:val="0037109B"/>
    <w:rsid w:val="00394D38"/>
    <w:rsid w:val="003A6879"/>
    <w:rsid w:val="003B7DF5"/>
    <w:rsid w:val="003F407B"/>
    <w:rsid w:val="00412A02"/>
    <w:rsid w:val="00442009"/>
    <w:rsid w:val="004B3EFF"/>
    <w:rsid w:val="004B4B76"/>
    <w:rsid w:val="004C07D6"/>
    <w:rsid w:val="004F2AA0"/>
    <w:rsid w:val="00504451"/>
    <w:rsid w:val="00535D15"/>
    <w:rsid w:val="00547CF6"/>
    <w:rsid w:val="005D0F98"/>
    <w:rsid w:val="005E620A"/>
    <w:rsid w:val="0060300C"/>
    <w:rsid w:val="0063652F"/>
    <w:rsid w:val="0069033B"/>
    <w:rsid w:val="006B6BB5"/>
    <w:rsid w:val="006C764B"/>
    <w:rsid w:val="007343EB"/>
    <w:rsid w:val="00743A54"/>
    <w:rsid w:val="007B2538"/>
    <w:rsid w:val="007F3BFB"/>
    <w:rsid w:val="008560BE"/>
    <w:rsid w:val="008754C5"/>
    <w:rsid w:val="008803C2"/>
    <w:rsid w:val="008D487E"/>
    <w:rsid w:val="008E5A61"/>
    <w:rsid w:val="008E5E3D"/>
    <w:rsid w:val="009071F9"/>
    <w:rsid w:val="00914BB6"/>
    <w:rsid w:val="009212DF"/>
    <w:rsid w:val="00953E75"/>
    <w:rsid w:val="009B3045"/>
    <w:rsid w:val="00A26A5C"/>
    <w:rsid w:val="00A52B03"/>
    <w:rsid w:val="00A71011"/>
    <w:rsid w:val="00AA188B"/>
    <w:rsid w:val="00B23DDF"/>
    <w:rsid w:val="00B469F4"/>
    <w:rsid w:val="00BB398A"/>
    <w:rsid w:val="00BC48CD"/>
    <w:rsid w:val="00BE0AC8"/>
    <w:rsid w:val="00BE19EB"/>
    <w:rsid w:val="00C467AE"/>
    <w:rsid w:val="00C70177"/>
    <w:rsid w:val="00CD0EDA"/>
    <w:rsid w:val="00D05A07"/>
    <w:rsid w:val="00D125DC"/>
    <w:rsid w:val="00D155C5"/>
    <w:rsid w:val="00D73526"/>
    <w:rsid w:val="00D82DBD"/>
    <w:rsid w:val="00E3363E"/>
    <w:rsid w:val="00E40EE7"/>
    <w:rsid w:val="00E55EC6"/>
    <w:rsid w:val="00E63C7F"/>
    <w:rsid w:val="00E71314"/>
    <w:rsid w:val="00E97DD5"/>
    <w:rsid w:val="00EC2B4B"/>
    <w:rsid w:val="00EC2D93"/>
    <w:rsid w:val="00ED3756"/>
    <w:rsid w:val="00ED44BD"/>
    <w:rsid w:val="00F06909"/>
    <w:rsid w:val="00F14A52"/>
    <w:rsid w:val="00F24EE6"/>
    <w:rsid w:val="00F366FE"/>
    <w:rsid w:val="00F53502"/>
    <w:rsid w:val="00F55EEE"/>
    <w:rsid w:val="00F566EC"/>
    <w:rsid w:val="00F82A16"/>
    <w:rsid w:val="00F92C78"/>
    <w:rsid w:val="00F93010"/>
    <w:rsid w:val="00F96391"/>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C297-2D28-47E6-85EC-1AE61CD0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15</Pages>
  <Words>3483</Words>
  <Characters>20556</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2020-01-23T06:41:00Z</dcterms:created>
  <dcterms:modified xsi:type="dcterms:W3CDTF">2020-01-23T06:41:00Z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