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694A8F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694A8F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Povinná strana: </w:t>
      </w:r>
      <w:r w:rsidR="009C6D17">
        <w:tab/>
      </w:r>
      <w:r w:rsidR="00422BB4" w:rsidRPr="00422BB4">
        <w:rPr>
          <w:b/>
        </w:rPr>
        <w:t>Povodí Odry, státní podnik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 w:rsidR="009406B2">
        <w:t>Varenská 3101/49</w:t>
      </w:r>
      <w:r w:rsidR="00402170">
        <w:t>, Moravská Ostrava, 702 00 Ostrava</w:t>
      </w:r>
    </w:p>
    <w:p w:rsidR="00422BB4" w:rsidRPr="009C6D17" w:rsidRDefault="00BD6B7A" w:rsidP="009C6D17">
      <w:pPr>
        <w:pStyle w:val="Odstavecseseznamem"/>
        <w:tabs>
          <w:tab w:val="left" w:pos="2835"/>
        </w:tabs>
        <w:ind w:left="0"/>
        <w:jc w:val="both"/>
        <w:rPr>
          <w:color w:val="FF0000"/>
        </w:rPr>
      </w:pPr>
      <w:r>
        <w:t xml:space="preserve">Zastoupena: </w:t>
      </w:r>
      <w:r w:rsidR="009C6D17">
        <w:tab/>
      </w:r>
      <w:r w:rsidR="008A4B93">
        <w:t xml:space="preserve">Ing. Jiřím </w:t>
      </w:r>
      <w:proofErr w:type="spellStart"/>
      <w:r w:rsidR="008A4B93" w:rsidRPr="00771C62">
        <w:t>Tk</w:t>
      </w:r>
      <w:r w:rsidR="00402170" w:rsidRPr="00771C62">
        <w:t>áčem</w:t>
      </w:r>
      <w:proofErr w:type="spellEnd"/>
      <w:r w:rsidR="00402170" w:rsidRPr="00771C62">
        <w:t xml:space="preserve">, </w:t>
      </w:r>
      <w:r w:rsidR="008A4B93" w:rsidRPr="00771C62">
        <w:t>generální</w:t>
      </w:r>
      <w:r w:rsidR="009C6D17" w:rsidRPr="00771C62">
        <w:t>m</w:t>
      </w:r>
      <w:r w:rsidR="008A4B93" w:rsidRPr="00771C62">
        <w:t xml:space="preserve"> ředitel</w:t>
      </w:r>
      <w:r w:rsidR="009C6D17" w:rsidRPr="00771C62">
        <w:t>em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 w:rsidR="00402170">
        <w:t>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402170">
        <w:t xml:space="preserve"> </w:t>
      </w:r>
      <w:r w:rsidR="009C6D17">
        <w:tab/>
      </w:r>
      <w:r w:rsidR="00402170">
        <w:t>CZ70890021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9C6D17">
        <w:tab/>
      </w:r>
      <w:r w:rsidR="00402170">
        <w:t>wwit8gq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35160">
        <w:tab/>
      </w:r>
      <w:r>
        <w:t>info@pod.cz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Bankovní spojení:</w:t>
      </w:r>
      <w:r w:rsidR="00402170">
        <w:t xml:space="preserve"> </w:t>
      </w:r>
      <w:r w:rsidR="009C6D17">
        <w:tab/>
      </w:r>
      <w:r w:rsidR="00402170">
        <w:t xml:space="preserve">KB Ostrava, </w:t>
      </w:r>
      <w:proofErr w:type="gramStart"/>
      <w:r w:rsidR="00402170">
        <w:t>č.ú. 97104761/0100</w:t>
      </w:r>
      <w:proofErr w:type="gram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smluvních: </w:t>
      </w:r>
      <w:r w:rsidR="009C6D17">
        <w:tab/>
      </w:r>
      <w:r w:rsidR="00402170">
        <w:t xml:space="preserve">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technických: </w:t>
      </w:r>
      <w:r w:rsidR="009C6D17">
        <w:tab/>
      </w:r>
      <w:r w:rsidR="00402170">
        <w:t>Ing. Eva Hrubá, vedoucí investičního odboru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    </w:t>
      </w:r>
      <w:r w:rsidR="009C6D17">
        <w:tab/>
      </w:r>
      <w:r>
        <w:t xml:space="preserve">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Zápis v obchodním rejstříku: </w:t>
      </w:r>
      <w:r w:rsidR="009C6D17">
        <w:tab/>
      </w:r>
      <w:r w:rsidRPr="00402170">
        <w:t>Krajský soud v Ostravě, oddíl A XIV, vložka č. 584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„povinná strana"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Oprávněná strana: </w:t>
      </w:r>
      <w:r w:rsidR="009C6D17">
        <w:tab/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>
        <w:t xml:space="preserve">Nádražní okruh 669/31, 746 01 Opava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Zastoupena: </w:t>
      </w:r>
      <w:r w:rsidR="009C6D17">
        <w:tab/>
      </w:r>
      <w:proofErr w:type="spellStart"/>
      <w:r w:rsidR="00634044">
        <w:t>xxx</w:t>
      </w:r>
      <w:proofErr w:type="spell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>
        <w:t xml:space="preserve">00100595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9C6D17">
        <w:tab/>
      </w:r>
      <w:r>
        <w:t xml:space="preserve">CZ00100595 (není plátcem DPH)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Datová schránka: </w:t>
      </w:r>
      <w:r w:rsidR="009C6D17">
        <w:tab/>
      </w:r>
      <w:r>
        <w:t xml:space="preserve">6nwqxf7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C6D17">
        <w:tab/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Bankovní spojení: </w:t>
      </w:r>
      <w:r w:rsidR="009C6D17">
        <w:tab/>
      </w:r>
      <w:r>
        <w:t xml:space="preserve">Česká národní banka, a.s., </w:t>
      </w:r>
      <w:proofErr w:type="gramStart"/>
      <w:r>
        <w:t>č.ú. 435821/0710</w:t>
      </w:r>
      <w:proofErr w:type="gram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Kontaktní osoby: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- ve věcech smluvních: </w:t>
      </w:r>
      <w:r w:rsidR="009C6D17">
        <w:tab/>
      </w:r>
      <w:r w:rsidR="00422BB4">
        <w:t xml:space="preserve"> </w:t>
      </w:r>
      <w:proofErr w:type="spellStart"/>
      <w:r w:rsidR="00634044">
        <w:t>xxx</w:t>
      </w:r>
      <w:proofErr w:type="spell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</w:t>
      </w:r>
      <w:r w:rsidR="00BD6B7A">
        <w:t xml:space="preserve">- ve věcech technických: </w:t>
      </w:r>
      <w:r w:rsidR="009C6D17">
        <w:tab/>
      </w:r>
      <w:proofErr w:type="spellStart"/>
      <w:r w:rsidR="00634044">
        <w:t>xxx</w:t>
      </w:r>
      <w:proofErr w:type="spellEnd"/>
      <w:r w:rsidR="00BD6B7A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</w:t>
      </w:r>
      <w:r w:rsidR="009C6D17">
        <w:tab/>
      </w:r>
      <w:proofErr w:type="spellStart"/>
      <w:r w:rsidR="00634044">
        <w:t>xxx</w:t>
      </w:r>
      <w:proofErr w:type="spellEnd"/>
      <w:r w:rsidR="00BD6B7A">
        <w:t xml:space="preserve">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>Povinná strana je stavebníkem akce „</w:t>
      </w:r>
      <w:r w:rsidR="00422BB4" w:rsidRPr="00422BB4">
        <w:rPr>
          <w:b/>
        </w:rPr>
        <w:t xml:space="preserve">Demolice objektu </w:t>
      </w:r>
      <w:r w:rsidR="001104CA">
        <w:rPr>
          <w:b/>
        </w:rPr>
        <w:t xml:space="preserve">p. </w:t>
      </w:r>
      <w:r w:rsidR="006B54F4">
        <w:rPr>
          <w:b/>
        </w:rPr>
        <w:t>č</w:t>
      </w:r>
      <w:r w:rsidR="000737A0">
        <w:rPr>
          <w:b/>
        </w:rPr>
        <w:t>. st. 72/1</w:t>
      </w:r>
      <w:r w:rsidR="00422BB4" w:rsidRPr="00422BB4">
        <w:rPr>
          <w:b/>
        </w:rPr>
        <w:t xml:space="preserve">, </w:t>
      </w:r>
      <w:proofErr w:type="gramStart"/>
      <w:r w:rsidR="00422BB4" w:rsidRPr="00422BB4">
        <w:rPr>
          <w:b/>
        </w:rPr>
        <w:t>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>.</w:t>
      </w:r>
      <w:proofErr w:type="gramEnd"/>
      <w:r w:rsidR="00422BB4" w:rsidRPr="00422BB4">
        <w:rPr>
          <w:b/>
        </w:rPr>
        <w:t xml:space="preserve"> Nové </w:t>
      </w:r>
      <w:proofErr w:type="spellStart"/>
      <w:proofErr w:type="gram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>,  tedy</w:t>
      </w:r>
      <w:proofErr w:type="gramEnd"/>
      <w:r>
        <w:t xml:space="preserve"> na území s archeologickými nálezy. Tato činnost je činností ve smyslu § 22 odst. 2 zákona 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5900B4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006AC7">
        <w:t xml:space="preserve"> </w:t>
      </w:r>
      <w:r w:rsidR="003572C8">
        <w:tab/>
      </w:r>
      <w:r w:rsidR="00006AC7">
        <w:t xml:space="preserve">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r w:rsidR="006B54F4">
        <w:t>p.</w:t>
      </w:r>
      <w:r w:rsidR="005900B4">
        <w:t xml:space="preserve"> č.</w:t>
      </w:r>
      <w:r w:rsidR="006B54F4">
        <w:t xml:space="preserve"> </w:t>
      </w:r>
      <w:r w:rsidR="005900B4">
        <w:t xml:space="preserve">st. </w:t>
      </w:r>
      <w:r w:rsidR="00E83BCB">
        <w:t xml:space="preserve">72/1, nacházejícím na pozemcích </w:t>
      </w:r>
      <w:r w:rsidR="00E83BCB" w:rsidRPr="00A45DD5">
        <w:t xml:space="preserve">p. č. st. </w:t>
      </w:r>
      <w:r w:rsidR="00E83BCB">
        <w:t xml:space="preserve">72/1katastrální území Nové </w:t>
      </w:r>
      <w:proofErr w:type="spellStart"/>
      <w:r w:rsidR="00E83BCB">
        <w:t>Heřminovy</w:t>
      </w:r>
      <w:proofErr w:type="spellEnd"/>
      <w:r w:rsidR="00E83BCB">
        <w:t xml:space="preserve"> (dále jen „Stavební objekt p. č. st. 72/1“)</w:t>
      </w:r>
      <w:r w:rsidR="005900B4" w:rsidRPr="00006AC7">
        <w:t>.</w:t>
      </w:r>
    </w:p>
    <w:p w:rsidR="00422BB4" w:rsidRDefault="00006AC7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r w:rsidR="006B54F4">
        <w:t>p.</w:t>
      </w:r>
      <w:r w:rsidR="001104CA">
        <w:t xml:space="preserve"> č. </w:t>
      </w:r>
      <w:r w:rsidR="005900B4">
        <w:t xml:space="preserve">st. </w:t>
      </w:r>
      <w:r w:rsidR="00E83BCB">
        <w:t>72/1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215F7F">
      <w:pPr>
        <w:pStyle w:val="Odstavecseseznamem"/>
        <w:spacing w:after="0"/>
        <w:ind w:left="567"/>
        <w:jc w:val="both"/>
      </w:pPr>
      <w:r>
        <w:t xml:space="preserve">ZAV bude probíhat ve dvou etapách: </w:t>
      </w:r>
    </w:p>
    <w:p w:rsidR="00215F7F" w:rsidRDefault="00215F7F" w:rsidP="00215F7F">
      <w:pPr>
        <w:autoSpaceDE w:val="0"/>
        <w:autoSpaceDN w:val="0"/>
        <w:adjustRightInd w:val="0"/>
        <w:spacing w:after="0" w:line="240" w:lineRule="auto"/>
        <w:ind w:left="1985" w:hanging="1134"/>
        <w:jc w:val="both"/>
        <w:rPr>
          <w:rFonts w:ascii="Calibri" w:hAnsi="Calibri" w:cs="Calibri"/>
          <w:color w:val="000000"/>
        </w:rPr>
      </w:pPr>
      <w:r>
        <w:t xml:space="preserve">1. etapa - </w:t>
      </w:r>
      <w:r>
        <w:tab/>
      </w:r>
      <w:r>
        <w:rPr>
          <w:rFonts w:ascii="Calibri" w:hAnsi="Calibri" w:cs="Calibri"/>
          <w:color w:val="000000"/>
        </w:rPr>
        <w:t>terénní práce, etapa záchranného archeologického výzkumu realizovaná před započetím stavebních prací a v průběhu stavebních prací – archeologická sondáž, v případě zjištění narušených archeologických nálezových situací jejich dokumentace, příp. plošný odkryv, vyzvednutí nálezů, jejich prvotní očištění a evidence.</w:t>
      </w:r>
    </w:p>
    <w:p w:rsidR="00D27570" w:rsidRDefault="003572C8" w:rsidP="003572C8">
      <w:pPr>
        <w:pStyle w:val="Odstavecseseznamem"/>
        <w:ind w:left="1985" w:hanging="1134"/>
        <w:jc w:val="both"/>
      </w:pPr>
      <w:r>
        <w:t>2. etapa -</w:t>
      </w:r>
      <w:r>
        <w:tab/>
      </w:r>
      <w:r w:rsidR="00BD6B7A">
        <w:t>etapa kab</w:t>
      </w:r>
      <w:r w:rsidR="00422BB4">
        <w:t>i</w:t>
      </w:r>
      <w:r w:rsidR="00BD6B7A">
        <w:t>netních prací - očištění, konzervace, evidence a deskripce nálezů, expertízy, vyhodnocení nálezů a zpracování nálezové zprávy</w:t>
      </w:r>
      <w:r w:rsidR="00B950B0">
        <w:t xml:space="preserve"> a její předání povinné straně</w:t>
      </w:r>
      <w:r w:rsidR="00BD6B7A">
        <w:t xml:space="preserve">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Doba ukončení ZAV </w:t>
      </w:r>
      <w:r w:rsidR="003572C8">
        <w:tab/>
      </w:r>
      <w:r>
        <w:t xml:space="preserve">- 1. etapy: </w:t>
      </w:r>
      <w:r w:rsidR="003572C8">
        <w:tab/>
      </w:r>
      <w:r>
        <w:t xml:space="preserve">do </w:t>
      </w:r>
      <w:proofErr w:type="gramStart"/>
      <w:r w:rsidR="00E83BCB">
        <w:t>29</w:t>
      </w:r>
      <w:r w:rsidR="009406B2">
        <w:t>.</w:t>
      </w:r>
      <w:r w:rsidR="00E83BCB">
        <w:t>5</w:t>
      </w:r>
      <w:r w:rsidR="009406B2">
        <w:t>.20</w:t>
      </w:r>
      <w:r w:rsidR="001D4DBC">
        <w:t>20</w:t>
      </w:r>
      <w:proofErr w:type="gramEnd"/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</w:t>
      </w:r>
      <w:r w:rsidR="003572C8">
        <w:tab/>
      </w:r>
      <w:r w:rsidR="003572C8">
        <w:tab/>
      </w:r>
      <w:r w:rsidR="00BD6B7A">
        <w:t xml:space="preserve">- 2. etapy: </w:t>
      </w:r>
      <w:r w:rsidR="003572C8">
        <w:tab/>
      </w:r>
      <w:r w:rsidR="00BD6B7A">
        <w:t xml:space="preserve">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 xml:space="preserve">etapy ZAV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3572C8">
      <w:pPr>
        <w:pStyle w:val="Odstavecseseznamem"/>
        <w:ind w:left="567" w:hanging="567"/>
        <w:jc w:val="both"/>
      </w:pPr>
      <w:r>
        <w:t xml:space="preserve">3. </w:t>
      </w:r>
      <w:r w:rsidR="003572C8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>v souladu s právními předpisy jako daňových dokladů, a to ve dvou splátkách: a) po ukončení 1. etapy ZAV,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 w:rsidR="00BD6B7A">
        <w:t xml:space="preserve">Smluvní strany se dohodly, že celkové maximální náklady za provedení ZAV nepřekročí </w:t>
      </w:r>
      <w:r w:rsidR="00E83BCB">
        <w:t>199</w:t>
      </w:r>
      <w:r w:rsidR="004C1604">
        <w:t>.</w:t>
      </w:r>
      <w:r w:rsidR="00E83BCB">
        <w:t>8</w:t>
      </w:r>
      <w:r w:rsidR="004C1604">
        <w:t>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6. </w:t>
      </w:r>
      <w:r w:rsidR="003572C8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7. </w:t>
      </w:r>
      <w:r w:rsidR="003572C8">
        <w:tab/>
      </w:r>
      <w:r>
        <w:t xml:space="preserve">Oprávněná strana se zavazuje překládat povinné straně ke schválení harmonogram ZAV při jakékoliv změně vyvolané nálezové situace.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8. </w:t>
      </w:r>
      <w:r w:rsidR="003572C8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9. </w:t>
      </w:r>
      <w:r w:rsidR="003572C8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10. </w:t>
      </w:r>
      <w:r w:rsidR="003572C8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r w:rsidR="001104CA">
        <w:t>p. č.</w:t>
      </w:r>
      <w:r w:rsidR="005900B4">
        <w:t xml:space="preserve"> st. </w:t>
      </w:r>
      <w:r w:rsidR="00E83BCB">
        <w:t>72/1</w:t>
      </w:r>
      <w:r w:rsidR="001104CA">
        <w:t xml:space="preserve">, včetně geodetických bodů sítě S-JTSK potřebných pro zaměření zkoumaných ploch a objektů. </w:t>
      </w:r>
      <w:r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C442E2">
      <w:pPr>
        <w:pStyle w:val="Odstavecseseznamem"/>
        <w:ind w:left="750" w:hanging="41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9C6D17" w:rsidRPr="00771C62" w:rsidRDefault="005B5640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vztahy výslovně neupravené touto </w:t>
      </w:r>
      <w:r w:rsidR="00A45DD5" w:rsidRPr="00771C62">
        <w:t xml:space="preserve">Dohodou </w:t>
      </w:r>
      <w:r w:rsidRPr="00771C62">
        <w:t>se řídí ustanoveními občanského zákoníku a předpisů souvisejících.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</w:t>
      </w:r>
      <w:r w:rsidRPr="00771C62">
        <w:lastRenderedPageBreak/>
        <w:t xml:space="preserve">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se dohodly, že tuto Dohodu zveřejní v registru smluv Povodí Odry, státní podnik do 15 dnů od uzavření této Dohody. V případě nesplnění této smluvní povinnosti uveřejní Dohodu a její dodatky druhá smluvní strana nejpozději do 30 dnů od uzavření této Dohody.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nepovažují žádné ustanovení smlouvy za obchodní tajemství.</w:t>
      </w:r>
    </w:p>
    <w:p w:rsidR="00C442E2" w:rsidRDefault="00C442E2" w:rsidP="00C442E2">
      <w:pPr>
        <w:jc w:val="both"/>
      </w:pPr>
    </w:p>
    <w:p w:rsidR="00C442E2" w:rsidRDefault="00C442E2" w:rsidP="00C442E2">
      <w:pPr>
        <w:jc w:val="both"/>
      </w:pPr>
    </w:p>
    <w:p w:rsidR="00634044" w:rsidRDefault="00634044" w:rsidP="00634044">
      <w:pPr>
        <w:spacing w:after="0"/>
        <w:jc w:val="both"/>
      </w:pPr>
      <w:r>
        <w:t>za povinnou stranu</w:t>
      </w:r>
      <w:r>
        <w:tab/>
      </w:r>
      <w:r>
        <w:tab/>
      </w:r>
      <w:r>
        <w:tab/>
      </w:r>
      <w:r>
        <w:tab/>
      </w:r>
      <w:r>
        <w:tab/>
      </w:r>
      <w:r>
        <w:tab/>
        <w:t>za oprávněnou stranu</w:t>
      </w:r>
    </w:p>
    <w:p w:rsidR="00634044" w:rsidRDefault="00634044" w:rsidP="00634044">
      <w:pPr>
        <w:spacing w:after="0"/>
        <w:jc w:val="both"/>
      </w:pPr>
      <w:r>
        <w:t>v Ostravě dne</w:t>
      </w:r>
      <w:r>
        <w:tab/>
      </w:r>
      <w:proofErr w:type="gramStart"/>
      <w:r>
        <w:t>18.12.2019</w:t>
      </w:r>
      <w:proofErr w:type="gramEnd"/>
      <w:r>
        <w:tab/>
      </w:r>
      <w:r>
        <w:tab/>
      </w:r>
      <w:r>
        <w:tab/>
      </w:r>
      <w:r>
        <w:tab/>
      </w:r>
      <w:r>
        <w:tab/>
        <w:t>v Opavě dne 14.1.2020</w:t>
      </w:r>
    </w:p>
    <w:p w:rsidR="00634044" w:rsidRDefault="00634044" w:rsidP="00634044">
      <w:pPr>
        <w:spacing w:after="0"/>
        <w:jc w:val="both"/>
      </w:pPr>
    </w:p>
    <w:p w:rsidR="00634044" w:rsidRDefault="00634044" w:rsidP="00634044">
      <w:pPr>
        <w:spacing w:after="0"/>
        <w:jc w:val="both"/>
      </w:pPr>
    </w:p>
    <w:p w:rsidR="00634044" w:rsidRDefault="00634044" w:rsidP="00634044">
      <w:pPr>
        <w:spacing w:after="0"/>
        <w:jc w:val="both"/>
      </w:pPr>
    </w:p>
    <w:p w:rsidR="00634044" w:rsidRDefault="00634044" w:rsidP="00634044">
      <w:pPr>
        <w:spacing w:after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34044" w:rsidRDefault="00634044" w:rsidP="00634044">
      <w:pPr>
        <w:tabs>
          <w:tab w:val="center" w:pos="1418"/>
          <w:tab w:val="center" w:pos="7088"/>
        </w:tabs>
        <w:spacing w:after="0"/>
        <w:jc w:val="both"/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>
        <w:t>xxx</w:t>
      </w:r>
      <w:proofErr w:type="spellEnd"/>
    </w:p>
    <w:p w:rsidR="00634044" w:rsidRDefault="00634044" w:rsidP="00634044">
      <w:pPr>
        <w:tabs>
          <w:tab w:val="center" w:pos="1418"/>
          <w:tab w:val="center" w:pos="7088"/>
        </w:tabs>
        <w:spacing w:after="0"/>
        <w:jc w:val="both"/>
      </w:pPr>
      <w:r>
        <w:tab/>
        <w:t>generální ředitel</w:t>
      </w:r>
      <w:r>
        <w:tab/>
      </w:r>
      <w:proofErr w:type="spellStart"/>
      <w:r>
        <w:t>xxx</w:t>
      </w:r>
      <w:proofErr w:type="spellEnd"/>
    </w:p>
    <w:p w:rsidR="00C442E2" w:rsidRDefault="00C442E2">
      <w:r>
        <w:br w:type="page"/>
      </w:r>
    </w:p>
    <w:p w:rsidR="00BD6B7A" w:rsidRDefault="00BD6B7A" w:rsidP="00931265">
      <w:pPr>
        <w:pStyle w:val="Odstavecseseznamem"/>
        <w:ind w:left="1110"/>
      </w:pPr>
    </w:p>
    <w:p w:rsidR="00E83BCB" w:rsidRDefault="00E83BCB" w:rsidP="00E83BCB">
      <w:pPr>
        <w:pStyle w:val="Odstavecseseznamem"/>
        <w:ind w:left="1110" w:hanging="1110"/>
        <w:rPr>
          <w:b/>
        </w:rPr>
      </w:pPr>
      <w:r w:rsidRPr="007C345F">
        <w:rPr>
          <w:b/>
        </w:rPr>
        <w:t xml:space="preserve">PŘÍLOHA Č. 1 </w:t>
      </w:r>
      <w:r>
        <w:rPr>
          <w:b/>
        </w:rPr>
        <w:t xml:space="preserve">DOHODY O PROVEDENÍ ZÁCHRANNÉHO ARCHEOLOGICKÉHO VÝZKUMU </w:t>
      </w:r>
    </w:p>
    <w:p w:rsidR="00E83BCB" w:rsidRPr="007C345F" w:rsidRDefault="00E83BCB" w:rsidP="00E83BCB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p. č. st. 72/1 </w:t>
      </w:r>
    </w:p>
    <w:p w:rsidR="00E83BCB" w:rsidRDefault="00E83BCB" w:rsidP="00E83BCB">
      <w:pPr>
        <w:pStyle w:val="Odstavecseseznamem"/>
        <w:ind w:left="1110"/>
      </w:pPr>
    </w:p>
    <w:p w:rsidR="00E83BCB" w:rsidRPr="0024639A" w:rsidRDefault="00E83BCB" w:rsidP="00E83BCB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E83BCB" w:rsidRPr="0024639A" w:rsidRDefault="00E83BCB" w:rsidP="00E83BCB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</w:t>
      </w:r>
      <w:r>
        <w:rPr>
          <w:rFonts w:cstheme="minorHAnsi"/>
        </w:rPr>
        <w:t xml:space="preserve">před započetím stavebních prací a </w:t>
      </w:r>
      <w:r w:rsidRPr="0024639A">
        <w:rPr>
          <w:rFonts w:cstheme="minorHAnsi"/>
        </w:rPr>
        <w:t xml:space="preserve">v průběhu stavebních prací </w:t>
      </w:r>
    </w:p>
    <w:p w:rsidR="00E83BCB" w:rsidRPr="0024639A" w:rsidRDefault="00E83BCB" w:rsidP="00E83BCB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E83BCB" w:rsidRPr="0024639A" w:rsidRDefault="00E83BCB" w:rsidP="00E83B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</w:t>
      </w:r>
    </w:p>
    <w:p w:rsidR="00E83BCB" w:rsidRPr="0024639A" w:rsidRDefault="00E83BCB" w:rsidP="00E83B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Archeologický asistent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E83BCB" w:rsidRDefault="00E83BCB" w:rsidP="00E83B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E83BCB" w:rsidRDefault="00E83BCB" w:rsidP="00E83B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E83BCB" w:rsidRPr="0024639A" w:rsidRDefault="00E83BCB" w:rsidP="00E83B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Pr="0024639A">
        <w:rPr>
          <w:rFonts w:asciiTheme="minorHAnsi" w:hAnsiTheme="minorHAnsi" w:cstheme="minorHAnsi"/>
          <w:szCs w:val="22"/>
        </w:rPr>
        <w:t xml:space="preserve">omocný </w:t>
      </w:r>
      <w:r>
        <w:rPr>
          <w:rFonts w:asciiTheme="minorHAnsi" w:hAnsiTheme="minorHAnsi" w:cstheme="minorHAnsi"/>
          <w:szCs w:val="22"/>
        </w:rPr>
        <w:t>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E83BCB" w:rsidRDefault="00E83BCB" w:rsidP="00E83BCB">
      <w:pPr>
        <w:ind w:left="988" w:hanging="279"/>
        <w:jc w:val="both"/>
        <w:rPr>
          <w:rFonts w:cstheme="minorHAnsi"/>
        </w:rPr>
      </w:pPr>
    </w:p>
    <w:p w:rsidR="00E83BCB" w:rsidRPr="0024639A" w:rsidRDefault="00E83BCB" w:rsidP="00E83BCB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190.800 Kč</w:t>
      </w:r>
    </w:p>
    <w:p w:rsidR="00E83BCB" w:rsidRPr="0024639A" w:rsidRDefault="00E83BCB" w:rsidP="00E83BCB">
      <w:pPr>
        <w:ind w:left="988" w:hanging="279"/>
        <w:jc w:val="both"/>
        <w:rPr>
          <w:rFonts w:cstheme="minorHAnsi"/>
        </w:rPr>
      </w:pPr>
    </w:p>
    <w:p w:rsidR="00E83BCB" w:rsidRPr="0024639A" w:rsidRDefault="00E83BCB" w:rsidP="00E83BCB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E83BCB" w:rsidRPr="0024639A" w:rsidRDefault="00E83BCB" w:rsidP="00E83BCB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E83BCB" w:rsidRPr="0024639A" w:rsidRDefault="00E83BCB" w:rsidP="00E83B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E83BCB" w:rsidRDefault="00E83BCB" w:rsidP="00E83B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E83BCB" w:rsidRDefault="00E83BCB" w:rsidP="00E83B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E83BCB" w:rsidRDefault="00E83BCB" w:rsidP="00E83B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E83BCB" w:rsidRPr="0024639A" w:rsidRDefault="00E83BCB" w:rsidP="00E83B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</w:t>
      </w:r>
      <w:r w:rsidRPr="0024639A">
        <w:rPr>
          <w:rFonts w:asciiTheme="minorHAnsi" w:hAnsiTheme="minorHAnsi" w:cstheme="minorHAnsi"/>
          <w:szCs w:val="22"/>
        </w:rPr>
        <w:t>onzervátor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E83BCB" w:rsidRPr="0024639A" w:rsidRDefault="00E83BCB" w:rsidP="00E83BCB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P</w:t>
      </w:r>
      <w:r>
        <w:rPr>
          <w:rFonts w:asciiTheme="minorHAnsi" w:hAnsiTheme="minorHAnsi" w:cstheme="minorHAnsi"/>
          <w:szCs w:val="22"/>
        </w:rPr>
        <w:t>omocný 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E83BCB" w:rsidRPr="0024639A" w:rsidRDefault="00E83BCB" w:rsidP="00E83BCB">
      <w:pPr>
        <w:rPr>
          <w:rFonts w:cstheme="minorHAnsi"/>
        </w:rPr>
      </w:pPr>
    </w:p>
    <w:p w:rsidR="00E83BCB" w:rsidRPr="0024639A" w:rsidRDefault="00E83BCB" w:rsidP="00E83BCB">
      <w:pPr>
        <w:rPr>
          <w:rFonts w:cstheme="minorHAnsi"/>
        </w:rPr>
      </w:pPr>
      <w:r>
        <w:rPr>
          <w:rFonts w:cstheme="minorHAnsi"/>
        </w:rPr>
        <w:t xml:space="preserve">               Cena za 2. etapu 9.000 Kč</w:t>
      </w:r>
    </w:p>
    <w:p w:rsidR="00E83BCB" w:rsidRPr="0024639A" w:rsidRDefault="00E83BCB" w:rsidP="00E83BCB">
      <w:pPr>
        <w:rPr>
          <w:rFonts w:cstheme="minorHAnsi"/>
        </w:rPr>
      </w:pPr>
    </w:p>
    <w:tbl>
      <w:tblPr>
        <w:tblStyle w:val="Mkatabulky"/>
        <w:tblW w:w="0" w:type="auto"/>
        <w:tblLook w:val="04A0"/>
      </w:tblPr>
      <w:tblGrid>
        <w:gridCol w:w="9180"/>
      </w:tblGrid>
      <w:tr w:rsidR="00E83BCB" w:rsidRPr="0024639A" w:rsidTr="002A0163">
        <w:tc>
          <w:tcPr>
            <w:tcW w:w="9180" w:type="dxa"/>
          </w:tcPr>
          <w:p w:rsidR="00E83BCB" w:rsidRPr="0024639A" w:rsidRDefault="00E83BCB" w:rsidP="002A01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199.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800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E83BCB" w:rsidRPr="0024639A" w:rsidRDefault="00E83BCB" w:rsidP="00E83BCB">
      <w:pPr>
        <w:rPr>
          <w:rFonts w:cstheme="minorHAnsi"/>
        </w:rPr>
      </w:pPr>
    </w:p>
    <w:p w:rsidR="00E83BCB" w:rsidRDefault="00E83BCB" w:rsidP="00E83BCB"/>
    <w:p w:rsidR="009406B2" w:rsidRDefault="009406B2" w:rsidP="00E83BCB">
      <w:pPr>
        <w:pStyle w:val="Odstavecseseznamem"/>
        <w:ind w:left="1110" w:hanging="1110"/>
      </w:pPr>
    </w:p>
    <w:sectPr w:rsidR="009406B2" w:rsidSect="00A63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206" w:rsidRDefault="00200206" w:rsidP="009C6D17">
      <w:pPr>
        <w:spacing w:after="0" w:line="240" w:lineRule="auto"/>
      </w:pPr>
      <w:r>
        <w:separator/>
      </w:r>
    </w:p>
  </w:endnote>
  <w:endnote w:type="continuationSeparator" w:id="0">
    <w:p w:rsidR="00200206" w:rsidRDefault="00200206" w:rsidP="009C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206" w:rsidRDefault="00200206" w:rsidP="009C6D17">
      <w:pPr>
        <w:spacing w:after="0" w:line="240" w:lineRule="auto"/>
      </w:pPr>
      <w:r>
        <w:separator/>
      </w:r>
    </w:p>
  </w:footnote>
  <w:footnote w:type="continuationSeparator" w:id="0">
    <w:p w:rsidR="00200206" w:rsidRDefault="00200206" w:rsidP="009C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17" w:rsidRPr="00B5333E" w:rsidRDefault="009C6D17">
    <w:pPr>
      <w:pStyle w:val="Zhlav"/>
      <w:rPr>
        <w:b/>
      </w:rPr>
    </w:pPr>
    <w:proofErr w:type="spellStart"/>
    <w:r>
      <w:t>ev.</w:t>
    </w:r>
    <w:proofErr w:type="gramStart"/>
    <w:r>
      <w:t>č</w:t>
    </w:r>
    <w:proofErr w:type="spellEnd"/>
    <w:r>
      <w:t xml:space="preserve">. </w:t>
    </w:r>
    <w:r w:rsidR="00B5333E">
      <w:t xml:space="preserve"> povinné</w:t>
    </w:r>
    <w:proofErr w:type="gramEnd"/>
    <w:r w:rsidR="00B5333E">
      <w:t xml:space="preserve"> strany:  </w:t>
    </w:r>
    <w:r w:rsidR="0086004E">
      <w:rPr>
        <w:b/>
      </w:rPr>
      <w:t xml:space="preserve">B </w:t>
    </w:r>
    <w:r w:rsidR="00C57B6A">
      <w:rPr>
        <w:b/>
      </w:rPr>
      <w:t>0061/19</w:t>
    </w:r>
    <w:r w:rsidR="00634044">
      <w:rPr>
        <w:b/>
      </w:rPr>
      <w:tab/>
    </w:r>
    <w:r w:rsidR="00634044">
      <w:rPr>
        <w:b/>
      </w:rPr>
      <w:tab/>
      <w:t>2020/5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09AC8C8E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34BFC"/>
    <w:rsid w:val="00040491"/>
    <w:rsid w:val="000737A0"/>
    <w:rsid w:val="0008596B"/>
    <w:rsid w:val="00094CA2"/>
    <w:rsid w:val="000B462A"/>
    <w:rsid w:val="000B7B50"/>
    <w:rsid w:val="000C25DE"/>
    <w:rsid w:val="000C54A1"/>
    <w:rsid w:val="001104CA"/>
    <w:rsid w:val="00111B63"/>
    <w:rsid w:val="00165530"/>
    <w:rsid w:val="001B0D33"/>
    <w:rsid w:val="001D4DBC"/>
    <w:rsid w:val="00200206"/>
    <w:rsid w:val="00215F7F"/>
    <w:rsid w:val="00244CEB"/>
    <w:rsid w:val="002B68D3"/>
    <w:rsid w:val="002C6013"/>
    <w:rsid w:val="00316B8A"/>
    <w:rsid w:val="0033197D"/>
    <w:rsid w:val="003572C8"/>
    <w:rsid w:val="003E4FFB"/>
    <w:rsid w:val="003E748D"/>
    <w:rsid w:val="00402170"/>
    <w:rsid w:val="00422BB4"/>
    <w:rsid w:val="00423B50"/>
    <w:rsid w:val="00453424"/>
    <w:rsid w:val="00485BFF"/>
    <w:rsid w:val="004A2836"/>
    <w:rsid w:val="004C1604"/>
    <w:rsid w:val="004C6CF0"/>
    <w:rsid w:val="004F663E"/>
    <w:rsid w:val="00554BD0"/>
    <w:rsid w:val="0056219A"/>
    <w:rsid w:val="005900B4"/>
    <w:rsid w:val="005B5640"/>
    <w:rsid w:val="005B6EFF"/>
    <w:rsid w:val="005E4F93"/>
    <w:rsid w:val="00623F7F"/>
    <w:rsid w:val="00634044"/>
    <w:rsid w:val="00634D30"/>
    <w:rsid w:val="00635DA6"/>
    <w:rsid w:val="006476B2"/>
    <w:rsid w:val="00694A8F"/>
    <w:rsid w:val="006B54F4"/>
    <w:rsid w:val="006D3731"/>
    <w:rsid w:val="007202FF"/>
    <w:rsid w:val="00724B11"/>
    <w:rsid w:val="00771C62"/>
    <w:rsid w:val="007A07BD"/>
    <w:rsid w:val="007C345F"/>
    <w:rsid w:val="007E4DFA"/>
    <w:rsid w:val="008461BD"/>
    <w:rsid w:val="0086004E"/>
    <w:rsid w:val="0088311F"/>
    <w:rsid w:val="00895C0A"/>
    <w:rsid w:val="00895C58"/>
    <w:rsid w:val="008A4B93"/>
    <w:rsid w:val="00931265"/>
    <w:rsid w:val="00935160"/>
    <w:rsid w:val="009406B2"/>
    <w:rsid w:val="009C6D17"/>
    <w:rsid w:val="009E6FC5"/>
    <w:rsid w:val="00A45DD5"/>
    <w:rsid w:val="00A63B07"/>
    <w:rsid w:val="00A83E42"/>
    <w:rsid w:val="00AD7178"/>
    <w:rsid w:val="00AE2E1D"/>
    <w:rsid w:val="00AF04D2"/>
    <w:rsid w:val="00AF1B6D"/>
    <w:rsid w:val="00B5333E"/>
    <w:rsid w:val="00B61217"/>
    <w:rsid w:val="00B950B0"/>
    <w:rsid w:val="00BD6B7A"/>
    <w:rsid w:val="00BF358C"/>
    <w:rsid w:val="00C15268"/>
    <w:rsid w:val="00C16747"/>
    <w:rsid w:val="00C442E2"/>
    <w:rsid w:val="00C525F5"/>
    <w:rsid w:val="00C57B6A"/>
    <w:rsid w:val="00C67BAE"/>
    <w:rsid w:val="00C70BA0"/>
    <w:rsid w:val="00CB3074"/>
    <w:rsid w:val="00CB7360"/>
    <w:rsid w:val="00CF3177"/>
    <w:rsid w:val="00D27570"/>
    <w:rsid w:val="00E159AA"/>
    <w:rsid w:val="00E51073"/>
    <w:rsid w:val="00E70BF0"/>
    <w:rsid w:val="00E83BCB"/>
    <w:rsid w:val="00ED7D14"/>
    <w:rsid w:val="00F54FB2"/>
    <w:rsid w:val="00F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Bezmezer"/>
    <w:rsid w:val="009C6D17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C6D17"/>
    <w:pPr>
      <w:numPr>
        <w:numId w:val="5"/>
      </w:numPr>
      <w:spacing w:before="36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9C6D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6D17"/>
  </w:style>
  <w:style w:type="paragraph" w:styleId="Zpat">
    <w:name w:val="footer"/>
    <w:basedOn w:val="Normln"/>
    <w:link w:val="Zpat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6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1622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5</cp:revision>
  <cp:lastPrinted>2020-01-08T11:56:00Z</cp:lastPrinted>
  <dcterms:created xsi:type="dcterms:W3CDTF">2019-12-16T07:59:00Z</dcterms:created>
  <dcterms:modified xsi:type="dcterms:W3CDTF">2020-01-22T07:59:00Z</dcterms:modified>
</cp:coreProperties>
</file>