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C11" w:rsidRDefault="00CD0C11" w:rsidP="00CD0C11">
      <w:pPr>
        <w:autoSpaceDE w:val="0"/>
        <w:autoSpaceDN w:val="0"/>
        <w:adjustRightInd w:val="0"/>
        <w:spacing w:before="0" w:after="0" w:line="240" w:lineRule="auto"/>
        <w:jc w:val="center"/>
        <w:rPr>
          <w:rFonts w:ascii="Franklin Gothic Book" w:hAnsi="Franklin Gothic Book" w:cs="Arial"/>
          <w:b/>
          <w:sz w:val="28"/>
          <w:szCs w:val="28"/>
        </w:rPr>
      </w:pPr>
      <w:r w:rsidRPr="0037659C">
        <w:rPr>
          <w:rFonts w:ascii="Franklin Gothic Book" w:hAnsi="Franklin Gothic Book" w:cs="Arial"/>
          <w:b/>
          <w:sz w:val="28"/>
          <w:szCs w:val="28"/>
        </w:rPr>
        <w:t>SMLOUVA O DÍLO</w:t>
      </w:r>
    </w:p>
    <w:p w:rsidR="00FA3B7B" w:rsidRDefault="00FA3B7B" w:rsidP="00CD0C11">
      <w:pPr>
        <w:autoSpaceDE w:val="0"/>
        <w:autoSpaceDN w:val="0"/>
        <w:adjustRightInd w:val="0"/>
        <w:spacing w:before="0" w:after="0" w:line="240" w:lineRule="auto"/>
        <w:jc w:val="center"/>
        <w:rPr>
          <w:rFonts w:ascii="Franklin Gothic Book" w:hAnsi="Franklin Gothic Book" w:cs="Arial"/>
          <w:b/>
          <w:sz w:val="24"/>
        </w:rPr>
      </w:pPr>
      <w:r w:rsidRPr="00FA3B7B">
        <w:rPr>
          <w:rFonts w:ascii="Franklin Gothic Book" w:hAnsi="Franklin Gothic Book" w:cs="Arial"/>
          <w:b/>
          <w:sz w:val="24"/>
        </w:rPr>
        <w:t>č. SML</w:t>
      </w:r>
      <w:r w:rsidR="007A7760">
        <w:rPr>
          <w:rFonts w:ascii="Franklin Gothic Book" w:hAnsi="Franklin Gothic Book" w:cs="Arial"/>
          <w:b/>
          <w:sz w:val="24"/>
        </w:rPr>
        <w:t>288</w:t>
      </w:r>
      <w:r w:rsidRPr="00FA3B7B">
        <w:rPr>
          <w:rFonts w:ascii="Franklin Gothic Book" w:hAnsi="Franklin Gothic Book" w:cs="Arial"/>
          <w:b/>
          <w:sz w:val="24"/>
        </w:rPr>
        <w:t>/</w:t>
      </w:r>
      <w:r w:rsidR="001E2922">
        <w:rPr>
          <w:rFonts w:ascii="Franklin Gothic Book" w:hAnsi="Franklin Gothic Book" w:cs="Arial"/>
          <w:b/>
          <w:sz w:val="24"/>
        </w:rPr>
        <w:t>006</w:t>
      </w:r>
      <w:r w:rsidRPr="00FA3B7B">
        <w:rPr>
          <w:rFonts w:ascii="Franklin Gothic Book" w:hAnsi="Franklin Gothic Book" w:cs="Arial"/>
          <w:b/>
          <w:sz w:val="24"/>
        </w:rPr>
        <w:t>/201</w:t>
      </w:r>
      <w:r w:rsidR="005E6129">
        <w:rPr>
          <w:rFonts w:ascii="Franklin Gothic Book" w:hAnsi="Franklin Gothic Book" w:cs="Arial"/>
          <w:b/>
          <w:sz w:val="24"/>
        </w:rPr>
        <w:t>9</w:t>
      </w:r>
      <w:r w:rsidRPr="00FA3B7B">
        <w:rPr>
          <w:rFonts w:ascii="Franklin Gothic Book" w:hAnsi="Franklin Gothic Book" w:cs="Arial"/>
          <w:b/>
          <w:sz w:val="24"/>
        </w:rPr>
        <w:t xml:space="preserve"> </w:t>
      </w:r>
    </w:p>
    <w:p w:rsidR="001E2922" w:rsidRDefault="001E2922" w:rsidP="00CD0C11">
      <w:pPr>
        <w:autoSpaceDE w:val="0"/>
        <w:autoSpaceDN w:val="0"/>
        <w:adjustRightInd w:val="0"/>
        <w:spacing w:before="0" w:after="0" w:line="240" w:lineRule="auto"/>
        <w:rPr>
          <w:rFonts w:ascii="Franklin Gothic Book" w:hAnsi="Franklin Gothic Book" w:cs="Arial"/>
          <w:sz w:val="24"/>
        </w:rPr>
      </w:pPr>
    </w:p>
    <w:p w:rsidR="001E2922" w:rsidRPr="001E2922" w:rsidRDefault="00CC1A76" w:rsidP="001E2922">
      <w:pPr>
        <w:autoSpaceDE w:val="0"/>
        <w:autoSpaceDN w:val="0"/>
        <w:adjustRightInd w:val="0"/>
        <w:spacing w:before="0" w:after="0" w:line="240" w:lineRule="auto"/>
        <w:jc w:val="center"/>
        <w:rPr>
          <w:rFonts w:ascii="Franklin Gothic Book" w:hAnsi="Franklin Gothic Book" w:cs="Arial"/>
          <w:sz w:val="24"/>
        </w:rPr>
      </w:pPr>
      <w:r>
        <w:rPr>
          <w:rFonts w:ascii="Franklin Gothic Book" w:hAnsi="Franklin Gothic Book" w:cs="Calibri"/>
          <w:b/>
          <w:sz w:val="24"/>
        </w:rPr>
        <w:t xml:space="preserve">Modifikace </w:t>
      </w:r>
      <w:r w:rsidR="001E2922" w:rsidRPr="001E2922">
        <w:rPr>
          <w:rFonts w:ascii="Franklin Gothic Book" w:hAnsi="Franklin Gothic Book" w:cs="Calibri"/>
          <w:b/>
          <w:sz w:val="24"/>
        </w:rPr>
        <w:t>kamerového systému v Národním zemědělském muzeu, pobočka Praha</w:t>
      </w:r>
    </w:p>
    <w:p w:rsidR="001E2922" w:rsidRDefault="001E2922" w:rsidP="00CD0C11">
      <w:pPr>
        <w:autoSpaceDE w:val="0"/>
        <w:autoSpaceDN w:val="0"/>
        <w:adjustRightInd w:val="0"/>
        <w:spacing w:before="0" w:after="0" w:line="240" w:lineRule="auto"/>
        <w:rPr>
          <w:rFonts w:ascii="Franklin Gothic Book" w:hAnsi="Franklin Gothic Book" w:cs="Arial"/>
          <w:sz w:val="24"/>
        </w:rPr>
      </w:pP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Smluvní strany</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rsidR="00CD0C11" w:rsidRPr="0037659C" w:rsidRDefault="00CD0C11" w:rsidP="00CD0C11">
      <w:pPr>
        <w:autoSpaceDE w:val="0"/>
        <w:autoSpaceDN w:val="0"/>
        <w:adjustRightInd w:val="0"/>
        <w:spacing w:before="0" w:after="0" w:line="240" w:lineRule="auto"/>
        <w:rPr>
          <w:rFonts w:ascii="Franklin Gothic Book" w:hAnsi="Franklin Gothic Book" w:cs="Arial"/>
          <w:b/>
          <w:sz w:val="24"/>
        </w:rPr>
      </w:pPr>
      <w:r w:rsidRPr="0037659C">
        <w:rPr>
          <w:rFonts w:ascii="Franklin Gothic Book" w:hAnsi="Franklin Gothic Book" w:cs="Arial"/>
          <w:sz w:val="24"/>
        </w:rPr>
        <w:t>Objednatel:</w:t>
      </w:r>
      <w:r w:rsidRPr="0037659C">
        <w:rPr>
          <w:rFonts w:ascii="Franklin Gothic Book" w:hAnsi="Franklin Gothic Book" w:cs="Arial"/>
          <w:b/>
          <w:sz w:val="24"/>
        </w:rPr>
        <w:tab/>
      </w:r>
      <w:r w:rsidRPr="0037659C">
        <w:rPr>
          <w:rFonts w:ascii="Franklin Gothic Book" w:hAnsi="Franklin Gothic Book" w:cs="Arial"/>
          <w:b/>
          <w:sz w:val="24"/>
        </w:rPr>
        <w:tab/>
        <w:t>Národní zemědělské muzeum, s. p. o.</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b/>
          <w:sz w:val="24"/>
        </w:rPr>
        <w:tab/>
      </w:r>
      <w:r w:rsidRPr="0037659C">
        <w:rPr>
          <w:rFonts w:ascii="Franklin Gothic Book" w:hAnsi="Franklin Gothic Book" w:cs="Arial"/>
          <w:b/>
          <w:sz w:val="24"/>
        </w:rPr>
        <w:tab/>
      </w:r>
      <w:r w:rsidRPr="0037659C">
        <w:rPr>
          <w:rFonts w:ascii="Franklin Gothic Book" w:hAnsi="Franklin Gothic Book" w:cs="Arial"/>
          <w:b/>
          <w:sz w:val="24"/>
        </w:rPr>
        <w:tab/>
      </w:r>
      <w:r w:rsidRPr="0037659C">
        <w:rPr>
          <w:rFonts w:ascii="Franklin Gothic Book" w:hAnsi="Franklin Gothic Book" w:cs="Arial"/>
          <w:sz w:val="24"/>
        </w:rPr>
        <w:t>státní příspěvková organizace</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Se sídlem:</w:t>
      </w:r>
      <w:r w:rsidRPr="0037659C">
        <w:rPr>
          <w:rFonts w:ascii="Franklin Gothic Book" w:hAnsi="Franklin Gothic Book" w:cs="Arial"/>
          <w:sz w:val="24"/>
        </w:rPr>
        <w:tab/>
      </w:r>
      <w:r w:rsidRPr="0037659C">
        <w:rPr>
          <w:rFonts w:ascii="Franklin Gothic Book" w:hAnsi="Franklin Gothic Book" w:cs="Arial"/>
          <w:sz w:val="24"/>
        </w:rPr>
        <w:tab/>
        <w:t>Kostelní 1300/44, 170 00 Praha 7</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IČO: </w:t>
      </w:r>
      <w:r w:rsidRPr="0037659C">
        <w:rPr>
          <w:rFonts w:ascii="Franklin Gothic Book" w:hAnsi="Franklin Gothic Book" w:cs="Arial"/>
          <w:sz w:val="24"/>
        </w:rPr>
        <w:tab/>
      </w:r>
      <w:r w:rsidRPr="0037659C">
        <w:rPr>
          <w:rFonts w:ascii="Franklin Gothic Book" w:hAnsi="Franklin Gothic Book" w:cs="Arial"/>
          <w:sz w:val="24"/>
        </w:rPr>
        <w:tab/>
      </w:r>
      <w:r w:rsidRPr="0037659C">
        <w:rPr>
          <w:rFonts w:ascii="Franklin Gothic Book" w:hAnsi="Franklin Gothic Book" w:cs="Arial"/>
          <w:sz w:val="24"/>
        </w:rPr>
        <w:tab/>
      </w:r>
      <w:r w:rsidRPr="0037659C">
        <w:rPr>
          <w:rFonts w:ascii="Franklin Gothic Book" w:hAnsi="Franklin Gothic Book"/>
          <w:sz w:val="24"/>
        </w:rPr>
        <w:t>75075741</w:t>
      </w:r>
    </w:p>
    <w:p w:rsidR="00CD0C11" w:rsidRPr="0037659C" w:rsidRDefault="00CD0C11" w:rsidP="00CD0C11">
      <w:pPr>
        <w:autoSpaceDE w:val="0"/>
        <w:autoSpaceDN w:val="0"/>
        <w:adjustRightInd w:val="0"/>
        <w:spacing w:before="0" w:after="0" w:line="240" w:lineRule="auto"/>
        <w:rPr>
          <w:rFonts w:ascii="Franklin Gothic Book" w:hAnsi="Franklin Gothic Book"/>
          <w:sz w:val="24"/>
        </w:rPr>
      </w:pPr>
      <w:r w:rsidRPr="0037659C">
        <w:rPr>
          <w:rFonts w:ascii="Franklin Gothic Book" w:hAnsi="Franklin Gothic Book" w:cs="Arial"/>
          <w:sz w:val="24"/>
        </w:rPr>
        <w:t xml:space="preserve">DIČ: </w:t>
      </w:r>
      <w:r w:rsidRPr="0037659C">
        <w:rPr>
          <w:rFonts w:ascii="Franklin Gothic Book" w:hAnsi="Franklin Gothic Book" w:cs="Arial"/>
          <w:sz w:val="24"/>
        </w:rPr>
        <w:tab/>
      </w:r>
      <w:r w:rsidRPr="0037659C">
        <w:rPr>
          <w:rFonts w:ascii="Franklin Gothic Book" w:hAnsi="Franklin Gothic Book" w:cs="Arial"/>
          <w:sz w:val="24"/>
        </w:rPr>
        <w:tab/>
      </w:r>
      <w:r w:rsidRPr="0037659C">
        <w:rPr>
          <w:rFonts w:ascii="Franklin Gothic Book" w:hAnsi="Franklin Gothic Book" w:cs="Arial"/>
          <w:sz w:val="24"/>
        </w:rPr>
        <w:tab/>
        <w:t>CZ</w:t>
      </w:r>
      <w:r w:rsidRPr="0037659C">
        <w:rPr>
          <w:rFonts w:ascii="Franklin Gothic Book" w:hAnsi="Franklin Gothic Book"/>
          <w:sz w:val="24"/>
        </w:rPr>
        <w:t>75075741</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Bankovní spojení: </w:t>
      </w:r>
      <w:r w:rsidRPr="0037659C">
        <w:rPr>
          <w:rFonts w:ascii="Franklin Gothic Book" w:hAnsi="Franklin Gothic Book" w:cs="Arial"/>
          <w:sz w:val="24"/>
        </w:rPr>
        <w:tab/>
      </w:r>
      <w:proofErr w:type="spellStart"/>
      <w:r w:rsidR="00496614">
        <w:rPr>
          <w:rFonts w:ascii="Franklin Gothic Book" w:hAnsi="Franklin Gothic Book" w:cs="Arial"/>
          <w:sz w:val="24"/>
        </w:rPr>
        <w:t>xxx</w:t>
      </w:r>
      <w:proofErr w:type="spellEnd"/>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Číslo účtu: </w:t>
      </w:r>
      <w:r w:rsidRPr="0037659C">
        <w:rPr>
          <w:rFonts w:ascii="Franklin Gothic Book" w:hAnsi="Franklin Gothic Book" w:cs="Arial"/>
          <w:sz w:val="24"/>
        </w:rPr>
        <w:tab/>
      </w:r>
      <w:r w:rsidRPr="0037659C">
        <w:rPr>
          <w:rFonts w:ascii="Franklin Gothic Book" w:hAnsi="Franklin Gothic Book" w:cs="Arial"/>
          <w:sz w:val="24"/>
        </w:rPr>
        <w:tab/>
      </w:r>
      <w:proofErr w:type="spellStart"/>
      <w:r w:rsidR="00496614">
        <w:rPr>
          <w:rFonts w:ascii="Franklin Gothic Book" w:hAnsi="Franklin Gothic Book" w:cs="Arial"/>
          <w:sz w:val="24"/>
        </w:rPr>
        <w:t>xxx</w:t>
      </w:r>
      <w:proofErr w:type="spellEnd"/>
    </w:p>
    <w:p w:rsidR="00CD0C11"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Zastoupený:</w:t>
      </w:r>
      <w:r w:rsidRPr="0037659C">
        <w:rPr>
          <w:rFonts w:ascii="Franklin Gothic Book" w:hAnsi="Franklin Gothic Book" w:cs="Arial"/>
          <w:sz w:val="24"/>
        </w:rPr>
        <w:tab/>
      </w:r>
      <w:r w:rsidRPr="0037659C">
        <w:rPr>
          <w:rFonts w:ascii="Franklin Gothic Book" w:hAnsi="Franklin Gothic Book" w:cs="Arial"/>
          <w:sz w:val="24"/>
        </w:rPr>
        <w:tab/>
      </w:r>
      <w:proofErr w:type="spellStart"/>
      <w:r w:rsidR="00496614">
        <w:rPr>
          <w:rFonts w:ascii="Franklin Gothic Book" w:hAnsi="Franklin Gothic Book" w:cs="Arial"/>
          <w:sz w:val="24"/>
        </w:rPr>
        <w:t>xxx</w:t>
      </w:r>
      <w:proofErr w:type="spellEnd"/>
    </w:p>
    <w:p w:rsidR="00927FCA" w:rsidRPr="00283C9A" w:rsidRDefault="00927FCA" w:rsidP="00927FCA">
      <w:pPr>
        <w:autoSpaceDE w:val="0"/>
        <w:autoSpaceDN w:val="0"/>
        <w:adjustRightInd w:val="0"/>
        <w:spacing w:line="240" w:lineRule="auto"/>
        <w:rPr>
          <w:rFonts w:ascii="Franklin Gothic Book" w:hAnsi="Franklin Gothic Book" w:cs="Arial"/>
          <w:sz w:val="24"/>
        </w:rPr>
      </w:pPr>
      <w:r w:rsidRPr="00283C9A">
        <w:rPr>
          <w:rFonts w:ascii="Franklin Gothic Book" w:hAnsi="Franklin Gothic Book" w:cs="Arial"/>
          <w:sz w:val="24"/>
        </w:rPr>
        <w:t xml:space="preserve">Osoba pověřená jednat za objednatele ve věcech naplňování této smlouvy: </w:t>
      </w:r>
      <w:r w:rsidRPr="00283C9A">
        <w:rPr>
          <w:rFonts w:ascii="Franklin Gothic Book" w:hAnsi="Franklin Gothic Book" w:cs="Arial"/>
          <w:sz w:val="24"/>
        </w:rPr>
        <w:br/>
      </w:r>
      <w:r w:rsidR="005E6129">
        <w:rPr>
          <w:rFonts w:ascii="Franklin Gothic Book" w:hAnsi="Franklin Gothic Book" w:cs="Arial"/>
          <w:sz w:val="24"/>
        </w:rPr>
        <w:t>Ing. Jiří Houdek</w:t>
      </w:r>
      <w:r w:rsidRPr="00283C9A">
        <w:rPr>
          <w:rFonts w:ascii="Franklin Gothic Book" w:hAnsi="Franklin Gothic Book" w:cs="Arial"/>
          <w:sz w:val="24"/>
        </w:rPr>
        <w:t>,</w:t>
      </w:r>
      <w:r w:rsidR="00F222E2">
        <w:rPr>
          <w:rFonts w:ascii="Franklin Gothic Book" w:hAnsi="Franklin Gothic Book" w:cs="Arial"/>
          <w:sz w:val="24"/>
        </w:rPr>
        <w:t xml:space="preserve"> </w:t>
      </w:r>
      <w:r w:rsidRPr="00283C9A">
        <w:rPr>
          <w:rFonts w:ascii="Franklin Gothic Book" w:hAnsi="Franklin Gothic Book" w:cs="Arial"/>
          <w:sz w:val="24"/>
        </w:rPr>
        <w:t>náměstek GŘ a ředitel pobočky Praha</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(dále jen "</w:t>
      </w:r>
      <w:r w:rsidRPr="0037659C">
        <w:rPr>
          <w:rFonts w:ascii="Franklin Gothic Book" w:hAnsi="Franklin Gothic Book" w:cs="Arial"/>
          <w:b/>
          <w:sz w:val="24"/>
        </w:rPr>
        <w:t>objednatel</w:t>
      </w:r>
      <w:r w:rsidRPr="0037659C">
        <w:rPr>
          <w:rFonts w:ascii="Franklin Gothic Book" w:hAnsi="Franklin Gothic Book" w:cs="Arial"/>
          <w:sz w:val="24"/>
        </w:rPr>
        <w:t>")</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a</w:t>
      </w:r>
    </w:p>
    <w:p w:rsidR="00CD0C11" w:rsidRPr="00EB1777" w:rsidRDefault="00CD0C11" w:rsidP="00EB1777">
      <w:pPr>
        <w:spacing w:after="0" w:line="240" w:lineRule="auto"/>
        <w:rPr>
          <w:rFonts w:ascii="Franklin Gothic Book" w:eastAsia="Calibri" w:hAnsi="Franklin Gothic Book"/>
          <w:sz w:val="22"/>
        </w:rPr>
      </w:pPr>
      <w:r w:rsidRPr="0037659C">
        <w:rPr>
          <w:rFonts w:ascii="Franklin Gothic Book" w:hAnsi="Franklin Gothic Book" w:cs="Arial"/>
          <w:sz w:val="24"/>
        </w:rPr>
        <w:t>Zhotovitel:</w:t>
      </w:r>
      <w:r w:rsidRPr="0037659C">
        <w:rPr>
          <w:rFonts w:ascii="Franklin Gothic Book" w:hAnsi="Franklin Gothic Book" w:cs="Arial"/>
          <w:sz w:val="24"/>
        </w:rPr>
        <w:tab/>
        <w:t xml:space="preserve"> </w:t>
      </w:r>
      <w:r w:rsidRPr="0037659C">
        <w:rPr>
          <w:rFonts w:ascii="Franklin Gothic Book" w:hAnsi="Franklin Gothic Book" w:cs="Arial"/>
          <w:sz w:val="24"/>
        </w:rPr>
        <w:tab/>
      </w:r>
      <w:r w:rsidR="00FE5AA0" w:rsidRPr="00EB1777">
        <w:rPr>
          <w:rFonts w:ascii="Franklin Gothic Book" w:hAnsi="Franklin Gothic Book" w:cs="Arial"/>
          <w:sz w:val="24"/>
        </w:rPr>
        <w:t xml:space="preserve">Konica Minolta Business </w:t>
      </w:r>
      <w:proofErr w:type="spellStart"/>
      <w:r w:rsidR="00FE5AA0" w:rsidRPr="00EB1777">
        <w:rPr>
          <w:rFonts w:ascii="Franklin Gothic Book" w:hAnsi="Franklin Gothic Book" w:cs="Arial"/>
          <w:sz w:val="24"/>
        </w:rPr>
        <w:t>Solutions</w:t>
      </w:r>
      <w:proofErr w:type="spellEnd"/>
      <w:r w:rsidR="00FE5AA0" w:rsidRPr="00EB1777">
        <w:rPr>
          <w:rFonts w:ascii="Franklin Gothic Book" w:hAnsi="Franklin Gothic Book" w:cs="Arial"/>
          <w:sz w:val="24"/>
        </w:rPr>
        <w:t xml:space="preserve"> Czech, spol. s </w:t>
      </w:r>
      <w:proofErr w:type="spellStart"/>
      <w:r w:rsidR="00FE5AA0" w:rsidRPr="00EB1777">
        <w:rPr>
          <w:rFonts w:ascii="Franklin Gothic Book" w:hAnsi="Franklin Gothic Book" w:cs="Arial"/>
          <w:sz w:val="24"/>
        </w:rPr>
        <w:t>r.o</w:t>
      </w:r>
      <w:proofErr w:type="spellEnd"/>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Se sídlem: </w:t>
      </w:r>
      <w:r w:rsidRPr="0037659C">
        <w:rPr>
          <w:rFonts w:ascii="Franklin Gothic Book" w:hAnsi="Franklin Gothic Book" w:cs="Arial"/>
          <w:sz w:val="24"/>
        </w:rPr>
        <w:tab/>
      </w:r>
      <w:r w:rsidRPr="0037659C">
        <w:rPr>
          <w:rFonts w:ascii="Franklin Gothic Book" w:hAnsi="Franklin Gothic Book" w:cs="Arial"/>
          <w:sz w:val="24"/>
        </w:rPr>
        <w:tab/>
      </w:r>
      <w:r w:rsidR="00EB1777" w:rsidRPr="00EB1777">
        <w:rPr>
          <w:rFonts w:ascii="Franklin Gothic Book" w:hAnsi="Franklin Gothic Book" w:cs="Arial"/>
          <w:sz w:val="24"/>
        </w:rPr>
        <w:t>Žarošická 13, 628 00 Brno</w:t>
      </w:r>
    </w:p>
    <w:p w:rsidR="00CD0C11" w:rsidRPr="00EB1777" w:rsidRDefault="00CD0C11" w:rsidP="00EB1777">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IČO: </w:t>
      </w:r>
      <w:r w:rsidRPr="0037659C">
        <w:rPr>
          <w:rFonts w:ascii="Franklin Gothic Book" w:hAnsi="Franklin Gothic Book" w:cs="Arial"/>
          <w:sz w:val="24"/>
        </w:rPr>
        <w:tab/>
      </w:r>
      <w:r w:rsidRPr="0037659C">
        <w:rPr>
          <w:rFonts w:ascii="Franklin Gothic Book" w:hAnsi="Franklin Gothic Book" w:cs="Arial"/>
          <w:sz w:val="24"/>
        </w:rPr>
        <w:tab/>
      </w:r>
      <w:r w:rsidRPr="0037659C">
        <w:rPr>
          <w:rFonts w:ascii="Franklin Gothic Book" w:hAnsi="Franklin Gothic Book" w:cs="Arial"/>
          <w:sz w:val="24"/>
        </w:rPr>
        <w:tab/>
      </w:r>
      <w:r w:rsidR="00EB1777" w:rsidRPr="00EB1777">
        <w:rPr>
          <w:rFonts w:ascii="Franklin Gothic Book" w:hAnsi="Franklin Gothic Book" w:cs="Arial"/>
          <w:sz w:val="24"/>
        </w:rPr>
        <w:t>00176150</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DIČ: </w:t>
      </w:r>
      <w:r w:rsidRPr="0037659C">
        <w:rPr>
          <w:rFonts w:ascii="Franklin Gothic Book" w:hAnsi="Franklin Gothic Book" w:cs="Arial"/>
          <w:sz w:val="24"/>
        </w:rPr>
        <w:tab/>
      </w:r>
      <w:r w:rsidRPr="0037659C">
        <w:rPr>
          <w:rFonts w:ascii="Franklin Gothic Book" w:hAnsi="Franklin Gothic Book" w:cs="Arial"/>
          <w:sz w:val="24"/>
        </w:rPr>
        <w:tab/>
      </w:r>
      <w:r w:rsidRPr="0037659C">
        <w:rPr>
          <w:rFonts w:ascii="Franklin Gothic Book" w:hAnsi="Franklin Gothic Book" w:cs="Arial"/>
          <w:sz w:val="24"/>
        </w:rPr>
        <w:tab/>
      </w:r>
      <w:r w:rsidR="00EB1777" w:rsidRPr="00EB1777">
        <w:rPr>
          <w:rFonts w:ascii="Franklin Gothic Book" w:hAnsi="Franklin Gothic Book" w:cs="Arial"/>
          <w:sz w:val="24"/>
        </w:rPr>
        <w:t>CZ00176150</w:t>
      </w:r>
      <w:r w:rsidRPr="0037659C">
        <w:rPr>
          <w:rFonts w:ascii="Franklin Gothic Book" w:hAnsi="Franklin Gothic Book" w:cs="Arial"/>
          <w:sz w:val="24"/>
        </w:rPr>
        <w:tab/>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Zastoupený: </w:t>
      </w:r>
      <w:r w:rsidRPr="0037659C">
        <w:rPr>
          <w:rFonts w:ascii="Franklin Gothic Book" w:hAnsi="Franklin Gothic Book" w:cs="Arial"/>
          <w:sz w:val="24"/>
        </w:rPr>
        <w:tab/>
      </w:r>
      <w:r w:rsidRPr="0037659C">
        <w:rPr>
          <w:rFonts w:ascii="Franklin Gothic Book" w:hAnsi="Franklin Gothic Book" w:cs="Arial"/>
          <w:sz w:val="24"/>
        </w:rPr>
        <w:tab/>
      </w:r>
      <w:proofErr w:type="spellStart"/>
      <w:r w:rsidR="00496614">
        <w:rPr>
          <w:rFonts w:ascii="Franklin Gothic Book" w:hAnsi="Franklin Gothic Book" w:cs="Arial"/>
          <w:sz w:val="24"/>
        </w:rPr>
        <w:t>xxx</w:t>
      </w:r>
      <w:proofErr w:type="spellEnd"/>
    </w:p>
    <w:p w:rsidR="00EB1777" w:rsidRDefault="00CD0C11" w:rsidP="00EB1777">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Zapsaný v obchodní rejstříku vedeném </w:t>
      </w:r>
      <w:r w:rsidR="00EB1777" w:rsidRPr="00EB1777">
        <w:rPr>
          <w:rFonts w:ascii="Franklin Gothic Book" w:hAnsi="Franklin Gothic Book"/>
          <w:sz w:val="24"/>
        </w:rPr>
        <w:t>u rejstříkového soudu</w:t>
      </w:r>
      <w:r w:rsidRPr="00EB1777">
        <w:rPr>
          <w:rFonts w:ascii="Franklin Gothic Book" w:hAnsi="Franklin Gothic Book" w:cs="Arial"/>
          <w:sz w:val="24"/>
        </w:rPr>
        <w:t xml:space="preserve"> v</w:t>
      </w:r>
      <w:r w:rsidR="00EB1777" w:rsidRPr="00EB1777">
        <w:rPr>
          <w:rFonts w:ascii="Franklin Gothic Book" w:hAnsi="Franklin Gothic Book" w:cs="Arial"/>
          <w:sz w:val="24"/>
        </w:rPr>
        <w:t> </w:t>
      </w:r>
      <w:r w:rsidR="00EB1777" w:rsidRPr="00EB1777">
        <w:rPr>
          <w:rFonts w:ascii="Franklin Gothic Book" w:hAnsi="Franklin Gothic Book"/>
          <w:sz w:val="24"/>
        </w:rPr>
        <w:t>Brně</w:t>
      </w:r>
      <w:r w:rsidR="00EB1777">
        <w:rPr>
          <w:rFonts w:ascii="Franklin Gothic Book" w:hAnsi="Franklin Gothic Book"/>
          <w:b/>
          <w:sz w:val="24"/>
        </w:rPr>
        <w:t xml:space="preserve"> </w:t>
      </w:r>
      <w:r w:rsidRPr="0037659C">
        <w:rPr>
          <w:rFonts w:ascii="Franklin Gothic Book" w:hAnsi="Franklin Gothic Book" w:cs="Arial"/>
          <w:sz w:val="24"/>
        </w:rPr>
        <w:t xml:space="preserve">oddíl </w:t>
      </w:r>
      <w:r w:rsidR="00EB1777">
        <w:rPr>
          <w:rFonts w:ascii="Franklin Gothic Book" w:hAnsi="Franklin Gothic Book" w:cs="Arial"/>
          <w:sz w:val="24"/>
        </w:rPr>
        <w:t xml:space="preserve">C, vložka C   </w:t>
      </w:r>
    </w:p>
    <w:p w:rsidR="00CD0C11" w:rsidRPr="0037659C" w:rsidRDefault="00EB1777" w:rsidP="00EB1777">
      <w:pPr>
        <w:autoSpaceDE w:val="0"/>
        <w:autoSpaceDN w:val="0"/>
        <w:adjustRightInd w:val="0"/>
        <w:spacing w:before="0" w:after="0" w:line="240" w:lineRule="auto"/>
        <w:rPr>
          <w:rFonts w:ascii="Franklin Gothic Book" w:hAnsi="Franklin Gothic Book" w:cs="Arial"/>
          <w:sz w:val="24"/>
        </w:rPr>
      </w:pPr>
      <w:r>
        <w:rPr>
          <w:rFonts w:ascii="Franklin Gothic Book" w:hAnsi="Franklin Gothic Book" w:cs="Arial"/>
          <w:sz w:val="24"/>
        </w:rPr>
        <w:t xml:space="preserve">                                    21999 </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Bankovní spojení: </w:t>
      </w:r>
      <w:r w:rsidRPr="0037659C">
        <w:rPr>
          <w:rFonts w:ascii="Franklin Gothic Book" w:hAnsi="Franklin Gothic Book" w:cs="Arial"/>
          <w:sz w:val="24"/>
        </w:rPr>
        <w:tab/>
      </w:r>
      <w:proofErr w:type="spellStart"/>
      <w:r w:rsidR="00496614">
        <w:rPr>
          <w:rFonts w:ascii="Franklin Gothic Book" w:hAnsi="Franklin Gothic Book" w:cs="Arial"/>
          <w:sz w:val="24"/>
        </w:rPr>
        <w:t>xxx</w:t>
      </w:r>
      <w:proofErr w:type="spellEnd"/>
    </w:p>
    <w:p w:rsidR="00CD0C11" w:rsidRPr="00EB1777"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 xml:space="preserve">Číslo účtu: </w:t>
      </w:r>
      <w:r w:rsidRPr="0037659C">
        <w:rPr>
          <w:rFonts w:ascii="Franklin Gothic Book" w:hAnsi="Franklin Gothic Book" w:cs="Arial"/>
          <w:sz w:val="24"/>
        </w:rPr>
        <w:tab/>
      </w:r>
      <w:r w:rsidRPr="0037659C">
        <w:rPr>
          <w:rFonts w:ascii="Franklin Gothic Book" w:hAnsi="Franklin Gothic Book" w:cs="Arial"/>
          <w:sz w:val="24"/>
        </w:rPr>
        <w:tab/>
      </w:r>
      <w:proofErr w:type="spellStart"/>
      <w:r w:rsidR="00496614">
        <w:rPr>
          <w:rFonts w:ascii="Franklin Gothic Book" w:hAnsi="Franklin Gothic Book" w:cs="Arial"/>
          <w:sz w:val="24"/>
        </w:rPr>
        <w:t>xxx</w:t>
      </w:r>
      <w:proofErr w:type="spellEnd"/>
    </w:p>
    <w:p w:rsidR="00EB1777" w:rsidRPr="0037659C" w:rsidRDefault="00EB1777" w:rsidP="00CD0C11">
      <w:pPr>
        <w:autoSpaceDE w:val="0"/>
        <w:autoSpaceDN w:val="0"/>
        <w:adjustRightInd w:val="0"/>
        <w:spacing w:before="0" w:after="0" w:line="240" w:lineRule="auto"/>
        <w:rPr>
          <w:rFonts w:ascii="Franklin Gothic Book" w:hAnsi="Franklin Gothic Book" w:cs="Arial"/>
          <w:sz w:val="24"/>
        </w:rPr>
      </w:pP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(dále jen "</w:t>
      </w:r>
      <w:r w:rsidRPr="0037659C">
        <w:rPr>
          <w:rFonts w:ascii="Franklin Gothic Book" w:hAnsi="Franklin Gothic Book" w:cs="Arial"/>
          <w:b/>
          <w:sz w:val="24"/>
        </w:rPr>
        <w:t>zhotovitel</w:t>
      </w:r>
      <w:r w:rsidRPr="0037659C">
        <w:rPr>
          <w:rFonts w:ascii="Franklin Gothic Book" w:hAnsi="Franklin Gothic Book" w:cs="Arial"/>
          <w:sz w:val="24"/>
        </w:rPr>
        <w:t>")</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r w:rsidRPr="0037659C">
        <w:rPr>
          <w:rFonts w:ascii="Franklin Gothic Book" w:hAnsi="Franklin Gothic Book" w:cs="Arial"/>
          <w:sz w:val="24"/>
        </w:rPr>
        <w:t>(objednatel a zhotovitel dále jen jako „</w:t>
      </w:r>
      <w:r w:rsidRPr="0037659C">
        <w:rPr>
          <w:rFonts w:ascii="Franklin Gothic Book" w:hAnsi="Franklin Gothic Book" w:cs="Arial"/>
          <w:b/>
          <w:sz w:val="24"/>
        </w:rPr>
        <w:t>smluvní strany</w:t>
      </w:r>
      <w:r w:rsidRPr="0037659C">
        <w:rPr>
          <w:rFonts w:ascii="Franklin Gothic Book" w:hAnsi="Franklin Gothic Book" w:cs="Arial"/>
          <w:sz w:val="24"/>
        </w:rPr>
        <w:t>“)</w:t>
      </w:r>
    </w:p>
    <w:p w:rsidR="00CD0C11" w:rsidRPr="0037659C" w:rsidRDefault="00CD0C11" w:rsidP="00CD0C11">
      <w:pPr>
        <w:autoSpaceDE w:val="0"/>
        <w:autoSpaceDN w:val="0"/>
        <w:adjustRightInd w:val="0"/>
        <w:spacing w:before="0" w:after="0" w:line="240" w:lineRule="auto"/>
        <w:rPr>
          <w:rFonts w:ascii="Franklin Gothic Book" w:hAnsi="Franklin Gothic Book" w:cs="Arial"/>
          <w:sz w:val="24"/>
        </w:rPr>
      </w:pPr>
    </w:p>
    <w:p w:rsidR="00CD0C11" w:rsidRPr="00861B20" w:rsidRDefault="00CD0C11" w:rsidP="00CD0C11">
      <w:pPr>
        <w:widowControl w:val="0"/>
        <w:snapToGrid w:val="0"/>
        <w:spacing w:before="0" w:after="120" w:line="240" w:lineRule="auto"/>
        <w:jc w:val="center"/>
        <w:rPr>
          <w:rFonts w:ascii="Franklin Gothic Book" w:hAnsi="Franklin Gothic Book"/>
          <w:b/>
          <w:sz w:val="24"/>
          <w:u w:val="single"/>
        </w:rPr>
      </w:pPr>
      <w:r w:rsidRPr="00861B20">
        <w:rPr>
          <w:rFonts w:ascii="Franklin Gothic Book" w:hAnsi="Franklin Gothic Book"/>
          <w:b/>
          <w:sz w:val="24"/>
          <w:u w:val="single"/>
        </w:rPr>
        <w:t>Preambule</w:t>
      </w:r>
    </w:p>
    <w:p w:rsidR="00CD0C11" w:rsidRPr="001E2922" w:rsidRDefault="00CD0C11" w:rsidP="001E2922">
      <w:pPr>
        <w:autoSpaceDE w:val="0"/>
        <w:autoSpaceDN w:val="0"/>
        <w:adjustRightInd w:val="0"/>
        <w:spacing w:before="0" w:after="0" w:line="240" w:lineRule="auto"/>
        <w:rPr>
          <w:rFonts w:ascii="Franklin Gothic Book" w:hAnsi="Franklin Gothic Book" w:cs="Arial"/>
          <w:sz w:val="24"/>
        </w:rPr>
      </w:pPr>
      <w:r w:rsidRPr="00861B20">
        <w:rPr>
          <w:rFonts w:ascii="Franklin Gothic Book" w:hAnsi="Franklin Gothic Book" w:cs="Arial"/>
          <w:sz w:val="24"/>
        </w:rPr>
        <w:t xml:space="preserve">Na základě výsledků zadávacího řízení pro veřejnou zakázku s názvem </w:t>
      </w:r>
      <w:r w:rsidR="00861B20" w:rsidRPr="00861B20">
        <w:rPr>
          <w:rFonts w:ascii="Franklin Gothic Book" w:eastAsia="SimSun" w:hAnsi="Franklin Gothic Book"/>
          <w:b/>
          <w:sz w:val="24"/>
        </w:rPr>
        <w:t>„</w:t>
      </w:r>
      <w:r w:rsidR="00CC1A76">
        <w:rPr>
          <w:rFonts w:ascii="Franklin Gothic Book" w:eastAsia="SimSun" w:hAnsi="Franklin Gothic Book"/>
          <w:b/>
          <w:sz w:val="24"/>
        </w:rPr>
        <w:t xml:space="preserve">Modifikace </w:t>
      </w:r>
      <w:r w:rsidR="001E2922" w:rsidRPr="001E2922">
        <w:rPr>
          <w:rFonts w:ascii="Franklin Gothic Book" w:hAnsi="Franklin Gothic Book" w:cs="Calibri"/>
          <w:b/>
          <w:sz w:val="24"/>
        </w:rPr>
        <w:t>kamerového systému v Národním zemědělském muzeu, pobočka Praha</w:t>
      </w:r>
      <w:r w:rsidR="00861B20" w:rsidRPr="00861B20">
        <w:rPr>
          <w:rFonts w:ascii="Franklin Gothic Book" w:eastAsia="SimSun" w:hAnsi="Franklin Gothic Book"/>
          <w:b/>
          <w:sz w:val="24"/>
        </w:rPr>
        <w:t>“</w:t>
      </w:r>
      <w:r w:rsidR="00093365">
        <w:rPr>
          <w:rFonts w:ascii="Franklin Gothic Book" w:eastAsia="SimSun" w:hAnsi="Franklin Gothic Book"/>
          <w:b/>
          <w:sz w:val="24"/>
        </w:rPr>
        <w:t xml:space="preserve">, </w:t>
      </w:r>
      <w:r w:rsidR="005E6129">
        <w:rPr>
          <w:rFonts w:ascii="Franklin Gothic Book" w:eastAsia="SimSun" w:hAnsi="Franklin Gothic Book"/>
          <w:b/>
          <w:sz w:val="24"/>
        </w:rPr>
        <w:t xml:space="preserve"> </w:t>
      </w:r>
      <w:r w:rsidR="00093365" w:rsidRPr="00093365">
        <w:rPr>
          <w:rFonts w:ascii="Franklin Gothic Book" w:eastAsia="SimSun" w:hAnsi="Franklin Gothic Book"/>
          <w:sz w:val="24"/>
        </w:rPr>
        <w:t xml:space="preserve">Kostelní 1300/44, Praha 7 – Holešovice </w:t>
      </w:r>
      <w:r w:rsidRPr="00861B20">
        <w:rPr>
          <w:rFonts w:ascii="Franklin Gothic Book" w:hAnsi="Franklin Gothic Book" w:cs="Arial"/>
          <w:sz w:val="24"/>
        </w:rPr>
        <w:t xml:space="preserve">realizovaného </w:t>
      </w:r>
      <w:r w:rsidR="00C9557C" w:rsidRPr="00861B20">
        <w:rPr>
          <w:rFonts w:ascii="Franklin Gothic Book" w:hAnsi="Franklin Gothic Book" w:cs="Arial"/>
          <w:sz w:val="24"/>
        </w:rPr>
        <w:t xml:space="preserve">jako veřejná zakázka malého rozsahu mimo </w:t>
      </w:r>
      <w:r w:rsidRPr="00861B20">
        <w:rPr>
          <w:rFonts w:ascii="Franklin Gothic Book" w:hAnsi="Franklin Gothic Book" w:cs="Arial"/>
          <w:sz w:val="24"/>
        </w:rPr>
        <w:t xml:space="preserve">zákon </w:t>
      </w:r>
      <w:r w:rsidR="000E2101" w:rsidRPr="00861B20">
        <w:rPr>
          <w:rFonts w:ascii="Franklin Gothic Book" w:hAnsi="Franklin Gothic Book" w:cs="Arial"/>
          <w:sz w:val="24"/>
        </w:rPr>
        <w:t>č. 134/2016</w:t>
      </w:r>
      <w:r w:rsidRPr="00861B20">
        <w:rPr>
          <w:rFonts w:ascii="Franklin Gothic Book" w:hAnsi="Franklin Gothic Book" w:cs="Arial"/>
          <w:sz w:val="24"/>
        </w:rPr>
        <w:t xml:space="preserve"> Sb., o </w:t>
      </w:r>
      <w:r w:rsidR="00C9557C" w:rsidRPr="00861B20">
        <w:rPr>
          <w:rFonts w:ascii="Franklin Gothic Book" w:hAnsi="Franklin Gothic Book" w:cs="Arial"/>
          <w:sz w:val="24"/>
        </w:rPr>
        <w:t xml:space="preserve">zadávání veřejných zakázek </w:t>
      </w:r>
      <w:r w:rsidRPr="00861B20">
        <w:rPr>
          <w:rFonts w:ascii="Franklin Gothic Book" w:hAnsi="Franklin Gothic Book" w:cs="Arial"/>
          <w:sz w:val="24"/>
        </w:rPr>
        <w:t>(dále jen „</w:t>
      </w:r>
      <w:r w:rsidRPr="00861B20">
        <w:rPr>
          <w:rFonts w:ascii="Franklin Gothic Book" w:hAnsi="Franklin Gothic Book" w:cs="Arial"/>
          <w:b/>
          <w:sz w:val="24"/>
        </w:rPr>
        <w:t>veřejná zakázka</w:t>
      </w:r>
      <w:r w:rsidRPr="00861B20">
        <w:rPr>
          <w:rFonts w:ascii="Franklin Gothic Book" w:hAnsi="Franklin Gothic Book" w:cs="Arial"/>
          <w:sz w:val="24"/>
        </w:rPr>
        <w:t xml:space="preserve">“), uzavírají níže uvedeného dne, měsíce a roku výše uvedené smluvní strany podle § </w:t>
      </w:r>
      <w:r w:rsidR="00861B20">
        <w:rPr>
          <w:rFonts w:ascii="Franklin Gothic Book" w:hAnsi="Franklin Gothic Book" w:cs="Arial"/>
          <w:sz w:val="24"/>
        </w:rPr>
        <w:t>2586</w:t>
      </w:r>
      <w:r w:rsidRPr="00861B20">
        <w:rPr>
          <w:rFonts w:ascii="Franklin Gothic Book" w:hAnsi="Franklin Gothic Book" w:cs="Arial"/>
          <w:sz w:val="24"/>
        </w:rPr>
        <w:t xml:space="preserve"> odst. </w:t>
      </w:r>
      <w:r w:rsidR="00861B20">
        <w:rPr>
          <w:rFonts w:ascii="Franklin Gothic Book" w:hAnsi="Franklin Gothic Book" w:cs="Arial"/>
          <w:sz w:val="24"/>
        </w:rPr>
        <w:t>1</w:t>
      </w:r>
      <w:r w:rsidRPr="00861B20">
        <w:rPr>
          <w:rFonts w:ascii="Franklin Gothic Book" w:hAnsi="Franklin Gothic Book" w:cs="Arial"/>
          <w:sz w:val="24"/>
        </w:rPr>
        <w:t xml:space="preserve"> zákona č. 89/2012 Sb., občanský zákoník, v platném znění (dále jen „</w:t>
      </w:r>
      <w:r w:rsidRPr="00861B20">
        <w:rPr>
          <w:rFonts w:ascii="Franklin Gothic Book" w:hAnsi="Franklin Gothic Book" w:cs="Arial"/>
          <w:b/>
          <w:sz w:val="24"/>
        </w:rPr>
        <w:t>občanský zákoník</w:t>
      </w:r>
      <w:r w:rsidRPr="00861B20">
        <w:rPr>
          <w:rFonts w:ascii="Franklin Gothic Book" w:hAnsi="Franklin Gothic Book" w:cs="Arial"/>
          <w:sz w:val="24"/>
        </w:rPr>
        <w:t xml:space="preserve">“) tuto: </w:t>
      </w:r>
    </w:p>
    <w:p w:rsidR="00C003F5" w:rsidRPr="0037659C" w:rsidRDefault="00C003F5" w:rsidP="00CD0C11">
      <w:pPr>
        <w:autoSpaceDE w:val="0"/>
        <w:autoSpaceDN w:val="0"/>
        <w:adjustRightInd w:val="0"/>
        <w:snapToGrid w:val="0"/>
        <w:spacing w:before="0" w:after="120" w:line="240" w:lineRule="auto"/>
        <w:rPr>
          <w:rFonts w:ascii="Franklin Gothic Book" w:hAnsi="Franklin Gothic Book" w:cs="Arial"/>
          <w:sz w:val="24"/>
        </w:rPr>
      </w:pPr>
    </w:p>
    <w:p w:rsidR="00CD0C11" w:rsidRPr="0037659C" w:rsidRDefault="00CD0C11" w:rsidP="00CD0C11">
      <w:pPr>
        <w:autoSpaceDE w:val="0"/>
        <w:autoSpaceDN w:val="0"/>
        <w:adjustRightInd w:val="0"/>
        <w:snapToGrid w:val="0"/>
        <w:spacing w:before="0" w:after="120" w:line="240" w:lineRule="auto"/>
        <w:jc w:val="center"/>
        <w:rPr>
          <w:rFonts w:ascii="Franklin Gothic Book" w:hAnsi="Franklin Gothic Book" w:cs="Arial"/>
          <w:b/>
          <w:sz w:val="24"/>
        </w:rPr>
      </w:pPr>
      <w:proofErr w:type="gramStart"/>
      <w:r w:rsidRPr="0037659C">
        <w:rPr>
          <w:rFonts w:ascii="Franklin Gothic Book" w:hAnsi="Franklin Gothic Book" w:cs="Arial"/>
          <w:b/>
          <w:sz w:val="24"/>
        </w:rPr>
        <w:t>s m l o u v</w:t>
      </w:r>
      <w:r w:rsidR="00FA3B7B">
        <w:rPr>
          <w:rFonts w:ascii="Franklin Gothic Book" w:hAnsi="Franklin Gothic Book" w:cs="Arial"/>
          <w:b/>
          <w:sz w:val="24"/>
        </w:rPr>
        <w:t> </w:t>
      </w:r>
      <w:r w:rsidRPr="0037659C">
        <w:rPr>
          <w:rFonts w:ascii="Franklin Gothic Book" w:hAnsi="Franklin Gothic Book" w:cs="Arial"/>
          <w:b/>
          <w:sz w:val="24"/>
        </w:rPr>
        <w:t>u</w:t>
      </w:r>
      <w:r w:rsidR="00FA3B7B">
        <w:rPr>
          <w:rFonts w:ascii="Franklin Gothic Book" w:hAnsi="Franklin Gothic Book" w:cs="Arial"/>
          <w:b/>
          <w:sz w:val="24"/>
        </w:rPr>
        <w:t xml:space="preserve">   o   d í l o </w:t>
      </w:r>
      <w:r w:rsidRPr="0037659C">
        <w:rPr>
          <w:rFonts w:ascii="Franklin Gothic Book" w:hAnsi="Franklin Gothic Book" w:cs="Arial"/>
          <w:b/>
          <w:sz w:val="24"/>
        </w:rPr>
        <w:t>:</w:t>
      </w:r>
      <w:proofErr w:type="gramEnd"/>
    </w:p>
    <w:p w:rsidR="00CD0C11" w:rsidRPr="0037659C" w:rsidRDefault="00CD0C11" w:rsidP="00CD0C11">
      <w:pPr>
        <w:autoSpaceDE w:val="0"/>
        <w:autoSpaceDN w:val="0"/>
        <w:adjustRightInd w:val="0"/>
        <w:snapToGrid w:val="0"/>
        <w:spacing w:before="0" w:after="120" w:line="240" w:lineRule="auto"/>
        <w:jc w:val="center"/>
        <w:rPr>
          <w:rFonts w:ascii="Franklin Gothic Book" w:hAnsi="Franklin Gothic Book" w:cs="Arial"/>
          <w:sz w:val="24"/>
        </w:rPr>
      </w:pPr>
      <w:r w:rsidRPr="0037659C">
        <w:rPr>
          <w:rFonts w:ascii="Franklin Gothic Book" w:hAnsi="Franklin Gothic Book" w:cs="Arial"/>
          <w:sz w:val="24"/>
        </w:rPr>
        <w:t>(dále jen „</w:t>
      </w:r>
      <w:r w:rsidRPr="0037659C">
        <w:rPr>
          <w:rFonts w:ascii="Franklin Gothic Book" w:hAnsi="Franklin Gothic Book" w:cs="Arial"/>
          <w:b/>
          <w:sz w:val="24"/>
        </w:rPr>
        <w:t>smlouva</w:t>
      </w:r>
      <w:r w:rsidRPr="0037659C">
        <w:rPr>
          <w:rFonts w:ascii="Franklin Gothic Book" w:hAnsi="Franklin Gothic Book" w:cs="Arial"/>
          <w:sz w:val="24"/>
        </w:rPr>
        <w:t>“)</w:t>
      </w:r>
    </w:p>
    <w:p w:rsidR="00CD0C11" w:rsidRPr="0037659C" w:rsidRDefault="00CD0C11" w:rsidP="00CD0C11">
      <w:pPr>
        <w:widowControl w:val="0"/>
        <w:snapToGrid w:val="0"/>
        <w:spacing w:before="0" w:after="0" w:line="240" w:lineRule="auto"/>
        <w:ind w:left="79"/>
        <w:jc w:val="center"/>
        <w:rPr>
          <w:rFonts w:ascii="Franklin Gothic Book" w:hAnsi="Franklin Gothic Book"/>
          <w:b/>
          <w:sz w:val="24"/>
        </w:rPr>
      </w:pPr>
      <w:r w:rsidRPr="0037659C">
        <w:rPr>
          <w:rFonts w:ascii="Franklin Gothic Book" w:hAnsi="Franklin Gothic Book"/>
          <w:b/>
          <w:sz w:val="24"/>
        </w:rPr>
        <w:lastRenderedPageBreak/>
        <w:t>I.</w:t>
      </w:r>
    </w:p>
    <w:p w:rsidR="00CD0C11" w:rsidRPr="0037659C" w:rsidRDefault="00CD0C11" w:rsidP="00CD0C11">
      <w:pPr>
        <w:widowControl w:val="0"/>
        <w:snapToGrid w:val="0"/>
        <w:spacing w:before="0" w:after="120" w:line="240" w:lineRule="auto"/>
        <w:jc w:val="center"/>
        <w:rPr>
          <w:rFonts w:ascii="Franklin Gothic Book" w:hAnsi="Franklin Gothic Book"/>
          <w:b/>
          <w:sz w:val="24"/>
        </w:rPr>
      </w:pPr>
      <w:r w:rsidRPr="0037659C">
        <w:rPr>
          <w:rFonts w:ascii="Franklin Gothic Book" w:hAnsi="Franklin Gothic Book"/>
          <w:b/>
          <w:sz w:val="24"/>
          <w:u w:val="single"/>
        </w:rPr>
        <w:t>Úvodní ustanovení</w:t>
      </w:r>
    </w:p>
    <w:p w:rsidR="00CD0C11" w:rsidRPr="0037659C" w:rsidRDefault="00CD0C11" w:rsidP="00861B20">
      <w:pPr>
        <w:widowControl w:val="0"/>
        <w:numPr>
          <w:ilvl w:val="0"/>
          <w:numId w:val="3"/>
        </w:numPr>
        <w:snapToGrid w:val="0"/>
        <w:spacing w:before="0" w:after="120" w:line="240" w:lineRule="auto"/>
        <w:ind w:left="357" w:hanging="357"/>
        <w:rPr>
          <w:rFonts w:ascii="Franklin Gothic Book" w:hAnsi="Franklin Gothic Book"/>
          <w:sz w:val="24"/>
        </w:rPr>
      </w:pPr>
      <w:r w:rsidRPr="0037659C">
        <w:rPr>
          <w:rFonts w:ascii="Franklin Gothic Book" w:hAnsi="Franklin Gothic Book"/>
          <w:sz w:val="24"/>
        </w:rPr>
        <w:t>Zhotovitel prohlašuje, že je odborně způsobilý ke splnění všech svých závazků podle této smlouvy, a to s ohledem na předmět plnění, jak je vymezen níže.</w:t>
      </w:r>
    </w:p>
    <w:p w:rsidR="00CD0C11" w:rsidRDefault="00CD0C11" w:rsidP="00CD0C11">
      <w:pPr>
        <w:widowControl w:val="0"/>
        <w:numPr>
          <w:ilvl w:val="0"/>
          <w:numId w:val="3"/>
        </w:numPr>
        <w:snapToGrid w:val="0"/>
        <w:spacing w:before="0" w:after="120" w:line="240" w:lineRule="auto"/>
        <w:rPr>
          <w:rFonts w:ascii="Franklin Gothic Book" w:hAnsi="Franklin Gothic Book"/>
          <w:sz w:val="24"/>
        </w:rPr>
      </w:pPr>
      <w:r w:rsidRPr="003944FD">
        <w:rPr>
          <w:rFonts w:ascii="Franklin Gothic Book" w:hAnsi="Franklin Gothic Book"/>
          <w:sz w:val="24"/>
        </w:rPr>
        <w:t>Zhotovitel prohlašuje, že se detailně seznámil s</w:t>
      </w:r>
      <w:r w:rsidR="00A5559C" w:rsidRPr="003944FD">
        <w:rPr>
          <w:rFonts w:ascii="Franklin Gothic Book" w:hAnsi="Franklin Gothic Book"/>
          <w:sz w:val="24"/>
        </w:rPr>
        <w:t> </w:t>
      </w:r>
      <w:r w:rsidRPr="003944FD">
        <w:rPr>
          <w:rFonts w:ascii="Franklin Gothic Book" w:hAnsi="Franklin Gothic Book"/>
          <w:sz w:val="24"/>
        </w:rPr>
        <w:t>rozsahem</w:t>
      </w:r>
      <w:r w:rsidR="00A5559C" w:rsidRPr="003944FD">
        <w:rPr>
          <w:rFonts w:ascii="Franklin Gothic Book" w:hAnsi="Franklin Gothic Book"/>
          <w:sz w:val="24"/>
        </w:rPr>
        <w:t xml:space="preserve"> stavebních prací,</w:t>
      </w:r>
      <w:r w:rsidRPr="003944FD">
        <w:rPr>
          <w:rFonts w:ascii="Franklin Gothic Book" w:hAnsi="Franklin Gothic Book"/>
          <w:sz w:val="24"/>
        </w:rPr>
        <w:t xml:space="preserve"> dodávek a služeb, </w:t>
      </w:r>
      <w:r w:rsidRPr="0037659C">
        <w:rPr>
          <w:rFonts w:ascii="Franklin Gothic Book" w:hAnsi="Franklin Gothic Book"/>
          <w:sz w:val="24"/>
        </w:rPr>
        <w:t>které jsou předmětem plnění dle této smlouvy, jsou mu známy veškeré technické, kvalitativní a jiné podmínky nezbytné k jejich poskytnutí a disponuje takovými kapacitami a odbornými znalostmi, které jsou nezbytné pro poskytnutí předmětu plnění za cenu vymezenou v článku III. této smlouvy a v termínech dle této smlouvy.</w:t>
      </w:r>
    </w:p>
    <w:p w:rsidR="00CD0C11" w:rsidRPr="00A2281B" w:rsidRDefault="00CD0C11" w:rsidP="0090630B">
      <w:pPr>
        <w:widowControl w:val="0"/>
        <w:numPr>
          <w:ilvl w:val="0"/>
          <w:numId w:val="3"/>
        </w:numPr>
        <w:snapToGrid w:val="0"/>
        <w:spacing w:before="0" w:after="240" w:line="240" w:lineRule="auto"/>
        <w:ind w:left="357" w:hanging="357"/>
        <w:rPr>
          <w:rFonts w:ascii="Franklin Gothic Book" w:hAnsi="Franklin Gothic Book"/>
          <w:sz w:val="24"/>
        </w:rPr>
      </w:pPr>
      <w:r w:rsidRPr="00A2281B">
        <w:rPr>
          <w:rFonts w:ascii="Franklin Gothic Book" w:hAnsi="Franklin Gothic Book"/>
          <w:sz w:val="24"/>
        </w:rPr>
        <w:t xml:space="preserve">Zhotovitel prohlašuje, že plnění dle této smlouvy není plněním nemožným a uzavírá tuto smlouvu po pečlivém zvážení všech možných důsledků. </w:t>
      </w:r>
    </w:p>
    <w:p w:rsidR="00CD0C11" w:rsidRPr="0037659C" w:rsidRDefault="00CD0C11" w:rsidP="00CD0C11">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II.</w:t>
      </w:r>
    </w:p>
    <w:p w:rsidR="00CD0C11" w:rsidRPr="0037659C" w:rsidRDefault="00CD0C11" w:rsidP="00CD0C11">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Předmět a účel smlouvy</w:t>
      </w:r>
    </w:p>
    <w:p w:rsidR="001E2922" w:rsidRPr="001E2922" w:rsidRDefault="00B843C1" w:rsidP="001E2922">
      <w:pPr>
        <w:widowControl w:val="0"/>
        <w:snapToGrid w:val="0"/>
        <w:spacing w:before="0" w:after="120" w:line="240" w:lineRule="auto"/>
        <w:ind w:left="357" w:hanging="357"/>
        <w:rPr>
          <w:rFonts w:ascii="Franklin Gothic Book" w:hAnsi="Franklin Gothic Book"/>
          <w:sz w:val="24"/>
        </w:rPr>
      </w:pPr>
      <w:r>
        <w:rPr>
          <w:rFonts w:ascii="Franklin Gothic Book" w:hAnsi="Franklin Gothic Book"/>
          <w:sz w:val="24"/>
        </w:rPr>
        <w:t>1.</w:t>
      </w:r>
      <w:r>
        <w:rPr>
          <w:rFonts w:ascii="Franklin Gothic Book" w:hAnsi="Franklin Gothic Book"/>
          <w:sz w:val="24"/>
        </w:rPr>
        <w:tab/>
      </w:r>
      <w:r w:rsidR="00CD0C11" w:rsidRPr="00B843C1">
        <w:rPr>
          <w:rFonts w:ascii="Franklin Gothic Book" w:hAnsi="Franklin Gothic Book"/>
          <w:sz w:val="24"/>
        </w:rPr>
        <w:t xml:space="preserve">Předmětem této smlouvy je závazek zhotovitele poskytnout řádně a včas pro objednatele na svůj náklad a nebezpečí plnění </w:t>
      </w:r>
      <w:r w:rsidR="00FA3B7B" w:rsidRPr="00B843C1">
        <w:rPr>
          <w:rFonts w:ascii="Franklin Gothic Book" w:hAnsi="Franklin Gothic Book"/>
          <w:sz w:val="24"/>
        </w:rPr>
        <w:t>spočívající v</w:t>
      </w:r>
      <w:r w:rsidR="00CC1A76">
        <w:rPr>
          <w:rFonts w:ascii="Franklin Gothic Book" w:hAnsi="Franklin Gothic Book"/>
          <w:sz w:val="24"/>
        </w:rPr>
        <w:t> modifikac</w:t>
      </w:r>
      <w:r w:rsidR="00713FAF">
        <w:rPr>
          <w:rFonts w:ascii="Franklin Gothic Book" w:hAnsi="Franklin Gothic Book"/>
          <w:sz w:val="24"/>
        </w:rPr>
        <w:t>i</w:t>
      </w:r>
      <w:r w:rsidR="001E2922" w:rsidRPr="001E2922">
        <w:rPr>
          <w:rFonts w:ascii="Franklin Gothic Book" w:hAnsi="Franklin Gothic Book" w:cs="Calibri"/>
          <w:sz w:val="24"/>
        </w:rPr>
        <w:t xml:space="preserve"> stávajícího kamerového systému </w:t>
      </w:r>
      <w:r w:rsidR="00CC1A76">
        <w:rPr>
          <w:rFonts w:ascii="Franklin Gothic Book" w:hAnsi="Franklin Gothic Book" w:cs="Calibri"/>
          <w:sz w:val="24"/>
        </w:rPr>
        <w:t xml:space="preserve">vč. jeho rozšíření </w:t>
      </w:r>
      <w:r w:rsidR="001E2922" w:rsidRPr="001E2922">
        <w:rPr>
          <w:rFonts w:ascii="Franklin Gothic Book" w:hAnsi="Franklin Gothic Book" w:cs="Calibri"/>
          <w:sz w:val="24"/>
        </w:rPr>
        <w:t xml:space="preserve">v budově NZM, pobočka Praha na systém s celkovým počtem 77 kamer, a to </w:t>
      </w:r>
      <w:r w:rsidR="001E2922">
        <w:rPr>
          <w:rFonts w:ascii="Franklin Gothic Book" w:hAnsi="Franklin Gothic Book" w:cs="Calibri"/>
          <w:sz w:val="24"/>
        </w:rPr>
        <w:t xml:space="preserve">s využitím současných 22 kamer </w:t>
      </w:r>
      <w:r w:rsidR="001E2922" w:rsidRPr="00093365">
        <w:rPr>
          <w:rFonts w:ascii="Franklin Gothic Book" w:hAnsi="Franklin Gothic Book"/>
          <w:sz w:val="24"/>
        </w:rPr>
        <w:t>blíže specifikované touto smlouvou včetně jejích příloh (dále jen „</w:t>
      </w:r>
      <w:r w:rsidR="001E2922" w:rsidRPr="00093365">
        <w:rPr>
          <w:rFonts w:ascii="Franklin Gothic Book" w:hAnsi="Franklin Gothic Book"/>
          <w:b/>
          <w:sz w:val="24"/>
        </w:rPr>
        <w:t>plnění</w:t>
      </w:r>
      <w:r w:rsidR="001E2922" w:rsidRPr="00093365">
        <w:rPr>
          <w:rFonts w:ascii="Franklin Gothic Book" w:hAnsi="Franklin Gothic Book"/>
          <w:sz w:val="24"/>
        </w:rPr>
        <w:t xml:space="preserve">“) a závazek objednatele plnění převzít a zaplatit zhotoviteli za poskytnutí plnění sjednanou cenu, za podmínek vymezených v této smlouvě. </w:t>
      </w:r>
      <w:r w:rsidR="001E2922">
        <w:rPr>
          <w:rFonts w:ascii="Franklin Gothic Book" w:hAnsi="Franklin Gothic Book"/>
          <w:sz w:val="24"/>
        </w:rPr>
        <w:t xml:space="preserve"> </w:t>
      </w:r>
      <w:r w:rsidR="001E2922" w:rsidRPr="001E2922">
        <w:rPr>
          <w:rFonts w:ascii="Franklin Gothic Book" w:hAnsi="Franklin Gothic Book" w:cs="Calibri"/>
          <w:sz w:val="24"/>
        </w:rPr>
        <w:t>Celé dílo musí umožňovat sledovat živý obraz ze všech kamer, pořizovat záznam ze všech kamer a tento záznam archivovat, exportovat potřebný záznam a administrovat celý systém z několika klientských stanic najednou.</w:t>
      </w:r>
    </w:p>
    <w:p w:rsidR="00AD736D" w:rsidRPr="000A625F" w:rsidRDefault="005C6B6E" w:rsidP="001E2922">
      <w:pPr>
        <w:spacing w:before="0" w:after="120" w:line="240" w:lineRule="auto"/>
        <w:ind w:left="357" w:hanging="357"/>
        <w:rPr>
          <w:rFonts w:ascii="Franklin Gothic Book" w:eastAsia="SimSun" w:hAnsi="Franklin Gothic Book"/>
          <w:strike/>
          <w:sz w:val="24"/>
        </w:rPr>
      </w:pPr>
      <w:r w:rsidRPr="00EB719C">
        <w:rPr>
          <w:rFonts w:ascii="Franklin Gothic Book" w:hAnsi="Franklin Gothic Book"/>
          <w:sz w:val="24"/>
        </w:rPr>
        <w:t>2.</w:t>
      </w:r>
      <w:r w:rsidRPr="00EB719C">
        <w:rPr>
          <w:rFonts w:ascii="Franklin Gothic Book" w:hAnsi="Franklin Gothic Book"/>
          <w:sz w:val="24"/>
        </w:rPr>
        <w:tab/>
      </w:r>
      <w:r w:rsidR="00E658F1" w:rsidRPr="000A625F">
        <w:rPr>
          <w:rFonts w:ascii="Franklin Gothic Book" w:eastAsia="SimSun" w:hAnsi="Franklin Gothic Book"/>
          <w:sz w:val="24"/>
        </w:rPr>
        <w:t>P</w:t>
      </w:r>
      <w:r w:rsidR="00EB671F" w:rsidRPr="000A625F">
        <w:rPr>
          <w:rFonts w:ascii="Franklin Gothic Book" w:eastAsia="SimSun" w:hAnsi="Franklin Gothic Book"/>
          <w:sz w:val="24"/>
        </w:rPr>
        <w:t>ráce budou realizovány</w:t>
      </w:r>
      <w:r w:rsidR="001E2922" w:rsidRPr="000A625F">
        <w:rPr>
          <w:rFonts w:ascii="Franklin Gothic Book" w:eastAsia="SimSun" w:hAnsi="Franklin Gothic Book"/>
          <w:sz w:val="24"/>
        </w:rPr>
        <w:t xml:space="preserve"> dle </w:t>
      </w:r>
      <w:r w:rsidR="00CC1A76">
        <w:rPr>
          <w:rFonts w:ascii="Franklin Gothic Book" w:eastAsia="SimSun" w:hAnsi="Franklin Gothic Book"/>
          <w:sz w:val="24"/>
        </w:rPr>
        <w:t xml:space="preserve">technické </w:t>
      </w:r>
      <w:r w:rsidR="001E2922" w:rsidRPr="000A625F">
        <w:rPr>
          <w:rFonts w:ascii="Franklin Gothic Book" w:eastAsia="SimSun" w:hAnsi="Franklin Gothic Book"/>
          <w:sz w:val="24"/>
        </w:rPr>
        <w:t>dokumentace</w:t>
      </w:r>
      <w:r w:rsidR="000A625F" w:rsidRPr="000A625F">
        <w:rPr>
          <w:rFonts w:ascii="Franklin Gothic Book" w:eastAsia="SimSun" w:hAnsi="Franklin Gothic Book"/>
          <w:sz w:val="24"/>
        </w:rPr>
        <w:t xml:space="preserve"> „NZM - CCTV systém“ zpracované firmou </w:t>
      </w:r>
      <w:r w:rsidR="000A625F" w:rsidRPr="000A625F">
        <w:rPr>
          <w:rFonts w:ascii="Franklin Gothic Book" w:eastAsia="Malgun Gothic" w:hAnsi="Franklin Gothic Book" w:cs="Arial"/>
          <w:sz w:val="24"/>
        </w:rPr>
        <w:t xml:space="preserve">Konica Minolta Business </w:t>
      </w:r>
      <w:proofErr w:type="spellStart"/>
      <w:r w:rsidR="000A625F" w:rsidRPr="000A625F">
        <w:rPr>
          <w:rFonts w:ascii="Franklin Gothic Book" w:eastAsia="Malgun Gothic" w:hAnsi="Franklin Gothic Book" w:cs="Arial"/>
          <w:sz w:val="24"/>
        </w:rPr>
        <w:t>Solutions</w:t>
      </w:r>
      <w:proofErr w:type="spellEnd"/>
      <w:r w:rsidR="000A625F" w:rsidRPr="000A625F">
        <w:rPr>
          <w:rFonts w:ascii="Franklin Gothic Book" w:eastAsia="Malgun Gothic" w:hAnsi="Franklin Gothic Book" w:cs="Arial"/>
          <w:sz w:val="24"/>
        </w:rPr>
        <w:t xml:space="preserve"> Czech, spol. s r.</w:t>
      </w:r>
      <w:r w:rsidR="006A3702">
        <w:rPr>
          <w:rFonts w:ascii="Franklin Gothic Book" w:eastAsia="Malgun Gothic" w:hAnsi="Franklin Gothic Book" w:cs="Arial"/>
          <w:sz w:val="24"/>
        </w:rPr>
        <w:t xml:space="preserve"> </w:t>
      </w:r>
      <w:r w:rsidR="000A625F" w:rsidRPr="000A625F">
        <w:rPr>
          <w:rFonts w:ascii="Franklin Gothic Book" w:eastAsia="Malgun Gothic" w:hAnsi="Franklin Gothic Book" w:cs="Arial"/>
          <w:sz w:val="24"/>
        </w:rPr>
        <w:t>o</w:t>
      </w:r>
      <w:r w:rsidR="00F121CF">
        <w:rPr>
          <w:rFonts w:ascii="Franklin Gothic Book" w:eastAsia="Malgun Gothic" w:hAnsi="Franklin Gothic Book" w:cs="Arial"/>
          <w:sz w:val="24"/>
        </w:rPr>
        <w:t>.</w:t>
      </w:r>
      <w:r w:rsidR="00AD736D" w:rsidRPr="000A625F">
        <w:rPr>
          <w:rFonts w:ascii="Franklin Gothic Book" w:eastAsia="SimSun" w:hAnsi="Franklin Gothic Book"/>
          <w:strike/>
          <w:sz w:val="24"/>
        </w:rPr>
        <w:t xml:space="preserve"> </w:t>
      </w:r>
    </w:p>
    <w:p w:rsidR="00CD0C11" w:rsidRDefault="001E2922" w:rsidP="00B843C1">
      <w:pPr>
        <w:widowControl w:val="0"/>
        <w:snapToGrid w:val="0"/>
        <w:spacing w:before="0" w:after="120" w:line="240" w:lineRule="auto"/>
        <w:ind w:left="357" w:hanging="357"/>
        <w:rPr>
          <w:rFonts w:ascii="Franklin Gothic Book" w:hAnsi="Franklin Gothic Book"/>
          <w:sz w:val="24"/>
        </w:rPr>
      </w:pPr>
      <w:r>
        <w:rPr>
          <w:rFonts w:ascii="Franklin Gothic Book" w:eastAsia="SimSun" w:hAnsi="Franklin Gothic Book"/>
          <w:sz w:val="24"/>
        </w:rPr>
        <w:t>3</w:t>
      </w:r>
      <w:r w:rsidR="00AD736D">
        <w:rPr>
          <w:rFonts w:ascii="Franklin Gothic Book" w:eastAsia="SimSun" w:hAnsi="Franklin Gothic Book"/>
          <w:sz w:val="24"/>
        </w:rPr>
        <w:t xml:space="preserve">. </w:t>
      </w:r>
      <w:r w:rsidR="00B843C1">
        <w:rPr>
          <w:rFonts w:ascii="Franklin Gothic Book" w:hAnsi="Franklin Gothic Book"/>
          <w:sz w:val="24"/>
        </w:rPr>
        <w:tab/>
      </w:r>
      <w:r w:rsidR="00CD0C11" w:rsidRPr="00647435">
        <w:rPr>
          <w:rFonts w:ascii="Franklin Gothic Book" w:hAnsi="Franklin Gothic Book"/>
          <w:sz w:val="24"/>
        </w:rPr>
        <w:t xml:space="preserve">Součástí plnění se rozumí rovněž i provedení </w:t>
      </w:r>
      <w:r w:rsidR="00CD0C11" w:rsidRPr="00EB719C">
        <w:rPr>
          <w:rFonts w:ascii="Franklin Gothic Book" w:hAnsi="Franklin Gothic Book"/>
          <w:sz w:val="24"/>
        </w:rPr>
        <w:t>veškerých prací, služeb a dodávek</w:t>
      </w:r>
      <w:r w:rsidR="00CD0C11" w:rsidRPr="001E2922">
        <w:rPr>
          <w:rFonts w:ascii="Franklin Gothic Book" w:hAnsi="Franklin Gothic Book"/>
          <w:sz w:val="24"/>
        </w:rPr>
        <w:t>, které</w:t>
      </w:r>
      <w:r w:rsidR="00CD0C11" w:rsidRPr="00647435">
        <w:rPr>
          <w:rFonts w:ascii="Franklin Gothic Book" w:hAnsi="Franklin Gothic Book"/>
          <w:sz w:val="24"/>
        </w:rPr>
        <w:t xml:space="preserve"> jsou nezbytné pro řádné a včasné plnění dle této smlouvy</w:t>
      </w:r>
      <w:r>
        <w:rPr>
          <w:rFonts w:ascii="Franklin Gothic Book" w:hAnsi="Franklin Gothic Book"/>
          <w:sz w:val="24"/>
        </w:rPr>
        <w:t>,</w:t>
      </w:r>
      <w:r w:rsidR="00CF4A6C" w:rsidRPr="00647435">
        <w:rPr>
          <w:rFonts w:ascii="Franklin Gothic Book" w:hAnsi="Franklin Gothic Book"/>
          <w:sz w:val="24"/>
        </w:rPr>
        <w:t xml:space="preserve"> </w:t>
      </w:r>
      <w:r w:rsidR="00CF4A6C" w:rsidRPr="00B843C1">
        <w:rPr>
          <w:rFonts w:ascii="Franklin Gothic Book" w:hAnsi="Franklin Gothic Book"/>
          <w:sz w:val="24"/>
        </w:rPr>
        <w:t xml:space="preserve">a to </w:t>
      </w:r>
      <w:r w:rsidR="00CD0C11" w:rsidRPr="00B843C1">
        <w:rPr>
          <w:rFonts w:ascii="Franklin Gothic Book" w:hAnsi="Franklin Gothic Book"/>
          <w:sz w:val="24"/>
        </w:rPr>
        <w:t>i</w:t>
      </w:r>
      <w:r w:rsidR="00CD0C11" w:rsidRPr="00647435">
        <w:rPr>
          <w:rFonts w:ascii="Franklin Gothic Book" w:hAnsi="Franklin Gothic Book"/>
          <w:sz w:val="24"/>
        </w:rPr>
        <w:t xml:space="preserve"> v případě není-li práce, služba nebo dodávka výslovně uvedena v této smlouvě či příloze k této smlouvě. Závazek dle této smlouvy tak zahrnuje zejména poskytnutí dodávek a provedení veškerých prací a jiných výkonů a služeb včetně obstarání pracovních sil, mechanizmů a materiálů, které jsou nutné k poskytnutí plnění podle této smlouvy, včetně jejích příloh.</w:t>
      </w:r>
    </w:p>
    <w:p w:rsidR="00CD0C11" w:rsidRDefault="00DF39D4" w:rsidP="00B843C1">
      <w:pPr>
        <w:widowControl w:val="0"/>
        <w:snapToGrid w:val="0"/>
        <w:spacing w:before="0" w:after="120" w:line="240" w:lineRule="auto"/>
        <w:ind w:left="357" w:hanging="357"/>
        <w:rPr>
          <w:rFonts w:ascii="Franklin Gothic Book" w:hAnsi="Franklin Gothic Book"/>
          <w:sz w:val="24"/>
        </w:rPr>
      </w:pPr>
      <w:r>
        <w:rPr>
          <w:rFonts w:ascii="Franklin Gothic Book" w:hAnsi="Franklin Gothic Book"/>
          <w:sz w:val="24"/>
        </w:rPr>
        <w:t>4</w:t>
      </w:r>
      <w:r w:rsidR="00B843C1">
        <w:rPr>
          <w:rFonts w:ascii="Franklin Gothic Book" w:hAnsi="Franklin Gothic Book"/>
          <w:sz w:val="24"/>
        </w:rPr>
        <w:t>.</w:t>
      </w:r>
      <w:r w:rsidR="00B843C1">
        <w:rPr>
          <w:rFonts w:ascii="Franklin Gothic Book" w:hAnsi="Franklin Gothic Book"/>
          <w:sz w:val="24"/>
        </w:rPr>
        <w:tab/>
      </w:r>
      <w:r w:rsidR="00CD0C11" w:rsidRPr="0037659C">
        <w:rPr>
          <w:rFonts w:ascii="Franklin Gothic Book" w:hAnsi="Franklin Gothic Book"/>
          <w:sz w:val="24"/>
        </w:rPr>
        <w:t>Zhotovitel prohlašuje, že se podrobně seznámil s předmětem a rozsahem plnění tak</w:t>
      </w:r>
      <w:r w:rsidR="00A5559C">
        <w:rPr>
          <w:rFonts w:ascii="Franklin Gothic Book" w:hAnsi="Franklin Gothic Book"/>
          <w:sz w:val="24"/>
        </w:rPr>
        <w:t>,</w:t>
      </w:r>
      <w:r w:rsidR="00CD0C11" w:rsidRPr="0037659C">
        <w:rPr>
          <w:rFonts w:ascii="Franklin Gothic Book" w:hAnsi="Franklin Gothic Book"/>
          <w:sz w:val="24"/>
        </w:rPr>
        <w:t xml:space="preserve"> jak je specifikováno v této smlouvě včetně příloh a na základě uvedeného výslovně prohlašuje, že neshledává překážky bránící poskytnutí plnění způsobem a v rozsahu vymezeném touto smlouvou. </w:t>
      </w:r>
    </w:p>
    <w:p w:rsidR="00CD0C11" w:rsidRPr="0037659C" w:rsidRDefault="00CD0C11" w:rsidP="00CD0C11">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III.</w:t>
      </w:r>
    </w:p>
    <w:p w:rsidR="00CD0C11" w:rsidRPr="0037659C" w:rsidRDefault="00CD0C11" w:rsidP="00CD0C11">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 xml:space="preserve">Cena </w:t>
      </w:r>
    </w:p>
    <w:p w:rsidR="00CD0C11" w:rsidRPr="0037659C" w:rsidRDefault="00CD0C11" w:rsidP="00CD0C11">
      <w:pPr>
        <w:widowControl w:val="0"/>
        <w:numPr>
          <w:ilvl w:val="0"/>
          <w:numId w:val="15"/>
        </w:numPr>
        <w:snapToGrid w:val="0"/>
        <w:spacing w:before="0" w:after="120" w:line="240" w:lineRule="auto"/>
        <w:ind w:left="357" w:hanging="357"/>
        <w:rPr>
          <w:rFonts w:ascii="Franklin Gothic Book" w:hAnsi="Franklin Gothic Book"/>
          <w:sz w:val="24"/>
        </w:rPr>
      </w:pPr>
      <w:r w:rsidRPr="0037659C">
        <w:rPr>
          <w:rFonts w:ascii="Franklin Gothic Book" w:hAnsi="Franklin Gothic Book"/>
          <w:sz w:val="24"/>
        </w:rPr>
        <w:t>Smluvní strany se dohodly, že za poskytnutí plnění dle této smlouvy zaplatí objednatel zhotoviteli sjednanou cenu ve výši:</w:t>
      </w:r>
    </w:p>
    <w:p w:rsidR="00CD0C11" w:rsidRPr="00DB1E4A" w:rsidRDefault="00CD0C11" w:rsidP="00CD0C11">
      <w:pPr>
        <w:widowControl w:val="0"/>
        <w:snapToGrid w:val="0"/>
        <w:spacing w:before="0" w:after="120" w:line="240" w:lineRule="auto"/>
        <w:ind w:left="360"/>
        <w:rPr>
          <w:rFonts w:ascii="Franklin Gothic Book" w:hAnsi="Franklin Gothic Book"/>
          <w:sz w:val="24"/>
        </w:rPr>
      </w:pPr>
      <w:r w:rsidRPr="00DB1E4A">
        <w:rPr>
          <w:rFonts w:ascii="Franklin Gothic Book" w:hAnsi="Franklin Gothic Book"/>
          <w:sz w:val="24"/>
        </w:rPr>
        <w:t>Cena celkem bez DPH</w:t>
      </w:r>
      <w:r w:rsidRPr="0037659C">
        <w:rPr>
          <w:rFonts w:ascii="Franklin Gothic Book" w:hAnsi="Franklin Gothic Book"/>
          <w:sz w:val="24"/>
        </w:rPr>
        <w:t xml:space="preserve">                                   </w:t>
      </w:r>
      <w:r w:rsidRPr="0037659C">
        <w:rPr>
          <w:rFonts w:ascii="Franklin Gothic Book" w:hAnsi="Franklin Gothic Book"/>
          <w:sz w:val="24"/>
        </w:rPr>
        <w:tab/>
      </w:r>
      <w:r w:rsidRPr="0037659C">
        <w:rPr>
          <w:rFonts w:ascii="Franklin Gothic Book" w:hAnsi="Franklin Gothic Book"/>
          <w:sz w:val="24"/>
        </w:rPr>
        <w:tab/>
      </w:r>
      <w:r w:rsidR="003C6283">
        <w:rPr>
          <w:rFonts w:ascii="Franklin Gothic Book" w:eastAsia="Calibri" w:hAnsi="Franklin Gothic Book"/>
          <w:sz w:val="22"/>
        </w:rPr>
        <w:t>1 208 368</w:t>
      </w:r>
      <w:r w:rsidR="00AA223B">
        <w:rPr>
          <w:rFonts w:ascii="Franklin Gothic Book" w:hAnsi="Franklin Gothic Book"/>
          <w:b/>
          <w:sz w:val="24"/>
        </w:rPr>
        <w:t xml:space="preserve"> </w:t>
      </w:r>
      <w:r w:rsidRPr="00DB1E4A">
        <w:rPr>
          <w:rFonts w:ascii="Franklin Gothic Book" w:hAnsi="Franklin Gothic Book"/>
          <w:bCs/>
          <w:sz w:val="24"/>
        </w:rPr>
        <w:t>Kč</w:t>
      </w:r>
    </w:p>
    <w:p w:rsidR="00CD0C11" w:rsidRPr="0037659C" w:rsidRDefault="00CD0C11" w:rsidP="00CD0C11">
      <w:pPr>
        <w:widowControl w:val="0"/>
        <w:snapToGrid w:val="0"/>
        <w:spacing w:before="0" w:after="120" w:line="240" w:lineRule="auto"/>
        <w:ind w:left="426"/>
        <w:rPr>
          <w:rFonts w:ascii="Franklin Gothic Book" w:hAnsi="Franklin Gothic Book"/>
          <w:sz w:val="24"/>
        </w:rPr>
      </w:pPr>
      <w:r w:rsidRPr="0037659C">
        <w:rPr>
          <w:rFonts w:ascii="Franklin Gothic Book" w:hAnsi="Franklin Gothic Book"/>
          <w:sz w:val="24"/>
        </w:rPr>
        <w:t xml:space="preserve">(slovy: </w:t>
      </w:r>
      <w:proofErr w:type="spellStart"/>
      <w:r w:rsidR="003C6283" w:rsidRPr="00DB1E4A">
        <w:rPr>
          <w:rFonts w:ascii="Franklin Gothic Book" w:hAnsi="Franklin Gothic Book"/>
          <w:sz w:val="24"/>
        </w:rPr>
        <w:t>jedenmilondvěstěosmtisíctřistašedesátosm</w:t>
      </w:r>
      <w:proofErr w:type="spellEnd"/>
      <w:r w:rsidRPr="0037659C">
        <w:rPr>
          <w:rFonts w:ascii="Franklin Gothic Book" w:hAnsi="Franklin Gothic Book"/>
          <w:b/>
          <w:sz w:val="24"/>
        </w:rPr>
        <w:t xml:space="preserve"> </w:t>
      </w:r>
      <w:r w:rsidRPr="0037659C">
        <w:rPr>
          <w:rFonts w:ascii="Franklin Gothic Book" w:hAnsi="Franklin Gothic Book"/>
          <w:sz w:val="24"/>
        </w:rPr>
        <w:t>korun českých bez daně z přidané hodnoty)</w:t>
      </w:r>
    </w:p>
    <w:p w:rsidR="00CD0C11" w:rsidRPr="0037659C" w:rsidRDefault="00CD0C11" w:rsidP="00CD0C11">
      <w:pPr>
        <w:widowControl w:val="0"/>
        <w:snapToGrid w:val="0"/>
        <w:spacing w:before="0" w:after="120" w:line="240" w:lineRule="auto"/>
        <w:ind w:left="360"/>
        <w:rPr>
          <w:rFonts w:ascii="Franklin Gothic Book" w:hAnsi="Franklin Gothic Book"/>
          <w:b/>
          <w:sz w:val="24"/>
        </w:rPr>
      </w:pPr>
      <w:r w:rsidRPr="0037659C">
        <w:rPr>
          <w:rFonts w:ascii="Franklin Gothic Book" w:hAnsi="Franklin Gothic Book"/>
          <w:sz w:val="24"/>
        </w:rPr>
        <w:t>DPH</w:t>
      </w:r>
      <w:r w:rsidRPr="0037659C">
        <w:rPr>
          <w:rFonts w:ascii="Franklin Gothic Book" w:hAnsi="Franklin Gothic Book"/>
          <w:sz w:val="24"/>
        </w:rPr>
        <w:tab/>
      </w:r>
      <w:r w:rsidRPr="0037659C">
        <w:rPr>
          <w:rFonts w:ascii="Franklin Gothic Book" w:hAnsi="Franklin Gothic Book"/>
          <w:sz w:val="24"/>
        </w:rPr>
        <w:tab/>
        <w:t xml:space="preserve">                                                           </w:t>
      </w:r>
      <w:r w:rsidR="000C3624">
        <w:rPr>
          <w:rFonts w:ascii="Franklin Gothic Book" w:hAnsi="Franklin Gothic Book"/>
          <w:sz w:val="24"/>
        </w:rPr>
        <w:t xml:space="preserve">  </w:t>
      </w:r>
      <w:r w:rsidR="003C6283">
        <w:rPr>
          <w:rFonts w:ascii="Franklin Gothic Book" w:eastAsia="Calibri" w:hAnsi="Franklin Gothic Book"/>
          <w:sz w:val="22"/>
        </w:rPr>
        <w:t xml:space="preserve">253 757 </w:t>
      </w:r>
      <w:r w:rsidRPr="0037659C">
        <w:rPr>
          <w:rFonts w:ascii="Franklin Gothic Book" w:hAnsi="Franklin Gothic Book"/>
          <w:sz w:val="24"/>
        </w:rPr>
        <w:t>Kč</w:t>
      </w:r>
    </w:p>
    <w:p w:rsidR="00CD0C11" w:rsidRPr="0037659C" w:rsidRDefault="00CD0C11" w:rsidP="00CD0C11">
      <w:pPr>
        <w:widowControl w:val="0"/>
        <w:snapToGrid w:val="0"/>
        <w:spacing w:before="0" w:after="120" w:line="240" w:lineRule="auto"/>
        <w:ind w:left="360"/>
        <w:rPr>
          <w:rFonts w:ascii="Franklin Gothic Book" w:hAnsi="Franklin Gothic Book"/>
          <w:sz w:val="24"/>
        </w:rPr>
      </w:pPr>
      <w:r w:rsidRPr="0037659C">
        <w:rPr>
          <w:rFonts w:ascii="Franklin Gothic Book" w:hAnsi="Franklin Gothic Book"/>
          <w:sz w:val="24"/>
        </w:rPr>
        <w:lastRenderedPageBreak/>
        <w:t xml:space="preserve">Cena celkem včetně DPH                                  </w:t>
      </w:r>
      <w:r w:rsidRPr="0037659C">
        <w:rPr>
          <w:rFonts w:ascii="Franklin Gothic Book" w:hAnsi="Franklin Gothic Book"/>
          <w:sz w:val="24"/>
        </w:rPr>
        <w:tab/>
      </w:r>
      <w:r w:rsidRPr="0037659C">
        <w:rPr>
          <w:rFonts w:ascii="Franklin Gothic Book" w:hAnsi="Franklin Gothic Book"/>
          <w:sz w:val="24"/>
        </w:rPr>
        <w:tab/>
      </w:r>
      <w:r w:rsidR="003C6283">
        <w:rPr>
          <w:rFonts w:ascii="Franklin Gothic Book" w:eastAsia="Calibri" w:hAnsi="Franklin Gothic Book"/>
          <w:sz w:val="22"/>
        </w:rPr>
        <w:t xml:space="preserve">1 462 125 </w:t>
      </w:r>
      <w:r w:rsidRPr="0037659C">
        <w:rPr>
          <w:rFonts w:ascii="Franklin Gothic Book" w:hAnsi="Franklin Gothic Book"/>
          <w:bCs/>
          <w:sz w:val="24"/>
        </w:rPr>
        <w:t>Kč</w:t>
      </w:r>
      <w:r w:rsidRPr="0037659C">
        <w:rPr>
          <w:rFonts w:ascii="Franklin Gothic Book" w:hAnsi="Franklin Gothic Book"/>
          <w:sz w:val="24"/>
        </w:rPr>
        <w:t xml:space="preserve"> </w:t>
      </w:r>
    </w:p>
    <w:p w:rsidR="00CD0C11" w:rsidRPr="0037659C" w:rsidRDefault="00CD0C11" w:rsidP="00CD0C11">
      <w:pPr>
        <w:widowControl w:val="0"/>
        <w:snapToGrid w:val="0"/>
        <w:spacing w:before="0" w:after="120" w:line="240" w:lineRule="auto"/>
        <w:ind w:left="360"/>
        <w:rPr>
          <w:rFonts w:ascii="Franklin Gothic Book" w:hAnsi="Franklin Gothic Book"/>
          <w:sz w:val="24"/>
        </w:rPr>
      </w:pPr>
      <w:r w:rsidRPr="0037659C">
        <w:rPr>
          <w:rFonts w:ascii="Franklin Gothic Book" w:hAnsi="Franklin Gothic Book"/>
          <w:sz w:val="24"/>
        </w:rPr>
        <w:t>(dále jen „</w:t>
      </w:r>
      <w:r w:rsidRPr="0037659C">
        <w:rPr>
          <w:rFonts w:ascii="Franklin Gothic Book" w:hAnsi="Franklin Gothic Book"/>
          <w:b/>
          <w:sz w:val="24"/>
        </w:rPr>
        <w:t>cena</w:t>
      </w:r>
      <w:r w:rsidRPr="0037659C">
        <w:rPr>
          <w:rFonts w:ascii="Franklin Gothic Book" w:hAnsi="Franklin Gothic Book"/>
          <w:sz w:val="24"/>
        </w:rPr>
        <w:t xml:space="preserve">“). </w:t>
      </w:r>
    </w:p>
    <w:p w:rsidR="00CD0C11" w:rsidRPr="0037659C" w:rsidRDefault="00CD0C11" w:rsidP="00CD0C11">
      <w:pPr>
        <w:widowControl w:val="0"/>
        <w:numPr>
          <w:ilvl w:val="0"/>
          <w:numId w:val="15"/>
        </w:numPr>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Nedílnou </w:t>
      </w:r>
      <w:r w:rsidR="005121C9" w:rsidRPr="005121C9">
        <w:rPr>
          <w:rFonts w:ascii="Franklin Gothic Book" w:hAnsi="Franklin Gothic Book"/>
          <w:b/>
          <w:sz w:val="24"/>
        </w:rPr>
        <w:t>P</w:t>
      </w:r>
      <w:r w:rsidRPr="005121C9">
        <w:rPr>
          <w:rFonts w:ascii="Franklin Gothic Book" w:hAnsi="Franklin Gothic Book"/>
          <w:b/>
          <w:sz w:val="24"/>
        </w:rPr>
        <w:t xml:space="preserve">řílohou č. </w:t>
      </w:r>
      <w:r w:rsidR="001E2922">
        <w:rPr>
          <w:rFonts w:ascii="Franklin Gothic Book" w:hAnsi="Franklin Gothic Book"/>
          <w:b/>
          <w:sz w:val="24"/>
        </w:rPr>
        <w:t xml:space="preserve">2 </w:t>
      </w:r>
      <w:r w:rsidR="005121C9" w:rsidRPr="005121C9">
        <w:rPr>
          <w:rFonts w:ascii="Franklin Gothic Book" w:hAnsi="Franklin Gothic Book"/>
          <w:sz w:val="24"/>
        </w:rPr>
        <w:t>této</w:t>
      </w:r>
      <w:r w:rsidRPr="005121C9">
        <w:rPr>
          <w:rFonts w:ascii="Franklin Gothic Book" w:hAnsi="Franklin Gothic Book"/>
          <w:sz w:val="24"/>
        </w:rPr>
        <w:t xml:space="preserve"> </w:t>
      </w:r>
      <w:r w:rsidRPr="0037659C">
        <w:rPr>
          <w:rFonts w:ascii="Franklin Gothic Book" w:hAnsi="Franklin Gothic Book"/>
          <w:sz w:val="24"/>
        </w:rPr>
        <w:t xml:space="preserve">smlouvy je podrobná kalkulace ceny obsahující ocenění </w:t>
      </w:r>
      <w:r w:rsidRPr="003944FD">
        <w:rPr>
          <w:rFonts w:ascii="Franklin Gothic Book" w:hAnsi="Franklin Gothic Book"/>
          <w:sz w:val="24"/>
        </w:rPr>
        <w:t xml:space="preserve">jednotlivých </w:t>
      </w:r>
      <w:r w:rsidR="00A5559C" w:rsidRPr="003944FD">
        <w:rPr>
          <w:rFonts w:ascii="Franklin Gothic Book" w:hAnsi="Franklin Gothic Book"/>
          <w:sz w:val="24"/>
        </w:rPr>
        <w:t xml:space="preserve">prací, </w:t>
      </w:r>
      <w:r w:rsidRPr="0037659C">
        <w:rPr>
          <w:rFonts w:ascii="Franklin Gothic Book" w:hAnsi="Franklin Gothic Book"/>
          <w:sz w:val="24"/>
        </w:rPr>
        <w:t xml:space="preserve">dodávek a </w:t>
      </w:r>
      <w:r w:rsidR="00017B00">
        <w:rPr>
          <w:rFonts w:ascii="Franklin Gothic Book" w:hAnsi="Franklin Gothic Book"/>
          <w:sz w:val="24"/>
        </w:rPr>
        <w:t>služeb</w:t>
      </w:r>
      <w:r w:rsidRPr="0037659C">
        <w:rPr>
          <w:rFonts w:ascii="Franklin Gothic Book" w:hAnsi="Franklin Gothic Book"/>
          <w:sz w:val="24"/>
        </w:rPr>
        <w:t xml:space="preserve"> (dále jen </w:t>
      </w:r>
      <w:r w:rsidRPr="001B4A71">
        <w:rPr>
          <w:rFonts w:ascii="Franklin Gothic Book" w:hAnsi="Franklin Gothic Book"/>
          <w:b/>
          <w:sz w:val="24"/>
        </w:rPr>
        <w:t>„položkový</w:t>
      </w:r>
      <w:r w:rsidRPr="0037659C">
        <w:rPr>
          <w:rFonts w:ascii="Franklin Gothic Book" w:hAnsi="Franklin Gothic Book"/>
          <w:b/>
          <w:sz w:val="24"/>
        </w:rPr>
        <w:t xml:space="preserve"> rozpočet</w:t>
      </w:r>
      <w:r w:rsidRPr="0037659C">
        <w:rPr>
          <w:rFonts w:ascii="Franklin Gothic Book" w:hAnsi="Franklin Gothic Book"/>
          <w:sz w:val="24"/>
        </w:rPr>
        <w:t xml:space="preserve">“). </w:t>
      </w:r>
    </w:p>
    <w:p w:rsidR="00CD0C11" w:rsidRPr="0037659C" w:rsidRDefault="00CD0C11" w:rsidP="00CD0C11">
      <w:pPr>
        <w:widowControl w:val="0"/>
        <w:numPr>
          <w:ilvl w:val="0"/>
          <w:numId w:val="15"/>
        </w:numPr>
        <w:tabs>
          <w:tab w:val="clear" w:pos="360"/>
        </w:tabs>
        <w:snapToGrid w:val="0"/>
        <w:spacing w:before="0" w:after="120" w:line="240" w:lineRule="auto"/>
        <w:rPr>
          <w:rFonts w:ascii="Franklin Gothic Book" w:hAnsi="Franklin Gothic Book"/>
          <w:sz w:val="24"/>
        </w:rPr>
      </w:pPr>
      <w:r w:rsidRPr="0037659C">
        <w:rPr>
          <w:rFonts w:ascii="Franklin Gothic Book" w:hAnsi="Franklin Gothic Book"/>
          <w:sz w:val="24"/>
        </w:rPr>
        <w:t>K ceně za poskytnutí plnění bez DPH bude zhotovitel účtovat DPH (daň z přidané hodnoty) ve výši stanovené zákonem č. 235/2004 Sb., o dani z přidané hodnoty, ve znění platném a účinném ke dni uskutečnění zdanitelného plnění.</w:t>
      </w:r>
    </w:p>
    <w:p w:rsidR="00017B00" w:rsidRPr="008D5CE9" w:rsidRDefault="00017B00" w:rsidP="00017B00">
      <w:pPr>
        <w:pStyle w:val="Odstavecseseznamem"/>
        <w:numPr>
          <w:ilvl w:val="0"/>
          <w:numId w:val="15"/>
        </w:numPr>
        <w:snapToGrid w:val="0"/>
        <w:spacing w:after="120" w:line="240" w:lineRule="auto"/>
        <w:ind w:left="357" w:hanging="357"/>
        <w:contextualSpacing w:val="0"/>
        <w:rPr>
          <w:rFonts w:ascii="Franklin Gothic Book" w:hAnsi="Franklin Gothic Book"/>
          <w:strike/>
          <w:sz w:val="24"/>
        </w:rPr>
      </w:pPr>
      <w:r w:rsidRPr="00E61524">
        <w:rPr>
          <w:rFonts w:ascii="Franklin Gothic Book" w:hAnsi="Franklin Gothic Book"/>
          <w:sz w:val="24"/>
        </w:rPr>
        <w:t xml:space="preserve">Cena díla nemůže být zvýšena či snížena, pokud nedojde ke změně této smlouvy, resp. jejích příloh formou písemného dodatku k této smlouvě. Podkladem pro takovou změnu budou zejména změnové listy, z nichž musí být patrno, o jakou změnu díla se má jednat, jakož i odpovídající cena, kterou za provedení změny díla bude zhotovitel u objednatele požadovat uhradit. </w:t>
      </w:r>
    </w:p>
    <w:p w:rsidR="00CD0C11" w:rsidRPr="00017B00" w:rsidRDefault="00CD0C11" w:rsidP="00017B00">
      <w:pPr>
        <w:pStyle w:val="Odstavecseseznamem"/>
        <w:numPr>
          <w:ilvl w:val="0"/>
          <w:numId w:val="15"/>
        </w:numPr>
        <w:snapToGrid w:val="0"/>
        <w:spacing w:before="120" w:after="120" w:line="240" w:lineRule="auto"/>
        <w:ind w:left="357" w:hanging="357"/>
        <w:contextualSpacing w:val="0"/>
        <w:rPr>
          <w:rFonts w:ascii="Franklin Gothic Book" w:hAnsi="Franklin Gothic Book"/>
          <w:sz w:val="24"/>
        </w:rPr>
      </w:pPr>
      <w:r w:rsidRPr="00017B00">
        <w:rPr>
          <w:rFonts w:ascii="Franklin Gothic Book" w:hAnsi="Franklin Gothic Book"/>
          <w:sz w:val="24"/>
        </w:rPr>
        <w:t>Dohodnutá cena zahrnuje veškeré přímé i nepřímé náklady zhotovitele nezbytné k řádnému poskytnutí plnění, zejména</w:t>
      </w:r>
      <w:r w:rsidR="00017B00">
        <w:rPr>
          <w:rFonts w:ascii="Franklin Gothic Book" w:hAnsi="Franklin Gothic Book"/>
          <w:sz w:val="24"/>
        </w:rPr>
        <w:t xml:space="preserve"> veškeré náklady</w:t>
      </w:r>
      <w:r w:rsidRPr="00017B00">
        <w:rPr>
          <w:rFonts w:ascii="Franklin Gothic Book" w:hAnsi="Franklin Gothic Book"/>
          <w:sz w:val="24"/>
        </w:rPr>
        <w:t>:</w:t>
      </w:r>
    </w:p>
    <w:p w:rsidR="00CD0C11" w:rsidRPr="0037659C" w:rsidRDefault="00CD0C11" w:rsidP="00CD0C11">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na úplné a kvalitní poskytnutí plnění,</w:t>
      </w:r>
    </w:p>
    <w:p w:rsidR="00CD0C11" w:rsidRPr="0037659C" w:rsidRDefault="00CD0C11" w:rsidP="00CD0C11">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 xml:space="preserve">na zhotovení, dodávku, uskladnění, správu, zabudování, montáž a zprovoznění </w:t>
      </w:r>
      <w:r w:rsidR="00017B00">
        <w:rPr>
          <w:rFonts w:ascii="Franklin Gothic Book" w:hAnsi="Franklin Gothic Book"/>
          <w:sz w:val="24"/>
        </w:rPr>
        <w:t xml:space="preserve"> </w:t>
      </w:r>
      <w:r w:rsidRPr="0037659C">
        <w:rPr>
          <w:rFonts w:ascii="Franklin Gothic Book" w:hAnsi="Franklin Gothic Book"/>
          <w:sz w:val="24"/>
        </w:rPr>
        <w:t>veškerých dílů, součástí, celků a materiálů nezbytných k poskytnutí plnění,</w:t>
      </w:r>
    </w:p>
    <w:p w:rsidR="00CD0C11" w:rsidRPr="0037659C" w:rsidRDefault="00CD0C11" w:rsidP="00CD0C11">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na dopravu, skladování, montáž a správu veškerých technických zařízení a mechanismů nezbytných k poskytnutí plnění,</w:t>
      </w:r>
    </w:p>
    <w:p w:rsidR="00CD0C11" w:rsidRPr="0037659C" w:rsidRDefault="00CD0C11" w:rsidP="00CD0C11">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běžné i mimořádné provozní náklady zhotovitele nezbytné k poskytnutí plnění,</w:t>
      </w:r>
    </w:p>
    <w:p w:rsidR="00CD0C11" w:rsidRPr="0037659C" w:rsidRDefault="00CD0C11" w:rsidP="00CD0C11">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na dopravu a ubytování pracovníků zhotovitele,</w:t>
      </w:r>
    </w:p>
    <w:p w:rsidR="00CD0C11" w:rsidRPr="0037659C" w:rsidRDefault="00017B00" w:rsidP="00CD0C11">
      <w:pPr>
        <w:numPr>
          <w:ilvl w:val="0"/>
          <w:numId w:val="24"/>
        </w:numPr>
        <w:snapToGrid w:val="0"/>
        <w:spacing w:before="0" w:after="120" w:line="240" w:lineRule="auto"/>
        <w:ind w:left="851" w:hanging="142"/>
        <w:rPr>
          <w:rFonts w:ascii="Franklin Gothic Book" w:hAnsi="Franklin Gothic Book"/>
          <w:sz w:val="24"/>
        </w:rPr>
      </w:pPr>
      <w:r>
        <w:rPr>
          <w:rFonts w:ascii="Franklin Gothic Book" w:hAnsi="Franklin Gothic Book"/>
          <w:sz w:val="24"/>
        </w:rPr>
        <w:t>vyplývající</w:t>
      </w:r>
      <w:r w:rsidR="00CD0C11" w:rsidRPr="0037659C">
        <w:rPr>
          <w:rFonts w:ascii="Franklin Gothic Book" w:hAnsi="Franklin Gothic Book"/>
          <w:sz w:val="24"/>
        </w:rPr>
        <w:t xml:space="preserve"> ze zvláštností poskytovaného plnění,</w:t>
      </w:r>
    </w:p>
    <w:p w:rsidR="00CD0C11" w:rsidRPr="0037659C" w:rsidRDefault="00CD0C11" w:rsidP="00CD0C11">
      <w:pPr>
        <w:numPr>
          <w:ilvl w:val="0"/>
          <w:numId w:val="24"/>
        </w:numPr>
        <w:snapToGrid w:val="0"/>
        <w:spacing w:before="0" w:after="120" w:line="240" w:lineRule="auto"/>
        <w:ind w:left="851" w:hanging="142"/>
        <w:rPr>
          <w:rFonts w:ascii="Franklin Gothic Book" w:hAnsi="Franklin Gothic Book"/>
          <w:sz w:val="24"/>
        </w:rPr>
      </w:pPr>
      <w:r w:rsidRPr="0037659C">
        <w:rPr>
          <w:rFonts w:ascii="Franklin Gothic Book" w:hAnsi="Franklin Gothic Book"/>
          <w:sz w:val="24"/>
        </w:rPr>
        <w:t xml:space="preserve"> běžné i mimořádné pojištění odpovědnosti zhotovitele a pojištění poskytovaného plnění.</w:t>
      </w:r>
    </w:p>
    <w:p w:rsidR="00CD0C11" w:rsidRPr="0037659C" w:rsidRDefault="00CD0C11" w:rsidP="00CD0C11">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 xml:space="preserve">IV. </w:t>
      </w:r>
    </w:p>
    <w:p w:rsidR="00CD0C11" w:rsidRPr="0037659C" w:rsidRDefault="00CD0C11" w:rsidP="00CD0C11">
      <w:pPr>
        <w:widowControl w:val="0"/>
        <w:snapToGrid w:val="0"/>
        <w:spacing w:before="0" w:after="120" w:line="240" w:lineRule="auto"/>
        <w:jc w:val="center"/>
        <w:rPr>
          <w:rFonts w:ascii="Franklin Gothic Book" w:hAnsi="Franklin Gothic Book"/>
          <w:b/>
          <w:i/>
          <w:sz w:val="24"/>
          <w:u w:val="single"/>
        </w:rPr>
      </w:pPr>
      <w:r w:rsidRPr="0037659C">
        <w:rPr>
          <w:rFonts w:ascii="Franklin Gothic Book" w:hAnsi="Franklin Gothic Book"/>
          <w:b/>
          <w:sz w:val="24"/>
          <w:u w:val="single"/>
        </w:rPr>
        <w:t xml:space="preserve">Fakturace a platební podmínky </w:t>
      </w:r>
    </w:p>
    <w:p w:rsidR="00CD0C11" w:rsidRPr="00B843C1" w:rsidRDefault="00CD0C11" w:rsidP="00CD0C11">
      <w:pPr>
        <w:widowControl w:val="0"/>
        <w:numPr>
          <w:ilvl w:val="0"/>
          <w:numId w:val="2"/>
        </w:numPr>
        <w:snapToGrid w:val="0"/>
        <w:spacing w:before="0" w:after="120" w:line="240" w:lineRule="auto"/>
        <w:rPr>
          <w:rFonts w:ascii="Franklin Gothic Book" w:hAnsi="Franklin Gothic Book"/>
          <w:i/>
          <w:sz w:val="24"/>
        </w:rPr>
      </w:pPr>
      <w:r w:rsidRPr="00B843C1">
        <w:rPr>
          <w:rFonts w:ascii="Franklin Gothic Book" w:hAnsi="Franklin Gothic Book"/>
          <w:sz w:val="24"/>
        </w:rPr>
        <w:t xml:space="preserve">Dohodnutou cenu uhradí objednatel zhotoviteli postupně za skutečně poskytnuté plnění, tj. práce, výkony a materiál v souladu s položkovým rozpočtem na základě daňových dokladů </w:t>
      </w:r>
      <w:r w:rsidR="002C79C8" w:rsidRPr="00B843C1">
        <w:rPr>
          <w:rFonts w:ascii="Franklin Gothic Book" w:hAnsi="Franklin Gothic Book"/>
          <w:sz w:val="24"/>
        </w:rPr>
        <w:t>(</w:t>
      </w:r>
      <w:r w:rsidRPr="00B843C1">
        <w:rPr>
          <w:rFonts w:ascii="Franklin Gothic Book" w:hAnsi="Franklin Gothic Book"/>
          <w:sz w:val="24"/>
        </w:rPr>
        <w:t>faktur</w:t>
      </w:r>
      <w:r w:rsidR="002C79C8" w:rsidRPr="00B843C1">
        <w:rPr>
          <w:rFonts w:ascii="Franklin Gothic Book" w:hAnsi="Franklin Gothic Book"/>
          <w:sz w:val="24"/>
        </w:rPr>
        <w:t>)</w:t>
      </w:r>
      <w:r w:rsidRPr="00B843C1">
        <w:rPr>
          <w:rFonts w:ascii="Franklin Gothic Book" w:hAnsi="Franklin Gothic Book"/>
          <w:sz w:val="24"/>
        </w:rPr>
        <w:t>, které bude zh</w:t>
      </w:r>
      <w:r w:rsidR="008D5CE9" w:rsidRPr="00B843C1">
        <w:rPr>
          <w:rFonts w:ascii="Franklin Gothic Book" w:hAnsi="Franklin Gothic Book"/>
          <w:sz w:val="24"/>
        </w:rPr>
        <w:t xml:space="preserve">otovitel objednateli předkládat za uplynulý měsíc </w:t>
      </w:r>
      <w:r w:rsidRPr="00B843C1">
        <w:rPr>
          <w:rFonts w:ascii="Franklin Gothic Book" w:hAnsi="Franklin Gothic Book"/>
          <w:sz w:val="24"/>
        </w:rPr>
        <w:t>vždy dle dohody s</w:t>
      </w:r>
      <w:r w:rsidR="008D5CE9" w:rsidRPr="00B843C1">
        <w:rPr>
          <w:rFonts w:ascii="Franklin Gothic Book" w:hAnsi="Franklin Gothic Book"/>
          <w:sz w:val="24"/>
        </w:rPr>
        <w:t> </w:t>
      </w:r>
      <w:r w:rsidRPr="00B843C1">
        <w:rPr>
          <w:rFonts w:ascii="Franklin Gothic Book" w:hAnsi="Franklin Gothic Book"/>
          <w:sz w:val="24"/>
        </w:rPr>
        <w:t>objednatelem</w:t>
      </w:r>
      <w:r w:rsidR="008D5CE9" w:rsidRPr="00B843C1">
        <w:rPr>
          <w:rFonts w:ascii="Franklin Gothic Book" w:hAnsi="Franklin Gothic Book"/>
          <w:sz w:val="24"/>
        </w:rPr>
        <w:t xml:space="preserve">, a to </w:t>
      </w:r>
      <w:r w:rsidR="00017B00" w:rsidRPr="00B843C1">
        <w:rPr>
          <w:rFonts w:ascii="Franklin Gothic Book" w:hAnsi="Franklin Gothic Book"/>
          <w:sz w:val="24"/>
        </w:rPr>
        <w:t>na</w:t>
      </w:r>
      <w:r w:rsidRPr="00B843C1">
        <w:rPr>
          <w:rFonts w:ascii="Franklin Gothic Book" w:hAnsi="Franklin Gothic Book"/>
          <w:sz w:val="24"/>
        </w:rPr>
        <w:t xml:space="preserve"> základě skutečně poskytnutého plnění</w:t>
      </w:r>
      <w:r w:rsidR="00017B00" w:rsidRPr="00B843C1">
        <w:rPr>
          <w:rFonts w:ascii="Franklin Gothic Book" w:hAnsi="Franklin Gothic Book"/>
          <w:sz w:val="24"/>
        </w:rPr>
        <w:t>.</w:t>
      </w:r>
      <w:r w:rsidRPr="00B843C1">
        <w:rPr>
          <w:rFonts w:ascii="Franklin Gothic Book" w:hAnsi="Franklin Gothic Book"/>
          <w:sz w:val="24"/>
        </w:rPr>
        <w:t xml:space="preserve"> </w:t>
      </w:r>
    </w:p>
    <w:p w:rsidR="00CD0C11" w:rsidRPr="0037659C"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Nedojde-li mezi oběma stranami </w:t>
      </w:r>
      <w:r w:rsidRPr="00B843C1">
        <w:rPr>
          <w:rFonts w:ascii="Franklin Gothic Book" w:hAnsi="Franklin Gothic Book"/>
          <w:sz w:val="24"/>
        </w:rPr>
        <w:t>do 5 pracovních dnů od předložení zjišťovacího protokolu</w:t>
      </w:r>
      <w:r w:rsidRPr="0037659C">
        <w:rPr>
          <w:rFonts w:ascii="Franklin Gothic Book" w:hAnsi="Franklin Gothic Book"/>
          <w:sz w:val="24"/>
        </w:rPr>
        <w:t xml:space="preserve"> k dohodě při odsouhlasení množství nebo druhu dodávek, služeb a</w:t>
      </w:r>
      <w:r w:rsidR="00C43355">
        <w:rPr>
          <w:rFonts w:ascii="Franklin Gothic Book" w:hAnsi="Franklin Gothic Book"/>
          <w:sz w:val="24"/>
        </w:rPr>
        <w:t xml:space="preserve"> </w:t>
      </w:r>
      <w:r w:rsidRPr="0037659C">
        <w:rPr>
          <w:rFonts w:ascii="Franklin Gothic Book" w:hAnsi="Franklin Gothic Book"/>
          <w:sz w:val="24"/>
        </w:rPr>
        <w:t>prací, je zhotovitel oprávněn fakturovat pouze dodávky, služby a</w:t>
      </w:r>
      <w:r w:rsidR="00C43355">
        <w:rPr>
          <w:rFonts w:ascii="Franklin Gothic Book" w:hAnsi="Franklin Gothic Book"/>
          <w:sz w:val="24"/>
        </w:rPr>
        <w:t xml:space="preserve"> </w:t>
      </w:r>
      <w:r w:rsidRPr="0037659C">
        <w:rPr>
          <w:rFonts w:ascii="Franklin Gothic Book" w:hAnsi="Franklin Gothic Book"/>
          <w:sz w:val="24"/>
        </w:rPr>
        <w:t>práce, u kterých nedošlo k rozporu. Do doby než dojde k vypořádání rozporu o množství a ceně poskytnutého plnění, není objednatel v prodlení se zaplacením faktury v rozsahu sporného poskytnutého plnění.</w:t>
      </w:r>
    </w:p>
    <w:p w:rsidR="00CD0C11" w:rsidRPr="0037659C"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Konečný daňový doklad -  fakturu vystaví zhotovitel po protokolárním předání a převzetí plnění. </w:t>
      </w:r>
    </w:p>
    <w:p w:rsidR="00CD0C11" w:rsidRPr="0037659C" w:rsidRDefault="00CD0C11" w:rsidP="003475A6">
      <w:pPr>
        <w:widowControl w:val="0"/>
        <w:numPr>
          <w:ilvl w:val="0"/>
          <w:numId w:val="2"/>
        </w:numPr>
        <w:snapToGrid w:val="0"/>
        <w:spacing w:before="0" w:after="120" w:line="240" w:lineRule="auto"/>
        <w:ind w:left="284" w:hanging="284"/>
        <w:rPr>
          <w:rFonts w:ascii="Franklin Gothic Book" w:hAnsi="Franklin Gothic Book"/>
          <w:sz w:val="24"/>
        </w:rPr>
      </w:pPr>
      <w:r w:rsidRPr="0037659C">
        <w:rPr>
          <w:rFonts w:ascii="Franklin Gothic Book" w:hAnsi="Franklin Gothic Book"/>
          <w:sz w:val="24"/>
        </w:rPr>
        <w:t>Zhotovitel je povinen doručit objednateli daňové  doklady nejpozději do 15 kalendářních dnů od data uskutečnění zdanitelného plnění.</w:t>
      </w:r>
    </w:p>
    <w:p w:rsidR="008C6C85" w:rsidRPr="003475A6" w:rsidRDefault="00CD0C11" w:rsidP="003475A6">
      <w:pPr>
        <w:widowControl w:val="0"/>
        <w:numPr>
          <w:ilvl w:val="0"/>
          <w:numId w:val="2"/>
        </w:numPr>
        <w:snapToGrid w:val="0"/>
        <w:spacing w:before="0" w:after="120" w:line="240" w:lineRule="auto"/>
        <w:ind w:left="284" w:hanging="284"/>
        <w:rPr>
          <w:rFonts w:ascii="Franklin Gothic Book" w:hAnsi="Franklin Gothic Book"/>
          <w:sz w:val="24"/>
        </w:rPr>
      </w:pPr>
      <w:r w:rsidRPr="003475A6">
        <w:rPr>
          <w:rFonts w:ascii="Franklin Gothic Book" w:hAnsi="Franklin Gothic Book"/>
          <w:sz w:val="24"/>
        </w:rPr>
        <w:t xml:space="preserve">Lhůta splatnosti daňových dokladů </w:t>
      </w:r>
      <w:r w:rsidR="002E202B" w:rsidRPr="003475A6">
        <w:rPr>
          <w:rFonts w:ascii="Franklin Gothic Book" w:hAnsi="Franklin Gothic Book"/>
          <w:sz w:val="24"/>
        </w:rPr>
        <w:t xml:space="preserve">je </w:t>
      </w:r>
      <w:r w:rsidR="002E202B" w:rsidRPr="00EB719C">
        <w:rPr>
          <w:rFonts w:ascii="Franklin Gothic Book" w:hAnsi="Franklin Gothic Book"/>
          <w:sz w:val="24"/>
        </w:rPr>
        <w:t>4</w:t>
      </w:r>
      <w:r w:rsidR="000E2101" w:rsidRPr="00EB719C">
        <w:rPr>
          <w:rFonts w:ascii="Franklin Gothic Book" w:hAnsi="Franklin Gothic Book"/>
          <w:sz w:val="24"/>
        </w:rPr>
        <w:t>0</w:t>
      </w:r>
      <w:r w:rsidRPr="00EB719C">
        <w:rPr>
          <w:rFonts w:ascii="Franklin Gothic Book" w:hAnsi="Franklin Gothic Book"/>
          <w:sz w:val="24"/>
        </w:rPr>
        <w:t xml:space="preserve"> kalendářních dnů od jejich doručení objednateli</w:t>
      </w:r>
      <w:r w:rsidR="008C6C85" w:rsidRPr="00EB719C">
        <w:rPr>
          <w:rFonts w:ascii="Franklin Gothic Book" w:hAnsi="Franklin Gothic Book"/>
          <w:sz w:val="24"/>
        </w:rPr>
        <w:t>,</w:t>
      </w:r>
      <w:r w:rsidRPr="00EB719C">
        <w:rPr>
          <w:rFonts w:ascii="Franklin Gothic Book" w:hAnsi="Franklin Gothic Book"/>
          <w:color w:val="FF0000"/>
          <w:sz w:val="24"/>
        </w:rPr>
        <w:t xml:space="preserve"> </w:t>
      </w:r>
      <w:r w:rsidR="008C6C85" w:rsidRPr="00EB719C">
        <w:rPr>
          <w:rFonts w:ascii="Franklin Gothic Book" w:hAnsi="Franklin Gothic Book"/>
          <w:sz w:val="24"/>
        </w:rPr>
        <w:t xml:space="preserve">a to z důvodu čerpání prostředků ze státního rozpočtu provázenému s ohledem na obsah závazku složitějším procesním postupem prostřednictvím třetí </w:t>
      </w:r>
      <w:r w:rsidR="008C6C85" w:rsidRPr="00EB719C">
        <w:rPr>
          <w:rFonts w:ascii="Franklin Gothic Book" w:hAnsi="Franklin Gothic Book"/>
          <w:sz w:val="24"/>
        </w:rPr>
        <w:lastRenderedPageBreak/>
        <w:t>osoby a to zřizovatele objednatele.</w:t>
      </w:r>
      <w:r w:rsidR="00E10BF4" w:rsidRPr="00EB719C">
        <w:rPr>
          <w:rFonts w:ascii="Franklin Gothic Book" w:hAnsi="Franklin Gothic Book"/>
          <w:sz w:val="24"/>
        </w:rPr>
        <w:t xml:space="preserve"> Poslední platba v roce 201</w:t>
      </w:r>
      <w:r w:rsidR="000B2690" w:rsidRPr="00EB719C">
        <w:rPr>
          <w:rFonts w:ascii="Franklin Gothic Book" w:hAnsi="Franklin Gothic Book"/>
          <w:sz w:val="24"/>
        </w:rPr>
        <w:t>9</w:t>
      </w:r>
      <w:r w:rsidR="00E10BF4" w:rsidRPr="00EB719C">
        <w:rPr>
          <w:rFonts w:ascii="Franklin Gothic Book" w:hAnsi="Franklin Gothic Book"/>
          <w:sz w:val="24"/>
        </w:rPr>
        <w:t xml:space="preserve"> bude realizována po předložení faktury (daňového dokladu) nejpozději do  5. 12. 201</w:t>
      </w:r>
      <w:r w:rsidR="0074104A" w:rsidRPr="00EB719C">
        <w:rPr>
          <w:rFonts w:ascii="Franklin Gothic Book" w:hAnsi="Franklin Gothic Book"/>
          <w:sz w:val="24"/>
        </w:rPr>
        <w:t>9</w:t>
      </w:r>
      <w:r w:rsidR="00E10BF4" w:rsidRPr="00EB719C">
        <w:rPr>
          <w:rFonts w:ascii="Franklin Gothic Book" w:hAnsi="Franklin Gothic Book"/>
          <w:sz w:val="24"/>
        </w:rPr>
        <w:t>. Za případné další plnění dle této smlouvy objednatel zaplatí nejdříve 1. 4. roku následujícího</w:t>
      </w:r>
      <w:r w:rsidR="00E10BF4" w:rsidRPr="003475A6">
        <w:rPr>
          <w:rFonts w:ascii="Franklin Gothic Book" w:hAnsi="Franklin Gothic Book"/>
          <w:sz w:val="24"/>
        </w:rPr>
        <w:t>.</w:t>
      </w:r>
    </w:p>
    <w:p w:rsidR="00CD0C11" w:rsidRPr="0037659C" w:rsidRDefault="00CD0C11" w:rsidP="00CD0C11">
      <w:pPr>
        <w:widowControl w:val="0"/>
        <w:numPr>
          <w:ilvl w:val="0"/>
          <w:numId w:val="2"/>
        </w:numPr>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Okamžikem zaplacení se rozumí datum odepsání příslušné částky, na kterou byl daňový doklad </w:t>
      </w:r>
      <w:r w:rsidR="002C79C8">
        <w:rPr>
          <w:rFonts w:ascii="Franklin Gothic Book" w:hAnsi="Franklin Gothic Book"/>
          <w:sz w:val="24"/>
        </w:rPr>
        <w:t xml:space="preserve">- </w:t>
      </w:r>
      <w:r w:rsidRPr="0037659C">
        <w:rPr>
          <w:rFonts w:ascii="Franklin Gothic Book" w:hAnsi="Franklin Gothic Book"/>
          <w:sz w:val="24"/>
        </w:rPr>
        <w:t>faktura vystavena, z účtu objednatele ve prospěch účtu zhotovitele.</w:t>
      </w:r>
    </w:p>
    <w:p w:rsidR="00CD0C11" w:rsidRPr="0037659C"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Veškeré úhrady objednatele na základě této smlouvy budou prováděny bezhotovostním převodem na bankovní účet zhotovitele uvedeným v daňovém dokladu – faktuře. </w:t>
      </w:r>
    </w:p>
    <w:p w:rsidR="00CD0C11" w:rsidRPr="0037659C"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Veškeré daňové doklady – faktury vystavené zhotovitelem k úhradě ceny na základě této smlouvy musí obsahovat náležitosti daňového dokladu podle platných právních předpisů a náležitosti stanovené touto smlouvou včetně příloh. </w:t>
      </w:r>
    </w:p>
    <w:p w:rsidR="00CD0C11" w:rsidRPr="0037659C" w:rsidRDefault="00CD0C11" w:rsidP="00CD0C11">
      <w:pPr>
        <w:widowControl w:val="0"/>
        <w:numPr>
          <w:ilvl w:val="0"/>
          <w:numId w:val="2"/>
        </w:numPr>
        <w:tabs>
          <w:tab w:val="left" w:pos="4536"/>
        </w:tabs>
        <w:snapToGrid w:val="0"/>
        <w:spacing w:before="0" w:after="120" w:line="240" w:lineRule="auto"/>
        <w:rPr>
          <w:rFonts w:ascii="Franklin Gothic Book" w:hAnsi="Franklin Gothic Book"/>
          <w:sz w:val="24"/>
        </w:rPr>
      </w:pPr>
      <w:r w:rsidRPr="0037659C">
        <w:rPr>
          <w:rFonts w:ascii="Franklin Gothic Book" w:hAnsi="Franklin Gothic Book"/>
          <w:sz w:val="24"/>
        </w:rPr>
        <w:t>Nebude-li daňový doklad – faktura zhotovitele obsahovat povinné náležitosti podle platných právních předpisů či podle této smlouvy včetně příloh nebo v něm budou uvedeny nesprávné údaje, je objednatel oprávněn vrátit daňový doklad - fakturu zhotoviteli ve lhůtě jeho splatnosti s vymezením chybějících náležitostí nebo nesprávných údajů. V takovém případě doba splatnosti počne běžet doručením řádně opraveného daňového dokladu objednateli.</w:t>
      </w:r>
    </w:p>
    <w:p w:rsidR="00CD0C11" w:rsidRPr="0037659C" w:rsidRDefault="00CD0C11" w:rsidP="0090630B">
      <w:pPr>
        <w:widowControl w:val="0"/>
        <w:numPr>
          <w:ilvl w:val="0"/>
          <w:numId w:val="2"/>
        </w:numPr>
        <w:tabs>
          <w:tab w:val="left" w:pos="4536"/>
        </w:tabs>
        <w:snapToGrid w:val="0"/>
        <w:spacing w:before="0" w:after="240" w:line="240" w:lineRule="auto"/>
        <w:ind w:left="284" w:hanging="284"/>
        <w:rPr>
          <w:rFonts w:ascii="Franklin Gothic Book" w:hAnsi="Franklin Gothic Book"/>
          <w:sz w:val="24"/>
        </w:rPr>
      </w:pPr>
      <w:r w:rsidRPr="0037659C">
        <w:rPr>
          <w:rFonts w:ascii="Franklin Gothic Book" w:hAnsi="Franklin Gothic Book"/>
          <w:sz w:val="24"/>
        </w:rPr>
        <w:t>Objednatel neposkytuje zálohy. Smluvní strany se tímto dohodly na vyloučení aplikace ustanovení § 2611 občanského zákoníku.</w:t>
      </w:r>
    </w:p>
    <w:p w:rsidR="005B5CA4" w:rsidRPr="0037659C"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V.</w:t>
      </w:r>
    </w:p>
    <w:p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Termíny plnění</w:t>
      </w:r>
    </w:p>
    <w:p w:rsidR="005B5CA4" w:rsidRPr="005063B4" w:rsidRDefault="005B5CA4" w:rsidP="005B5CA4">
      <w:pPr>
        <w:widowControl w:val="0"/>
        <w:numPr>
          <w:ilvl w:val="0"/>
          <w:numId w:val="27"/>
        </w:numPr>
        <w:tabs>
          <w:tab w:val="left" w:pos="284"/>
        </w:tabs>
        <w:snapToGrid w:val="0"/>
        <w:spacing w:before="0" w:after="120" w:line="240" w:lineRule="auto"/>
        <w:ind w:hanging="720"/>
        <w:rPr>
          <w:rFonts w:ascii="Franklin Gothic Book" w:eastAsia="MS Mincho" w:hAnsi="Franklin Gothic Book"/>
          <w:bCs/>
          <w:sz w:val="24"/>
        </w:rPr>
      </w:pPr>
      <w:r w:rsidRPr="005063B4">
        <w:rPr>
          <w:rFonts w:ascii="Franklin Gothic Book" w:hAnsi="Franklin Gothic Book"/>
          <w:noProof/>
          <w:sz w:val="24"/>
        </w:rPr>
        <w:t>Zhotovitel se zavazuje poskytnout plnění v následujících termínech:</w:t>
      </w:r>
    </w:p>
    <w:p w:rsidR="005B5CA4" w:rsidRDefault="005B5CA4" w:rsidP="005B5CA4">
      <w:pPr>
        <w:widowControl w:val="0"/>
        <w:tabs>
          <w:tab w:val="left" w:pos="4536"/>
        </w:tabs>
        <w:snapToGrid w:val="0"/>
        <w:spacing w:before="0" w:after="120" w:line="240" w:lineRule="auto"/>
        <w:ind w:left="284"/>
        <w:rPr>
          <w:rFonts w:ascii="Franklin Gothic Book" w:hAnsi="Franklin Gothic Book"/>
          <w:noProof/>
          <w:sz w:val="24"/>
        </w:rPr>
      </w:pPr>
      <w:r w:rsidRPr="005063B4">
        <w:rPr>
          <w:rFonts w:ascii="Franklin Gothic Book" w:hAnsi="Franklin Gothic Book"/>
          <w:noProof/>
          <w:sz w:val="24"/>
          <w:u w:val="single"/>
        </w:rPr>
        <w:t>Zahájení poskytování plnění</w:t>
      </w:r>
      <w:r w:rsidRPr="005063B4">
        <w:rPr>
          <w:rFonts w:ascii="Franklin Gothic Book" w:hAnsi="Franklin Gothic Book"/>
          <w:noProof/>
          <w:sz w:val="24"/>
        </w:rPr>
        <w:t xml:space="preserve">: </w:t>
      </w:r>
      <w:r w:rsidR="00017B00" w:rsidRPr="0090630B">
        <w:rPr>
          <w:rFonts w:ascii="Franklin Gothic Book" w:hAnsi="Franklin Gothic Book"/>
          <w:noProof/>
          <w:sz w:val="24"/>
        </w:rPr>
        <w:t xml:space="preserve">neprodleně po nabytí účinnosti </w:t>
      </w:r>
      <w:r w:rsidR="00304CEB" w:rsidRPr="0090630B">
        <w:rPr>
          <w:rFonts w:ascii="Franklin Gothic Book" w:hAnsi="Franklin Gothic Book"/>
          <w:noProof/>
          <w:sz w:val="24"/>
        </w:rPr>
        <w:t>smlouvy</w:t>
      </w:r>
      <w:r w:rsidR="00304CEB" w:rsidRPr="005063B4">
        <w:rPr>
          <w:rFonts w:ascii="Franklin Gothic Book" w:hAnsi="Franklin Gothic Book"/>
          <w:noProof/>
          <w:sz w:val="24"/>
        </w:rPr>
        <w:t xml:space="preserve"> </w:t>
      </w:r>
    </w:p>
    <w:p w:rsidR="005B5CA4" w:rsidRPr="00EB719C" w:rsidRDefault="005B5CA4" w:rsidP="005B5CA4">
      <w:pPr>
        <w:widowControl w:val="0"/>
        <w:tabs>
          <w:tab w:val="left" w:pos="4536"/>
        </w:tabs>
        <w:snapToGrid w:val="0"/>
        <w:spacing w:before="0" w:after="120" w:line="240" w:lineRule="auto"/>
        <w:ind w:left="284"/>
        <w:rPr>
          <w:rFonts w:ascii="Franklin Gothic Book" w:hAnsi="Franklin Gothic Book"/>
          <w:noProof/>
          <w:sz w:val="24"/>
        </w:rPr>
      </w:pPr>
      <w:r w:rsidRPr="005063B4">
        <w:rPr>
          <w:rFonts w:ascii="Franklin Gothic Book" w:hAnsi="Franklin Gothic Book"/>
          <w:noProof/>
          <w:sz w:val="24"/>
          <w:u w:val="single"/>
        </w:rPr>
        <w:t>Předání plněn</w:t>
      </w:r>
      <w:r w:rsidRPr="00076A29">
        <w:rPr>
          <w:rFonts w:ascii="Franklin Gothic Book" w:hAnsi="Franklin Gothic Book"/>
          <w:noProof/>
          <w:sz w:val="24"/>
          <w:u w:val="single"/>
        </w:rPr>
        <w:t>í</w:t>
      </w:r>
      <w:r w:rsidRPr="00076A29">
        <w:rPr>
          <w:rFonts w:ascii="Franklin Gothic Book" w:hAnsi="Franklin Gothic Book"/>
          <w:noProof/>
          <w:sz w:val="24"/>
        </w:rPr>
        <w:t xml:space="preserve">: </w:t>
      </w:r>
      <w:r w:rsidRPr="00713FAF">
        <w:rPr>
          <w:rFonts w:ascii="Franklin Gothic Book" w:hAnsi="Franklin Gothic Book"/>
          <w:noProof/>
          <w:sz w:val="24"/>
        </w:rPr>
        <w:t>do</w:t>
      </w:r>
      <w:r w:rsidR="0065038E" w:rsidRPr="00713FAF">
        <w:rPr>
          <w:rFonts w:ascii="Franklin Gothic Book" w:hAnsi="Franklin Gothic Book"/>
          <w:noProof/>
          <w:sz w:val="24"/>
        </w:rPr>
        <w:t xml:space="preserve"> </w:t>
      </w:r>
      <w:r w:rsidR="00E17B33" w:rsidRPr="00713FAF">
        <w:rPr>
          <w:rFonts w:ascii="Franklin Gothic Book" w:hAnsi="Franklin Gothic Book"/>
          <w:noProof/>
          <w:sz w:val="24"/>
        </w:rPr>
        <w:t>5</w:t>
      </w:r>
      <w:r w:rsidR="00EB671F" w:rsidRPr="00713FAF">
        <w:rPr>
          <w:rFonts w:ascii="Franklin Gothic Book" w:hAnsi="Franklin Gothic Book"/>
          <w:noProof/>
          <w:sz w:val="24"/>
        </w:rPr>
        <w:t xml:space="preserve"> </w:t>
      </w:r>
      <w:r w:rsidR="00017B00" w:rsidRPr="00713FAF">
        <w:rPr>
          <w:rFonts w:ascii="Franklin Gothic Book" w:hAnsi="Franklin Gothic Book"/>
          <w:noProof/>
          <w:sz w:val="24"/>
        </w:rPr>
        <w:t>měsíců</w:t>
      </w:r>
      <w:r w:rsidRPr="00713FAF">
        <w:rPr>
          <w:rFonts w:ascii="Franklin Gothic Book" w:hAnsi="Franklin Gothic Book"/>
          <w:noProof/>
          <w:sz w:val="24"/>
        </w:rPr>
        <w:t xml:space="preserve"> ode dne </w:t>
      </w:r>
      <w:r w:rsidR="00017B00" w:rsidRPr="00713FAF">
        <w:rPr>
          <w:rFonts w:ascii="Franklin Gothic Book" w:hAnsi="Franklin Gothic Book"/>
          <w:noProof/>
          <w:sz w:val="24"/>
        </w:rPr>
        <w:t>nabytí účinnosti smlouvy.</w:t>
      </w:r>
    </w:p>
    <w:p w:rsidR="002179AD" w:rsidRDefault="002179AD" w:rsidP="002179AD">
      <w:pPr>
        <w:widowControl w:val="0"/>
        <w:snapToGrid w:val="0"/>
        <w:spacing w:before="0" w:after="120" w:line="240" w:lineRule="auto"/>
        <w:ind w:left="284" w:hanging="284"/>
        <w:rPr>
          <w:rFonts w:ascii="Franklin Gothic Book" w:hAnsi="Franklin Gothic Book"/>
          <w:noProof/>
          <w:sz w:val="24"/>
        </w:rPr>
      </w:pPr>
      <w:r w:rsidRPr="00EB719C">
        <w:rPr>
          <w:rFonts w:ascii="Franklin Gothic Book" w:hAnsi="Franklin Gothic Book"/>
          <w:noProof/>
          <w:sz w:val="24"/>
        </w:rPr>
        <w:t>2.</w:t>
      </w:r>
      <w:r w:rsidRPr="00EB719C">
        <w:rPr>
          <w:rFonts w:ascii="Franklin Gothic Book" w:hAnsi="Franklin Gothic Book"/>
          <w:noProof/>
          <w:sz w:val="24"/>
        </w:rPr>
        <w:tab/>
      </w:r>
      <w:r w:rsidR="008955E3" w:rsidRPr="00EB719C">
        <w:rPr>
          <w:rFonts w:ascii="Franklin Gothic Book" w:hAnsi="Franklin Gothic Book"/>
          <w:noProof/>
          <w:sz w:val="24"/>
        </w:rPr>
        <w:t xml:space="preserve">Zhotovitel se zavazuje předložit do </w:t>
      </w:r>
      <w:r w:rsidR="00EB719C">
        <w:rPr>
          <w:rFonts w:ascii="Franklin Gothic Book" w:hAnsi="Franklin Gothic Book"/>
          <w:noProof/>
          <w:sz w:val="24"/>
        </w:rPr>
        <w:t>5</w:t>
      </w:r>
      <w:r w:rsidR="008955E3" w:rsidRPr="00EB719C">
        <w:rPr>
          <w:rFonts w:ascii="Franklin Gothic Book" w:hAnsi="Franklin Gothic Book"/>
          <w:noProof/>
          <w:sz w:val="24"/>
        </w:rPr>
        <w:t xml:space="preserve"> pracovních dní od účinnosti smlouvy</w:t>
      </w:r>
      <w:r w:rsidRPr="00EB719C">
        <w:rPr>
          <w:rFonts w:ascii="Franklin Gothic Book" w:hAnsi="Franklin Gothic Book"/>
          <w:noProof/>
          <w:sz w:val="24"/>
        </w:rPr>
        <w:t>, pokud nebude m</w:t>
      </w:r>
      <w:r w:rsidR="00C81C9E" w:rsidRPr="00EB719C">
        <w:rPr>
          <w:rFonts w:ascii="Franklin Gothic Book" w:hAnsi="Franklin Gothic Book"/>
          <w:noProof/>
          <w:sz w:val="24"/>
        </w:rPr>
        <w:t>e</w:t>
      </w:r>
      <w:r w:rsidRPr="00EB719C">
        <w:rPr>
          <w:rFonts w:ascii="Franklin Gothic Book" w:hAnsi="Franklin Gothic Book"/>
          <w:noProof/>
          <w:sz w:val="24"/>
        </w:rPr>
        <w:t xml:space="preserve">zi smluvními stranami dohodnuto jinak, objednateli věcný, časový a finanční harmonogram prací, ve kterém budou uvedeny zejména důležité uzlové body, týkající se </w:t>
      </w:r>
      <w:r w:rsidR="00A17CA1">
        <w:rPr>
          <w:rFonts w:ascii="Franklin Gothic Book" w:hAnsi="Franklin Gothic Book"/>
          <w:noProof/>
          <w:sz w:val="24"/>
        </w:rPr>
        <w:t xml:space="preserve">instalačních </w:t>
      </w:r>
      <w:r w:rsidRPr="00EB719C">
        <w:rPr>
          <w:rFonts w:ascii="Franklin Gothic Book" w:hAnsi="Franklin Gothic Book"/>
          <w:noProof/>
          <w:sz w:val="24"/>
        </w:rPr>
        <w:t xml:space="preserve">a montážních prací na místě plnění tj. v sídle objednatele s tím, že tento harmonogram </w:t>
      </w:r>
      <w:r w:rsidR="003E4DC7" w:rsidRPr="00EB719C">
        <w:rPr>
          <w:rFonts w:ascii="Franklin Gothic Book" w:hAnsi="Franklin Gothic Book"/>
          <w:noProof/>
          <w:sz w:val="24"/>
        </w:rPr>
        <w:t xml:space="preserve">se může </w:t>
      </w:r>
      <w:r w:rsidRPr="00EB719C">
        <w:rPr>
          <w:rFonts w:ascii="Franklin Gothic Book" w:hAnsi="Franklin Gothic Book"/>
          <w:noProof/>
          <w:sz w:val="24"/>
        </w:rPr>
        <w:t xml:space="preserve">průběžně </w:t>
      </w:r>
      <w:r w:rsidR="00713FAF">
        <w:rPr>
          <w:rFonts w:ascii="Franklin Gothic Book" w:hAnsi="Franklin Gothic Book"/>
          <w:noProof/>
          <w:sz w:val="24"/>
        </w:rPr>
        <w:t xml:space="preserve">se souhlasem objednatele </w:t>
      </w:r>
      <w:r w:rsidR="00713FAF" w:rsidRPr="00EB719C">
        <w:rPr>
          <w:rFonts w:ascii="Franklin Gothic Book" w:hAnsi="Franklin Gothic Book"/>
          <w:noProof/>
          <w:sz w:val="24"/>
        </w:rPr>
        <w:t>aktualizovat</w:t>
      </w:r>
      <w:r w:rsidR="00713FAF">
        <w:rPr>
          <w:rFonts w:ascii="Franklin Gothic Book" w:hAnsi="Franklin Gothic Book"/>
          <w:noProof/>
          <w:sz w:val="24"/>
        </w:rPr>
        <w:t>, a to</w:t>
      </w:r>
      <w:r w:rsidRPr="00EB719C">
        <w:rPr>
          <w:rFonts w:ascii="Franklin Gothic Book" w:hAnsi="Franklin Gothic Book"/>
          <w:noProof/>
          <w:sz w:val="24"/>
        </w:rPr>
        <w:t xml:space="preserve"> s ohledem na skutečný průběh prací </w:t>
      </w:r>
      <w:r w:rsidR="004E7B88" w:rsidRPr="00EB719C">
        <w:rPr>
          <w:rFonts w:ascii="Franklin Gothic Book" w:hAnsi="Franklin Gothic Book"/>
          <w:noProof/>
          <w:sz w:val="24"/>
        </w:rPr>
        <w:t>a</w:t>
      </w:r>
      <w:r w:rsidRPr="00EB719C">
        <w:rPr>
          <w:rFonts w:ascii="Franklin Gothic Book" w:hAnsi="Franklin Gothic Book"/>
          <w:noProof/>
          <w:sz w:val="24"/>
        </w:rPr>
        <w:t xml:space="preserve"> provozní potřeby objednatele.</w:t>
      </w:r>
      <w:r>
        <w:rPr>
          <w:rFonts w:ascii="Franklin Gothic Book" w:hAnsi="Franklin Gothic Book"/>
          <w:noProof/>
          <w:sz w:val="24"/>
        </w:rPr>
        <w:t xml:space="preserve"> </w:t>
      </w:r>
    </w:p>
    <w:p w:rsidR="003F303A" w:rsidRDefault="002179AD" w:rsidP="003F303A">
      <w:pPr>
        <w:widowControl w:val="0"/>
        <w:snapToGrid w:val="0"/>
        <w:spacing w:before="0" w:after="0" w:line="240" w:lineRule="auto"/>
        <w:ind w:left="284" w:hanging="284"/>
        <w:rPr>
          <w:rFonts w:ascii="Franklin Gothic Book" w:hAnsi="Franklin Gothic Book"/>
          <w:sz w:val="24"/>
        </w:rPr>
      </w:pPr>
      <w:r>
        <w:rPr>
          <w:rFonts w:ascii="Franklin Gothic Book" w:hAnsi="Franklin Gothic Book"/>
          <w:sz w:val="24"/>
        </w:rPr>
        <w:t>3.</w:t>
      </w:r>
      <w:r>
        <w:rPr>
          <w:rFonts w:ascii="Franklin Gothic Book" w:hAnsi="Franklin Gothic Book"/>
          <w:sz w:val="24"/>
        </w:rPr>
        <w:tab/>
      </w:r>
      <w:r w:rsidR="00950C8A" w:rsidRPr="00965D10">
        <w:rPr>
          <w:rFonts w:ascii="Franklin Gothic Book" w:hAnsi="Franklin Gothic Book"/>
          <w:sz w:val="24"/>
        </w:rPr>
        <w:t>Objednatel může v odůvodněném případě rozhodnout o přiměřeném prodloužení lhůty k předání předmětu plnění, pokud důvodem pro přiměřené prodloužení lhůty</w:t>
      </w:r>
      <w:r w:rsidR="003F303A">
        <w:rPr>
          <w:rFonts w:ascii="Franklin Gothic Book" w:hAnsi="Franklin Gothic Book"/>
          <w:sz w:val="24"/>
        </w:rPr>
        <w:t xml:space="preserve"> </w:t>
      </w:r>
      <w:r w:rsidR="00950C8A" w:rsidRPr="00965D10">
        <w:rPr>
          <w:rFonts w:ascii="Franklin Gothic Book" w:hAnsi="Franklin Gothic Book"/>
          <w:sz w:val="24"/>
        </w:rPr>
        <w:t>jsou</w:t>
      </w:r>
      <w:r w:rsidR="003F303A">
        <w:rPr>
          <w:rFonts w:ascii="Franklin Gothic Book" w:hAnsi="Franklin Gothic Book"/>
          <w:sz w:val="24"/>
        </w:rPr>
        <w:t xml:space="preserve"> zejména:</w:t>
      </w:r>
    </w:p>
    <w:p w:rsidR="003F303A" w:rsidRDefault="00950C8A" w:rsidP="003F303A">
      <w:pPr>
        <w:pStyle w:val="Odstavecseseznamem"/>
        <w:widowControl w:val="0"/>
        <w:numPr>
          <w:ilvl w:val="0"/>
          <w:numId w:val="43"/>
        </w:numPr>
        <w:snapToGrid w:val="0"/>
        <w:spacing w:before="0" w:after="0" w:line="240" w:lineRule="auto"/>
        <w:rPr>
          <w:rFonts w:ascii="Franklin Gothic Book" w:hAnsi="Franklin Gothic Book"/>
          <w:sz w:val="24"/>
        </w:rPr>
      </w:pPr>
      <w:r w:rsidRPr="003F303A">
        <w:rPr>
          <w:rFonts w:ascii="Franklin Gothic Book" w:hAnsi="Franklin Gothic Book"/>
          <w:sz w:val="24"/>
        </w:rPr>
        <w:t>průtahy při jednání s příslušnými institucemi, které však nesmí být způsobeny koná</w:t>
      </w:r>
      <w:r w:rsidR="003F303A" w:rsidRPr="003F303A">
        <w:rPr>
          <w:rFonts w:ascii="Franklin Gothic Book" w:hAnsi="Franklin Gothic Book"/>
          <w:sz w:val="24"/>
        </w:rPr>
        <w:t>ním resp. nekonáním zhotovitele,</w:t>
      </w:r>
    </w:p>
    <w:p w:rsidR="003F303A" w:rsidRPr="003F303A" w:rsidRDefault="003F303A" w:rsidP="00E82CFD">
      <w:pPr>
        <w:pStyle w:val="Odstavecseseznamem"/>
        <w:widowControl w:val="0"/>
        <w:numPr>
          <w:ilvl w:val="0"/>
          <w:numId w:val="43"/>
        </w:numPr>
        <w:snapToGrid w:val="0"/>
        <w:spacing w:before="0" w:after="120" w:line="240" w:lineRule="auto"/>
        <w:rPr>
          <w:rFonts w:ascii="Franklin Gothic Book" w:hAnsi="Franklin Gothic Book"/>
          <w:noProof/>
          <w:sz w:val="24"/>
        </w:rPr>
      </w:pPr>
      <w:r w:rsidRPr="003F303A">
        <w:rPr>
          <w:rFonts w:ascii="Franklin Gothic Book" w:hAnsi="Franklin Gothic Book"/>
          <w:sz w:val="24"/>
        </w:rPr>
        <w:t xml:space="preserve">provozní a technické důvody ležící na straně </w:t>
      </w:r>
      <w:r w:rsidR="005F13F3">
        <w:rPr>
          <w:rFonts w:ascii="Franklin Gothic Book" w:hAnsi="Franklin Gothic Book"/>
          <w:sz w:val="24"/>
        </w:rPr>
        <w:t>o</w:t>
      </w:r>
      <w:r w:rsidRPr="003F303A">
        <w:rPr>
          <w:rFonts w:ascii="Franklin Gothic Book" w:hAnsi="Franklin Gothic Book"/>
          <w:sz w:val="24"/>
        </w:rPr>
        <w:t>bjednatele např. v souvislosti s pořádáním akcí  a nájmů v budově NZM Praha.</w:t>
      </w:r>
    </w:p>
    <w:p w:rsidR="005B5CA4" w:rsidRPr="00074CBB" w:rsidRDefault="002179AD" w:rsidP="002179AD">
      <w:pPr>
        <w:widowControl w:val="0"/>
        <w:snapToGrid w:val="0"/>
        <w:spacing w:before="0" w:after="120" w:line="240" w:lineRule="auto"/>
        <w:ind w:left="284" w:hanging="284"/>
        <w:rPr>
          <w:rFonts w:ascii="Franklin Gothic Book" w:hAnsi="Franklin Gothic Book"/>
          <w:noProof/>
          <w:sz w:val="24"/>
        </w:rPr>
      </w:pPr>
      <w:r>
        <w:rPr>
          <w:rFonts w:ascii="Franklin Gothic Book" w:hAnsi="Franklin Gothic Book"/>
          <w:noProof/>
          <w:sz w:val="24"/>
        </w:rPr>
        <w:t>4.</w:t>
      </w:r>
      <w:r>
        <w:rPr>
          <w:rFonts w:ascii="Franklin Gothic Book" w:hAnsi="Franklin Gothic Book"/>
          <w:noProof/>
          <w:sz w:val="24"/>
        </w:rPr>
        <w:tab/>
      </w:r>
      <w:r w:rsidR="005B5CA4" w:rsidRPr="00074CBB">
        <w:rPr>
          <w:rFonts w:ascii="Franklin Gothic Book" w:hAnsi="Franklin Gothic Book"/>
          <w:noProof/>
          <w:sz w:val="24"/>
        </w:rPr>
        <w:t>Zhotovitel je povinen bezodkladně informovat objednatele o veškerých okolnostech, které mohou  mít vliv na termín poskytnutí plnění, přičemž obě smluvní strany se zavazují  vyvinout veškeré úsilí a poskytnou si vzájemnou součinnosti pro eliminaci, resp. odstranění veškerých příčin, které mohou mít vliv na termín poskytnutí plnění.</w:t>
      </w:r>
    </w:p>
    <w:p w:rsidR="0074104A" w:rsidRDefault="004E7B88" w:rsidP="004E7B88">
      <w:pPr>
        <w:widowControl w:val="0"/>
        <w:snapToGrid w:val="0"/>
        <w:spacing w:before="0" w:after="120" w:line="240" w:lineRule="auto"/>
        <w:ind w:left="284" w:hanging="284"/>
        <w:rPr>
          <w:rFonts w:ascii="Franklin Gothic Book" w:hAnsi="Franklin Gothic Book"/>
          <w:noProof/>
          <w:sz w:val="24"/>
        </w:rPr>
      </w:pPr>
      <w:r>
        <w:rPr>
          <w:rFonts w:ascii="Franklin Gothic Book" w:hAnsi="Franklin Gothic Book"/>
          <w:sz w:val="24"/>
        </w:rPr>
        <w:t>5.</w:t>
      </w:r>
      <w:r>
        <w:rPr>
          <w:rFonts w:ascii="Franklin Gothic Book" w:hAnsi="Franklin Gothic Book"/>
          <w:sz w:val="24"/>
        </w:rPr>
        <w:tab/>
      </w:r>
      <w:r w:rsidR="0074104A" w:rsidRPr="00C51E0B">
        <w:rPr>
          <w:rFonts w:ascii="Franklin Gothic Book" w:hAnsi="Franklin Gothic Book"/>
          <w:sz w:val="24"/>
        </w:rPr>
        <w:t>V</w:t>
      </w:r>
      <w:r w:rsidR="0074104A" w:rsidRPr="00C51E0B">
        <w:rPr>
          <w:rFonts w:ascii="Franklin Gothic Book" w:hAnsi="Franklin Gothic Book"/>
          <w:noProof/>
          <w:sz w:val="24"/>
        </w:rPr>
        <w:t xml:space="preserve"> případě, že z jakýchkoliv důvodů na straně objednatele nebude možné dodržet termín zahájení poskytování plnění, je objednatel oprávněn zahájení poskytování plnění posunout na pozdější dobu. Termín k předání plnění se posouvá o stejný počet dní, o kolik dní došlo k posunutí zahájení poskytování plnění. </w:t>
      </w:r>
    </w:p>
    <w:p w:rsidR="005B5CA4" w:rsidRDefault="004E7B88" w:rsidP="004E7B88">
      <w:pPr>
        <w:widowControl w:val="0"/>
        <w:snapToGrid w:val="0"/>
        <w:spacing w:before="0" w:after="120" w:line="240" w:lineRule="auto"/>
        <w:ind w:left="284" w:hanging="284"/>
        <w:rPr>
          <w:rFonts w:ascii="Franklin Gothic Book" w:hAnsi="Franklin Gothic Book"/>
          <w:noProof/>
          <w:sz w:val="24"/>
        </w:rPr>
      </w:pPr>
      <w:r>
        <w:rPr>
          <w:rFonts w:ascii="Franklin Gothic Book" w:hAnsi="Franklin Gothic Book"/>
          <w:noProof/>
          <w:sz w:val="24"/>
        </w:rPr>
        <w:lastRenderedPageBreak/>
        <w:t>6.</w:t>
      </w:r>
      <w:r>
        <w:rPr>
          <w:rFonts w:ascii="Franklin Gothic Book" w:hAnsi="Franklin Gothic Book"/>
          <w:noProof/>
          <w:sz w:val="24"/>
        </w:rPr>
        <w:tab/>
      </w:r>
      <w:r w:rsidR="005B5CA4" w:rsidRPr="0037659C">
        <w:rPr>
          <w:rFonts w:ascii="Franklin Gothic Book" w:hAnsi="Franklin Gothic Book"/>
          <w:noProof/>
          <w:sz w:val="24"/>
        </w:rPr>
        <w:t>Zhotovitel je oprávněn přerušit poskytování plnění v případě, že zjistí při poskytování plnění skryté překážky znemožňující poskytování plnění sjednaným způsobem, které zhotovitel nemohl při vynaložení veškeré možné péče před uzavřením této smlouvy předvídat. Každé takové přerušení poskytování plnění je zhotovitel povinen písemně oznámit objednateli do 24 hodin od přerušení poskytování plnění. Součástí oznámení musí být zpráva o předpokládané délce přerušení, jeho příčinách a navrhovaných opatřeních. Zhotovitel má po odsouhlasení zprávy objednatelem právo na prodloužení termínu pro předání plnění, a to o dobu pozastavení poskytování plnění.</w:t>
      </w:r>
    </w:p>
    <w:p w:rsidR="005B5CA4" w:rsidRPr="0037659C" w:rsidRDefault="004E7B88" w:rsidP="004E7B88">
      <w:pPr>
        <w:widowControl w:val="0"/>
        <w:snapToGrid w:val="0"/>
        <w:spacing w:before="0" w:after="240" w:line="240" w:lineRule="auto"/>
        <w:ind w:left="284" w:hanging="284"/>
        <w:rPr>
          <w:rFonts w:ascii="Franklin Gothic Book" w:hAnsi="Franklin Gothic Book"/>
          <w:noProof/>
          <w:sz w:val="24"/>
        </w:rPr>
      </w:pPr>
      <w:r>
        <w:rPr>
          <w:rFonts w:ascii="Franklin Gothic Book" w:hAnsi="Franklin Gothic Book"/>
          <w:noProof/>
          <w:sz w:val="24"/>
        </w:rPr>
        <w:t>7.</w:t>
      </w:r>
      <w:r>
        <w:rPr>
          <w:rFonts w:ascii="Franklin Gothic Book" w:hAnsi="Franklin Gothic Book"/>
          <w:noProof/>
          <w:sz w:val="24"/>
        </w:rPr>
        <w:tab/>
      </w:r>
      <w:r w:rsidR="005B5CA4" w:rsidRPr="0037659C">
        <w:rPr>
          <w:rFonts w:ascii="Franklin Gothic Book" w:hAnsi="Franklin Gothic Book"/>
          <w:noProof/>
          <w:sz w:val="24"/>
        </w:rPr>
        <w:t xml:space="preserve">V době realizace zakázky je </w:t>
      </w:r>
      <w:r w:rsidR="0039616F">
        <w:rPr>
          <w:rFonts w:ascii="Franklin Gothic Book" w:hAnsi="Franklin Gothic Book"/>
          <w:noProof/>
          <w:sz w:val="24"/>
        </w:rPr>
        <w:t>zhotovitel</w:t>
      </w:r>
      <w:r w:rsidR="005B5CA4" w:rsidRPr="0037659C">
        <w:rPr>
          <w:rFonts w:ascii="Franklin Gothic Book" w:hAnsi="Franklin Gothic Book"/>
          <w:noProof/>
          <w:sz w:val="24"/>
        </w:rPr>
        <w:t xml:space="preserve"> povinen dodržovat veškeré hygienické předpisy, předpisy na ochranu zdraví (BOZP), požární ochrany (PO) a pracovní postupy tak, aby (zejména v otevírací době ostatních prostor pro veřejnost) sebemenším způsobem neomezil provoz budovy a bezpečnost zaměstnanců a návštěvníků muzea v dalších částech budovy, vyjma prostoru pro realizaci, včetně stanoveného přístupu a přísunu materiálu k tomuto prostoru určeného </w:t>
      </w:r>
      <w:r w:rsidR="0039616F">
        <w:rPr>
          <w:rFonts w:ascii="Franklin Gothic Book" w:hAnsi="Franklin Gothic Book"/>
          <w:noProof/>
          <w:sz w:val="24"/>
        </w:rPr>
        <w:t>objednatelem</w:t>
      </w:r>
      <w:r w:rsidR="005B5CA4" w:rsidRPr="0037659C">
        <w:rPr>
          <w:rFonts w:ascii="Franklin Gothic Book" w:hAnsi="Franklin Gothic Book"/>
          <w:noProof/>
          <w:sz w:val="24"/>
        </w:rPr>
        <w:t xml:space="preserve">. </w:t>
      </w:r>
    </w:p>
    <w:p w:rsidR="005B5CA4" w:rsidRPr="0037659C"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VI.</w:t>
      </w:r>
    </w:p>
    <w:p w:rsidR="005B5CA4" w:rsidRPr="0037659C" w:rsidRDefault="005B5CA4" w:rsidP="00E219E1">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Místo plnění</w:t>
      </w:r>
    </w:p>
    <w:p w:rsidR="005B5CA4" w:rsidRPr="0037659C" w:rsidRDefault="005B5CA4" w:rsidP="005B5CA4">
      <w:pPr>
        <w:widowControl w:val="0"/>
        <w:numPr>
          <w:ilvl w:val="0"/>
          <w:numId w:val="17"/>
        </w:numPr>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Místem plnění je </w:t>
      </w:r>
      <w:r w:rsidR="008D5CE9">
        <w:rPr>
          <w:rFonts w:ascii="Franklin Gothic Book" w:hAnsi="Franklin Gothic Book"/>
          <w:sz w:val="24"/>
        </w:rPr>
        <w:t xml:space="preserve">hlavní </w:t>
      </w:r>
      <w:r w:rsidR="00BD7A3F">
        <w:rPr>
          <w:rFonts w:ascii="Franklin Gothic Book" w:hAnsi="Franklin Gothic Book"/>
          <w:sz w:val="24"/>
        </w:rPr>
        <w:t>budova</w:t>
      </w:r>
      <w:r w:rsidR="008D5CE9">
        <w:rPr>
          <w:rFonts w:ascii="Franklin Gothic Book" w:hAnsi="Franklin Gothic Book"/>
          <w:sz w:val="24"/>
        </w:rPr>
        <w:t xml:space="preserve"> NZM, pobočka Praha z ul. Kostelní v </w:t>
      </w:r>
      <w:r w:rsidRPr="0037659C">
        <w:rPr>
          <w:rFonts w:ascii="Franklin Gothic Book" w:hAnsi="Franklin Gothic Book"/>
          <w:sz w:val="24"/>
        </w:rPr>
        <w:t>sídl</w:t>
      </w:r>
      <w:r w:rsidR="008D5CE9">
        <w:rPr>
          <w:rFonts w:ascii="Franklin Gothic Book" w:hAnsi="Franklin Gothic Book"/>
          <w:sz w:val="24"/>
        </w:rPr>
        <w:t>e</w:t>
      </w:r>
      <w:r w:rsidRPr="0037659C">
        <w:rPr>
          <w:rFonts w:ascii="Franklin Gothic Book" w:hAnsi="Franklin Gothic Book"/>
          <w:sz w:val="24"/>
        </w:rPr>
        <w:t xml:space="preserve"> </w:t>
      </w:r>
      <w:r w:rsidR="0039616F">
        <w:rPr>
          <w:rFonts w:ascii="Franklin Gothic Book" w:hAnsi="Franklin Gothic Book"/>
          <w:sz w:val="24"/>
        </w:rPr>
        <w:t>objednatele</w:t>
      </w:r>
      <w:r w:rsidRPr="0037659C">
        <w:rPr>
          <w:rFonts w:ascii="Franklin Gothic Book" w:hAnsi="Franklin Gothic Book"/>
          <w:sz w:val="24"/>
        </w:rPr>
        <w:t>.</w:t>
      </w:r>
    </w:p>
    <w:p w:rsidR="005B5CA4" w:rsidRPr="00713FAF" w:rsidRDefault="00E219E1" w:rsidP="00C43355">
      <w:pPr>
        <w:widowControl w:val="0"/>
        <w:numPr>
          <w:ilvl w:val="0"/>
          <w:numId w:val="17"/>
        </w:numPr>
        <w:snapToGrid w:val="0"/>
        <w:spacing w:before="0" w:after="120" w:line="240" w:lineRule="auto"/>
        <w:rPr>
          <w:rFonts w:ascii="Franklin Gothic Book" w:hAnsi="Franklin Gothic Book"/>
          <w:sz w:val="24"/>
        </w:rPr>
      </w:pPr>
      <w:r w:rsidRPr="00713FAF">
        <w:rPr>
          <w:rFonts w:ascii="Franklin Gothic Book" w:hAnsi="Franklin Gothic Book"/>
          <w:sz w:val="24"/>
        </w:rPr>
        <w:t xml:space="preserve">Realizace předmětu plnění bude probíhat </w:t>
      </w:r>
      <w:r w:rsidRPr="00713FAF">
        <w:rPr>
          <w:rFonts w:ascii="Franklin Gothic Book" w:eastAsia="SimSun" w:hAnsi="Franklin Gothic Book"/>
          <w:sz w:val="24"/>
        </w:rPr>
        <w:t xml:space="preserve">prakticky ve všech prostorách budovy, </w:t>
      </w:r>
      <w:r w:rsidRPr="00713FAF">
        <w:rPr>
          <w:rFonts w:ascii="Franklin Gothic Book" w:hAnsi="Franklin Gothic Book"/>
          <w:sz w:val="24"/>
        </w:rPr>
        <w:t xml:space="preserve">za plného provozu budovy sídla objednatele. </w:t>
      </w:r>
      <w:r w:rsidR="00C43355" w:rsidRPr="00713FAF">
        <w:rPr>
          <w:rFonts w:ascii="Calibri" w:eastAsia="SimSun" w:hAnsi="Calibri"/>
        </w:rPr>
        <w:t xml:space="preserve"> </w:t>
      </w:r>
      <w:r w:rsidR="005B5CA4" w:rsidRPr="00713FAF">
        <w:rPr>
          <w:rFonts w:ascii="Franklin Gothic Book" w:hAnsi="Franklin Gothic Book"/>
          <w:sz w:val="24"/>
        </w:rPr>
        <w:t xml:space="preserve">Zhotovitel se </w:t>
      </w:r>
      <w:r w:rsidR="00C43355" w:rsidRPr="00713FAF">
        <w:rPr>
          <w:rFonts w:ascii="Franklin Gothic Book" w:hAnsi="Franklin Gothic Book"/>
          <w:sz w:val="24"/>
        </w:rPr>
        <w:t>proto zavazuje po ukončení instalačních a montážních prací v příslušném prostoru</w:t>
      </w:r>
      <w:r w:rsidRPr="00713FAF">
        <w:rPr>
          <w:rFonts w:ascii="Franklin Gothic Book" w:hAnsi="Franklin Gothic Book"/>
          <w:sz w:val="24"/>
        </w:rPr>
        <w:t xml:space="preserve">, </w:t>
      </w:r>
      <w:r w:rsidR="00C43355" w:rsidRPr="00713FAF">
        <w:rPr>
          <w:rFonts w:ascii="Franklin Gothic Book" w:hAnsi="Franklin Gothic Book"/>
          <w:sz w:val="24"/>
        </w:rPr>
        <w:t xml:space="preserve"> </w:t>
      </w:r>
      <w:r w:rsidR="005B5CA4" w:rsidRPr="00713FAF">
        <w:rPr>
          <w:rFonts w:ascii="Franklin Gothic Book" w:hAnsi="Franklin Gothic Book" w:cs="Arial"/>
          <w:sz w:val="24"/>
        </w:rPr>
        <w:t xml:space="preserve">vyklidit a uvést místo plnění do náležitého stavu </w:t>
      </w:r>
      <w:r w:rsidR="00C43355" w:rsidRPr="00713FAF">
        <w:rPr>
          <w:rFonts w:ascii="Franklin Gothic Book" w:hAnsi="Franklin Gothic Book" w:cs="Arial"/>
          <w:sz w:val="24"/>
        </w:rPr>
        <w:t>tak, aby nebyl jakýmkoliv způsobem ohrožen návštěvnický provoz muzea.</w:t>
      </w:r>
    </w:p>
    <w:p w:rsidR="005B5CA4" w:rsidRPr="0037659C" w:rsidRDefault="005B5CA4" w:rsidP="005B5CA4">
      <w:pPr>
        <w:widowControl w:val="0"/>
        <w:numPr>
          <w:ilvl w:val="0"/>
          <w:numId w:val="17"/>
        </w:numPr>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Zhotovitel odpovídá za veškeré škody na movitých a nemovitých věcech ve vlastnictví objednatele či třetích osob vzniklé v důsledku činnosti či opomenutí zhotovitele v průběhu poskytování plnění. </w:t>
      </w:r>
    </w:p>
    <w:p w:rsidR="005B5CA4" w:rsidRPr="0037659C" w:rsidDel="000224E4" w:rsidRDefault="005B5CA4" w:rsidP="005B5CA4">
      <w:pPr>
        <w:widowControl w:val="0"/>
        <w:numPr>
          <w:ilvl w:val="0"/>
          <w:numId w:val="17"/>
        </w:numPr>
        <w:snapToGrid w:val="0"/>
        <w:spacing w:before="0" w:after="120" w:line="240" w:lineRule="auto"/>
        <w:rPr>
          <w:rFonts w:ascii="Franklin Gothic Book" w:hAnsi="Franklin Gothic Book"/>
          <w:sz w:val="24"/>
        </w:rPr>
      </w:pPr>
      <w:r w:rsidRPr="0037659C">
        <w:rPr>
          <w:rFonts w:ascii="Franklin Gothic Book" w:hAnsi="Franklin Gothic Book"/>
          <w:sz w:val="24"/>
        </w:rPr>
        <w:t>Zhotovitel provede veškerá bezpečnostní, hygienická, ochranná a jiná opatření v místě plnění předepsaná platnými právními předpisy.</w:t>
      </w:r>
    </w:p>
    <w:p w:rsidR="005B5CA4" w:rsidRPr="00F01931"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VII</w:t>
      </w:r>
      <w:r w:rsidRPr="00F01931">
        <w:rPr>
          <w:rFonts w:ascii="Franklin Gothic Book" w:hAnsi="Franklin Gothic Book"/>
          <w:b/>
          <w:sz w:val="24"/>
        </w:rPr>
        <w:t>.</w:t>
      </w:r>
    </w:p>
    <w:p w:rsidR="005B5CA4" w:rsidRPr="00F01931" w:rsidRDefault="005B5CA4" w:rsidP="00E219E1">
      <w:pPr>
        <w:widowControl w:val="0"/>
        <w:snapToGrid w:val="0"/>
        <w:spacing w:before="0" w:after="120" w:line="240" w:lineRule="auto"/>
        <w:jc w:val="center"/>
        <w:rPr>
          <w:rFonts w:ascii="Franklin Gothic Book" w:hAnsi="Franklin Gothic Book"/>
          <w:b/>
          <w:sz w:val="24"/>
          <w:u w:val="single"/>
        </w:rPr>
      </w:pPr>
      <w:r w:rsidRPr="00F01931">
        <w:rPr>
          <w:rFonts w:ascii="Franklin Gothic Book" w:hAnsi="Franklin Gothic Book"/>
          <w:b/>
          <w:sz w:val="24"/>
          <w:u w:val="single"/>
        </w:rPr>
        <w:t>Poskytování plnění</w:t>
      </w:r>
    </w:p>
    <w:p w:rsidR="00E219E1" w:rsidRPr="00713FAF" w:rsidRDefault="00E219E1" w:rsidP="00E219E1">
      <w:pPr>
        <w:pStyle w:val="Odstavecseseznamem"/>
        <w:numPr>
          <w:ilvl w:val="0"/>
          <w:numId w:val="5"/>
        </w:numPr>
        <w:spacing w:before="0" w:after="120" w:line="240" w:lineRule="auto"/>
        <w:ind w:left="357" w:hanging="357"/>
        <w:contextualSpacing w:val="0"/>
        <w:rPr>
          <w:rFonts w:ascii="Franklin Gothic Book" w:eastAsia="SimSun" w:hAnsi="Franklin Gothic Book"/>
          <w:sz w:val="24"/>
        </w:rPr>
      </w:pPr>
      <w:r w:rsidRPr="00713FAF">
        <w:rPr>
          <w:rFonts w:ascii="Franklin Gothic Book" w:eastAsia="SimSun" w:hAnsi="Franklin Gothic Book"/>
          <w:sz w:val="24"/>
        </w:rPr>
        <w:t xml:space="preserve">Zhotovitel se zavazuje veškeré instalační a montážní práce v prostorách muzea tj. ve výstavních sálech, expozicích, přilehlých prostorách apod., realizovat mimo návštěvní dny a hodiny muzea </w:t>
      </w:r>
      <w:r w:rsidRPr="00713FAF">
        <w:rPr>
          <w:rFonts w:ascii="Franklin Gothic Book" w:hAnsi="Franklin Gothic Book" w:cs="Arial"/>
          <w:sz w:val="24"/>
        </w:rPr>
        <w:t>určené pro veřejnost, pokud nebude</w:t>
      </w:r>
      <w:r w:rsidR="00DD08C0" w:rsidRPr="00713FAF">
        <w:rPr>
          <w:rFonts w:ascii="Franklin Gothic Book" w:hAnsi="Franklin Gothic Book" w:cs="Arial"/>
          <w:sz w:val="24"/>
        </w:rPr>
        <w:t xml:space="preserve"> </w:t>
      </w:r>
      <w:r w:rsidRPr="00713FAF">
        <w:rPr>
          <w:rFonts w:ascii="Franklin Gothic Book" w:hAnsi="Franklin Gothic Book" w:cs="Arial"/>
          <w:sz w:val="24"/>
        </w:rPr>
        <w:t xml:space="preserve">se zadavatelem </w:t>
      </w:r>
      <w:r w:rsidR="00DD08C0" w:rsidRPr="00713FAF">
        <w:rPr>
          <w:rFonts w:ascii="Franklin Gothic Book" w:hAnsi="Franklin Gothic Book" w:cs="Arial"/>
          <w:sz w:val="24"/>
        </w:rPr>
        <w:t xml:space="preserve">v některých specifických případech dohodnuto </w:t>
      </w:r>
      <w:r w:rsidRPr="00713FAF">
        <w:rPr>
          <w:rFonts w:ascii="Franklin Gothic Book" w:hAnsi="Franklin Gothic Book" w:cs="Arial"/>
          <w:sz w:val="24"/>
        </w:rPr>
        <w:t>jinak.</w:t>
      </w:r>
      <w:r w:rsidRPr="00713FAF">
        <w:rPr>
          <w:rFonts w:ascii="Franklin Gothic Book" w:eastAsia="SimSun" w:hAnsi="Franklin Gothic Book"/>
          <w:sz w:val="24"/>
        </w:rPr>
        <w:t xml:space="preserve">  </w:t>
      </w:r>
    </w:p>
    <w:p w:rsidR="005B5CA4" w:rsidRPr="00F01931" w:rsidRDefault="005B5CA4" w:rsidP="00E36117">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F01931">
        <w:rPr>
          <w:rFonts w:ascii="Franklin Gothic Book" w:hAnsi="Franklin Gothic Book"/>
          <w:sz w:val="24"/>
        </w:rPr>
        <w:t>Pověří-li zhotovitel poskytováním plnění nebo jeho části jinou osobu, nese veškerou odpovědnost související s poskytováním plnění sám zhotovitel.</w:t>
      </w:r>
    </w:p>
    <w:p w:rsidR="005B5CA4" w:rsidRDefault="005B5CA4" w:rsidP="00CF4A6C">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F01931">
        <w:rPr>
          <w:rFonts w:ascii="Franklin Gothic Book" w:hAnsi="Franklin Gothic Book"/>
          <w:sz w:val="24"/>
        </w:rPr>
        <w:t xml:space="preserve">Zhotovitel se zavazuje při poskytování plnění postupovat tak, aby na majetku </w:t>
      </w:r>
      <w:r w:rsidRPr="00E36117">
        <w:rPr>
          <w:rFonts w:ascii="Franklin Gothic Book" w:hAnsi="Franklin Gothic Book"/>
          <w:sz w:val="24"/>
        </w:rPr>
        <w:t xml:space="preserve">objednatele ani na majetku třetích osob nevznikly žádné škody. </w:t>
      </w:r>
    </w:p>
    <w:p w:rsidR="008C6C85" w:rsidRPr="00CF4A6C" w:rsidRDefault="008C6C85" w:rsidP="00CF4A6C">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CF4A6C">
        <w:rPr>
          <w:rFonts w:ascii="Franklin Gothic Book" w:eastAsia="SimSun" w:hAnsi="Franklin Gothic Book"/>
          <w:sz w:val="24"/>
        </w:rPr>
        <w:t>V době realizace budou na adrese Kostelní 44, 170 00 Praha 7 – Holešovice souběžně probíhat i další akce. Z těchto důvodů se zhotovitel zavazuje zajistit součinnost a koordinaci s ostatními dodavateli (realizačními firmami), kteří budou v prostorách budovy zajišťovat stavební práce a ostatní činnosti např. pořádání  výstavních a jiných akcí.</w:t>
      </w:r>
    </w:p>
    <w:p w:rsidR="00E219E1" w:rsidRPr="0023590B" w:rsidRDefault="00E219E1" w:rsidP="00E219E1">
      <w:pPr>
        <w:pStyle w:val="Odstavecseseznamem"/>
        <w:numPr>
          <w:ilvl w:val="0"/>
          <w:numId w:val="5"/>
        </w:numPr>
        <w:tabs>
          <w:tab w:val="clear" w:pos="3337"/>
        </w:tabs>
        <w:spacing w:before="0" w:after="120" w:line="240" w:lineRule="auto"/>
        <w:ind w:left="357" w:hanging="357"/>
        <w:contextualSpacing w:val="0"/>
        <w:rPr>
          <w:rFonts w:ascii="Franklin Gothic Book" w:eastAsia="SimSun" w:hAnsi="Franklin Gothic Book"/>
          <w:sz w:val="24"/>
        </w:rPr>
      </w:pPr>
      <w:r w:rsidRPr="0023590B">
        <w:rPr>
          <w:rFonts w:ascii="Franklin Gothic Book" w:eastAsia="SimSun" w:hAnsi="Franklin Gothic Book"/>
          <w:sz w:val="24"/>
        </w:rPr>
        <w:t xml:space="preserve">V areálu </w:t>
      </w:r>
      <w:r w:rsidR="00BD7A3F">
        <w:rPr>
          <w:rFonts w:ascii="Franklin Gothic Book" w:eastAsia="SimSun" w:hAnsi="Franklin Gothic Book"/>
          <w:sz w:val="24"/>
        </w:rPr>
        <w:t>objednatele</w:t>
      </w:r>
      <w:r w:rsidR="00BD7A3F" w:rsidRPr="0023590B">
        <w:rPr>
          <w:rFonts w:ascii="Franklin Gothic Book" w:eastAsia="SimSun" w:hAnsi="Franklin Gothic Book"/>
          <w:sz w:val="24"/>
        </w:rPr>
        <w:t xml:space="preserve"> </w:t>
      </w:r>
      <w:r w:rsidRPr="0023590B">
        <w:rPr>
          <w:rFonts w:ascii="Franklin Gothic Book" w:eastAsia="SimSun" w:hAnsi="Franklin Gothic Book"/>
          <w:sz w:val="24"/>
        </w:rPr>
        <w:t xml:space="preserve">z provozních důvodů nebude možné zajistit dlouhodobé parkování techniky </w:t>
      </w:r>
      <w:r w:rsidR="00BD7A3F">
        <w:rPr>
          <w:rFonts w:ascii="Franklin Gothic Book" w:eastAsia="SimSun" w:hAnsi="Franklin Gothic Book"/>
          <w:sz w:val="24"/>
        </w:rPr>
        <w:t>zhotovitele</w:t>
      </w:r>
      <w:r w:rsidRPr="0023590B">
        <w:rPr>
          <w:rFonts w:ascii="Franklin Gothic Book" w:eastAsia="SimSun" w:hAnsi="Franklin Gothic Book"/>
          <w:sz w:val="24"/>
        </w:rPr>
        <w:t xml:space="preserve">. </w:t>
      </w:r>
      <w:r w:rsidR="00BD7A3F">
        <w:rPr>
          <w:rFonts w:ascii="Franklin Gothic Book" w:eastAsia="SimSun" w:hAnsi="Franklin Gothic Book"/>
          <w:sz w:val="24"/>
        </w:rPr>
        <w:t>Objednatel</w:t>
      </w:r>
      <w:r w:rsidR="00BD7A3F" w:rsidRPr="0023590B">
        <w:rPr>
          <w:rFonts w:ascii="Franklin Gothic Book" w:eastAsia="SimSun" w:hAnsi="Franklin Gothic Book"/>
          <w:sz w:val="24"/>
        </w:rPr>
        <w:t xml:space="preserve"> </w:t>
      </w:r>
      <w:r w:rsidRPr="0023590B">
        <w:rPr>
          <w:rFonts w:ascii="Franklin Gothic Book" w:eastAsia="SimSun" w:hAnsi="Franklin Gothic Book"/>
          <w:sz w:val="24"/>
        </w:rPr>
        <w:t xml:space="preserve">umožní </w:t>
      </w:r>
      <w:r w:rsidR="00BD7A3F">
        <w:rPr>
          <w:rFonts w:ascii="Franklin Gothic Book" w:eastAsia="SimSun" w:hAnsi="Franklin Gothic Book"/>
          <w:sz w:val="24"/>
        </w:rPr>
        <w:t>zhotoviteli</w:t>
      </w:r>
      <w:r w:rsidR="00BD7A3F" w:rsidRPr="0023590B">
        <w:rPr>
          <w:rFonts w:ascii="Franklin Gothic Book" w:eastAsia="SimSun" w:hAnsi="Franklin Gothic Book"/>
          <w:sz w:val="24"/>
        </w:rPr>
        <w:t xml:space="preserve"> </w:t>
      </w:r>
      <w:r w:rsidRPr="0023590B">
        <w:rPr>
          <w:rFonts w:ascii="Franklin Gothic Book" w:eastAsia="SimSun" w:hAnsi="Franklin Gothic Book"/>
          <w:sz w:val="24"/>
        </w:rPr>
        <w:t>pouze parkování na dobu nezbytně nutnou pro naložení a vyložení věcí souvisejících s plněním předmětu smlouvy.</w:t>
      </w:r>
    </w:p>
    <w:p w:rsidR="005E6129" w:rsidRDefault="005B5CA4" w:rsidP="00B843C1">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CF4A6C">
        <w:rPr>
          <w:rFonts w:ascii="Franklin Gothic Book" w:hAnsi="Franklin Gothic Book"/>
          <w:sz w:val="24"/>
        </w:rPr>
        <w:lastRenderedPageBreak/>
        <w:t xml:space="preserve">Zhotovitel se zavazuje poskytovat plnění v souladu s touto smlouvou a s vynaložením odborné péče, podle nejlepších znalostí a schopností, sledovat a chránit oprávněné zájmy objednatele a postupovat v souladu s jeho pokyny a interními předpisy souvisejícími s předmětem plnění, které objednatel zhotoviteli poskytne nebo s pokyny jím pověřených osob. </w:t>
      </w:r>
    </w:p>
    <w:p w:rsidR="005B5CA4" w:rsidRDefault="005B5CA4" w:rsidP="00594A1B">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594A1B">
        <w:rPr>
          <w:rFonts w:ascii="Franklin Gothic Book" w:hAnsi="Franklin Gothic Book"/>
          <w:sz w:val="24"/>
        </w:rPr>
        <w:t xml:space="preserve">Zhotovitel přebírá v plném rozsahu odpovědnost za vlastní řízení postupu prací, dodržování předpisů o bezpečnosti práce a ochraně zdraví při práci, dodržování protipožárních opatření a předpisů, dodržování hygienických a jiných předpisů souvisejících s poskytováním plnění a je v tomto smyslu povinen uhradit veškeré škody na zdraví a majetku vzniklé porušením shora uvedených předpisů. </w:t>
      </w:r>
    </w:p>
    <w:p w:rsidR="005B5CA4" w:rsidRDefault="005B5CA4" w:rsidP="00594A1B">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594A1B">
        <w:rPr>
          <w:rFonts w:ascii="Franklin Gothic Book" w:hAnsi="Franklin Gothic Book"/>
          <w:sz w:val="24"/>
        </w:rPr>
        <w:t>Zhotovitel je povinen uhradit veškeré škody na zdraví a majetku vzniklé porušením předpisů uvedených výše. Zhotovitel dále odpovídá za případný postih ze strany státních orgánů a organizací za nedodržení obecně závazných právních předpisů v souvislosti s poskytováním plnění, nezávisle na tom, která osoba podílející se na poskytování plnění zavdala k postihu příčinu.</w:t>
      </w:r>
    </w:p>
    <w:p w:rsidR="005B5CA4" w:rsidRDefault="005B5CA4" w:rsidP="00594A1B">
      <w:pPr>
        <w:widowControl w:val="0"/>
        <w:numPr>
          <w:ilvl w:val="0"/>
          <w:numId w:val="5"/>
        </w:numPr>
        <w:tabs>
          <w:tab w:val="num" w:pos="360"/>
        </w:tabs>
        <w:snapToGrid w:val="0"/>
        <w:spacing w:before="0" w:after="120" w:line="240" w:lineRule="auto"/>
        <w:ind w:left="357" w:hanging="357"/>
        <w:rPr>
          <w:rFonts w:ascii="Franklin Gothic Book" w:hAnsi="Franklin Gothic Book"/>
          <w:sz w:val="24"/>
        </w:rPr>
      </w:pPr>
      <w:r w:rsidRPr="00594A1B">
        <w:rPr>
          <w:rFonts w:ascii="Franklin Gothic Book" w:hAnsi="Franklin Gothic Book"/>
          <w:sz w:val="24"/>
        </w:rPr>
        <w:t xml:space="preserve">Zhotovitel je povinen umožnit objednateli kdykoliv kontrolu poskytování plnění. Za tím účelem má </w:t>
      </w:r>
      <w:r w:rsidR="007A2EBD" w:rsidRPr="00594A1B">
        <w:rPr>
          <w:rFonts w:ascii="Franklin Gothic Book" w:hAnsi="Franklin Gothic Book"/>
          <w:sz w:val="24"/>
        </w:rPr>
        <w:t xml:space="preserve">objednatel </w:t>
      </w:r>
      <w:r w:rsidRPr="00594A1B">
        <w:rPr>
          <w:rFonts w:ascii="Franklin Gothic Book" w:hAnsi="Franklin Gothic Book"/>
          <w:sz w:val="24"/>
        </w:rPr>
        <w:t>přístup na místo plnění. Zhotovitel je povinen objednateli poskytnout veškerou součinnost k provedení kontroly, zejména zajistit účast odpovědných zástupců zhotovitele.</w:t>
      </w:r>
    </w:p>
    <w:p w:rsidR="005B5CA4" w:rsidRDefault="005B5CA4" w:rsidP="00DF39D4">
      <w:pPr>
        <w:widowControl w:val="0"/>
        <w:numPr>
          <w:ilvl w:val="0"/>
          <w:numId w:val="5"/>
        </w:numPr>
        <w:tabs>
          <w:tab w:val="num" w:pos="360"/>
        </w:tabs>
        <w:snapToGrid w:val="0"/>
        <w:spacing w:before="0" w:after="120" w:line="240" w:lineRule="auto"/>
        <w:ind w:left="300" w:hanging="357"/>
        <w:rPr>
          <w:rFonts w:ascii="Franklin Gothic Book" w:hAnsi="Franklin Gothic Book"/>
          <w:sz w:val="24"/>
        </w:rPr>
      </w:pPr>
      <w:r w:rsidRPr="00594A1B">
        <w:rPr>
          <w:rFonts w:ascii="Franklin Gothic Book" w:hAnsi="Franklin Gothic Book"/>
          <w:sz w:val="24"/>
        </w:rPr>
        <w:t xml:space="preserve">Zjistí-li zhotovitel při poskytování plnění skryté překážky, které znemožňují poskytování plnění dohodnutým způsobem v souladu s touto smlouvou, je zhotovitel povinen to neprodleně oznámit objednateli, přerušit práce na plnění a navrhnout objednateli změnu plnění. Nedohodnou-li se smluvní strany v přiměřené lhůtě na změně plnění, je kterákoli ze smluvních stran oprávněna od smlouvy odstoupit. Právo objednatele na náhradu škody tím není dotčeno. </w:t>
      </w:r>
    </w:p>
    <w:p w:rsidR="005B5CA4" w:rsidRDefault="005B5CA4" w:rsidP="00DF39D4">
      <w:pPr>
        <w:widowControl w:val="0"/>
        <w:numPr>
          <w:ilvl w:val="0"/>
          <w:numId w:val="5"/>
        </w:numPr>
        <w:tabs>
          <w:tab w:val="num" w:pos="360"/>
        </w:tabs>
        <w:snapToGrid w:val="0"/>
        <w:spacing w:before="0" w:after="120" w:line="240" w:lineRule="auto"/>
        <w:ind w:left="300" w:hanging="357"/>
        <w:rPr>
          <w:rFonts w:ascii="Franklin Gothic Book" w:hAnsi="Franklin Gothic Book"/>
          <w:sz w:val="24"/>
        </w:rPr>
      </w:pPr>
      <w:r w:rsidRPr="00594A1B">
        <w:rPr>
          <w:rFonts w:ascii="Franklin Gothic Book" w:hAnsi="Franklin Gothic Book"/>
          <w:sz w:val="24"/>
        </w:rPr>
        <w:t>Zhotovitel v plné míře odpovídá za bezpečnost a ochranu zdraví všech osob v prostoru místa plnění a je povinen zabezpečit jejich vybavení ochrannými pracovními pomůckami.</w:t>
      </w:r>
    </w:p>
    <w:p w:rsidR="00713FAF" w:rsidRDefault="00713FAF" w:rsidP="00DF39D4">
      <w:pPr>
        <w:widowControl w:val="0"/>
        <w:numPr>
          <w:ilvl w:val="0"/>
          <w:numId w:val="5"/>
        </w:numPr>
        <w:tabs>
          <w:tab w:val="num" w:pos="360"/>
        </w:tabs>
        <w:snapToGrid w:val="0"/>
        <w:spacing w:before="0" w:after="120" w:line="240" w:lineRule="auto"/>
        <w:ind w:left="300" w:hanging="357"/>
        <w:rPr>
          <w:rFonts w:ascii="Franklin Gothic Book" w:hAnsi="Franklin Gothic Book"/>
          <w:sz w:val="24"/>
        </w:rPr>
      </w:pPr>
      <w:r>
        <w:rPr>
          <w:rFonts w:ascii="Franklin Gothic Book" w:hAnsi="Franklin Gothic Book"/>
          <w:sz w:val="24"/>
        </w:rPr>
        <w:t xml:space="preserve">Zhotovitel je povinen po instalaci kamerového systému odborně zaškolit uživatele kamerového systému (vybraní pracovníci NZM a ostrahy objektu).  </w:t>
      </w:r>
    </w:p>
    <w:p w:rsidR="005B5CA4" w:rsidRDefault="005B5CA4" w:rsidP="00DF39D4">
      <w:pPr>
        <w:widowControl w:val="0"/>
        <w:numPr>
          <w:ilvl w:val="0"/>
          <w:numId w:val="5"/>
        </w:numPr>
        <w:tabs>
          <w:tab w:val="num" w:pos="360"/>
        </w:tabs>
        <w:snapToGrid w:val="0"/>
        <w:spacing w:before="0" w:after="120" w:line="240" w:lineRule="auto"/>
        <w:ind w:left="300" w:hanging="357"/>
        <w:rPr>
          <w:rFonts w:ascii="Franklin Gothic Book" w:hAnsi="Franklin Gothic Book"/>
          <w:sz w:val="24"/>
        </w:rPr>
      </w:pPr>
      <w:r w:rsidRPr="00DF39D4">
        <w:rPr>
          <w:rFonts w:ascii="Franklin Gothic Book" w:hAnsi="Franklin Gothic Book"/>
          <w:sz w:val="24"/>
        </w:rPr>
        <w:t>Objednatel umožní pracovníkům zhotovitele a jeho dodavatelským subjektům přístup na místo plnění. Objednatel však žádným způsobem neodpovídá za ztrátu, poškození či odcizení věcí a materiálu uložených zhotovitelem, jeho pracovníky či jinými subjekty v objektu objednatele.</w:t>
      </w:r>
    </w:p>
    <w:p w:rsidR="00D668B7" w:rsidRDefault="00D668B7" w:rsidP="00D668B7">
      <w:pPr>
        <w:widowControl w:val="0"/>
        <w:numPr>
          <w:ilvl w:val="0"/>
          <w:numId w:val="5"/>
        </w:numPr>
        <w:tabs>
          <w:tab w:val="num" w:pos="360"/>
        </w:tabs>
        <w:snapToGrid w:val="0"/>
        <w:spacing w:before="0" w:after="120" w:line="240" w:lineRule="auto"/>
        <w:ind w:left="300" w:hanging="357"/>
        <w:rPr>
          <w:rFonts w:ascii="Franklin Gothic Book" w:hAnsi="Franklin Gothic Book"/>
          <w:sz w:val="24"/>
        </w:rPr>
      </w:pPr>
      <w:r>
        <w:rPr>
          <w:rFonts w:ascii="Franklin Gothic Book" w:hAnsi="Franklin Gothic Book"/>
          <w:sz w:val="24"/>
        </w:rPr>
        <w:t xml:space="preserve">Objednatel si vyhrazuje právo před instalací kamerového systému v prostorách budovy NZM, </w:t>
      </w:r>
      <w:r w:rsidRPr="00713FAF">
        <w:rPr>
          <w:rFonts w:ascii="Franklin Gothic Book" w:eastAsia="SimSun" w:hAnsi="Franklin Gothic Book"/>
          <w:sz w:val="24"/>
        </w:rPr>
        <w:t>tj. ve výstavních sálech, expozicích, přilehlých prostorách apod.,</w:t>
      </w:r>
      <w:r>
        <w:rPr>
          <w:rFonts w:ascii="Franklin Gothic Book" w:eastAsia="SimSun" w:hAnsi="Franklin Gothic Book"/>
          <w:sz w:val="24"/>
        </w:rPr>
        <w:t xml:space="preserve"> předem odsouhlasit přesné umístění a směrování jednotlivých kamer.</w:t>
      </w:r>
    </w:p>
    <w:p w:rsidR="005B5CA4" w:rsidRPr="00DF39D4" w:rsidRDefault="005B5CA4" w:rsidP="00DF39D4">
      <w:pPr>
        <w:widowControl w:val="0"/>
        <w:numPr>
          <w:ilvl w:val="0"/>
          <w:numId w:val="5"/>
        </w:numPr>
        <w:tabs>
          <w:tab w:val="num" w:pos="360"/>
        </w:tabs>
        <w:snapToGrid w:val="0"/>
        <w:spacing w:before="0" w:after="120" w:line="240" w:lineRule="auto"/>
        <w:ind w:left="300" w:hanging="357"/>
        <w:rPr>
          <w:rFonts w:ascii="Franklin Gothic Book" w:hAnsi="Franklin Gothic Book"/>
          <w:sz w:val="24"/>
        </w:rPr>
      </w:pPr>
      <w:r w:rsidRPr="00DF39D4">
        <w:rPr>
          <w:rFonts w:ascii="Franklin Gothic Book" w:hAnsi="Franklin Gothic Book"/>
          <w:sz w:val="24"/>
        </w:rPr>
        <w:t>Objednatel umožní zhotoviteli využití přívodu elektrické energie a vody pro účely poskytnutí plnění.</w:t>
      </w:r>
    </w:p>
    <w:p w:rsidR="005B5CA4" w:rsidRPr="0037659C" w:rsidRDefault="00B843C1" w:rsidP="005B5CA4">
      <w:pPr>
        <w:widowControl w:val="0"/>
        <w:snapToGrid w:val="0"/>
        <w:spacing w:before="0" w:after="0" w:line="240" w:lineRule="auto"/>
        <w:jc w:val="center"/>
        <w:rPr>
          <w:rFonts w:ascii="Franklin Gothic Book" w:hAnsi="Franklin Gothic Book"/>
          <w:b/>
          <w:sz w:val="24"/>
        </w:rPr>
      </w:pPr>
      <w:r>
        <w:rPr>
          <w:rFonts w:ascii="Franklin Gothic Book" w:hAnsi="Franklin Gothic Book"/>
          <w:b/>
          <w:sz w:val="24"/>
        </w:rPr>
        <w:t>VIII</w:t>
      </w:r>
      <w:r w:rsidR="005B5CA4" w:rsidRPr="0037659C">
        <w:rPr>
          <w:rFonts w:ascii="Franklin Gothic Book" w:hAnsi="Franklin Gothic Book"/>
          <w:b/>
          <w:sz w:val="24"/>
        </w:rPr>
        <w:t>.</w:t>
      </w:r>
    </w:p>
    <w:p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Kvalitativní podmínky plnění</w:t>
      </w:r>
    </w:p>
    <w:p w:rsidR="005B5CA4" w:rsidRPr="0037659C" w:rsidRDefault="005B5CA4" w:rsidP="005B5CA4">
      <w:pPr>
        <w:widowControl w:val="0"/>
        <w:numPr>
          <w:ilvl w:val="0"/>
          <w:numId w:val="13"/>
        </w:numPr>
        <w:tabs>
          <w:tab w:val="clear" w:pos="720"/>
        </w:tabs>
        <w:snapToGrid w:val="0"/>
        <w:spacing w:before="0" w:after="120" w:line="240" w:lineRule="auto"/>
        <w:ind w:left="426" w:hanging="426"/>
        <w:rPr>
          <w:rFonts w:ascii="Franklin Gothic Book" w:hAnsi="Franklin Gothic Book"/>
          <w:sz w:val="24"/>
        </w:rPr>
      </w:pPr>
      <w:r w:rsidRPr="0037659C">
        <w:rPr>
          <w:rFonts w:ascii="Franklin Gothic Book" w:hAnsi="Franklin Gothic Book"/>
          <w:sz w:val="24"/>
        </w:rPr>
        <w:t>Zhotovitel se zavazuje, že provedení a kvalita plnění bude odpovídat této smlouvě, obecně závazným právním předpisům, platným českým technickým normám a bude prosté jakýchkoli vad. Zhotovitel se dále zavazuje, že k poskytnutí plnění budou použity obvyklé a vyzkoušené technologie, plnění bude poskytnuto s vynaložením odborné péče v profesionální kvalitě a bude odpovídat všeobecně uznávanému standardu.</w:t>
      </w:r>
    </w:p>
    <w:p w:rsidR="00B50667" w:rsidRPr="0037659C" w:rsidRDefault="005B5CA4" w:rsidP="0090630B">
      <w:pPr>
        <w:widowControl w:val="0"/>
        <w:numPr>
          <w:ilvl w:val="0"/>
          <w:numId w:val="13"/>
        </w:numPr>
        <w:tabs>
          <w:tab w:val="clear" w:pos="720"/>
        </w:tabs>
        <w:snapToGrid w:val="0"/>
        <w:spacing w:before="0" w:after="240" w:line="240" w:lineRule="auto"/>
        <w:ind w:left="425" w:hanging="425"/>
        <w:rPr>
          <w:rFonts w:ascii="Franklin Gothic Book" w:eastAsia="Calibri" w:hAnsi="Franklin Gothic Book"/>
          <w:sz w:val="24"/>
        </w:rPr>
      </w:pPr>
      <w:r w:rsidRPr="0037659C">
        <w:rPr>
          <w:rFonts w:ascii="Franklin Gothic Book" w:hAnsi="Franklin Gothic Book"/>
          <w:sz w:val="24"/>
        </w:rPr>
        <w:lastRenderedPageBreak/>
        <w:t>Veškeré odborné práce musí vykonávat pracovníci zhotovitele</w:t>
      </w:r>
      <w:r w:rsidR="00B50667">
        <w:rPr>
          <w:rFonts w:ascii="Franklin Gothic Book" w:hAnsi="Franklin Gothic Book"/>
          <w:sz w:val="24"/>
        </w:rPr>
        <w:t xml:space="preserve"> </w:t>
      </w:r>
      <w:r w:rsidR="00B50667" w:rsidRPr="0037659C">
        <w:rPr>
          <w:rFonts w:ascii="Franklin Gothic Book" w:hAnsi="Franklin Gothic Book"/>
          <w:sz w:val="24"/>
        </w:rPr>
        <w:t>nebo jeho subdodavatelů mající příslušnou kvalifikaci</w:t>
      </w:r>
      <w:r w:rsidR="00B50667">
        <w:rPr>
          <w:rFonts w:ascii="Franklin Gothic Book" w:hAnsi="Franklin Gothic Book"/>
          <w:sz w:val="24"/>
        </w:rPr>
        <w:t>.</w:t>
      </w:r>
      <w:r w:rsidR="00B50667" w:rsidRPr="0037659C">
        <w:rPr>
          <w:rFonts w:ascii="Franklin Gothic Book" w:hAnsi="Franklin Gothic Book"/>
          <w:sz w:val="24"/>
        </w:rPr>
        <w:t xml:space="preserve"> </w:t>
      </w:r>
    </w:p>
    <w:p w:rsidR="005B5CA4" w:rsidRPr="0037659C" w:rsidRDefault="00B843C1" w:rsidP="005B5CA4">
      <w:pPr>
        <w:widowControl w:val="0"/>
        <w:snapToGrid w:val="0"/>
        <w:spacing w:before="0" w:after="0" w:line="240" w:lineRule="auto"/>
        <w:jc w:val="center"/>
        <w:rPr>
          <w:rFonts w:ascii="Franklin Gothic Book" w:hAnsi="Franklin Gothic Book"/>
          <w:b/>
          <w:sz w:val="24"/>
        </w:rPr>
      </w:pPr>
      <w:r>
        <w:rPr>
          <w:rFonts w:ascii="Franklin Gothic Book" w:hAnsi="Franklin Gothic Book"/>
          <w:b/>
          <w:sz w:val="24"/>
        </w:rPr>
        <w:t>I</w:t>
      </w:r>
      <w:r w:rsidR="005B5CA4" w:rsidRPr="0037659C">
        <w:rPr>
          <w:rFonts w:ascii="Franklin Gothic Book" w:hAnsi="Franklin Gothic Book"/>
          <w:b/>
          <w:sz w:val="24"/>
        </w:rPr>
        <w:t>X.</w:t>
      </w:r>
    </w:p>
    <w:p w:rsidR="005B5CA4" w:rsidRPr="0037659C" w:rsidRDefault="005B5CA4" w:rsidP="005B5CA4">
      <w:pPr>
        <w:widowControl w:val="0"/>
        <w:snapToGrid w:val="0"/>
        <w:spacing w:before="0" w:after="120" w:line="240" w:lineRule="auto"/>
        <w:jc w:val="center"/>
        <w:rPr>
          <w:rFonts w:ascii="Franklin Gothic Book" w:hAnsi="Franklin Gothic Book"/>
          <w:sz w:val="24"/>
          <w:u w:val="single"/>
        </w:rPr>
      </w:pPr>
      <w:r w:rsidRPr="0037659C">
        <w:rPr>
          <w:rFonts w:ascii="Franklin Gothic Book" w:hAnsi="Franklin Gothic Book"/>
          <w:b/>
          <w:sz w:val="24"/>
          <w:u w:val="single"/>
        </w:rPr>
        <w:t>Předání a převzetí plnění</w:t>
      </w:r>
    </w:p>
    <w:p w:rsidR="005B5CA4" w:rsidRPr="0037659C" w:rsidRDefault="005B5CA4" w:rsidP="005B5CA4">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Zhotovitel splní svou povinnost poskytnout plnění jeho řádným ukončením a předáním předmětu plnění objednateli.</w:t>
      </w:r>
    </w:p>
    <w:p w:rsidR="005B5CA4" w:rsidRPr="0037659C" w:rsidRDefault="005B5CA4" w:rsidP="005B5CA4">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Plnění je způsobilé k předání objednateli:</w:t>
      </w:r>
    </w:p>
    <w:p w:rsidR="005B5CA4" w:rsidRPr="0037659C" w:rsidRDefault="005B5CA4" w:rsidP="00FC2040">
      <w:pPr>
        <w:widowControl w:val="0"/>
        <w:numPr>
          <w:ilvl w:val="1"/>
          <w:numId w:val="6"/>
        </w:numPr>
        <w:tabs>
          <w:tab w:val="clear" w:pos="1440"/>
          <w:tab w:val="num" w:pos="993"/>
        </w:tabs>
        <w:snapToGrid w:val="0"/>
        <w:spacing w:before="0" w:after="120" w:line="240" w:lineRule="auto"/>
        <w:ind w:left="714" w:hanging="357"/>
        <w:rPr>
          <w:rFonts w:ascii="Franklin Gothic Book" w:hAnsi="Franklin Gothic Book"/>
          <w:sz w:val="24"/>
        </w:rPr>
      </w:pPr>
      <w:r w:rsidRPr="0037659C">
        <w:rPr>
          <w:rFonts w:ascii="Franklin Gothic Book" w:hAnsi="Franklin Gothic Book"/>
          <w:sz w:val="24"/>
        </w:rPr>
        <w:t>je-li kompletně provedeno bez vad a nedodělků,</w:t>
      </w:r>
      <w:r w:rsidR="007A5431">
        <w:rPr>
          <w:rFonts w:ascii="Franklin Gothic Book" w:hAnsi="Franklin Gothic Book"/>
          <w:sz w:val="24"/>
        </w:rPr>
        <w:t xml:space="preserve"> které </w:t>
      </w:r>
      <w:r w:rsidR="0089145D" w:rsidRPr="000B2690">
        <w:rPr>
          <w:rFonts w:ascii="Franklin Gothic Book" w:hAnsi="Franklin Gothic Book"/>
          <w:sz w:val="24"/>
        </w:rPr>
        <w:t>b</w:t>
      </w:r>
      <w:r w:rsidR="008472ED" w:rsidRPr="000B2690">
        <w:rPr>
          <w:rFonts w:ascii="Franklin Gothic Book" w:hAnsi="Franklin Gothic Book"/>
          <w:sz w:val="24"/>
        </w:rPr>
        <w:t>y</w:t>
      </w:r>
      <w:r w:rsidR="0089145D" w:rsidRPr="000B2690">
        <w:rPr>
          <w:rFonts w:ascii="Franklin Gothic Book" w:hAnsi="Franklin Gothic Book"/>
          <w:sz w:val="24"/>
        </w:rPr>
        <w:t xml:space="preserve"> bráni</w:t>
      </w:r>
      <w:r w:rsidR="008472ED" w:rsidRPr="000B2690">
        <w:rPr>
          <w:rFonts w:ascii="Franklin Gothic Book" w:hAnsi="Franklin Gothic Book"/>
          <w:sz w:val="24"/>
        </w:rPr>
        <w:t>ly</w:t>
      </w:r>
      <w:r w:rsidR="007A5431">
        <w:rPr>
          <w:rFonts w:ascii="Franklin Gothic Book" w:hAnsi="Franklin Gothic Book"/>
          <w:sz w:val="24"/>
        </w:rPr>
        <w:t xml:space="preserve"> užívání,</w:t>
      </w:r>
      <w:r w:rsidRPr="0037659C">
        <w:rPr>
          <w:rFonts w:ascii="Franklin Gothic Book" w:hAnsi="Franklin Gothic Book"/>
          <w:sz w:val="24"/>
        </w:rPr>
        <w:t xml:space="preserve"> a</w:t>
      </w:r>
    </w:p>
    <w:p w:rsidR="005B5CA4" w:rsidRPr="0037659C" w:rsidRDefault="005B5CA4" w:rsidP="00FC2040">
      <w:pPr>
        <w:widowControl w:val="0"/>
        <w:numPr>
          <w:ilvl w:val="1"/>
          <w:numId w:val="6"/>
        </w:numPr>
        <w:tabs>
          <w:tab w:val="clear" w:pos="1440"/>
          <w:tab w:val="num" w:pos="993"/>
        </w:tabs>
        <w:snapToGrid w:val="0"/>
        <w:spacing w:before="0" w:after="120" w:line="240" w:lineRule="auto"/>
        <w:ind w:left="714" w:hanging="357"/>
        <w:rPr>
          <w:rFonts w:ascii="Franklin Gothic Book" w:hAnsi="Franklin Gothic Book"/>
          <w:sz w:val="24"/>
        </w:rPr>
      </w:pPr>
      <w:r w:rsidRPr="0037659C">
        <w:rPr>
          <w:rFonts w:ascii="Franklin Gothic Book" w:hAnsi="Franklin Gothic Book"/>
          <w:sz w:val="24"/>
        </w:rPr>
        <w:t>k předání je při</w:t>
      </w:r>
      <w:r w:rsidR="00F14FA1">
        <w:rPr>
          <w:rFonts w:ascii="Franklin Gothic Book" w:hAnsi="Franklin Gothic Book"/>
          <w:sz w:val="24"/>
        </w:rPr>
        <w:t>pravena i kompletní dokumentace</w:t>
      </w:r>
      <w:r w:rsidR="00FC2040">
        <w:rPr>
          <w:rFonts w:ascii="Franklin Gothic Book" w:hAnsi="Franklin Gothic Book"/>
          <w:sz w:val="24"/>
        </w:rPr>
        <w:t>.</w:t>
      </w:r>
      <w:r w:rsidR="00F14FA1">
        <w:rPr>
          <w:rFonts w:ascii="Franklin Gothic Book" w:hAnsi="Franklin Gothic Book"/>
          <w:sz w:val="24"/>
        </w:rPr>
        <w:t xml:space="preserve"> </w:t>
      </w:r>
    </w:p>
    <w:p w:rsidR="005B5CA4" w:rsidRDefault="005B5CA4" w:rsidP="005B5CA4">
      <w:pPr>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K přejímacímu řízení je zhotovitel povinen předložit kompletní dokumentaci, zejména:</w:t>
      </w:r>
    </w:p>
    <w:p w:rsidR="001E5E53" w:rsidRDefault="001E5E53" w:rsidP="001E5E53">
      <w:pPr>
        <w:numPr>
          <w:ilvl w:val="0"/>
          <w:numId w:val="16"/>
        </w:numPr>
        <w:snapToGrid w:val="0"/>
        <w:spacing w:before="0" w:after="120" w:line="240" w:lineRule="auto"/>
        <w:rPr>
          <w:rFonts w:ascii="Franklin Gothic Book" w:hAnsi="Franklin Gothic Book"/>
          <w:sz w:val="24"/>
        </w:rPr>
      </w:pPr>
      <w:r w:rsidRPr="001E5E53">
        <w:rPr>
          <w:rFonts w:ascii="Franklin Gothic Book" w:hAnsi="Franklin Gothic Book"/>
          <w:sz w:val="24"/>
        </w:rPr>
        <w:t>projekt skutečné</w:t>
      </w:r>
      <w:r>
        <w:rPr>
          <w:rFonts w:ascii="Franklin Gothic Book" w:hAnsi="Franklin Gothic Book"/>
          <w:sz w:val="24"/>
        </w:rPr>
        <w:t>ho</w:t>
      </w:r>
      <w:r w:rsidRPr="001E5E53">
        <w:rPr>
          <w:rFonts w:ascii="Franklin Gothic Book" w:hAnsi="Franklin Gothic Book"/>
          <w:sz w:val="24"/>
        </w:rPr>
        <w:t xml:space="preserve"> provedení kamerového systému</w:t>
      </w:r>
      <w:r>
        <w:rPr>
          <w:rFonts w:ascii="Franklin Gothic Book" w:hAnsi="Franklin Gothic Book"/>
          <w:sz w:val="24"/>
        </w:rPr>
        <w:t>,</w:t>
      </w:r>
    </w:p>
    <w:p w:rsidR="005B5CA4" w:rsidRDefault="005B5CA4" w:rsidP="004A7164">
      <w:pPr>
        <w:numPr>
          <w:ilvl w:val="0"/>
          <w:numId w:val="16"/>
        </w:numPr>
        <w:tabs>
          <w:tab w:val="clear" w:pos="720"/>
        </w:tabs>
        <w:snapToGrid w:val="0"/>
        <w:spacing w:before="0" w:after="120" w:line="240" w:lineRule="auto"/>
        <w:ind w:left="714" w:hanging="357"/>
        <w:rPr>
          <w:rFonts w:ascii="Franklin Gothic Book" w:hAnsi="Franklin Gothic Book"/>
          <w:sz w:val="24"/>
        </w:rPr>
      </w:pPr>
      <w:r w:rsidRPr="0037659C">
        <w:rPr>
          <w:rFonts w:ascii="Franklin Gothic Book" w:hAnsi="Franklin Gothic Book"/>
          <w:sz w:val="24"/>
        </w:rPr>
        <w:t xml:space="preserve">dokumenty kontroly kvality/jakosti (dříve nazývané atesty), záruční listy, prohlášení o shodě, </w:t>
      </w:r>
    </w:p>
    <w:p w:rsidR="005B5CA4" w:rsidRDefault="001E5E53" w:rsidP="00074CBB">
      <w:pPr>
        <w:numPr>
          <w:ilvl w:val="0"/>
          <w:numId w:val="16"/>
        </w:numPr>
        <w:tabs>
          <w:tab w:val="clear" w:pos="720"/>
        </w:tabs>
        <w:snapToGrid w:val="0"/>
        <w:spacing w:before="0" w:after="120" w:line="240" w:lineRule="auto"/>
        <w:ind w:left="714" w:hanging="357"/>
        <w:rPr>
          <w:rFonts w:ascii="Franklin Gothic Book" w:hAnsi="Franklin Gothic Book"/>
          <w:sz w:val="24"/>
        </w:rPr>
      </w:pPr>
      <w:r>
        <w:rPr>
          <w:rFonts w:ascii="Franklin Gothic Book" w:hAnsi="Franklin Gothic Book"/>
          <w:sz w:val="24"/>
        </w:rPr>
        <w:t xml:space="preserve">revizní zprávy, </w:t>
      </w:r>
      <w:r w:rsidR="005B5CA4" w:rsidRPr="004A7164">
        <w:rPr>
          <w:rFonts w:ascii="Franklin Gothic Book" w:hAnsi="Franklin Gothic Book"/>
          <w:sz w:val="24"/>
        </w:rPr>
        <w:t>zápisy a osvědčení o veškerých zkouškách a měřeních</w:t>
      </w:r>
      <w:r w:rsidR="002C5ECE">
        <w:rPr>
          <w:rFonts w:ascii="Franklin Gothic Book" w:hAnsi="Franklin Gothic Book"/>
          <w:sz w:val="24"/>
        </w:rPr>
        <w:t xml:space="preserve"> </w:t>
      </w:r>
      <w:r w:rsidR="002C5ECE" w:rsidRPr="001E5E53">
        <w:rPr>
          <w:rFonts w:ascii="Franklin Gothic Book" w:hAnsi="Franklin Gothic Book"/>
          <w:sz w:val="24"/>
        </w:rPr>
        <w:t>datových spojů včetně vystavení validačního protokolu</w:t>
      </w:r>
      <w:r w:rsidR="002C5ECE">
        <w:rPr>
          <w:rFonts w:ascii="Franklin Gothic Book" w:hAnsi="Franklin Gothic Book"/>
          <w:sz w:val="24"/>
        </w:rPr>
        <w:t>,</w:t>
      </w:r>
      <w:r w:rsidR="005B5CA4" w:rsidRPr="004A7164">
        <w:rPr>
          <w:rFonts w:ascii="Franklin Gothic Book" w:hAnsi="Franklin Gothic Book"/>
          <w:sz w:val="24"/>
        </w:rPr>
        <w:t xml:space="preserve"> předepsaných</w:t>
      </w:r>
      <w:r w:rsidR="00B843C1">
        <w:rPr>
          <w:rFonts w:ascii="Franklin Gothic Book" w:hAnsi="Franklin Gothic Book"/>
          <w:sz w:val="24"/>
        </w:rPr>
        <w:t>,</w:t>
      </w:r>
      <w:r w:rsidR="005B5CA4" w:rsidRPr="004A7164">
        <w:rPr>
          <w:rFonts w:ascii="Franklin Gothic Book" w:hAnsi="Franklin Gothic Book"/>
          <w:sz w:val="24"/>
        </w:rPr>
        <w:t xml:space="preserve"> příslušnými právními předpisy, českými technickými normami apod.,</w:t>
      </w:r>
    </w:p>
    <w:p w:rsidR="001E5E53" w:rsidRDefault="001E5E53" w:rsidP="001E5E53">
      <w:pPr>
        <w:numPr>
          <w:ilvl w:val="0"/>
          <w:numId w:val="16"/>
        </w:numPr>
        <w:snapToGrid w:val="0"/>
        <w:spacing w:before="0" w:after="120" w:line="240" w:lineRule="auto"/>
        <w:rPr>
          <w:rFonts w:ascii="Franklin Gothic Book" w:hAnsi="Franklin Gothic Book"/>
          <w:sz w:val="24"/>
        </w:rPr>
      </w:pPr>
      <w:r>
        <w:rPr>
          <w:rFonts w:ascii="Franklin Gothic Book" w:hAnsi="Franklin Gothic Book"/>
          <w:sz w:val="24"/>
        </w:rPr>
        <w:t xml:space="preserve">doklady o </w:t>
      </w:r>
      <w:r w:rsidRPr="001E5E53">
        <w:rPr>
          <w:rFonts w:ascii="Franklin Gothic Book" w:hAnsi="Franklin Gothic Book"/>
          <w:sz w:val="24"/>
        </w:rPr>
        <w:t xml:space="preserve">zaškolení obsluhy </w:t>
      </w:r>
      <w:r>
        <w:rPr>
          <w:rFonts w:ascii="Franklin Gothic Book" w:hAnsi="Franklin Gothic Book"/>
          <w:sz w:val="24"/>
        </w:rPr>
        <w:t>a</w:t>
      </w:r>
      <w:r w:rsidRPr="001E5E53">
        <w:rPr>
          <w:rFonts w:ascii="Franklin Gothic Book" w:hAnsi="Franklin Gothic Book"/>
          <w:sz w:val="24"/>
        </w:rPr>
        <w:t xml:space="preserve"> administrátorů systémů</w:t>
      </w:r>
      <w:r>
        <w:rPr>
          <w:rFonts w:ascii="Franklin Gothic Book" w:hAnsi="Franklin Gothic Book"/>
          <w:sz w:val="24"/>
        </w:rPr>
        <w:t>,</w:t>
      </w:r>
    </w:p>
    <w:p w:rsidR="005B5CA4" w:rsidRPr="0037659C" w:rsidRDefault="005B5CA4" w:rsidP="005B5CA4">
      <w:pPr>
        <w:numPr>
          <w:ilvl w:val="0"/>
          <w:numId w:val="16"/>
        </w:numPr>
        <w:tabs>
          <w:tab w:val="clear" w:pos="720"/>
        </w:tabs>
        <w:snapToGrid w:val="0"/>
        <w:spacing w:before="0" w:after="120" w:line="240" w:lineRule="auto"/>
        <w:rPr>
          <w:rFonts w:ascii="Franklin Gothic Book" w:hAnsi="Franklin Gothic Book"/>
          <w:sz w:val="24"/>
        </w:rPr>
      </w:pPr>
      <w:r w:rsidRPr="0037659C">
        <w:rPr>
          <w:rFonts w:ascii="Franklin Gothic Book" w:hAnsi="Franklin Gothic Book"/>
          <w:sz w:val="24"/>
        </w:rPr>
        <w:t>prohlášení zhotovitele dle vyhlášky č. 246/2001 Sb., o požární prevenci,</w:t>
      </w:r>
      <w:r w:rsidR="007C56AC">
        <w:rPr>
          <w:rFonts w:ascii="Franklin Gothic Book" w:hAnsi="Franklin Gothic Book"/>
          <w:sz w:val="24"/>
        </w:rPr>
        <w:t xml:space="preserve"> pokud je obecně závaznými právními předpisy vyžadována.</w:t>
      </w:r>
    </w:p>
    <w:p w:rsidR="005B5CA4" w:rsidRPr="0037659C" w:rsidRDefault="005B5CA4" w:rsidP="005B5CA4">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O předání a převzetí plnění bude smluvními stranami sepsán a podepsán protokol o předání a převzetí plnění, který bude obsahovat zhodnocení poskytnutého plnění a soupis dokladů předávaných objednateli zhotovitelem při předání plnění.</w:t>
      </w:r>
    </w:p>
    <w:p w:rsidR="005B5CA4" w:rsidRPr="0037659C" w:rsidRDefault="005B5CA4" w:rsidP="005B5CA4">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Objednatel je oprávněn předávané plnění převzít, i když vykazuje vady a nedodělky, zejm</w:t>
      </w:r>
      <w:r w:rsidR="001E5E53">
        <w:rPr>
          <w:rFonts w:ascii="Franklin Gothic Book" w:hAnsi="Franklin Gothic Book"/>
          <w:sz w:val="24"/>
        </w:rPr>
        <w:t>éna</w:t>
      </w:r>
      <w:r w:rsidRPr="0037659C">
        <w:rPr>
          <w:rFonts w:ascii="Franklin Gothic Book" w:hAnsi="Franklin Gothic Book"/>
          <w:sz w:val="24"/>
        </w:rPr>
        <w:t xml:space="preserve"> pak vykazuje-li drobné vady a nedodělky, které však nebrání řádnému a bezpečnému užívání plnění. V takovém případě bude protokol o předání a převzetí plnění vedle výše uvedeného obsahovat soupis zjištěných vad a nedodělků, dohodnuté lhůty k jejich odstranění nebo jiná opatření (byla-li dohodnuta) či smluvní nároky vyplývající z odpovědnosti zhotovitele za vady plnění. </w:t>
      </w:r>
    </w:p>
    <w:p w:rsidR="005B5CA4" w:rsidRPr="0037659C" w:rsidRDefault="005B5CA4" w:rsidP="005B5CA4">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Vykazuje-li plnění jakékoliv vady a nedodělky anebo zhotovitel nepředá objednateli stanovenou dokumentaci nebo některý doklad, jenž má být její součástí, je objednatel oprávněn plnění nepřevzít.</w:t>
      </w:r>
    </w:p>
    <w:p w:rsidR="005B5CA4" w:rsidRDefault="005B5CA4" w:rsidP="005B5CA4">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V případě, že objednatel plnění nepřevezme, bude mezi smluvními stranami sepsán zápis s uvedením důvodu nepřevzetí plnění a s uvedením stanovisek obou smluvních stran. V případě nepřevzetí plnění dohodnou smluvní strany náhradní termín předání a převzetí plnění.</w:t>
      </w:r>
    </w:p>
    <w:p w:rsidR="005B5CA4" w:rsidRPr="00FC2040" w:rsidRDefault="005B5CA4" w:rsidP="00FC2040">
      <w:pPr>
        <w:widowControl w:val="0"/>
        <w:numPr>
          <w:ilvl w:val="0"/>
          <w:numId w:val="6"/>
        </w:numPr>
        <w:tabs>
          <w:tab w:val="clear" w:pos="720"/>
          <w:tab w:val="num" w:pos="360"/>
        </w:tabs>
        <w:snapToGrid w:val="0"/>
        <w:spacing w:before="0" w:after="120" w:line="240" w:lineRule="auto"/>
        <w:ind w:left="360"/>
        <w:rPr>
          <w:rFonts w:ascii="Franklin Gothic Book" w:hAnsi="Franklin Gothic Book"/>
          <w:sz w:val="24"/>
        </w:rPr>
      </w:pPr>
      <w:r w:rsidRPr="00FC2040">
        <w:rPr>
          <w:rFonts w:ascii="Franklin Gothic Book" w:hAnsi="Franklin Gothic Book"/>
          <w:sz w:val="24"/>
        </w:rPr>
        <w:t xml:space="preserve">Zhotovitel se zavazuje řádně odstranit veškeré vady a nedodělky, jež vyplynou z přejímacího řízení, a to v termínu stanoveném v protokolu o předání a převzetí plnění podle odst. 5 tohoto článku nebo v zápise o nepřevzetí plnění podle odst. 7 tohoto článku. </w:t>
      </w:r>
    </w:p>
    <w:p w:rsidR="005B5CA4" w:rsidRPr="0037659C" w:rsidRDefault="005B5CA4" w:rsidP="005B5CA4">
      <w:pPr>
        <w:widowControl w:val="0"/>
        <w:numPr>
          <w:ilvl w:val="0"/>
          <w:numId w:val="6"/>
        </w:numPr>
        <w:tabs>
          <w:tab w:val="clear" w:pos="720"/>
        </w:tabs>
        <w:snapToGrid w:val="0"/>
        <w:spacing w:before="0" w:after="120" w:line="240" w:lineRule="auto"/>
        <w:ind w:left="426" w:hanging="426"/>
        <w:rPr>
          <w:rFonts w:ascii="Franklin Gothic Book" w:hAnsi="Franklin Gothic Book"/>
          <w:sz w:val="24"/>
        </w:rPr>
      </w:pPr>
      <w:r w:rsidRPr="0037659C">
        <w:rPr>
          <w:rFonts w:ascii="Franklin Gothic Book" w:hAnsi="Franklin Gothic Book"/>
          <w:sz w:val="24"/>
        </w:rPr>
        <w:t>Plnění se považuje za předané oboustranným podpisem protok</w:t>
      </w:r>
      <w:r w:rsidR="002C5ECE">
        <w:rPr>
          <w:rFonts w:ascii="Franklin Gothic Book" w:hAnsi="Franklin Gothic Book"/>
          <w:sz w:val="24"/>
        </w:rPr>
        <w:t>olu o předání a převzetí plnění.</w:t>
      </w:r>
    </w:p>
    <w:p w:rsidR="002C5ECE" w:rsidRDefault="002C5ECE" w:rsidP="005B5CA4">
      <w:pPr>
        <w:widowControl w:val="0"/>
        <w:snapToGrid w:val="0"/>
        <w:spacing w:before="0" w:after="0" w:line="240" w:lineRule="auto"/>
        <w:jc w:val="center"/>
        <w:rPr>
          <w:rFonts w:ascii="Franklin Gothic Book" w:hAnsi="Franklin Gothic Book"/>
          <w:b/>
          <w:sz w:val="24"/>
        </w:rPr>
      </w:pPr>
    </w:p>
    <w:p w:rsidR="005B5CA4" w:rsidRPr="0037659C"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lastRenderedPageBreak/>
        <w:t>X.</w:t>
      </w:r>
    </w:p>
    <w:p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Záruka za jakost, odpovědnost za vady</w:t>
      </w:r>
    </w:p>
    <w:p w:rsidR="005B5CA4" w:rsidRPr="0037659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Zhotovitel objednateli odpovídá za to, že plnění poskytnuté jím podle této smlouvy bude kompletní, plně funkční a způsobilé k účelu, k němuž bylo vytvořeno a že jeho kvalita bude odpovídat požadavkům uvedeným této smlouvě.</w:t>
      </w:r>
    </w:p>
    <w:p w:rsidR="005B5CA4" w:rsidRPr="0037659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Zhotovitel odpovídá za vady, které má plnění v okamžiku jeho předání a za vady plnění, které se vyskytnou v záruční době. Zhotovitel touto smlouvou poskytuje objednateli záruku za jakost v rozsahu uvedeném v tomto článku (dále jen „</w:t>
      </w:r>
      <w:r w:rsidRPr="0037659C">
        <w:rPr>
          <w:rFonts w:ascii="Franklin Gothic Book" w:hAnsi="Franklin Gothic Book"/>
          <w:b/>
          <w:sz w:val="24"/>
        </w:rPr>
        <w:t>záruka</w:t>
      </w:r>
      <w:r w:rsidRPr="0037659C">
        <w:rPr>
          <w:rFonts w:ascii="Franklin Gothic Book" w:hAnsi="Franklin Gothic Book"/>
          <w:sz w:val="24"/>
        </w:rPr>
        <w:t xml:space="preserve">“). </w:t>
      </w:r>
    </w:p>
    <w:p w:rsidR="00B768BE" w:rsidRPr="0037659C" w:rsidRDefault="00B768BE" w:rsidP="00B768BE">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 xml:space="preserve">Záruční doba pro všechny součásti díla </w:t>
      </w:r>
      <w:r w:rsidRPr="003944FD">
        <w:rPr>
          <w:rFonts w:ascii="Franklin Gothic Book" w:hAnsi="Franklin Gothic Book"/>
          <w:sz w:val="24"/>
        </w:rPr>
        <w:t xml:space="preserve">činí </w:t>
      </w:r>
      <w:r w:rsidR="00D668B7">
        <w:rPr>
          <w:rFonts w:ascii="Franklin Gothic Book" w:hAnsi="Franklin Gothic Book"/>
          <w:sz w:val="24"/>
        </w:rPr>
        <w:t>48</w:t>
      </w:r>
      <w:r w:rsidRPr="00EB719C">
        <w:rPr>
          <w:rFonts w:ascii="Franklin Gothic Book" w:hAnsi="Franklin Gothic Book"/>
          <w:sz w:val="24"/>
        </w:rPr>
        <w:t xml:space="preserve"> měsíců</w:t>
      </w:r>
      <w:r w:rsidRPr="0037659C">
        <w:rPr>
          <w:rFonts w:ascii="Franklin Gothic Book" w:hAnsi="Franklin Gothic Book"/>
          <w:sz w:val="24"/>
        </w:rPr>
        <w:t xml:space="preserve"> a počíná běžet dnem předání plnění podle článku </w:t>
      </w:r>
      <w:r w:rsidR="005E6129">
        <w:rPr>
          <w:rFonts w:ascii="Franklin Gothic Book" w:hAnsi="Franklin Gothic Book"/>
          <w:sz w:val="24"/>
        </w:rPr>
        <w:t>I</w:t>
      </w:r>
      <w:r w:rsidRPr="0037659C">
        <w:rPr>
          <w:rFonts w:ascii="Franklin Gothic Book" w:hAnsi="Franklin Gothic Book"/>
          <w:sz w:val="24"/>
        </w:rPr>
        <w:t>X. této smlouvy. Záruční doba uvedená zhotovitelem má přednost před záručními dobami vyznačenými jednotlivými dodavateli či výrobci. Zárukou za jakost zhotovitel přejímá závazek, že plnění bude po celou záruční dobu plně funkční a způsobilé k řádnému užívání a že si zachová vlastnosti uvedené v této smlouvě.</w:t>
      </w:r>
    </w:p>
    <w:p w:rsidR="005B5CA4" w:rsidRPr="0037659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 xml:space="preserve">Vady plnění zjištěné objednatelem po předání plnění je objednatel povinen oznámit zhotoviteli bez zbytečného odkladu, nejpozději v poslední den záruční doby, s vyloučením aplikace ustanovení § </w:t>
      </w:r>
      <w:smartTag w:uri="urn:schemas-microsoft-com:office:smarttags" w:element="metricconverter">
        <w:smartTagPr>
          <w:attr w:name="ProductID" w:val="2618, a"/>
        </w:smartTagPr>
        <w:r w:rsidRPr="0037659C">
          <w:rPr>
            <w:rFonts w:ascii="Franklin Gothic Book" w:hAnsi="Franklin Gothic Book"/>
            <w:sz w:val="24"/>
          </w:rPr>
          <w:t>2618, a</w:t>
        </w:r>
      </w:smartTag>
      <w:r w:rsidRPr="0037659C">
        <w:rPr>
          <w:rFonts w:ascii="Franklin Gothic Book" w:hAnsi="Franklin Gothic Book"/>
          <w:sz w:val="24"/>
        </w:rPr>
        <w:t xml:space="preserve"> § 2629 zák. č. 89/2012 Sb., občanského zákoníku, v platném znění. Oznámení odeslané objednatelem poslední den záruční doby se považuje za včas oznámené. Pro účely této smlouvy se vadou rozumí i nedodělek, tj. nedokončená práce oproti dohodnutému předmětu plnění. Objednatel je oprávněn takové vady uplatnit u zhotovitele telefonicky, osobně, e-mailem nebo faxem.</w:t>
      </w:r>
    </w:p>
    <w:p w:rsidR="005B5CA4" w:rsidRPr="0037659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Zhotovitel se zavazuje v případě uplatnění reklamace vady plnění objednatelem bezodkladně písemně potvrdit objednateli přijetí reklamace vady plnění a zahájit bezodkladně práce na odstraňování vady. Pro vyloučení pochybností se písemným potvrzení rozumí i potvrzení elektronicky nebo faxem.</w:t>
      </w:r>
    </w:p>
    <w:p w:rsidR="005B5CA4" w:rsidRPr="0037659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Zhotovitel se zavazuje bezplatně odstranit jakékoliv vady plnění, které vznikly nebo které se projevily v průběhu záruční doby, a to ve lhůtě stanovené níže, nebo ve stejné lhůtě řádně uspokojit jiný smluvní či zákonný nárok uplatněný objednatelem u zhotovitele z titulu odpovědnosti za vady plnění.</w:t>
      </w:r>
    </w:p>
    <w:p w:rsidR="005B5CA4" w:rsidRPr="003944FD"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944FD">
        <w:rPr>
          <w:rFonts w:ascii="Franklin Gothic Book" w:hAnsi="Franklin Gothic Book"/>
          <w:sz w:val="24"/>
        </w:rPr>
        <w:t>Zhotovitel je povinen odstranit vady bezodkladně,</w:t>
      </w:r>
    </w:p>
    <w:p w:rsidR="005B5CA4" w:rsidRPr="003944FD" w:rsidRDefault="005B5CA4" w:rsidP="005B5CA4">
      <w:pPr>
        <w:widowControl w:val="0"/>
        <w:numPr>
          <w:ilvl w:val="1"/>
          <w:numId w:val="7"/>
        </w:numPr>
        <w:snapToGrid w:val="0"/>
        <w:spacing w:before="0" w:after="120" w:line="240" w:lineRule="auto"/>
        <w:rPr>
          <w:rFonts w:ascii="Franklin Gothic Book" w:hAnsi="Franklin Gothic Book"/>
          <w:sz w:val="24"/>
        </w:rPr>
      </w:pPr>
      <w:r w:rsidRPr="003944FD">
        <w:rPr>
          <w:rFonts w:ascii="Franklin Gothic Book" w:hAnsi="Franklin Gothic Book"/>
          <w:sz w:val="24"/>
        </w:rPr>
        <w:t xml:space="preserve">v případě běžné vady nejpozději do </w:t>
      </w:r>
      <w:r w:rsidR="002C5ECE">
        <w:rPr>
          <w:rFonts w:ascii="Franklin Gothic Book" w:hAnsi="Franklin Gothic Book"/>
          <w:sz w:val="24"/>
        </w:rPr>
        <w:t>3</w:t>
      </w:r>
      <w:r w:rsidRPr="00446200">
        <w:rPr>
          <w:rFonts w:ascii="Franklin Gothic Book" w:hAnsi="Franklin Gothic Book"/>
          <w:sz w:val="24"/>
        </w:rPr>
        <w:t xml:space="preserve"> kalendářních dnů</w:t>
      </w:r>
      <w:r w:rsidRPr="003944FD">
        <w:rPr>
          <w:rFonts w:ascii="Franklin Gothic Book" w:hAnsi="Franklin Gothic Book"/>
          <w:sz w:val="24"/>
        </w:rPr>
        <w:t xml:space="preserve"> od oznámení reklamace vady objednatelem,</w:t>
      </w:r>
    </w:p>
    <w:p w:rsidR="005B5CA4" w:rsidRPr="003944FD" w:rsidRDefault="005B5CA4" w:rsidP="005B5CA4">
      <w:pPr>
        <w:widowControl w:val="0"/>
        <w:numPr>
          <w:ilvl w:val="1"/>
          <w:numId w:val="7"/>
        </w:numPr>
        <w:snapToGrid w:val="0"/>
        <w:spacing w:before="0" w:after="120" w:line="240" w:lineRule="auto"/>
        <w:rPr>
          <w:rFonts w:ascii="Franklin Gothic Book" w:hAnsi="Franklin Gothic Book"/>
          <w:sz w:val="24"/>
        </w:rPr>
      </w:pPr>
      <w:r w:rsidRPr="003944FD">
        <w:rPr>
          <w:rFonts w:ascii="Franklin Gothic Book" w:hAnsi="Franklin Gothic Book"/>
          <w:sz w:val="24"/>
        </w:rPr>
        <w:t xml:space="preserve">v případě vady bránící užívání plnění nebo části plnění v technicky nejkratším možném termínu, nejpozději </w:t>
      </w:r>
      <w:r w:rsidRPr="00446200">
        <w:rPr>
          <w:rFonts w:ascii="Franklin Gothic Book" w:hAnsi="Franklin Gothic Book"/>
          <w:sz w:val="24"/>
        </w:rPr>
        <w:t xml:space="preserve">do </w:t>
      </w:r>
      <w:r w:rsidR="002C5ECE">
        <w:rPr>
          <w:rFonts w:ascii="Franklin Gothic Book" w:hAnsi="Franklin Gothic Book"/>
          <w:sz w:val="24"/>
        </w:rPr>
        <w:t>24</w:t>
      </w:r>
      <w:r w:rsidRPr="00446200">
        <w:rPr>
          <w:rFonts w:ascii="Franklin Gothic Book" w:hAnsi="Franklin Gothic Book"/>
          <w:sz w:val="24"/>
        </w:rPr>
        <w:t xml:space="preserve"> hodin</w:t>
      </w:r>
      <w:r w:rsidRPr="003944FD">
        <w:rPr>
          <w:rFonts w:ascii="Franklin Gothic Book" w:hAnsi="Franklin Gothic Book"/>
          <w:sz w:val="24"/>
        </w:rPr>
        <w:t xml:space="preserve"> od oznámení reklamace vady objednatelem,</w:t>
      </w:r>
    </w:p>
    <w:p w:rsidR="005B5CA4" w:rsidRPr="0037659C" w:rsidRDefault="005B5CA4" w:rsidP="005B5CA4">
      <w:pPr>
        <w:widowControl w:val="0"/>
        <w:snapToGrid w:val="0"/>
        <w:spacing w:before="0" w:after="120" w:line="240" w:lineRule="auto"/>
        <w:ind w:left="426"/>
        <w:rPr>
          <w:rFonts w:ascii="Franklin Gothic Book" w:hAnsi="Franklin Gothic Book"/>
          <w:sz w:val="24"/>
        </w:rPr>
      </w:pPr>
      <w:r w:rsidRPr="0037659C">
        <w:rPr>
          <w:rFonts w:ascii="Franklin Gothic Book" w:hAnsi="Franklin Gothic Book"/>
          <w:sz w:val="24"/>
        </w:rPr>
        <w:t>nebude-li smluvními stranami dohodnutá jiná lhůta.</w:t>
      </w:r>
    </w:p>
    <w:p w:rsidR="005B5CA4" w:rsidRPr="0037659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Neodstraní-li zhotovitel ve stanovené lhůtě vadu sám, je objednatel oprávněn zajistit odstranění vady třetí osobou, přičemž náklady na odstranění takové vady nese zhotovitel. Ten je povinen uhradit náklady se lhůtou splatnosti 30 dnů po předložení vyúčtování objednatelem.</w:t>
      </w:r>
    </w:p>
    <w:p w:rsidR="005B5CA4" w:rsidRPr="0037659C" w:rsidRDefault="005B5CA4" w:rsidP="005B5CA4">
      <w:pPr>
        <w:widowControl w:val="0"/>
        <w:numPr>
          <w:ilvl w:val="0"/>
          <w:numId w:val="7"/>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Záruční doba podle tohoto článku se prodlužuje o dobu, po kterou nebylo možno plnění v plném rozsahu užívat z důvodu nastalé vady a jejího odstraňování.</w:t>
      </w:r>
    </w:p>
    <w:p w:rsidR="005B5CA4" w:rsidRPr="0037659C" w:rsidRDefault="005B5CA4" w:rsidP="005E6129">
      <w:pPr>
        <w:widowControl w:val="0"/>
        <w:numPr>
          <w:ilvl w:val="0"/>
          <w:numId w:val="7"/>
        </w:numPr>
        <w:tabs>
          <w:tab w:val="clear" w:pos="720"/>
          <w:tab w:val="num" w:pos="360"/>
        </w:tabs>
        <w:snapToGrid w:val="0"/>
        <w:spacing w:before="0" w:after="120" w:line="240" w:lineRule="auto"/>
        <w:ind w:left="360" w:hanging="502"/>
        <w:rPr>
          <w:rFonts w:ascii="Franklin Gothic Book" w:hAnsi="Franklin Gothic Book"/>
          <w:sz w:val="24"/>
        </w:rPr>
      </w:pPr>
      <w:r w:rsidRPr="0037659C">
        <w:rPr>
          <w:rFonts w:ascii="Franklin Gothic Book" w:hAnsi="Franklin Gothic Book"/>
          <w:sz w:val="24"/>
        </w:rPr>
        <w:t>O době a předmětu odstranění vady bude sepsán zápis o odstranění vad podepsaný oběma smluvními stranami.</w:t>
      </w:r>
    </w:p>
    <w:p w:rsidR="005B5CA4" w:rsidRPr="0037659C" w:rsidRDefault="005B5CA4" w:rsidP="005E6129">
      <w:pPr>
        <w:widowControl w:val="0"/>
        <w:numPr>
          <w:ilvl w:val="0"/>
          <w:numId w:val="7"/>
        </w:numPr>
        <w:tabs>
          <w:tab w:val="clear" w:pos="720"/>
          <w:tab w:val="num" w:pos="360"/>
        </w:tabs>
        <w:snapToGrid w:val="0"/>
        <w:spacing w:before="0" w:after="120" w:line="240" w:lineRule="auto"/>
        <w:ind w:left="360" w:hanging="502"/>
        <w:rPr>
          <w:rFonts w:ascii="Franklin Gothic Book" w:hAnsi="Franklin Gothic Book"/>
          <w:sz w:val="24"/>
        </w:rPr>
      </w:pPr>
      <w:r w:rsidRPr="0037659C">
        <w:rPr>
          <w:rFonts w:ascii="Franklin Gothic Book" w:hAnsi="Franklin Gothic Book"/>
          <w:sz w:val="24"/>
        </w:rPr>
        <w:t xml:space="preserve">Objednatel se zavazuje, že umožní zhotoviteli po předání plnění přístup do objektu za </w:t>
      </w:r>
      <w:r w:rsidRPr="0037659C">
        <w:rPr>
          <w:rFonts w:ascii="Franklin Gothic Book" w:hAnsi="Franklin Gothic Book"/>
          <w:sz w:val="24"/>
        </w:rPr>
        <w:lastRenderedPageBreak/>
        <w:t>účelem oprav a odstranění nedodělků.</w:t>
      </w:r>
    </w:p>
    <w:p w:rsidR="005B5CA4" w:rsidRPr="0037659C" w:rsidRDefault="005B5CA4" w:rsidP="005B5CA4">
      <w:pPr>
        <w:widowControl w:val="0"/>
        <w:snapToGrid w:val="0"/>
        <w:spacing w:before="0" w:after="0" w:line="240" w:lineRule="auto"/>
        <w:jc w:val="center"/>
        <w:rPr>
          <w:rFonts w:ascii="Franklin Gothic Book" w:hAnsi="Franklin Gothic Book"/>
          <w:b/>
          <w:bCs/>
          <w:sz w:val="24"/>
        </w:rPr>
      </w:pPr>
      <w:r w:rsidRPr="0037659C">
        <w:rPr>
          <w:rFonts w:ascii="Franklin Gothic Book" w:hAnsi="Franklin Gothic Book"/>
          <w:b/>
          <w:bCs/>
          <w:sz w:val="24"/>
        </w:rPr>
        <w:t xml:space="preserve">XI. </w:t>
      </w:r>
    </w:p>
    <w:p w:rsidR="005B5CA4" w:rsidRPr="0037659C" w:rsidRDefault="005B5CA4" w:rsidP="005B5CA4">
      <w:pPr>
        <w:widowControl w:val="0"/>
        <w:snapToGrid w:val="0"/>
        <w:spacing w:before="0" w:after="120" w:line="240" w:lineRule="auto"/>
        <w:jc w:val="center"/>
        <w:rPr>
          <w:rFonts w:ascii="Franklin Gothic Book" w:hAnsi="Franklin Gothic Book"/>
          <w:b/>
          <w:bCs/>
          <w:sz w:val="24"/>
          <w:u w:val="single"/>
        </w:rPr>
      </w:pPr>
      <w:r w:rsidRPr="0037659C">
        <w:rPr>
          <w:rFonts w:ascii="Franklin Gothic Book" w:hAnsi="Franklin Gothic Book"/>
          <w:b/>
          <w:sz w:val="24"/>
          <w:u w:val="single"/>
        </w:rPr>
        <w:t>Postoupení, započtení</w:t>
      </w:r>
    </w:p>
    <w:p w:rsidR="005B5CA4" w:rsidRPr="0037659C" w:rsidRDefault="005B5CA4" w:rsidP="005B5CA4">
      <w:pPr>
        <w:widowControl w:val="0"/>
        <w:numPr>
          <w:ilvl w:val="0"/>
          <w:numId w:val="8"/>
        </w:numPr>
        <w:tabs>
          <w:tab w:val="clear" w:pos="1298"/>
        </w:tabs>
        <w:snapToGrid w:val="0"/>
        <w:spacing w:before="0" w:after="120" w:line="240" w:lineRule="auto"/>
        <w:ind w:left="284" w:hanging="284"/>
        <w:rPr>
          <w:rFonts w:ascii="Franklin Gothic Book" w:hAnsi="Franklin Gothic Book"/>
          <w:sz w:val="24"/>
        </w:rPr>
      </w:pPr>
      <w:r w:rsidRPr="0037659C">
        <w:rPr>
          <w:rFonts w:ascii="Franklin Gothic Book" w:hAnsi="Franklin Gothic Book"/>
          <w:sz w:val="24"/>
        </w:rPr>
        <w:t>Zhotovitel není oprávněn postoupit své pohledávky z této smlouvy na třetí osobu, ani je zastavit.</w:t>
      </w:r>
    </w:p>
    <w:p w:rsidR="005B5CA4" w:rsidRPr="0037659C" w:rsidRDefault="005B5CA4" w:rsidP="005B5CA4">
      <w:pPr>
        <w:widowControl w:val="0"/>
        <w:numPr>
          <w:ilvl w:val="0"/>
          <w:numId w:val="8"/>
        </w:numPr>
        <w:tabs>
          <w:tab w:val="clear" w:pos="1298"/>
        </w:tabs>
        <w:snapToGrid w:val="0"/>
        <w:spacing w:before="0" w:after="120" w:line="240" w:lineRule="auto"/>
        <w:ind w:left="284" w:hanging="284"/>
        <w:rPr>
          <w:rFonts w:ascii="Franklin Gothic Book" w:hAnsi="Franklin Gothic Book"/>
          <w:sz w:val="24"/>
        </w:rPr>
      </w:pPr>
      <w:r w:rsidRPr="0037659C">
        <w:rPr>
          <w:rFonts w:ascii="Franklin Gothic Book" w:hAnsi="Franklin Gothic Book"/>
          <w:sz w:val="24"/>
        </w:rPr>
        <w:t>Zhotovitel není oprávněn započíst své údajné či skutečné pohledávky za objednatelem na pohledávky objednatele za zhotovitelem nebo uplatnit zadržovací právo.</w:t>
      </w:r>
    </w:p>
    <w:p w:rsidR="005B5CA4" w:rsidRPr="0037659C"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X</w:t>
      </w:r>
      <w:r w:rsidR="00D93D2D">
        <w:rPr>
          <w:rFonts w:ascii="Franklin Gothic Book" w:hAnsi="Franklin Gothic Book"/>
          <w:b/>
          <w:sz w:val="24"/>
        </w:rPr>
        <w:t>II</w:t>
      </w:r>
      <w:r w:rsidRPr="0037659C">
        <w:rPr>
          <w:rFonts w:ascii="Franklin Gothic Book" w:hAnsi="Franklin Gothic Book"/>
          <w:b/>
          <w:sz w:val="24"/>
        </w:rPr>
        <w:t>.</w:t>
      </w:r>
    </w:p>
    <w:p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Smluvní sankce</w:t>
      </w:r>
    </w:p>
    <w:p w:rsidR="005B5CA4" w:rsidRPr="007C3D9E"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z w:val="24"/>
        </w:rPr>
        <w:t>Pro</w:t>
      </w:r>
      <w:r w:rsidR="00226BF4">
        <w:rPr>
          <w:rFonts w:ascii="Franklin Gothic Book" w:hAnsi="Franklin Gothic Book"/>
          <w:sz w:val="24"/>
        </w:rPr>
        <w:t xml:space="preserve"> případ prodlení zhotovitele s </w:t>
      </w:r>
      <w:r w:rsidRPr="0037659C">
        <w:rPr>
          <w:rFonts w:ascii="Franklin Gothic Book" w:hAnsi="Franklin Gothic Book"/>
          <w:sz w:val="24"/>
        </w:rPr>
        <w:t xml:space="preserve">termínem </w:t>
      </w:r>
      <w:r w:rsidR="00226BF4">
        <w:rPr>
          <w:rFonts w:ascii="Franklin Gothic Book" w:hAnsi="Franklin Gothic Book"/>
          <w:sz w:val="24"/>
        </w:rPr>
        <w:t xml:space="preserve">předání plnění tj. dokončeného díla bez vad a nedodělků </w:t>
      </w:r>
      <w:r w:rsidRPr="0037659C">
        <w:rPr>
          <w:rFonts w:ascii="Franklin Gothic Book" w:hAnsi="Franklin Gothic Book"/>
          <w:sz w:val="24"/>
        </w:rPr>
        <w:t xml:space="preserve">dle čl. V této smlouvy, si smluvní strany sjednávají ve prospěch objednatele smluvní pokutu ve </w:t>
      </w:r>
      <w:r w:rsidRPr="007C3D9E">
        <w:rPr>
          <w:rFonts w:ascii="Franklin Gothic Book" w:hAnsi="Franklin Gothic Book"/>
          <w:sz w:val="24"/>
        </w:rPr>
        <w:t>výši 0,</w:t>
      </w:r>
      <w:r w:rsidR="00D13E9D" w:rsidRPr="007C3D9E">
        <w:rPr>
          <w:rFonts w:ascii="Franklin Gothic Book" w:hAnsi="Franklin Gothic Book"/>
          <w:sz w:val="24"/>
        </w:rPr>
        <w:t>1</w:t>
      </w:r>
      <w:r w:rsidRPr="007C3D9E">
        <w:rPr>
          <w:rFonts w:ascii="Franklin Gothic Book" w:hAnsi="Franklin Gothic Book"/>
          <w:sz w:val="24"/>
        </w:rPr>
        <w:t xml:space="preserve"> % z ceny bez DPH</w:t>
      </w:r>
      <w:r w:rsidR="00E944A5" w:rsidRPr="007C3D9E">
        <w:rPr>
          <w:rFonts w:ascii="Franklin Gothic Book" w:hAnsi="Franklin Gothic Book"/>
          <w:sz w:val="24"/>
        </w:rPr>
        <w:t xml:space="preserve"> dle čl. III</w:t>
      </w:r>
      <w:r w:rsidRPr="007C3D9E">
        <w:rPr>
          <w:rFonts w:ascii="Franklin Gothic Book" w:hAnsi="Franklin Gothic Book"/>
          <w:sz w:val="24"/>
        </w:rPr>
        <w:t xml:space="preserve">, za každý, byť i jen započatý den prodlení. </w:t>
      </w:r>
    </w:p>
    <w:p w:rsidR="005B5CA4" w:rsidRPr="0037659C"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z w:val="24"/>
        </w:rPr>
        <w:t xml:space="preserve">Pro případ prodlení zhotovitele s odstraněním vad nebo nedodělků vyplývajících z přejímacího řízení, nebo zjištěných v záruční době si smluvní strany sjednávají ve prospěch objednatele smluvní </w:t>
      </w:r>
      <w:r w:rsidRPr="007C3D9E">
        <w:rPr>
          <w:rFonts w:ascii="Franklin Gothic Book" w:hAnsi="Franklin Gothic Book"/>
          <w:sz w:val="24"/>
        </w:rPr>
        <w:t>pokutu ve výši 0,</w:t>
      </w:r>
      <w:r w:rsidR="007C3D9E" w:rsidRPr="007C3D9E">
        <w:rPr>
          <w:rFonts w:ascii="Franklin Gothic Book" w:hAnsi="Franklin Gothic Book"/>
          <w:sz w:val="24"/>
        </w:rPr>
        <w:t>1</w:t>
      </w:r>
      <w:r w:rsidR="00D13E9D" w:rsidRPr="007C3D9E">
        <w:rPr>
          <w:rFonts w:ascii="Franklin Gothic Book" w:hAnsi="Franklin Gothic Book"/>
          <w:sz w:val="24"/>
        </w:rPr>
        <w:t xml:space="preserve"> </w:t>
      </w:r>
      <w:r w:rsidRPr="007C3D9E">
        <w:rPr>
          <w:rFonts w:ascii="Franklin Gothic Book" w:hAnsi="Franklin Gothic Book"/>
          <w:sz w:val="24"/>
        </w:rPr>
        <w:t xml:space="preserve">% z ceny bez DPH </w:t>
      </w:r>
      <w:r w:rsidR="00E944A5" w:rsidRPr="007C3D9E">
        <w:rPr>
          <w:rFonts w:ascii="Franklin Gothic Book" w:hAnsi="Franklin Gothic Book"/>
          <w:sz w:val="24"/>
        </w:rPr>
        <w:t>dle čl</w:t>
      </w:r>
      <w:r w:rsidR="00E944A5">
        <w:rPr>
          <w:rFonts w:ascii="Franklin Gothic Book" w:hAnsi="Franklin Gothic Book"/>
          <w:sz w:val="24"/>
        </w:rPr>
        <w:t xml:space="preserve">. III </w:t>
      </w:r>
      <w:r w:rsidRPr="0037659C">
        <w:rPr>
          <w:rFonts w:ascii="Franklin Gothic Book" w:hAnsi="Franklin Gothic Book"/>
          <w:sz w:val="24"/>
        </w:rPr>
        <w:t>za každý, byť i jen započatý den prodlení.</w:t>
      </w:r>
    </w:p>
    <w:p w:rsidR="005B5CA4" w:rsidRPr="0037659C"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z w:val="24"/>
        </w:rPr>
        <w:t>Pro případ prodlení zhotovitele s plněním jakýchkoli peněžitých závazků podle této smlouvy si smluvní strany sjednávají úrok z prodlení ve výši 0,01 % z dlužné částky včetně DPH za každý, byť i započatý den prodlení.</w:t>
      </w:r>
    </w:p>
    <w:p w:rsidR="005B5CA4" w:rsidRPr="0037659C"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z w:val="24"/>
        </w:rPr>
        <w:t xml:space="preserve">Zaplacením sjednané smluvní pokuty není dotčeno právo objednatele na náhradu škody. </w:t>
      </w:r>
    </w:p>
    <w:p w:rsidR="005B5CA4" w:rsidRPr="0037659C"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pacing w:val="-3"/>
          <w:sz w:val="24"/>
        </w:rPr>
        <w:t>Jakákoli smluvní pokuta sjednaná podle této smlouvy je splatná do 30 dnů od jejího uplatnění objednatelem nebo zhotovitelem.</w:t>
      </w:r>
    </w:p>
    <w:p w:rsidR="005B5CA4" w:rsidRPr="0037659C"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Franklin Gothic Book" w:hAnsi="Franklin Gothic Book"/>
          <w:sz w:val="24"/>
        </w:rPr>
      </w:pPr>
      <w:r w:rsidRPr="0037659C">
        <w:rPr>
          <w:rFonts w:ascii="Franklin Gothic Book" w:hAnsi="Franklin Gothic Book"/>
          <w:spacing w:val="-3"/>
          <w:sz w:val="24"/>
        </w:rPr>
        <w:t>V případě, že objednateli vznikne nárok na smluvní pokutu dle této smlouvy vůči zhotoviteli, je objednatel oprávněn započíst pohledávku z titulu nároku na úhradu smluvní pokuty proti kterékoli pohledávce zhotovitele vůči objednateli, zejména proti pohledávce na úhradu ceny, resp. její části.</w:t>
      </w:r>
    </w:p>
    <w:p w:rsidR="005B5CA4" w:rsidRPr="0037659C" w:rsidRDefault="007A5431" w:rsidP="005B5CA4">
      <w:pPr>
        <w:widowControl w:val="0"/>
        <w:snapToGrid w:val="0"/>
        <w:spacing w:before="0" w:after="0" w:line="240" w:lineRule="auto"/>
        <w:jc w:val="center"/>
        <w:rPr>
          <w:rFonts w:ascii="Franklin Gothic Book" w:hAnsi="Franklin Gothic Book"/>
          <w:b/>
          <w:sz w:val="24"/>
        </w:rPr>
      </w:pPr>
      <w:r>
        <w:rPr>
          <w:rFonts w:ascii="Franklin Gothic Book" w:hAnsi="Franklin Gothic Book"/>
          <w:b/>
          <w:sz w:val="24"/>
        </w:rPr>
        <w:t>X</w:t>
      </w:r>
      <w:r w:rsidR="00D93D2D">
        <w:rPr>
          <w:rFonts w:ascii="Franklin Gothic Book" w:hAnsi="Franklin Gothic Book"/>
          <w:b/>
          <w:sz w:val="24"/>
        </w:rPr>
        <w:t>I</w:t>
      </w:r>
      <w:r w:rsidR="005E6129">
        <w:rPr>
          <w:rFonts w:ascii="Franklin Gothic Book" w:hAnsi="Franklin Gothic Book"/>
          <w:b/>
          <w:sz w:val="24"/>
        </w:rPr>
        <w:t>II</w:t>
      </w:r>
      <w:r w:rsidR="005B5CA4" w:rsidRPr="0037659C">
        <w:rPr>
          <w:rFonts w:ascii="Franklin Gothic Book" w:hAnsi="Franklin Gothic Book"/>
          <w:b/>
          <w:sz w:val="24"/>
        </w:rPr>
        <w:t>.</w:t>
      </w:r>
    </w:p>
    <w:p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Ukončení smluvního vztahu</w:t>
      </w:r>
    </w:p>
    <w:p w:rsidR="005B5CA4" w:rsidRPr="0037659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 xml:space="preserve">Smluvní strany mohou tuto smlouvu ukončit dohodou, která musí mít písemnou formu. </w:t>
      </w:r>
    </w:p>
    <w:p w:rsidR="005B5CA4" w:rsidRPr="0037659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Objednatel je oprávněn od této smlouvy odstoupit nad rámec úpravy dle platných právních předpisů z následujících důvodů:</w:t>
      </w:r>
    </w:p>
    <w:p w:rsidR="005B5CA4" w:rsidRPr="0037659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zhotovitel bude v prodlení s jakýmkoliv termínem dle čl. V této smlouvy delším než 30 kalendářních dnů, nebo</w:t>
      </w:r>
    </w:p>
    <w:p w:rsidR="005B5CA4" w:rsidRPr="0037659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zhotovitel bude poskytovat plnění v rozporu s touto smlouvou, resp. její přílohou, platnými technickými normami, obecně závaznými předpisy, případně pokyny objednatele a nezjedná nápravu (tj. zejména, nikoliv však výlučně, neodstraní vady vzniklé vadným poskytováním plnění), ačkoliv byl zhotovitel na toto své chování nebo porušování povinností objednatelem písemně upozorněn a vyzván ke zjednání nápravy, nebo</w:t>
      </w:r>
    </w:p>
    <w:p w:rsidR="005B5CA4" w:rsidRPr="0037659C" w:rsidRDefault="005B5CA4" w:rsidP="005B5CA4">
      <w:pPr>
        <w:widowControl w:val="0"/>
        <w:numPr>
          <w:ilvl w:val="1"/>
          <w:numId w:val="12"/>
        </w:numPr>
        <w:tabs>
          <w:tab w:val="left" w:pos="9072"/>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zhotovitel neoprávněně zastaví či přeruší práce na dobu delší jak </w:t>
      </w:r>
      <w:r w:rsidR="002C5ECE">
        <w:rPr>
          <w:rFonts w:ascii="Franklin Gothic Book" w:hAnsi="Franklin Gothic Book"/>
          <w:sz w:val="24"/>
        </w:rPr>
        <w:t>10 kalendářních</w:t>
      </w:r>
      <w:r w:rsidRPr="0037659C">
        <w:rPr>
          <w:rFonts w:ascii="Franklin Gothic Book" w:hAnsi="Franklin Gothic Book"/>
          <w:sz w:val="24"/>
        </w:rPr>
        <w:t xml:space="preserve"> dnů, nebo </w:t>
      </w:r>
    </w:p>
    <w:p w:rsidR="005B5CA4" w:rsidRPr="0037659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lastRenderedPageBreak/>
        <w:t>zhotovitel bude v prodlení s odstraněním jakékoliv vady nebo nedodělku podle této smlouvy delším než 10 pracovních dnů nebo se v průběhu záruční doby vyskytne nebo projeví opakovaně (tzn. alespoň třikrát) jakákoliv vada plnění nebo se v průběhu záruční doby vyskytne nebo projeví více vad plnění (tzn. alespoň pět vad), nebo</w:t>
      </w:r>
    </w:p>
    <w:p w:rsidR="005B5CA4" w:rsidRPr="0037659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důsledky vyplývající z působení vyšší moci tak, jak je definována v příslušných právních předpisech, budou trvat déle než 90 kalendářních dnů, nebo</w:t>
      </w:r>
    </w:p>
    <w:p w:rsidR="005B5CA4" w:rsidRPr="0037659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plnění ze strany objednatele dle této smlouvy nebude kryto rozpočtem objednatele, nebo</w:t>
      </w:r>
    </w:p>
    <w:p w:rsidR="005B5CA4" w:rsidRPr="0037659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na majetek zhotovitele bude prohlášen konkurz nebo bude návrh na konkurz zamítnut pro nedostatek majetku zhotovitele nebo bude soudem povoleno vyrovnání, nebo</w:t>
      </w:r>
    </w:p>
    <w:p w:rsidR="005B5CA4" w:rsidRPr="0037659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v případech, kde je k jednání zhotovitele nutný předchozí písemný souhlas objednatele a zhotovitel činí opakovaně (tzn. alespoň třikrát) toto jednání bez tohoto souhlasu, nebo</w:t>
      </w:r>
    </w:p>
    <w:p w:rsidR="005B5CA4" w:rsidRPr="0037659C" w:rsidRDefault="005B5CA4" w:rsidP="005B5CA4">
      <w:pPr>
        <w:widowControl w:val="0"/>
        <w:numPr>
          <w:ilvl w:val="1"/>
          <w:numId w:val="12"/>
        </w:numPr>
        <w:tabs>
          <w:tab w:val="left" w:pos="900"/>
        </w:tabs>
        <w:snapToGrid w:val="0"/>
        <w:spacing w:before="0" w:after="120" w:line="240" w:lineRule="auto"/>
        <w:rPr>
          <w:rFonts w:ascii="Franklin Gothic Book" w:hAnsi="Franklin Gothic Book"/>
          <w:sz w:val="24"/>
        </w:rPr>
      </w:pPr>
      <w:r w:rsidRPr="0037659C">
        <w:rPr>
          <w:rFonts w:ascii="Franklin Gothic Book" w:hAnsi="Franklin Gothic Book"/>
          <w:sz w:val="24"/>
        </w:rPr>
        <w:t xml:space="preserve">v případě podstatného porušení této smlouvy. </w:t>
      </w:r>
    </w:p>
    <w:p w:rsidR="005B5CA4" w:rsidRPr="0037659C" w:rsidRDefault="005B5CA4" w:rsidP="005B5CA4">
      <w:pPr>
        <w:widowControl w:val="0"/>
        <w:numPr>
          <w:ilvl w:val="0"/>
          <w:numId w:val="19"/>
        </w:numPr>
        <w:tabs>
          <w:tab w:val="clear" w:pos="720"/>
        </w:tabs>
        <w:snapToGrid w:val="0"/>
        <w:spacing w:before="0" w:after="120" w:line="240" w:lineRule="auto"/>
        <w:ind w:left="426" w:hanging="426"/>
        <w:rPr>
          <w:rFonts w:ascii="Franklin Gothic Book" w:hAnsi="Franklin Gothic Book"/>
          <w:sz w:val="24"/>
        </w:rPr>
      </w:pPr>
      <w:r w:rsidRPr="0037659C">
        <w:rPr>
          <w:rFonts w:ascii="Franklin Gothic Book" w:hAnsi="Franklin Gothic Book"/>
          <w:sz w:val="24"/>
        </w:rPr>
        <w:t>Zhotovitel je oprávněn odstoupit od této smlouvy výlučně z následujících důvodů:</w:t>
      </w:r>
    </w:p>
    <w:p w:rsidR="005B5CA4" w:rsidRPr="0037659C" w:rsidRDefault="005B5CA4" w:rsidP="005B5CA4">
      <w:pPr>
        <w:widowControl w:val="0"/>
        <w:snapToGrid w:val="0"/>
        <w:spacing w:before="0" w:after="120" w:line="240" w:lineRule="auto"/>
        <w:ind w:left="426"/>
        <w:rPr>
          <w:rFonts w:ascii="Franklin Gothic Book" w:hAnsi="Franklin Gothic Book"/>
          <w:sz w:val="24"/>
        </w:rPr>
      </w:pPr>
      <w:r w:rsidRPr="0037659C">
        <w:rPr>
          <w:rFonts w:ascii="Franklin Gothic Book" w:hAnsi="Franklin Gothic Book"/>
          <w:sz w:val="24"/>
        </w:rPr>
        <w:t>Objednatel bude v prodlení s plněním svých peněžitých závazků vyplývajících pro něj z této smlouvy vůči zhotoviteli delším než 60 kalendářních dnů a toto porušení své povinnosti ze smlouvy nenapraví ani v přiměřené dodatečné lhůtě uvedené v písemné výzvě zhotovitele k nápravě, která nesmí být kratší než 30 kalendářních dnů ode dne, kdy objednatel tuto výzvu od zhotovitele obdrží.</w:t>
      </w:r>
    </w:p>
    <w:p w:rsidR="005B5CA4" w:rsidRPr="0037659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 xml:space="preserve">Odstoupení musí mít písemnou formu s tím, že je účinné ode dne jeho doručení druhé smluvní straně. </w:t>
      </w:r>
    </w:p>
    <w:p w:rsidR="005B5CA4" w:rsidRPr="0037659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 xml:space="preserve">V případě odstoupení od smlouvy smluvní strany provedou inventuru prací, dodávek provedených zhotovitelem do odstoupení od smlouvy a vyúčtování dosud provedených prací na plnění nebo již dodaných částí plnění. Zhotovitel je zároveň povinen </w:t>
      </w:r>
      <w:r w:rsidRPr="005E6129">
        <w:rPr>
          <w:rFonts w:ascii="Franklin Gothic Book" w:hAnsi="Franklin Gothic Book"/>
          <w:sz w:val="24"/>
        </w:rPr>
        <w:t xml:space="preserve">do </w:t>
      </w:r>
      <w:r w:rsidR="007637BE" w:rsidRPr="005E6129">
        <w:rPr>
          <w:rFonts w:ascii="Franklin Gothic Book" w:hAnsi="Franklin Gothic Book"/>
          <w:sz w:val="24"/>
        </w:rPr>
        <w:t>3</w:t>
      </w:r>
      <w:r w:rsidRPr="005E6129">
        <w:rPr>
          <w:rFonts w:ascii="Franklin Gothic Book" w:hAnsi="Franklin Gothic Book"/>
          <w:sz w:val="24"/>
        </w:rPr>
        <w:t xml:space="preserve"> dnů</w:t>
      </w:r>
      <w:r w:rsidRPr="0037659C">
        <w:rPr>
          <w:rFonts w:ascii="Franklin Gothic Book" w:hAnsi="Franklin Gothic Book"/>
          <w:sz w:val="24"/>
        </w:rPr>
        <w:t xml:space="preserve"> od doručení odstoupení od této smlouvy vyklidit místo plnění a opustit všechny další prostory poskytnuté mu objednatelem. </w:t>
      </w:r>
    </w:p>
    <w:p w:rsidR="005B5CA4" w:rsidRPr="0037659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V případě, že od této smlouvy oprávněně odstoupí zhotovitel a není-li v této smlouvě ujednáno jinak, má nárok na úhradu poměrné části ceny sjednané touto smlouvou pouze za práce a dodávky řádně provedené do odstoupení od smlouvy. Od této ceny je objednatel oprávněn odečíst cenu dodávek, které lze zhotoviteli vrátit, rozhodne-li se objednatel k jejich vrácení a takové dodávky zhotoviteli vrátí.</w:t>
      </w:r>
    </w:p>
    <w:p w:rsidR="005B5CA4" w:rsidRPr="0037659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 xml:space="preserve">V případě, že od této smlouvy oprávněně odstoupí objednatel, provedou smluvní strany ocenění prací a dodávek uskutečněných zhotovitelem do doby odstoupení od smlouvy s přihlédnutím k jejich kvalitě, vadám a nedodělkům. Nedojde-li mezi smluvními stranami do 30 kalendářních dnů ode dne odstoupení k dohodě o ocenění těchto prací a dodávek, bude rozhodující cena určená soudním znalcem vybraným objednatelem. Náklady na vypracování znaleckého posudku nese zhotovitel. </w:t>
      </w:r>
    </w:p>
    <w:p w:rsidR="005B5CA4" w:rsidRPr="0037659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V případě, že od této smlouvy oprávněně odstoupí objednatel před řádným dokončením plnění, je oprávněn zadat dokončení plnění jinému subjektu (dále jen „</w:t>
      </w:r>
      <w:r w:rsidRPr="0037659C">
        <w:rPr>
          <w:rFonts w:ascii="Franklin Gothic Book" w:hAnsi="Franklin Gothic Book"/>
          <w:b/>
          <w:sz w:val="24"/>
        </w:rPr>
        <w:t>jiný zhotovitel</w:t>
      </w:r>
      <w:r w:rsidRPr="0037659C">
        <w:rPr>
          <w:rFonts w:ascii="Franklin Gothic Book" w:hAnsi="Franklin Gothic Book"/>
          <w:sz w:val="24"/>
        </w:rPr>
        <w:t xml:space="preserve">“). Dojde-li v důsledku dokončení plnění jiným zhotovitelem ke zvýšení ceny sjednané smluvními stranami touto smlouvou, zavazuje se zhotovitel příslušný rozdíl objednateli uhradit v případě, že se důvod, pro který objednatel odstoupil od této </w:t>
      </w:r>
      <w:r w:rsidRPr="0037659C">
        <w:rPr>
          <w:rFonts w:ascii="Franklin Gothic Book" w:hAnsi="Franklin Gothic Book"/>
          <w:sz w:val="24"/>
        </w:rPr>
        <w:lastRenderedPageBreak/>
        <w:t>smlouvy, spočíval v porušení povinností na straně zhotovitele.</w:t>
      </w:r>
    </w:p>
    <w:p w:rsidR="005B5CA4" w:rsidRPr="0037659C"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 xml:space="preserve">Cenu prací a dodávek dohodnutou smluvními stranami nebo stanovenou znalcem podle odst. 7 tohoto článku (sníženou o objednatelem již uhrazenou část ceny, o náhradu škody, smluvní pokuty a jiné jeho peněžité nároky vůči zhotoviteli) uhradí objednatel zhotoviteli do 30 kalendářních dnů ode dne jejich ocenění. Od této ceny je objednatel oprávněn odečíst hodnotu dodávek, které lze zhotoviteli vrátit, rozhodne-li se k jejich vrácení a takové dodávky zhotoviteli vrátí. </w:t>
      </w:r>
    </w:p>
    <w:p w:rsidR="005B5CA4" w:rsidRDefault="005B5CA4" w:rsidP="005B5CA4">
      <w:pPr>
        <w:widowControl w:val="0"/>
        <w:numPr>
          <w:ilvl w:val="0"/>
          <w:numId w:val="19"/>
        </w:numPr>
        <w:tabs>
          <w:tab w:val="clear" w:pos="720"/>
          <w:tab w:val="num" w:pos="480"/>
        </w:tabs>
        <w:snapToGrid w:val="0"/>
        <w:spacing w:before="0" w:after="120" w:line="240" w:lineRule="auto"/>
        <w:ind w:left="480" w:hanging="520"/>
        <w:rPr>
          <w:rFonts w:ascii="Franklin Gothic Book" w:hAnsi="Franklin Gothic Book"/>
          <w:sz w:val="24"/>
        </w:rPr>
      </w:pPr>
      <w:r w:rsidRPr="0037659C">
        <w:rPr>
          <w:rFonts w:ascii="Franklin Gothic Book" w:hAnsi="Franklin Gothic Book"/>
          <w:sz w:val="24"/>
        </w:rPr>
        <w:t xml:space="preserve">Odstoupením od smlouvy zůstávají nedotčena ustanovení této smlouvy o náhradě škody, smluvních pokutách, pojištění, dále ustanovení o odpovědnosti zhotovitele za vady plnění, o záruce a záruční době, o řešení sporů či jiná ustanovení, která podle projevené vůle smluvních stran nebo vzhledem ke své povaze mají trvat i po ukončení smlouvy. </w:t>
      </w:r>
    </w:p>
    <w:p w:rsidR="005B5CA4" w:rsidRDefault="005B5CA4" w:rsidP="0090630B">
      <w:pPr>
        <w:widowControl w:val="0"/>
        <w:numPr>
          <w:ilvl w:val="0"/>
          <w:numId w:val="19"/>
        </w:numPr>
        <w:tabs>
          <w:tab w:val="clear" w:pos="720"/>
          <w:tab w:val="num" w:pos="480"/>
        </w:tabs>
        <w:snapToGrid w:val="0"/>
        <w:spacing w:before="0" w:after="240" w:line="240" w:lineRule="auto"/>
        <w:ind w:left="482" w:hanging="522"/>
        <w:rPr>
          <w:rFonts w:ascii="Franklin Gothic Book" w:hAnsi="Franklin Gothic Book"/>
          <w:sz w:val="24"/>
        </w:rPr>
      </w:pPr>
      <w:r w:rsidRPr="0037659C">
        <w:rPr>
          <w:rFonts w:ascii="Franklin Gothic Book" w:hAnsi="Franklin Gothic Book"/>
          <w:sz w:val="24"/>
        </w:rPr>
        <w:t>Pro odstoupení od smlouvy platí příslušná ustanovení zákona č. 89/2012 Sb., občanský zákoník, s vyloučením ustanovení § 1765, § 1766, § 2612 odst. 2.</w:t>
      </w:r>
    </w:p>
    <w:p w:rsidR="005B5CA4" w:rsidRPr="0037659C" w:rsidRDefault="00D20BB4" w:rsidP="0090630B">
      <w:pPr>
        <w:widowControl w:val="0"/>
        <w:tabs>
          <w:tab w:val="left" w:pos="9072"/>
        </w:tabs>
        <w:snapToGrid w:val="0"/>
        <w:spacing w:before="0" w:after="0" w:line="240" w:lineRule="auto"/>
        <w:jc w:val="center"/>
        <w:rPr>
          <w:rFonts w:ascii="Franklin Gothic Book" w:hAnsi="Franklin Gothic Book"/>
          <w:b/>
          <w:sz w:val="24"/>
        </w:rPr>
      </w:pPr>
      <w:r>
        <w:rPr>
          <w:rFonts w:ascii="Franklin Gothic Book" w:hAnsi="Franklin Gothic Book"/>
          <w:b/>
          <w:sz w:val="24"/>
        </w:rPr>
        <w:t>X</w:t>
      </w:r>
      <w:r w:rsidR="005E6129">
        <w:rPr>
          <w:rFonts w:ascii="Franklin Gothic Book" w:hAnsi="Franklin Gothic Book"/>
          <w:b/>
          <w:sz w:val="24"/>
        </w:rPr>
        <w:t>I</w:t>
      </w:r>
      <w:r>
        <w:rPr>
          <w:rFonts w:ascii="Franklin Gothic Book" w:hAnsi="Franklin Gothic Book"/>
          <w:b/>
          <w:sz w:val="24"/>
        </w:rPr>
        <w:t>V</w:t>
      </w:r>
      <w:r w:rsidR="005B5CA4" w:rsidRPr="0037659C">
        <w:rPr>
          <w:rFonts w:ascii="Franklin Gothic Book" w:hAnsi="Franklin Gothic Book"/>
          <w:b/>
          <w:sz w:val="24"/>
        </w:rPr>
        <w:t>.</w:t>
      </w:r>
    </w:p>
    <w:p w:rsidR="005B5CA4" w:rsidRPr="0037659C" w:rsidRDefault="005B5CA4" w:rsidP="0090630B">
      <w:pPr>
        <w:widowControl w:val="0"/>
        <w:tabs>
          <w:tab w:val="left" w:pos="9072"/>
        </w:tabs>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Způsob komunikace, kontakty</w:t>
      </w:r>
    </w:p>
    <w:p w:rsidR="005B5CA4" w:rsidRPr="0037659C" w:rsidRDefault="005B5CA4" w:rsidP="004072CB">
      <w:pPr>
        <w:widowControl w:val="0"/>
        <w:numPr>
          <w:ilvl w:val="0"/>
          <w:numId w:val="11"/>
        </w:numPr>
        <w:tabs>
          <w:tab w:val="clear" w:pos="720"/>
          <w:tab w:val="num" w:pos="360"/>
        </w:tabs>
        <w:snapToGrid w:val="0"/>
        <w:spacing w:before="0" w:after="120" w:line="240" w:lineRule="auto"/>
        <w:ind w:left="357" w:hanging="357"/>
        <w:rPr>
          <w:rFonts w:ascii="Franklin Gothic Book" w:hAnsi="Franklin Gothic Book"/>
          <w:sz w:val="24"/>
        </w:rPr>
      </w:pPr>
      <w:r w:rsidRPr="0037659C">
        <w:rPr>
          <w:rFonts w:ascii="Franklin Gothic Book" w:hAnsi="Franklin Gothic Book"/>
          <w:sz w:val="24"/>
        </w:rPr>
        <w:t>Není-li v této smlouvě v konkrétním případě ujednáno jinak, platí, že veškerá oznámení, žádosti nebo jiná sdělení učiněná některou ze smluvních stran na základě této smlouvy budou uskutečněna písemně a budou považována za řádně učiněná, jakmile budou doručena druhé smluvní straně osobně, kurýrní službou, doporučenou poštou nebo faxem na adresu uvedenou v záhlaví smlouvy určené k rukám níže uvedeného zástupce příslušné smluvní strany. Za řádně učiněné oznámení smluvní strany považují i oznámení učiněné elektronickou poštou (e-mailem).</w:t>
      </w:r>
    </w:p>
    <w:p w:rsidR="004072CB" w:rsidRPr="00A70A4E" w:rsidRDefault="004072CB" w:rsidP="004072CB">
      <w:pPr>
        <w:widowControl w:val="0"/>
        <w:snapToGrid w:val="0"/>
        <w:spacing w:before="0" w:after="120" w:line="240" w:lineRule="auto"/>
        <w:rPr>
          <w:rFonts w:ascii="Franklin Gothic Book" w:hAnsi="Franklin Gothic Book"/>
          <w:color w:val="000000"/>
          <w:sz w:val="24"/>
        </w:rPr>
      </w:pPr>
      <w:r>
        <w:rPr>
          <w:rFonts w:ascii="Franklin Gothic Book" w:hAnsi="Franklin Gothic Book"/>
          <w:color w:val="000000"/>
          <w:sz w:val="24"/>
        </w:rPr>
        <w:t xml:space="preserve">      </w:t>
      </w:r>
      <w:r w:rsidRPr="00A70A4E">
        <w:rPr>
          <w:rFonts w:ascii="Franklin Gothic Book" w:hAnsi="Franklin Gothic Book"/>
          <w:color w:val="000000"/>
          <w:sz w:val="24"/>
        </w:rPr>
        <w:t>Ze strany objednatele:</w:t>
      </w:r>
      <w:r w:rsidRPr="00A70A4E">
        <w:rPr>
          <w:rFonts w:ascii="Franklin Gothic Book" w:hAnsi="Franklin Gothic Book"/>
          <w:color w:val="000000"/>
          <w:sz w:val="24"/>
        </w:rPr>
        <w:tab/>
      </w:r>
    </w:p>
    <w:p w:rsidR="004072CB" w:rsidRPr="005E6129" w:rsidRDefault="004072CB" w:rsidP="0023590B">
      <w:pPr>
        <w:autoSpaceDE w:val="0"/>
        <w:autoSpaceDN w:val="0"/>
        <w:adjustRightInd w:val="0"/>
        <w:spacing w:line="240" w:lineRule="auto"/>
        <w:ind w:left="2977" w:hanging="2693"/>
        <w:rPr>
          <w:rFonts w:ascii="Franklin Gothic Book" w:hAnsi="Franklin Gothic Book" w:cs="Arial"/>
          <w:sz w:val="24"/>
        </w:rPr>
      </w:pPr>
      <w:r>
        <w:rPr>
          <w:rFonts w:ascii="Franklin Gothic Book" w:hAnsi="Franklin Gothic Book"/>
          <w:color w:val="000000"/>
          <w:sz w:val="24"/>
        </w:rPr>
        <w:t xml:space="preserve">     </w:t>
      </w:r>
      <w:r w:rsidRPr="005E6129">
        <w:rPr>
          <w:rFonts w:ascii="Franklin Gothic Book" w:hAnsi="Franklin Gothic Book"/>
          <w:color w:val="000000"/>
          <w:sz w:val="24"/>
        </w:rPr>
        <w:t xml:space="preserve">ve věcech smluvních: </w:t>
      </w:r>
      <w:r w:rsidRPr="005E6129">
        <w:rPr>
          <w:rFonts w:ascii="Franklin Gothic Book" w:hAnsi="Franklin Gothic Book"/>
          <w:sz w:val="24"/>
        </w:rPr>
        <w:t xml:space="preserve"> </w:t>
      </w:r>
      <w:proofErr w:type="spellStart"/>
      <w:r w:rsidR="00BE130E">
        <w:rPr>
          <w:rFonts w:ascii="Franklin Gothic Book" w:hAnsi="Franklin Gothic Book"/>
          <w:sz w:val="24"/>
        </w:rPr>
        <w:t>xxx</w:t>
      </w:r>
      <w:proofErr w:type="spellEnd"/>
    </w:p>
    <w:p w:rsidR="004072CB" w:rsidRPr="0023590B" w:rsidRDefault="004072CB" w:rsidP="00BE130E">
      <w:pPr>
        <w:pStyle w:val="BodySingle"/>
        <w:widowControl w:val="0"/>
        <w:spacing w:before="0" w:after="0" w:line="240" w:lineRule="auto"/>
        <w:ind w:left="284" w:firstLine="283"/>
        <w:rPr>
          <w:rStyle w:val="Hypertextovodkaz"/>
          <w:rFonts w:ascii="Franklin Gothic Book" w:hAnsi="Franklin Gothic Book"/>
          <w:color w:val="auto"/>
          <w:u w:val="none"/>
        </w:rPr>
      </w:pPr>
      <w:r w:rsidRPr="005E6129">
        <w:rPr>
          <w:rFonts w:ascii="Franklin Gothic Book" w:hAnsi="Franklin Gothic Book"/>
        </w:rPr>
        <w:t xml:space="preserve">ve věcech technických: </w:t>
      </w:r>
      <w:proofErr w:type="spellStart"/>
      <w:r w:rsidR="00BE130E">
        <w:rPr>
          <w:rStyle w:val="Siln"/>
          <w:rFonts w:ascii="Franklin Gothic Book" w:hAnsi="Franklin Gothic Book"/>
          <w:b w:val="0"/>
        </w:rPr>
        <w:t>xxx</w:t>
      </w:r>
      <w:proofErr w:type="spellEnd"/>
    </w:p>
    <w:p w:rsidR="00D668B7" w:rsidRPr="004072CB" w:rsidRDefault="00D668B7" w:rsidP="0023590B">
      <w:pPr>
        <w:widowControl w:val="0"/>
        <w:snapToGrid w:val="0"/>
        <w:spacing w:before="0" w:after="240" w:line="240" w:lineRule="auto"/>
        <w:ind w:left="2977" w:hanging="2410"/>
        <w:rPr>
          <w:rFonts w:ascii="Franklin Gothic Book" w:hAnsi="Franklin Gothic Book"/>
          <w:sz w:val="24"/>
        </w:rPr>
      </w:pPr>
      <w:r w:rsidRPr="005E6129">
        <w:rPr>
          <w:rFonts w:ascii="Franklin Gothic Book" w:hAnsi="Franklin Gothic Book"/>
          <w:sz w:val="24"/>
        </w:rPr>
        <w:t>ve věcech</w:t>
      </w:r>
      <w:r>
        <w:rPr>
          <w:rFonts w:ascii="Franklin Gothic Book" w:hAnsi="Franklin Gothic Book"/>
          <w:sz w:val="24"/>
        </w:rPr>
        <w:t xml:space="preserve"> provozních</w:t>
      </w:r>
      <w:r w:rsidRPr="005E6129">
        <w:rPr>
          <w:rFonts w:ascii="Franklin Gothic Book" w:hAnsi="Franklin Gothic Book"/>
          <w:sz w:val="24"/>
        </w:rPr>
        <w:t xml:space="preserve">: </w:t>
      </w:r>
      <w:proofErr w:type="spellStart"/>
      <w:r w:rsidR="00BE130E">
        <w:rPr>
          <w:rFonts w:ascii="Franklin Gothic Book" w:hAnsi="Franklin Gothic Book"/>
          <w:sz w:val="24"/>
        </w:rPr>
        <w:t>xxx</w:t>
      </w:r>
      <w:proofErr w:type="spellEnd"/>
    </w:p>
    <w:p w:rsidR="005B5CA4" w:rsidRPr="0037659C" w:rsidRDefault="005B5CA4" w:rsidP="00BE130E">
      <w:pPr>
        <w:widowControl w:val="0"/>
        <w:snapToGrid w:val="0"/>
        <w:spacing w:before="0" w:after="120" w:line="240" w:lineRule="auto"/>
        <w:ind w:left="2977" w:hanging="2532"/>
        <w:jc w:val="left"/>
        <w:rPr>
          <w:rFonts w:ascii="Franklin Gothic Book" w:hAnsi="Franklin Gothic Book"/>
          <w:sz w:val="24"/>
        </w:rPr>
      </w:pPr>
      <w:r w:rsidRPr="004072CB">
        <w:rPr>
          <w:rFonts w:ascii="Franklin Gothic Book" w:hAnsi="Franklin Gothic Book"/>
          <w:sz w:val="24"/>
        </w:rPr>
        <w:t>Ze strany zhotovitele:</w:t>
      </w:r>
      <w:r w:rsidR="003C6283">
        <w:rPr>
          <w:rFonts w:ascii="Franklin Gothic Book" w:hAnsi="Franklin Gothic Book"/>
          <w:sz w:val="24"/>
        </w:rPr>
        <w:t xml:space="preserve">     </w:t>
      </w:r>
      <w:r w:rsidR="003C6283">
        <w:rPr>
          <w:rFonts w:ascii="Franklin Gothic Book" w:hAnsi="Franklin Gothic Book"/>
          <w:sz w:val="24"/>
        </w:rPr>
        <w:tab/>
      </w:r>
      <w:proofErr w:type="spellStart"/>
      <w:r w:rsidR="00BE130E">
        <w:rPr>
          <w:rFonts w:ascii="Franklin Gothic Book" w:hAnsi="Franklin Gothic Book"/>
          <w:sz w:val="24"/>
        </w:rPr>
        <w:t>xxx</w:t>
      </w:r>
      <w:proofErr w:type="spellEnd"/>
    </w:p>
    <w:p w:rsidR="005B5CA4" w:rsidRPr="0037659C" w:rsidRDefault="005B5CA4" w:rsidP="005B5CA4">
      <w:pPr>
        <w:widowControl w:val="0"/>
        <w:numPr>
          <w:ilvl w:val="0"/>
          <w:numId w:val="11"/>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Osoby určené pro komunikaci nejsou pověřeny k jednáním o změnách obsahu této smlouvy ani k zastupování smluvních stran v jakýchkoli smluvních záležitostech, ledaže toto pověření či oprávnění přímo vyplývá z jejich postavení, funkce či ze zvláštního zmocnění.</w:t>
      </w:r>
    </w:p>
    <w:p w:rsidR="005B5CA4" w:rsidRPr="0037659C" w:rsidRDefault="005B5CA4" w:rsidP="005B5CA4">
      <w:pPr>
        <w:widowControl w:val="0"/>
        <w:numPr>
          <w:ilvl w:val="0"/>
          <w:numId w:val="11"/>
        </w:numPr>
        <w:tabs>
          <w:tab w:val="clear" w:pos="720"/>
          <w:tab w:val="num" w:pos="360"/>
        </w:tabs>
        <w:snapToGrid w:val="0"/>
        <w:spacing w:before="0" w:after="120" w:line="240" w:lineRule="auto"/>
        <w:ind w:left="360"/>
        <w:rPr>
          <w:rFonts w:ascii="Franklin Gothic Book" w:hAnsi="Franklin Gothic Book"/>
          <w:sz w:val="24"/>
        </w:rPr>
      </w:pPr>
      <w:r w:rsidRPr="0037659C">
        <w:rPr>
          <w:rFonts w:ascii="Franklin Gothic Book" w:hAnsi="Franklin Gothic Book"/>
          <w:sz w:val="24"/>
        </w:rPr>
        <w:t>Smluvní strany jsou oprávněny změnit osoby určené pro komunikaci, jakož i adresu určenou pro oznamování či jiné údaje uvedené v odst. 1 tohoto článku, jsou však povinny na takovou změnu bez zbytečného odkladu písemně upozornit druhou smluvní stranu.</w:t>
      </w:r>
    </w:p>
    <w:p w:rsidR="0023590B" w:rsidRDefault="0023590B" w:rsidP="005B5CA4">
      <w:pPr>
        <w:widowControl w:val="0"/>
        <w:snapToGrid w:val="0"/>
        <w:spacing w:before="0" w:after="0" w:line="240" w:lineRule="auto"/>
        <w:jc w:val="center"/>
        <w:rPr>
          <w:rFonts w:ascii="Franklin Gothic Book" w:hAnsi="Franklin Gothic Book"/>
          <w:b/>
          <w:sz w:val="24"/>
        </w:rPr>
      </w:pPr>
    </w:p>
    <w:p w:rsidR="005B5CA4" w:rsidRPr="0037659C"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X</w:t>
      </w:r>
      <w:r w:rsidR="00D20BB4">
        <w:rPr>
          <w:rFonts w:ascii="Franklin Gothic Book" w:hAnsi="Franklin Gothic Book"/>
          <w:b/>
          <w:sz w:val="24"/>
        </w:rPr>
        <w:t>V</w:t>
      </w:r>
      <w:r w:rsidRPr="0037659C">
        <w:rPr>
          <w:rFonts w:ascii="Franklin Gothic Book" w:hAnsi="Franklin Gothic Book"/>
          <w:b/>
          <w:sz w:val="24"/>
        </w:rPr>
        <w:t>.</w:t>
      </w:r>
    </w:p>
    <w:p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Další ujednání</w:t>
      </w:r>
    </w:p>
    <w:p w:rsidR="005B5CA4" w:rsidRPr="0037659C" w:rsidRDefault="005B5CA4" w:rsidP="005B5CA4">
      <w:pPr>
        <w:widowControl w:val="0"/>
        <w:numPr>
          <w:ilvl w:val="6"/>
          <w:numId w:val="22"/>
        </w:numPr>
        <w:tabs>
          <w:tab w:val="left" w:pos="284"/>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 xml:space="preserve">Objednatel je povinen poskytovat při poskytování plnění zhotoviteli potřebnou součinnost, zejména nesmí klást žádné neoprávněné právní a fyzické překážky v poskytování a dokončení plnění a bránit pracovníkům zhotovitele ve vstupu na místo plnění. </w:t>
      </w:r>
    </w:p>
    <w:p w:rsidR="005B5CA4" w:rsidRDefault="005B5CA4" w:rsidP="0023590B">
      <w:pPr>
        <w:widowControl w:val="0"/>
        <w:numPr>
          <w:ilvl w:val="6"/>
          <w:numId w:val="22"/>
        </w:numPr>
        <w:tabs>
          <w:tab w:val="left" w:pos="284"/>
        </w:tabs>
        <w:snapToGrid w:val="0"/>
        <w:spacing w:before="0" w:after="240" w:line="240" w:lineRule="auto"/>
        <w:ind w:left="318" w:hanging="318"/>
        <w:rPr>
          <w:rFonts w:ascii="Franklin Gothic Book" w:hAnsi="Franklin Gothic Book"/>
          <w:sz w:val="24"/>
        </w:rPr>
      </w:pPr>
      <w:r w:rsidRPr="0037659C">
        <w:rPr>
          <w:rFonts w:ascii="Franklin Gothic Book" w:hAnsi="Franklin Gothic Book"/>
          <w:sz w:val="24"/>
        </w:rPr>
        <w:t>Zhotovitel ručí za nebezpečí škody na plnění až do celkového předání plnění.</w:t>
      </w:r>
    </w:p>
    <w:p w:rsidR="005B5CA4" w:rsidRPr="0037659C" w:rsidRDefault="005B5CA4" w:rsidP="005B5CA4">
      <w:pPr>
        <w:widowControl w:val="0"/>
        <w:numPr>
          <w:ilvl w:val="12"/>
          <w:numId w:val="0"/>
        </w:numPr>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lastRenderedPageBreak/>
        <w:t>X</w:t>
      </w:r>
      <w:r w:rsidR="00D93D2D">
        <w:rPr>
          <w:rFonts w:ascii="Franklin Gothic Book" w:hAnsi="Franklin Gothic Book"/>
          <w:b/>
          <w:sz w:val="24"/>
        </w:rPr>
        <w:t>VI</w:t>
      </w:r>
      <w:r w:rsidRPr="0037659C">
        <w:rPr>
          <w:rFonts w:ascii="Franklin Gothic Book" w:hAnsi="Franklin Gothic Book"/>
          <w:b/>
          <w:sz w:val="24"/>
        </w:rPr>
        <w:t>.</w:t>
      </w:r>
    </w:p>
    <w:p w:rsidR="005B5CA4" w:rsidRPr="0037659C" w:rsidRDefault="005B5CA4" w:rsidP="005B5CA4">
      <w:pPr>
        <w:widowControl w:val="0"/>
        <w:numPr>
          <w:ilvl w:val="12"/>
          <w:numId w:val="0"/>
        </w:numPr>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Odpovědnost za škody a vyšší moc</w:t>
      </w:r>
    </w:p>
    <w:p w:rsidR="005B5CA4" w:rsidRPr="0037659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Každá ze smluvních stran nese odpovědnost za škodu způsobenou druhé smluvní straně porušením jakékoli povinnosti vyplývající pro ni z této smlouvy. Smluvní strany se zavazují vyvinout maximální úsilí k předcházení škodám a k minimalizaci vzniklých škod.</w:t>
      </w:r>
    </w:p>
    <w:p w:rsidR="005B5CA4" w:rsidRPr="0037659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 xml:space="preserve">Zhotovitel ručí za event. škody, které způsobil činností svojí nebo svých </w:t>
      </w:r>
      <w:r w:rsidR="00916C95">
        <w:rPr>
          <w:rFonts w:ascii="Franklin Gothic Book" w:hAnsi="Franklin Gothic Book"/>
          <w:sz w:val="24"/>
        </w:rPr>
        <w:t>pracovníků</w:t>
      </w:r>
      <w:r w:rsidRPr="0037659C">
        <w:rPr>
          <w:rFonts w:ascii="Franklin Gothic Book" w:hAnsi="Franklin Gothic Book"/>
          <w:sz w:val="24"/>
        </w:rPr>
        <w:t>.</w:t>
      </w:r>
    </w:p>
    <w:p w:rsidR="005B5CA4" w:rsidRPr="0037659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Zhotovitel odpovídá za škodu způsobenou objednateli či třetím osobám v souvislosti s poskytováním plnění.</w:t>
      </w:r>
    </w:p>
    <w:p w:rsidR="005B5CA4" w:rsidRPr="0037659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Zhotovitel odpovídá i za škodu způsobenou okolnostmi, které mají původ v povaze věcí (zařízení), jichž bylo při poskytování plnění užito, dle příslušných ustanovení zákona č. 89/2012 Sb., občanský zákoník, ve znění pozdějších předpisů.</w:t>
      </w:r>
    </w:p>
    <w:p w:rsidR="005B5CA4" w:rsidRPr="0037659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Žádná ze smluvních stran není odpovědna za škodu způsobenou prodlením druhé smluvní strany s jejím vlastním plněním.</w:t>
      </w:r>
    </w:p>
    <w:p w:rsidR="005B5CA4" w:rsidRPr="0037659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Žádná ze smluvních stran není odpovědna za škodu způsobenou druhé smluvní straně porušením povinnosti v důsledku okolnosti vylučující odpovědnost (vyšší moc). Pro účely této smlouvy se za vyšší moc považuje působení překážky bránicí povinné smluvní straně v řádném a včasném splnění její smluvní povinnosti, jež nastala nezávisle na vůli povinné strany, a jestliže nelze rozumně předpokládat, že by povinná strana tuto překážku nebo její následky odvrátila nebo překonala a dále, že by v době uzavření této smlouvy tuto překážku předvídala. Účinky vylučující odpovědnost jsou omezeny pouze na dobu, dokud trvá překážka, s níž jsou tyto účinky spojeny.</w:t>
      </w:r>
    </w:p>
    <w:p w:rsidR="005B5CA4" w:rsidRPr="0037659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Odpovědnost ve smyslu ustanovení odst. 6 tohoto článku nevylučuje překážka, která vznikla teprve v době prodlení povinné smluvní strany s plněním její povinností nebo která vznikla z jejích hospodářských poměrů.</w:t>
      </w:r>
    </w:p>
    <w:p w:rsidR="005B5CA4" w:rsidRPr="0037659C" w:rsidRDefault="005B5CA4" w:rsidP="005B5CA4">
      <w:pPr>
        <w:widowControl w:val="0"/>
        <w:numPr>
          <w:ilvl w:val="0"/>
          <w:numId w:val="20"/>
        </w:numPr>
        <w:tabs>
          <w:tab w:val="clear" w:pos="720"/>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Pokud se plnění této smlouvy stane nemožné vlivem zásahu vyšší moci, strana, která se bude na vyšší moc odvolávat, tuto skutečnost bez prodlení (nejpozději do 24 hodin) oznámí druhé straně s uvedením předpokládané doby jejího trvání a zároveň požádá druhou stranu o úpravu smlouvy ve vztahu k předmětu, ceně a době poskytování plnění.</w:t>
      </w:r>
    </w:p>
    <w:p w:rsidR="00A013AE" w:rsidRDefault="005B5CA4" w:rsidP="00A013AE">
      <w:pPr>
        <w:widowControl w:val="0"/>
        <w:numPr>
          <w:ilvl w:val="0"/>
          <w:numId w:val="20"/>
        </w:numPr>
        <w:tabs>
          <w:tab w:val="clear" w:pos="720"/>
          <w:tab w:val="num" w:pos="320"/>
        </w:tabs>
        <w:snapToGrid w:val="0"/>
        <w:spacing w:before="0" w:after="120" w:line="240" w:lineRule="auto"/>
        <w:ind w:left="318" w:hanging="318"/>
        <w:rPr>
          <w:rFonts w:ascii="Franklin Gothic Book" w:hAnsi="Franklin Gothic Book"/>
          <w:sz w:val="24"/>
        </w:rPr>
      </w:pPr>
      <w:r w:rsidRPr="00A013AE">
        <w:rPr>
          <w:rFonts w:ascii="Franklin Gothic Book" w:hAnsi="Franklin Gothic Book"/>
          <w:sz w:val="24"/>
        </w:rPr>
        <w:t>Pokud působení okolností vyšší moci pomine, je ta strana, u níž okolnosti vyšší moci nastaly, povinna (nejpozději do 24 hodin po jejich ukončení) tuto skutečnost oznámit druhé smluvní straně.</w:t>
      </w:r>
    </w:p>
    <w:p w:rsidR="005B5CA4" w:rsidRPr="00A013AE" w:rsidRDefault="005B5CA4" w:rsidP="00A013AE">
      <w:pPr>
        <w:widowControl w:val="0"/>
        <w:numPr>
          <w:ilvl w:val="0"/>
          <w:numId w:val="20"/>
        </w:numPr>
        <w:tabs>
          <w:tab w:val="clear" w:pos="720"/>
          <w:tab w:val="num" w:pos="320"/>
        </w:tabs>
        <w:snapToGrid w:val="0"/>
        <w:spacing w:before="0" w:after="120" w:line="240" w:lineRule="auto"/>
        <w:ind w:left="320" w:hanging="604"/>
        <w:rPr>
          <w:rFonts w:ascii="Franklin Gothic Book" w:hAnsi="Franklin Gothic Book"/>
          <w:sz w:val="24"/>
        </w:rPr>
      </w:pPr>
      <w:r w:rsidRPr="00A013AE">
        <w:rPr>
          <w:rFonts w:ascii="Franklin Gothic Book" w:hAnsi="Franklin Gothic Book"/>
          <w:sz w:val="24"/>
        </w:rPr>
        <w:t xml:space="preserve">V případě, že nebudou dodrženy lhůty uvedené pod body </w:t>
      </w:r>
      <w:smartTag w:uri="urn:schemas-microsoft-com:office:smarttags" w:element="metricconverter">
        <w:smartTagPr>
          <w:attr w:name="ProductID" w:val="8 a"/>
        </w:smartTagPr>
        <w:r w:rsidRPr="00A013AE">
          <w:rPr>
            <w:rFonts w:ascii="Franklin Gothic Book" w:hAnsi="Franklin Gothic Book"/>
            <w:sz w:val="24"/>
          </w:rPr>
          <w:t>8 a</w:t>
        </w:r>
      </w:smartTag>
      <w:r w:rsidRPr="00A013AE">
        <w:rPr>
          <w:rFonts w:ascii="Franklin Gothic Book" w:hAnsi="Franklin Gothic Book"/>
          <w:sz w:val="24"/>
        </w:rPr>
        <w:t xml:space="preserve"> 9 tohoto článku, nemůže se ta strana, u níž okolnosti vyšší moci nastaly, jejich působení dovolávat, nedohodnou-li se smluvní strany jinak.</w:t>
      </w:r>
    </w:p>
    <w:p w:rsidR="005B5CA4" w:rsidRPr="0037659C" w:rsidRDefault="005B5CA4" w:rsidP="005B5CA4">
      <w:pPr>
        <w:widowControl w:val="0"/>
        <w:snapToGrid w:val="0"/>
        <w:spacing w:before="0" w:after="0" w:line="240" w:lineRule="auto"/>
        <w:jc w:val="center"/>
        <w:rPr>
          <w:rFonts w:ascii="Franklin Gothic Book" w:hAnsi="Franklin Gothic Book"/>
          <w:b/>
          <w:sz w:val="24"/>
        </w:rPr>
      </w:pPr>
      <w:r w:rsidRPr="0037659C">
        <w:rPr>
          <w:rFonts w:ascii="Franklin Gothic Book" w:hAnsi="Franklin Gothic Book"/>
          <w:b/>
          <w:sz w:val="24"/>
        </w:rPr>
        <w:t>X</w:t>
      </w:r>
      <w:r w:rsidR="00D93D2D">
        <w:rPr>
          <w:rFonts w:ascii="Franklin Gothic Book" w:hAnsi="Franklin Gothic Book"/>
          <w:b/>
          <w:sz w:val="24"/>
        </w:rPr>
        <w:t>VII</w:t>
      </w:r>
      <w:r w:rsidRPr="0037659C">
        <w:rPr>
          <w:rFonts w:ascii="Franklin Gothic Book" w:hAnsi="Franklin Gothic Book"/>
          <w:b/>
          <w:sz w:val="24"/>
        </w:rPr>
        <w:t>.</w:t>
      </w:r>
    </w:p>
    <w:p w:rsidR="005B5CA4" w:rsidRPr="0037659C" w:rsidRDefault="005B5CA4" w:rsidP="005B5CA4">
      <w:pPr>
        <w:widowControl w:val="0"/>
        <w:snapToGrid w:val="0"/>
        <w:spacing w:before="0" w:after="120" w:line="240" w:lineRule="auto"/>
        <w:jc w:val="center"/>
        <w:rPr>
          <w:rFonts w:ascii="Franklin Gothic Book" w:hAnsi="Franklin Gothic Book"/>
          <w:b/>
          <w:sz w:val="24"/>
          <w:u w:val="single"/>
        </w:rPr>
      </w:pPr>
      <w:r w:rsidRPr="0037659C">
        <w:rPr>
          <w:rFonts w:ascii="Franklin Gothic Book" w:hAnsi="Franklin Gothic Book"/>
          <w:b/>
          <w:sz w:val="24"/>
          <w:u w:val="single"/>
        </w:rPr>
        <w:t>Závěrečná ustanovení</w:t>
      </w:r>
    </w:p>
    <w:p w:rsidR="005B5CA4" w:rsidRPr="0037659C"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Jednacím jazykem mezi objednatelem a zhotovitelem je pro veškerá plnění vyplývající z této smlouvy výhradně jazyk český, a to včetně veškeré dokumentace a komunikace vztahující se k předmětu smlouvy.</w:t>
      </w:r>
    </w:p>
    <w:p w:rsidR="005B5CA4" w:rsidRPr="0037659C"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 xml:space="preserve">Zhotovitel prohlašuje, že se před uzavřením smlouvy nedopustil v souvislosti se zadávacím řízením pro veřejnou zakázku sám, nebo prostřednictvím jiné osoby žádného jednání, jež by bylo v rozporu se zákonem či zákon obcházelo, zejména nenabízel žádné výhody osobám podílejícím se na zadání veřejné zakázky, na kterou s ním objednatel uzavírá tuto smlouvu, a nedopustil se zejména ve vztahu k ostatním uchazečům jednání narušujícího hospodářskou soutěž. Dále zhotovitel prohlašuje, že se žádného </w:t>
      </w:r>
      <w:r w:rsidRPr="0037659C">
        <w:rPr>
          <w:rFonts w:ascii="Franklin Gothic Book" w:hAnsi="Franklin Gothic Book"/>
          <w:sz w:val="24"/>
        </w:rPr>
        <w:lastRenderedPageBreak/>
        <w:t>obdobného jednání ve vztahu k předmětné veřejné zakázce nedopustí ani po uzavření smlouvy.</w:t>
      </w:r>
    </w:p>
    <w:p w:rsidR="005B5CA4" w:rsidRPr="0037659C"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Smluvní strany prohlašují, že skutečnosti uvedené v této smlouvě nepovažují za obchodní tajemství ve smyslu příslušných právních předpisů a udělují svolení k jejich užití a zveřejnění bez stanovení jakýchkoli dalších podmínek.</w:t>
      </w:r>
    </w:p>
    <w:p w:rsidR="005B5CA4" w:rsidRPr="0037659C"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V záležitostech neupravených touto smlouvou se práva a povinnosti smluvních stran řídí občanským zákoníkem a dalšími obecně závaznými právními předpisy České republiky.</w:t>
      </w:r>
    </w:p>
    <w:p w:rsidR="00F52368" w:rsidRDefault="00F52368" w:rsidP="00F52368">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A90DE4">
        <w:rPr>
          <w:rFonts w:ascii="Franklin Gothic Book" w:hAnsi="Franklin Gothic Book"/>
          <w:sz w:val="24"/>
        </w:rPr>
        <w:t xml:space="preserve">Tato smlouva nabývá platnosti dnem jejího podpisu oprávněnými zástupci obou smluvních stran </w:t>
      </w:r>
      <w:r>
        <w:rPr>
          <w:rFonts w:ascii="Franklin Gothic Book" w:hAnsi="Franklin Gothic Book"/>
          <w:sz w:val="24"/>
        </w:rPr>
        <w:t xml:space="preserve">a účinnosti </w:t>
      </w:r>
      <w:r w:rsidRPr="00A90DE4">
        <w:rPr>
          <w:rFonts w:ascii="Franklin Gothic Book" w:hAnsi="Franklin Gothic Book"/>
          <w:sz w:val="24"/>
        </w:rPr>
        <w:t>dnem uveřejnění v registru smluv dle § 6 zákona č. 340/2015 Sb., o zvláštních podmínkách účinnosti některých smluv, uveřejňování těchto smluv a o registru smluv.  Smluvní strany berou n</w:t>
      </w:r>
      <w:r>
        <w:rPr>
          <w:rFonts w:ascii="Franklin Gothic Book" w:hAnsi="Franklin Gothic Book"/>
          <w:sz w:val="24"/>
        </w:rPr>
        <w:t>a vědomí a souhlasí s tím, že tuto smlouvu</w:t>
      </w:r>
      <w:r w:rsidRPr="00A90DE4">
        <w:rPr>
          <w:rFonts w:ascii="Franklin Gothic Book" w:hAnsi="Franklin Gothic Book"/>
          <w:sz w:val="24"/>
        </w:rPr>
        <w:t xml:space="preserve"> v registru smluv uveřejní objednatel.</w:t>
      </w:r>
    </w:p>
    <w:p w:rsidR="00F52368" w:rsidRDefault="005B5CA4" w:rsidP="00F52368">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4A7164">
        <w:rPr>
          <w:rFonts w:ascii="Franklin Gothic Book" w:hAnsi="Franklin Gothic Book"/>
          <w:sz w:val="24"/>
        </w:rPr>
        <w:t>Měnit nebo doplňovat text této smlouvy je možné jen formou písemných a očíslovaných dodatků podepsaných oběma smluvními stranami.</w:t>
      </w:r>
      <w:r w:rsidR="00F52368">
        <w:rPr>
          <w:rFonts w:ascii="Franklin Gothic Book" w:hAnsi="Franklin Gothic Book"/>
          <w:sz w:val="24"/>
        </w:rPr>
        <w:t xml:space="preserve"> </w:t>
      </w:r>
    </w:p>
    <w:p w:rsidR="005B5CA4" w:rsidRPr="00F52368" w:rsidRDefault="005B5CA4" w:rsidP="00F52368">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F52368">
        <w:rPr>
          <w:rFonts w:ascii="Franklin Gothic Book" w:hAnsi="Franklin Gothic Book"/>
          <w:sz w:val="24"/>
        </w:rPr>
        <w:t>Stane-li se jeden nebo více bodů smlouvy neplatnými, zůstávají ostatní body v platnosti v plném znění a smluvní strany se zavazují k logickému doplnění smlouvy.</w:t>
      </w:r>
    </w:p>
    <w:p w:rsidR="005B5CA4"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Franklin Gothic Book" w:hAnsi="Franklin Gothic Book"/>
          <w:sz w:val="24"/>
        </w:rPr>
      </w:pPr>
      <w:r w:rsidRPr="0037659C">
        <w:rPr>
          <w:rFonts w:ascii="Franklin Gothic Book" w:hAnsi="Franklin Gothic Book"/>
          <w:sz w:val="24"/>
        </w:rPr>
        <w:t>Veškeré spory, které vzniknou z této smlouvy nebo v souvislosti s ní, budou řešeny u příslušného obecného soudu v ČR.</w:t>
      </w:r>
    </w:p>
    <w:p w:rsidR="005B5CA4" w:rsidRPr="00C43355" w:rsidRDefault="005B5CA4" w:rsidP="008C0E81">
      <w:pPr>
        <w:widowControl w:val="0"/>
        <w:numPr>
          <w:ilvl w:val="0"/>
          <w:numId w:val="21"/>
        </w:numPr>
        <w:tabs>
          <w:tab w:val="clear" w:pos="720"/>
          <w:tab w:val="num" w:pos="240"/>
          <w:tab w:val="left" w:pos="284"/>
        </w:tabs>
        <w:snapToGrid w:val="0"/>
        <w:spacing w:before="0" w:after="120" w:line="240" w:lineRule="auto"/>
        <w:ind w:left="320" w:hanging="320"/>
        <w:rPr>
          <w:rFonts w:ascii="Franklin Gothic Book" w:hAnsi="Franklin Gothic Book"/>
          <w:sz w:val="24"/>
        </w:rPr>
      </w:pPr>
      <w:r w:rsidRPr="00C43355">
        <w:rPr>
          <w:rFonts w:ascii="Franklin Gothic Book" w:hAnsi="Franklin Gothic Book"/>
          <w:sz w:val="24"/>
        </w:rPr>
        <w:t xml:space="preserve"> Tato smlouva je vyhotovena </w:t>
      </w:r>
      <w:r w:rsidR="002D376D" w:rsidRPr="00C43355">
        <w:rPr>
          <w:rFonts w:ascii="Franklin Gothic Book" w:hAnsi="Franklin Gothic Book"/>
          <w:sz w:val="24"/>
        </w:rPr>
        <w:t>ve 4</w:t>
      </w:r>
      <w:r w:rsidRPr="00C43355">
        <w:rPr>
          <w:rFonts w:ascii="Franklin Gothic Book" w:hAnsi="Franklin Gothic Book"/>
          <w:sz w:val="24"/>
        </w:rPr>
        <w:t xml:space="preserve"> vyhotoveních, s platností originálu, z nichž objednatel </w:t>
      </w:r>
      <w:r w:rsidR="002D376D" w:rsidRPr="00C43355">
        <w:rPr>
          <w:rFonts w:ascii="Franklin Gothic Book" w:hAnsi="Franklin Gothic Book"/>
          <w:sz w:val="24"/>
        </w:rPr>
        <w:t>o</w:t>
      </w:r>
      <w:r w:rsidRPr="00C43355">
        <w:rPr>
          <w:rFonts w:ascii="Franklin Gothic Book" w:hAnsi="Franklin Gothic Book"/>
          <w:sz w:val="24"/>
        </w:rPr>
        <w:t xml:space="preserve">bdrží </w:t>
      </w:r>
      <w:r w:rsidR="002D376D" w:rsidRPr="00C43355">
        <w:rPr>
          <w:rFonts w:ascii="Franklin Gothic Book" w:hAnsi="Franklin Gothic Book"/>
          <w:sz w:val="24"/>
        </w:rPr>
        <w:t>2</w:t>
      </w:r>
      <w:r w:rsidRPr="00C43355">
        <w:rPr>
          <w:rFonts w:ascii="Franklin Gothic Book" w:hAnsi="Franklin Gothic Book"/>
          <w:sz w:val="24"/>
        </w:rPr>
        <w:t xml:space="preserve"> vyhotovení a zhotovitel </w:t>
      </w:r>
      <w:r w:rsidR="002D376D" w:rsidRPr="00C43355">
        <w:rPr>
          <w:rFonts w:ascii="Franklin Gothic Book" w:hAnsi="Franklin Gothic Book"/>
          <w:sz w:val="24"/>
        </w:rPr>
        <w:t>2</w:t>
      </w:r>
      <w:r w:rsidRPr="00C43355">
        <w:rPr>
          <w:rFonts w:ascii="Franklin Gothic Book" w:hAnsi="Franklin Gothic Book"/>
          <w:sz w:val="24"/>
        </w:rPr>
        <w:t xml:space="preserve"> vyhotovení.</w:t>
      </w:r>
    </w:p>
    <w:p w:rsidR="00212AFD" w:rsidRDefault="00212AFD" w:rsidP="005121C9">
      <w:pPr>
        <w:widowControl w:val="0"/>
        <w:tabs>
          <w:tab w:val="left" w:pos="1985"/>
        </w:tabs>
        <w:snapToGrid w:val="0"/>
        <w:spacing w:before="0" w:after="120" w:line="240" w:lineRule="auto"/>
        <w:ind w:left="360" w:hanging="76"/>
        <w:rPr>
          <w:rFonts w:ascii="Franklin Gothic Book" w:hAnsi="Franklin Gothic Book"/>
          <w:sz w:val="24"/>
        </w:rPr>
      </w:pPr>
    </w:p>
    <w:p w:rsidR="00F850DC" w:rsidRDefault="00F850DC" w:rsidP="001E2922">
      <w:pPr>
        <w:spacing w:after="120" w:line="264" w:lineRule="auto"/>
        <w:rPr>
          <w:rFonts w:ascii="Franklin Gothic Book" w:hAnsi="Franklin Gothic Book"/>
          <w:color w:val="000000"/>
          <w:sz w:val="22"/>
          <w:szCs w:val="22"/>
        </w:rPr>
      </w:pPr>
    </w:p>
    <w:p w:rsidR="00F121CF" w:rsidRDefault="00F121CF" w:rsidP="001E2922">
      <w:pPr>
        <w:spacing w:after="120" w:line="264" w:lineRule="auto"/>
        <w:rPr>
          <w:rFonts w:ascii="Franklin Gothic Book" w:hAnsi="Franklin Gothic Book"/>
          <w:color w:val="000000"/>
          <w:sz w:val="22"/>
          <w:szCs w:val="22"/>
        </w:rPr>
      </w:pPr>
      <w:bookmarkStart w:id="0" w:name="_GoBack"/>
      <w:bookmarkEnd w:id="0"/>
    </w:p>
    <w:p w:rsidR="00BE59C7" w:rsidRPr="00E45366" w:rsidRDefault="00BE59C7" w:rsidP="00BE59C7">
      <w:pPr>
        <w:tabs>
          <w:tab w:val="left" w:pos="4678"/>
        </w:tabs>
        <w:spacing w:after="120" w:line="264" w:lineRule="auto"/>
        <w:rPr>
          <w:rFonts w:ascii="Franklin Gothic Book" w:hAnsi="Franklin Gothic Book"/>
          <w:color w:val="000000"/>
          <w:sz w:val="22"/>
          <w:szCs w:val="22"/>
        </w:rPr>
      </w:pPr>
      <w:r w:rsidRPr="00E45366">
        <w:rPr>
          <w:rFonts w:ascii="Franklin Gothic Book" w:hAnsi="Franklin Gothic Book"/>
          <w:color w:val="000000"/>
          <w:sz w:val="22"/>
          <w:szCs w:val="22"/>
        </w:rPr>
        <w:t>V</w:t>
      </w:r>
      <w:r w:rsidR="003C6283">
        <w:rPr>
          <w:rFonts w:ascii="Franklin Gothic Book" w:hAnsi="Franklin Gothic Book"/>
          <w:color w:val="000000"/>
          <w:sz w:val="22"/>
          <w:szCs w:val="22"/>
        </w:rPr>
        <w:t> </w:t>
      </w:r>
      <w:r w:rsidR="003C6283">
        <w:rPr>
          <w:rFonts w:ascii="Franklin Gothic Book" w:hAnsi="Franklin Gothic Book"/>
          <w:sz w:val="22"/>
          <w:szCs w:val="22"/>
        </w:rPr>
        <w:t xml:space="preserve">Praze </w:t>
      </w:r>
      <w:r w:rsidRPr="00E45366">
        <w:rPr>
          <w:rFonts w:ascii="Franklin Gothic Book" w:hAnsi="Franklin Gothic Book"/>
          <w:color w:val="000000"/>
          <w:sz w:val="22"/>
          <w:szCs w:val="22"/>
        </w:rPr>
        <w:t>dne</w:t>
      </w:r>
      <w:r w:rsidR="003135A2">
        <w:rPr>
          <w:rFonts w:ascii="Franklin Gothic Book" w:hAnsi="Franklin Gothic Book"/>
          <w:color w:val="000000"/>
          <w:sz w:val="22"/>
          <w:szCs w:val="22"/>
        </w:rPr>
        <w:t xml:space="preserve"> ……………………..</w:t>
      </w:r>
      <w:r w:rsidRPr="00E45366">
        <w:rPr>
          <w:rFonts w:ascii="Franklin Gothic Book" w:hAnsi="Franklin Gothic Book"/>
          <w:color w:val="000000"/>
          <w:sz w:val="22"/>
          <w:szCs w:val="22"/>
        </w:rPr>
        <w:tab/>
        <w:t xml:space="preserve">V </w:t>
      </w:r>
      <w:r w:rsidRPr="00E45366">
        <w:rPr>
          <w:rFonts w:ascii="Franklin Gothic Book" w:hAnsi="Franklin Gothic Book"/>
          <w:sz w:val="22"/>
          <w:szCs w:val="22"/>
        </w:rPr>
        <w:t>Praze</w:t>
      </w:r>
      <w:r w:rsidRPr="00E45366">
        <w:rPr>
          <w:rFonts w:ascii="Franklin Gothic Book" w:hAnsi="Franklin Gothic Book"/>
          <w:color w:val="000000"/>
          <w:sz w:val="22"/>
          <w:szCs w:val="22"/>
        </w:rPr>
        <w:t xml:space="preserve">  dne </w:t>
      </w:r>
      <w:r w:rsidRPr="00E45366">
        <w:rPr>
          <w:rFonts w:ascii="Franklin Gothic Book" w:hAnsi="Franklin Gothic Book"/>
          <w:sz w:val="22"/>
          <w:szCs w:val="22"/>
        </w:rPr>
        <w:t>………………</w:t>
      </w:r>
      <w:r w:rsidRPr="00E45366">
        <w:rPr>
          <w:rFonts w:ascii="Franklin Gothic Book" w:hAnsi="Franklin Gothic Book"/>
          <w:color w:val="000000"/>
          <w:sz w:val="22"/>
          <w:szCs w:val="22"/>
        </w:rPr>
        <w:t xml:space="preserve">           </w:t>
      </w:r>
    </w:p>
    <w:p w:rsidR="00EB719C" w:rsidRDefault="00EB719C" w:rsidP="00011501">
      <w:pPr>
        <w:tabs>
          <w:tab w:val="left" w:pos="0"/>
          <w:tab w:val="left" w:pos="2835"/>
          <w:tab w:val="left" w:pos="5529"/>
        </w:tabs>
        <w:spacing w:before="0" w:after="0" w:line="240" w:lineRule="auto"/>
        <w:rPr>
          <w:rFonts w:ascii="Franklin Gothic Book" w:hAnsi="Franklin Gothic Book"/>
          <w:color w:val="000000"/>
          <w:sz w:val="24"/>
        </w:rPr>
      </w:pPr>
    </w:p>
    <w:p w:rsidR="00011501" w:rsidRDefault="00BE59C7" w:rsidP="00011501">
      <w:pPr>
        <w:tabs>
          <w:tab w:val="left" w:pos="0"/>
          <w:tab w:val="left" w:pos="2835"/>
          <w:tab w:val="left" w:pos="5529"/>
        </w:tabs>
        <w:spacing w:before="0" w:after="0" w:line="240" w:lineRule="auto"/>
        <w:rPr>
          <w:rFonts w:ascii="Franklin Gothic Book" w:hAnsi="Franklin Gothic Book"/>
          <w:color w:val="000000"/>
          <w:sz w:val="24"/>
        </w:rPr>
      </w:pPr>
      <w:r w:rsidRPr="00011501">
        <w:rPr>
          <w:rFonts w:ascii="Franklin Gothic Book" w:hAnsi="Franklin Gothic Book"/>
          <w:color w:val="000000"/>
          <w:sz w:val="24"/>
        </w:rPr>
        <w:t>Zhotovitel:</w:t>
      </w:r>
      <w:r w:rsidRPr="00011501">
        <w:rPr>
          <w:rFonts w:ascii="Franklin Gothic Book" w:hAnsi="Franklin Gothic Book"/>
          <w:color w:val="000000"/>
          <w:sz w:val="24"/>
        </w:rPr>
        <w:tab/>
        <w:t xml:space="preserve">                                  Objednatel:</w:t>
      </w:r>
      <w:r w:rsidRPr="00011501">
        <w:rPr>
          <w:rFonts w:ascii="Franklin Gothic Book" w:hAnsi="Franklin Gothic Book"/>
          <w:color w:val="000000"/>
          <w:sz w:val="24"/>
        </w:rPr>
        <w:tab/>
        <w:t xml:space="preserve">                              </w:t>
      </w:r>
    </w:p>
    <w:p w:rsidR="003135A2" w:rsidRDefault="00BE59C7" w:rsidP="00011501">
      <w:pPr>
        <w:tabs>
          <w:tab w:val="left" w:pos="0"/>
          <w:tab w:val="left" w:pos="2835"/>
          <w:tab w:val="left" w:pos="5529"/>
        </w:tabs>
        <w:spacing w:before="0" w:after="0" w:line="240" w:lineRule="auto"/>
        <w:rPr>
          <w:rFonts w:ascii="Franklin Gothic Book" w:hAnsi="Franklin Gothic Book"/>
          <w:color w:val="000000"/>
          <w:sz w:val="24"/>
        </w:rPr>
      </w:pPr>
      <w:r w:rsidRPr="00011501">
        <w:rPr>
          <w:rFonts w:ascii="Franklin Gothic Book" w:hAnsi="Franklin Gothic Book"/>
          <w:color w:val="000000"/>
          <w:sz w:val="24"/>
        </w:rPr>
        <w:t xml:space="preserve"> </w:t>
      </w:r>
    </w:p>
    <w:p w:rsidR="00BE59C7" w:rsidRPr="00011501" w:rsidRDefault="00BE59C7" w:rsidP="00011501">
      <w:pPr>
        <w:tabs>
          <w:tab w:val="left" w:pos="0"/>
          <w:tab w:val="left" w:pos="2835"/>
          <w:tab w:val="left" w:pos="5529"/>
        </w:tabs>
        <w:spacing w:before="0" w:after="0" w:line="240" w:lineRule="auto"/>
        <w:rPr>
          <w:rFonts w:ascii="Franklin Gothic Book" w:hAnsi="Franklin Gothic Book"/>
          <w:color w:val="000000"/>
          <w:sz w:val="24"/>
        </w:rPr>
      </w:pPr>
      <w:r w:rsidRPr="00011501">
        <w:rPr>
          <w:rFonts w:ascii="Franklin Gothic Book" w:hAnsi="Franklin Gothic Book"/>
          <w:color w:val="000000"/>
          <w:sz w:val="24"/>
        </w:rPr>
        <w:t xml:space="preserve">         </w:t>
      </w:r>
      <w:r w:rsidRPr="00011501">
        <w:rPr>
          <w:rFonts w:ascii="Franklin Gothic Book" w:hAnsi="Franklin Gothic Book"/>
          <w:color w:val="000000"/>
          <w:sz w:val="24"/>
        </w:rPr>
        <w:tab/>
      </w:r>
      <w:r w:rsidRPr="00011501">
        <w:rPr>
          <w:rFonts w:ascii="Franklin Gothic Book" w:hAnsi="Franklin Gothic Book"/>
          <w:color w:val="000000"/>
          <w:sz w:val="24"/>
        </w:rPr>
        <w:tab/>
      </w:r>
    </w:p>
    <w:p w:rsidR="00EB719C" w:rsidRDefault="00EB719C" w:rsidP="00011501">
      <w:pPr>
        <w:tabs>
          <w:tab w:val="left" w:pos="0"/>
          <w:tab w:val="left" w:pos="2835"/>
          <w:tab w:val="left" w:pos="5529"/>
        </w:tabs>
        <w:spacing w:before="0" w:after="0" w:line="240" w:lineRule="auto"/>
        <w:rPr>
          <w:rFonts w:ascii="Franklin Gothic Book" w:hAnsi="Franklin Gothic Book"/>
          <w:color w:val="000000"/>
          <w:sz w:val="24"/>
        </w:rPr>
      </w:pPr>
    </w:p>
    <w:p w:rsidR="00BE59C7" w:rsidRPr="00011501" w:rsidRDefault="00BE59C7" w:rsidP="00011501">
      <w:pPr>
        <w:tabs>
          <w:tab w:val="left" w:pos="0"/>
          <w:tab w:val="left" w:pos="2835"/>
          <w:tab w:val="left" w:pos="5529"/>
        </w:tabs>
        <w:spacing w:before="0" w:after="0" w:line="240" w:lineRule="auto"/>
        <w:rPr>
          <w:rFonts w:ascii="Franklin Gothic Book" w:hAnsi="Franklin Gothic Book"/>
          <w:color w:val="000000"/>
          <w:sz w:val="24"/>
        </w:rPr>
      </w:pPr>
      <w:r w:rsidRPr="00011501">
        <w:rPr>
          <w:rFonts w:ascii="Franklin Gothic Book" w:hAnsi="Franklin Gothic Book"/>
          <w:color w:val="000000"/>
          <w:sz w:val="24"/>
        </w:rPr>
        <w:t xml:space="preserve">……………………………………                                       </w:t>
      </w:r>
      <w:r w:rsidR="003C6283">
        <w:rPr>
          <w:rFonts w:ascii="Franklin Gothic Book" w:hAnsi="Franklin Gothic Book"/>
          <w:color w:val="000000"/>
          <w:sz w:val="24"/>
        </w:rPr>
        <w:t xml:space="preserve">        </w:t>
      </w:r>
      <w:r w:rsidR="002C79C8">
        <w:rPr>
          <w:rFonts w:ascii="Franklin Gothic Book" w:hAnsi="Franklin Gothic Book"/>
          <w:color w:val="000000"/>
          <w:sz w:val="24"/>
        </w:rPr>
        <w:t>……</w:t>
      </w:r>
      <w:r w:rsidRPr="00011501">
        <w:rPr>
          <w:rFonts w:ascii="Franklin Gothic Book" w:hAnsi="Franklin Gothic Book"/>
          <w:color w:val="000000"/>
          <w:sz w:val="24"/>
        </w:rPr>
        <w:t>……………………………………………..</w:t>
      </w:r>
    </w:p>
    <w:p w:rsidR="003C6283" w:rsidRDefault="003C6283" w:rsidP="003C6283">
      <w:pPr>
        <w:spacing w:before="0" w:after="0" w:line="240" w:lineRule="auto"/>
        <w:rPr>
          <w:rFonts w:ascii="Franklin Gothic Book" w:hAnsi="Franklin Gothic Book"/>
          <w:sz w:val="24"/>
        </w:rPr>
      </w:pPr>
      <w:r>
        <w:rPr>
          <w:rFonts w:ascii="Franklin Gothic Book" w:hAnsi="Franklin Gothic Book"/>
          <w:sz w:val="24"/>
        </w:rPr>
        <w:t xml:space="preserve">Konica Minolta Business   </w:t>
      </w:r>
      <w:r w:rsidR="003135A2">
        <w:rPr>
          <w:rFonts w:ascii="Franklin Gothic Book" w:hAnsi="Franklin Gothic Book"/>
          <w:sz w:val="24"/>
        </w:rPr>
        <w:t xml:space="preserve">                                        </w:t>
      </w:r>
      <w:r w:rsidR="00BE59C7" w:rsidRPr="003135A2">
        <w:rPr>
          <w:rFonts w:ascii="Franklin Gothic Book" w:hAnsi="Franklin Gothic Book"/>
          <w:color w:val="000000"/>
          <w:sz w:val="24"/>
        </w:rPr>
        <w:t xml:space="preserve">Národní zemědělské muzeum </w:t>
      </w:r>
      <w:r w:rsidRPr="003135A2">
        <w:rPr>
          <w:rFonts w:ascii="Franklin Gothic Book" w:hAnsi="Franklin Gothic Book" w:cs="Arial"/>
          <w:sz w:val="24"/>
        </w:rPr>
        <w:t>s. p. o.</w:t>
      </w:r>
    </w:p>
    <w:p w:rsidR="003135A2" w:rsidRDefault="003135A2" w:rsidP="007C56AC">
      <w:pPr>
        <w:spacing w:before="0" w:after="0" w:line="240" w:lineRule="auto"/>
        <w:rPr>
          <w:rFonts w:ascii="Franklin Gothic Book" w:hAnsi="Franklin Gothic Book"/>
          <w:sz w:val="24"/>
        </w:rPr>
      </w:pPr>
      <w:proofErr w:type="spellStart"/>
      <w:r>
        <w:rPr>
          <w:rFonts w:ascii="Franklin Gothic Book" w:hAnsi="Franklin Gothic Book"/>
          <w:sz w:val="24"/>
        </w:rPr>
        <w:t>Solution</w:t>
      </w:r>
      <w:proofErr w:type="spellEnd"/>
      <w:r>
        <w:rPr>
          <w:rFonts w:ascii="Franklin Gothic Book" w:hAnsi="Franklin Gothic Book"/>
          <w:sz w:val="24"/>
        </w:rPr>
        <w:t xml:space="preserve"> Czech, spol. s </w:t>
      </w:r>
      <w:proofErr w:type="spellStart"/>
      <w:r>
        <w:rPr>
          <w:rFonts w:ascii="Franklin Gothic Book" w:hAnsi="Franklin Gothic Book"/>
          <w:sz w:val="24"/>
        </w:rPr>
        <w:t>r.o</w:t>
      </w:r>
      <w:proofErr w:type="spellEnd"/>
    </w:p>
    <w:p w:rsidR="00BE59C7" w:rsidRPr="00011501" w:rsidRDefault="003135A2" w:rsidP="003C6283">
      <w:pPr>
        <w:spacing w:before="0" w:after="0" w:line="240" w:lineRule="auto"/>
        <w:ind w:left="5664" w:hanging="5664"/>
        <w:rPr>
          <w:rFonts w:ascii="Franklin Gothic Book" w:hAnsi="Franklin Gothic Book"/>
          <w:bCs/>
          <w:color w:val="000000"/>
          <w:sz w:val="24"/>
        </w:rPr>
      </w:pPr>
      <w:r>
        <w:rPr>
          <w:rFonts w:ascii="Franklin Gothic Book" w:hAnsi="Franklin Gothic Book"/>
          <w:sz w:val="24"/>
        </w:rPr>
        <w:tab/>
        <w:t xml:space="preserve">                                             </w:t>
      </w:r>
    </w:p>
    <w:p w:rsidR="00647435" w:rsidRDefault="00BE59C7" w:rsidP="00011501">
      <w:pPr>
        <w:tabs>
          <w:tab w:val="left" w:pos="5387"/>
        </w:tabs>
        <w:spacing w:before="0" w:after="0" w:line="240" w:lineRule="auto"/>
        <w:rPr>
          <w:rFonts w:ascii="Franklin Gothic Book" w:hAnsi="Franklin Gothic Book"/>
          <w:bCs/>
          <w:color w:val="000000"/>
          <w:sz w:val="24"/>
        </w:rPr>
      </w:pPr>
      <w:r w:rsidRPr="00011501">
        <w:rPr>
          <w:rFonts w:ascii="Franklin Gothic Book" w:hAnsi="Franklin Gothic Book"/>
          <w:bCs/>
          <w:color w:val="000000"/>
          <w:sz w:val="24"/>
        </w:rPr>
        <w:tab/>
      </w:r>
    </w:p>
    <w:sectPr w:rsidR="00647435" w:rsidSect="00B72DE9">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6D2" w:rsidRDefault="00F916D2" w:rsidP="00B72DE9">
      <w:pPr>
        <w:spacing w:before="0" w:after="0" w:line="240" w:lineRule="auto"/>
      </w:pPr>
      <w:r>
        <w:separator/>
      </w:r>
    </w:p>
  </w:endnote>
  <w:endnote w:type="continuationSeparator" w:id="0">
    <w:p w:rsidR="00F916D2" w:rsidRDefault="00F916D2" w:rsidP="00B72D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380699"/>
      <w:docPartObj>
        <w:docPartGallery w:val="Page Numbers (Bottom of Page)"/>
        <w:docPartUnique/>
      </w:docPartObj>
    </w:sdtPr>
    <w:sdtEndPr/>
    <w:sdtContent>
      <w:p w:rsidR="007C56AC" w:rsidRDefault="007C56AC">
        <w:pPr>
          <w:pStyle w:val="Zpat"/>
          <w:jc w:val="right"/>
        </w:pPr>
        <w:r>
          <w:fldChar w:fldCharType="begin"/>
        </w:r>
        <w:r>
          <w:instrText>PAGE   \* MERGEFORMAT</w:instrText>
        </w:r>
        <w:r>
          <w:fldChar w:fldCharType="separate"/>
        </w:r>
        <w:r w:rsidR="00F121CF">
          <w:rPr>
            <w:noProof/>
          </w:rPr>
          <w:t>10</w:t>
        </w:r>
        <w:r>
          <w:fldChar w:fldCharType="end"/>
        </w:r>
      </w:p>
    </w:sdtContent>
  </w:sdt>
  <w:p w:rsidR="007C56AC" w:rsidRDefault="007C56AC">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6D2" w:rsidRDefault="00F916D2" w:rsidP="00B72DE9">
      <w:pPr>
        <w:spacing w:before="0" w:after="0" w:line="240" w:lineRule="auto"/>
      </w:pPr>
      <w:r>
        <w:separator/>
      </w:r>
    </w:p>
  </w:footnote>
  <w:footnote w:type="continuationSeparator" w:id="0">
    <w:p w:rsidR="00F916D2" w:rsidRDefault="00F916D2" w:rsidP="00B72DE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DE9" w:rsidRDefault="00B72DE9">
    <w:pPr>
      <w:pStyle w:val="Zhlav"/>
    </w:pPr>
  </w:p>
  <w:p w:rsidR="00B72DE9" w:rsidRDefault="00B72DE9">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DE9" w:rsidRDefault="00B72DE9">
    <w:pPr>
      <w:pStyle w:val="Zhlav"/>
    </w:pPr>
    <w:r w:rsidRPr="00A73148">
      <w:rPr>
        <w:noProof/>
      </w:rPr>
      <w:drawing>
        <wp:inline distT="0" distB="0" distL="0" distR="0" wp14:anchorId="1348FB4E" wp14:editId="70121B42">
          <wp:extent cx="2234565" cy="906145"/>
          <wp:effectExtent l="0" t="0" r="0" b="8255"/>
          <wp:docPr id="2" name="Obrázek 2" descr="NZM_logotyp_antracito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ZM_logotyp_antracito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4565" cy="906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1B6"/>
    <w:multiLevelType w:val="hybridMultilevel"/>
    <w:tmpl w:val="47CE3AF0"/>
    <w:lvl w:ilvl="0" w:tplc="D9540CE0">
      <w:start w:val="20"/>
      <w:numFmt w:val="bullet"/>
      <w:lvlText w:val="-"/>
      <w:lvlJc w:val="left"/>
      <w:pPr>
        <w:tabs>
          <w:tab w:val="num" w:pos="360"/>
        </w:tabs>
        <w:ind w:left="360" w:hanging="360"/>
      </w:pPr>
      <w:rPr>
        <w:rFonts w:ascii="Times New Roman" w:eastAsia="Times New Roman" w:hAnsi="Times New Roman" w:cs="Times New Roman"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3B04D1"/>
    <w:multiLevelType w:val="hybridMultilevel"/>
    <w:tmpl w:val="AA8418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EE2667"/>
    <w:multiLevelType w:val="hybridMultilevel"/>
    <w:tmpl w:val="F390A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FC59A5"/>
    <w:multiLevelType w:val="hybridMultilevel"/>
    <w:tmpl w:val="C442B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8F75D8"/>
    <w:multiLevelType w:val="hybridMultilevel"/>
    <w:tmpl w:val="9B466CD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09431F2"/>
    <w:multiLevelType w:val="hybridMultilevel"/>
    <w:tmpl w:val="FE4A19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686E27"/>
    <w:multiLevelType w:val="hybridMultilevel"/>
    <w:tmpl w:val="254890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B14EB5"/>
    <w:multiLevelType w:val="hybridMultilevel"/>
    <w:tmpl w:val="7C2AE3DA"/>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1A137724"/>
    <w:multiLevelType w:val="hybridMultilevel"/>
    <w:tmpl w:val="EB060022"/>
    <w:lvl w:ilvl="0" w:tplc="9C52A282">
      <w:start w:val="2"/>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AA73F36"/>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181B05"/>
    <w:multiLevelType w:val="hybridMultilevel"/>
    <w:tmpl w:val="6A165ADC"/>
    <w:lvl w:ilvl="0" w:tplc="3FE244D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CF47B36"/>
    <w:multiLevelType w:val="hybridMultilevel"/>
    <w:tmpl w:val="3B1C0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F053B41"/>
    <w:multiLevelType w:val="hybridMultilevel"/>
    <w:tmpl w:val="CC80BFCE"/>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3" w15:restartNumberingAfterBreak="0">
    <w:nsid w:val="2096609E"/>
    <w:multiLevelType w:val="hybridMultilevel"/>
    <w:tmpl w:val="DA2A014A"/>
    <w:lvl w:ilvl="0" w:tplc="B70CF1C0">
      <w:start w:val="1"/>
      <w:numFmt w:val="decimal"/>
      <w:lvlText w:val="%1."/>
      <w:lvlJc w:val="left"/>
      <w:pPr>
        <w:tabs>
          <w:tab w:val="num" w:pos="840"/>
        </w:tabs>
        <w:ind w:left="840" w:hanging="48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1183DA1"/>
    <w:multiLevelType w:val="hybridMultilevel"/>
    <w:tmpl w:val="2CD2D6B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1520644"/>
    <w:multiLevelType w:val="hybridMultilevel"/>
    <w:tmpl w:val="06842E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35C379F"/>
    <w:multiLevelType w:val="hybridMultilevel"/>
    <w:tmpl w:val="DD300AE4"/>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17" w15:restartNumberingAfterBreak="0">
    <w:nsid w:val="253B71B4"/>
    <w:multiLevelType w:val="hybridMultilevel"/>
    <w:tmpl w:val="C58ABC3E"/>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6EC6148"/>
    <w:multiLevelType w:val="hybridMultilevel"/>
    <w:tmpl w:val="19BA5ECA"/>
    <w:lvl w:ilvl="0" w:tplc="DF4AD4E8">
      <w:start w:val="1"/>
      <w:numFmt w:val="decimal"/>
      <w:lvlText w:val="%1."/>
      <w:lvlJc w:val="left"/>
      <w:pPr>
        <w:tabs>
          <w:tab w:val="num" w:pos="3337"/>
        </w:tabs>
        <w:ind w:left="3337" w:hanging="360"/>
      </w:pPr>
      <w:rPr>
        <w:rFonts w:hint="default"/>
        <w:b w:val="0"/>
      </w:rPr>
    </w:lvl>
    <w:lvl w:ilvl="1" w:tplc="BB38CC30">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ACB732F"/>
    <w:multiLevelType w:val="hybridMultilevel"/>
    <w:tmpl w:val="A5EE3B38"/>
    <w:lvl w:ilvl="0" w:tplc="0405000F">
      <w:start w:val="1"/>
      <w:numFmt w:val="decimal"/>
      <w:lvlText w:val="%1."/>
      <w:lvlJc w:val="left"/>
      <w:pPr>
        <w:tabs>
          <w:tab w:val="num" w:pos="720"/>
        </w:tabs>
        <w:ind w:left="720" w:hanging="360"/>
      </w:pPr>
      <w:rPr>
        <w:rFonts w:hint="default"/>
      </w:rPr>
    </w:lvl>
    <w:lvl w:ilvl="1" w:tplc="DBDE753E">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C253C73"/>
    <w:multiLevelType w:val="hybridMultilevel"/>
    <w:tmpl w:val="7D0A461C"/>
    <w:lvl w:ilvl="0" w:tplc="5DF630E8">
      <w:start w:val="1"/>
      <w:numFmt w:val="decimal"/>
      <w:lvlText w:val="%1."/>
      <w:lvlJc w:val="left"/>
      <w:pPr>
        <w:tabs>
          <w:tab w:val="num" w:pos="360"/>
        </w:tabs>
        <w:ind w:left="360" w:hanging="360"/>
      </w:pPr>
      <w:rPr>
        <w:rFonts w:hint="default"/>
        <w:i w:val="0"/>
      </w:rPr>
    </w:lvl>
    <w:lvl w:ilvl="1" w:tplc="FF002A0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353A35FC"/>
    <w:multiLevelType w:val="hybridMultilevel"/>
    <w:tmpl w:val="1B3AFD5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2" w15:restartNumberingAfterBreak="0">
    <w:nsid w:val="3CD87D88"/>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D1F06F4"/>
    <w:multiLevelType w:val="hybridMultilevel"/>
    <w:tmpl w:val="D1621C64"/>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4" w15:restartNumberingAfterBreak="0">
    <w:nsid w:val="409B2F81"/>
    <w:multiLevelType w:val="hybridMultilevel"/>
    <w:tmpl w:val="4A32BBB6"/>
    <w:lvl w:ilvl="0" w:tplc="04050001">
      <w:start w:val="1"/>
      <w:numFmt w:val="bullet"/>
      <w:lvlText w:val=""/>
      <w:lvlJc w:val="left"/>
      <w:pPr>
        <w:tabs>
          <w:tab w:val="num" w:pos="360"/>
        </w:tabs>
        <w:ind w:left="360" w:hanging="360"/>
      </w:pPr>
      <w:rPr>
        <w:rFonts w:ascii="Symbol" w:hAnsi="Symbol"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25" w15:restartNumberingAfterBreak="0">
    <w:nsid w:val="434E42D1"/>
    <w:multiLevelType w:val="hybridMultilevel"/>
    <w:tmpl w:val="340281FA"/>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7B074A2"/>
    <w:multiLevelType w:val="hybridMultilevel"/>
    <w:tmpl w:val="B37E99F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48BC0EC8"/>
    <w:multiLevelType w:val="hybridMultilevel"/>
    <w:tmpl w:val="2A5C93C4"/>
    <w:lvl w:ilvl="0" w:tplc="6BB0A8E2">
      <w:start w:val="1"/>
      <w:numFmt w:val="bullet"/>
      <w:lvlText w:val=""/>
      <w:lvlJc w:val="left"/>
      <w:pPr>
        <w:ind w:left="765" w:hanging="360"/>
      </w:pPr>
      <w:rPr>
        <w:rFonts w:ascii="Symbol" w:hAnsi="Symbol" w:hint="default"/>
        <w:b/>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8" w15:restartNumberingAfterBreak="0">
    <w:nsid w:val="49AD4839"/>
    <w:multiLevelType w:val="hybridMultilevel"/>
    <w:tmpl w:val="23142E06"/>
    <w:lvl w:ilvl="0" w:tplc="5DF630E8">
      <w:start w:val="1"/>
      <w:numFmt w:val="decimal"/>
      <w:lvlText w:val="%1."/>
      <w:lvlJc w:val="left"/>
      <w:pPr>
        <w:tabs>
          <w:tab w:val="num" w:pos="720"/>
        </w:tabs>
        <w:ind w:left="720" w:hanging="360"/>
      </w:pPr>
      <w:rPr>
        <w:rFonts w:hint="default"/>
        <w:i w:val="0"/>
      </w:rPr>
    </w:lvl>
    <w:lvl w:ilvl="1" w:tplc="04050017">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9" w15:restartNumberingAfterBreak="0">
    <w:nsid w:val="4A667F40"/>
    <w:multiLevelType w:val="hybridMultilevel"/>
    <w:tmpl w:val="EE1667B0"/>
    <w:lvl w:ilvl="0" w:tplc="10029E0C">
      <w:numFmt w:val="bullet"/>
      <w:lvlText w:val="-"/>
      <w:lvlJc w:val="left"/>
      <w:pPr>
        <w:ind w:left="720" w:hanging="360"/>
      </w:pPr>
      <w:rPr>
        <w:rFonts w:ascii="Franklin Gothic Book" w:eastAsia="Times New Roman" w:hAnsi="Franklin Gothic Book"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E136B40"/>
    <w:multiLevelType w:val="hybridMultilevel"/>
    <w:tmpl w:val="D2549A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5D33B9D"/>
    <w:multiLevelType w:val="hybridMultilevel"/>
    <w:tmpl w:val="DF18531A"/>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32" w15:restartNumberingAfterBreak="0">
    <w:nsid w:val="5B24500B"/>
    <w:multiLevelType w:val="hybridMultilevel"/>
    <w:tmpl w:val="0C8A5D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D095D54"/>
    <w:multiLevelType w:val="multilevel"/>
    <w:tmpl w:val="E108A96E"/>
    <w:lvl w:ilvl="0">
      <w:start w:val="1"/>
      <w:numFmt w:val="decimal"/>
      <w:pStyle w:val="Nadpis1"/>
      <w:lvlText w:val="%1"/>
      <w:lvlJc w:val="left"/>
      <w:pPr>
        <w:tabs>
          <w:tab w:val="num" w:pos="0"/>
        </w:tabs>
        <w:ind w:left="851" w:hanging="851"/>
      </w:pPr>
      <w:rPr>
        <w:rFonts w:ascii="Franklin Gothic Book" w:hAnsi="Franklin Gothic Book" w:cs="Arial" w:hint="default"/>
        <w:b/>
        <w:i w:val="0"/>
        <w:color w:val="auto"/>
        <w:sz w:val="36"/>
        <w:szCs w:val="36"/>
      </w:rPr>
    </w:lvl>
    <w:lvl w:ilvl="1">
      <w:start w:val="1"/>
      <w:numFmt w:val="decimal"/>
      <w:pStyle w:val="Nadpis2PPP"/>
      <w:lvlText w:val="%1.%2"/>
      <w:lvlJc w:val="left"/>
      <w:pPr>
        <w:tabs>
          <w:tab w:val="num" w:pos="851"/>
        </w:tabs>
      </w:pPr>
      <w:rPr>
        <w:rFonts w:cs="Times New Roman"/>
        <w:b/>
        <w:i w:val="0"/>
        <w:color w:val="000000"/>
        <w:sz w:val="28"/>
        <w:szCs w:val="28"/>
      </w:rPr>
    </w:lvl>
    <w:lvl w:ilvl="2">
      <w:start w:val="1"/>
      <w:numFmt w:val="decimal"/>
      <w:pStyle w:val="Nadpis3"/>
      <w:lvlText w:val="%1.%2.%3"/>
      <w:lvlJc w:val="left"/>
      <w:pPr>
        <w:tabs>
          <w:tab w:val="num" w:pos="737"/>
        </w:tabs>
        <w:ind w:left="737" w:hanging="737"/>
      </w:pPr>
      <w:rPr>
        <w:rFonts w:cs="Times New Roman" w:hint="default"/>
      </w:rPr>
    </w:lvl>
    <w:lvl w:ilvl="3">
      <w:start w:val="1"/>
      <w:numFmt w:val="decimal"/>
      <w:pStyle w:val="Nadpis4"/>
      <w:lvlText w:val="%1.%2.%3.%4"/>
      <w:lvlJc w:val="left"/>
      <w:pPr>
        <w:tabs>
          <w:tab w:val="num" w:pos="737"/>
        </w:tabs>
        <w:ind w:left="737" w:hanging="737"/>
      </w:pPr>
      <w:rPr>
        <w:rFonts w:cs="Times New Roman" w:hint="default"/>
      </w:rPr>
    </w:lvl>
    <w:lvl w:ilvl="4">
      <w:start w:val="1"/>
      <w:numFmt w:val="decimal"/>
      <w:pStyle w:val="Nadpis5"/>
      <w:lvlText w:val="%1.%2.%3.%4.%5"/>
      <w:lvlJc w:val="right"/>
      <w:pPr>
        <w:tabs>
          <w:tab w:val="num" w:pos="280"/>
        </w:tabs>
        <w:ind w:left="280" w:hanging="280"/>
      </w:pPr>
      <w:rPr>
        <w:rFonts w:cs="Times New Roman" w:hint="default"/>
      </w:rPr>
    </w:lvl>
    <w:lvl w:ilvl="5">
      <w:start w:val="1"/>
      <w:numFmt w:val="decimal"/>
      <w:pStyle w:val="Nadpis6"/>
      <w:lvlText w:val="%1.%2.%3.%4.%5.%6"/>
      <w:lvlJc w:val="right"/>
      <w:pPr>
        <w:tabs>
          <w:tab w:val="num" w:pos="280"/>
        </w:tabs>
        <w:ind w:left="280" w:hanging="280"/>
      </w:pPr>
      <w:rPr>
        <w:rFonts w:cs="Times New Roman" w:hint="default"/>
      </w:rPr>
    </w:lvl>
    <w:lvl w:ilvl="6">
      <w:start w:val="1"/>
      <w:numFmt w:val="decimal"/>
      <w:pStyle w:val="Nadpis7"/>
      <w:lvlText w:val="%1.%2.%3.%4.%5.%6.%7"/>
      <w:lvlJc w:val="right"/>
      <w:pPr>
        <w:tabs>
          <w:tab w:val="num" w:pos="280"/>
        </w:tabs>
        <w:ind w:left="280" w:hanging="280"/>
      </w:pPr>
      <w:rPr>
        <w:rFonts w:cs="Times New Roman" w:hint="default"/>
      </w:rPr>
    </w:lvl>
    <w:lvl w:ilvl="7">
      <w:start w:val="1"/>
      <w:numFmt w:val="decimal"/>
      <w:pStyle w:val="Nadpis8"/>
      <w:lvlText w:val="%1.%2.%3.%4.%5.%6.%7.%8"/>
      <w:lvlJc w:val="right"/>
      <w:pPr>
        <w:tabs>
          <w:tab w:val="num" w:pos="280"/>
        </w:tabs>
        <w:ind w:left="280" w:hanging="280"/>
      </w:pPr>
      <w:rPr>
        <w:rFonts w:cs="Times New Roman" w:hint="default"/>
      </w:rPr>
    </w:lvl>
    <w:lvl w:ilvl="8">
      <w:start w:val="1"/>
      <w:numFmt w:val="decimal"/>
      <w:pStyle w:val="Nadpis9"/>
      <w:lvlText w:val="%1.%2.%3.%4.%5.%6.%7.%8.%9"/>
      <w:lvlJc w:val="right"/>
      <w:pPr>
        <w:tabs>
          <w:tab w:val="num" w:pos="280"/>
        </w:tabs>
        <w:ind w:left="280" w:hanging="280"/>
      </w:pPr>
      <w:rPr>
        <w:rFonts w:cs="Times New Roman" w:hint="default"/>
      </w:rPr>
    </w:lvl>
  </w:abstractNum>
  <w:abstractNum w:abstractNumId="34" w15:restartNumberingAfterBreak="0">
    <w:nsid w:val="64C52DA4"/>
    <w:multiLevelType w:val="multilevel"/>
    <w:tmpl w:val="180CECF0"/>
    <w:lvl w:ilvl="0">
      <w:start w:val="1"/>
      <w:numFmt w:val="decimal"/>
      <w:lvlText w:val="%1. "/>
      <w:legacy w:legacy="1" w:legacySpace="0" w:legacyIndent="283"/>
      <w:lvlJc w:val="left"/>
      <w:pPr>
        <w:ind w:left="283" w:hanging="283"/>
      </w:pPr>
      <w:rPr>
        <w:rFonts w:ascii="Franklin Gothic Book" w:hAnsi="Franklin Gothic Book" w:cs="Times New Roman" w:hint="default"/>
        <w:b w:val="0"/>
        <w:i w:val="0"/>
        <w:sz w:val="24"/>
        <w:szCs w:val="24"/>
      </w:rPr>
    </w:lvl>
    <w:lvl w:ilvl="1">
      <w:start w:val="1"/>
      <w:numFmt w:val="lowerLetter"/>
      <w:lvlText w:val="%2."/>
      <w:lvlJc w:val="left"/>
      <w:pPr>
        <w:tabs>
          <w:tab w:val="num" w:pos="502"/>
        </w:tabs>
        <w:ind w:left="502" w:hanging="360"/>
      </w:pPr>
    </w:lvl>
    <w:lvl w:ilvl="2" w:tentative="1">
      <w:start w:val="1"/>
      <w:numFmt w:val="lowerRoman"/>
      <w:lvlText w:val="%3."/>
      <w:lvlJc w:val="right"/>
      <w:pPr>
        <w:tabs>
          <w:tab w:val="num" w:pos="1222"/>
        </w:tabs>
        <w:ind w:left="1222" w:hanging="180"/>
      </w:pPr>
    </w:lvl>
    <w:lvl w:ilvl="3" w:tentative="1">
      <w:start w:val="1"/>
      <w:numFmt w:val="decimal"/>
      <w:lvlText w:val="%4."/>
      <w:lvlJc w:val="left"/>
      <w:pPr>
        <w:tabs>
          <w:tab w:val="num" w:pos="1942"/>
        </w:tabs>
        <w:ind w:left="1942" w:hanging="360"/>
      </w:pPr>
    </w:lvl>
    <w:lvl w:ilvl="4" w:tentative="1">
      <w:start w:val="1"/>
      <w:numFmt w:val="lowerLetter"/>
      <w:lvlText w:val="%5."/>
      <w:lvlJc w:val="left"/>
      <w:pPr>
        <w:tabs>
          <w:tab w:val="num" w:pos="2662"/>
        </w:tabs>
        <w:ind w:left="2662" w:hanging="360"/>
      </w:pPr>
    </w:lvl>
    <w:lvl w:ilvl="5" w:tentative="1">
      <w:start w:val="1"/>
      <w:numFmt w:val="lowerRoman"/>
      <w:lvlText w:val="%6."/>
      <w:lvlJc w:val="right"/>
      <w:pPr>
        <w:tabs>
          <w:tab w:val="num" w:pos="3382"/>
        </w:tabs>
        <w:ind w:left="3382" w:hanging="180"/>
      </w:pPr>
    </w:lvl>
    <w:lvl w:ilvl="6" w:tentative="1">
      <w:start w:val="1"/>
      <w:numFmt w:val="decimal"/>
      <w:lvlText w:val="%7."/>
      <w:lvlJc w:val="left"/>
      <w:pPr>
        <w:tabs>
          <w:tab w:val="num" w:pos="4102"/>
        </w:tabs>
        <w:ind w:left="4102" w:hanging="360"/>
      </w:pPr>
    </w:lvl>
    <w:lvl w:ilvl="7" w:tentative="1">
      <w:start w:val="1"/>
      <w:numFmt w:val="lowerLetter"/>
      <w:lvlText w:val="%8."/>
      <w:lvlJc w:val="left"/>
      <w:pPr>
        <w:tabs>
          <w:tab w:val="num" w:pos="4822"/>
        </w:tabs>
        <w:ind w:left="4822" w:hanging="360"/>
      </w:pPr>
    </w:lvl>
    <w:lvl w:ilvl="8" w:tentative="1">
      <w:start w:val="1"/>
      <w:numFmt w:val="lowerRoman"/>
      <w:lvlText w:val="%9."/>
      <w:lvlJc w:val="right"/>
      <w:pPr>
        <w:tabs>
          <w:tab w:val="num" w:pos="5542"/>
        </w:tabs>
        <w:ind w:left="5542" w:hanging="180"/>
      </w:pPr>
    </w:lvl>
  </w:abstractNum>
  <w:abstractNum w:abstractNumId="35" w15:restartNumberingAfterBreak="0">
    <w:nsid w:val="6B08583B"/>
    <w:multiLevelType w:val="hybridMultilevel"/>
    <w:tmpl w:val="3B801ED2"/>
    <w:lvl w:ilvl="0" w:tplc="889EA560">
      <w:numFmt w:val="bullet"/>
      <w:lvlText w:val="-"/>
      <w:lvlJc w:val="left"/>
      <w:pPr>
        <w:ind w:left="1004" w:hanging="360"/>
      </w:pPr>
      <w:rPr>
        <w:rFonts w:ascii="Franklin Gothic Book" w:eastAsia="Times New Roman" w:hAnsi="Franklin Gothic Book" w:cs="Arial" w:hint="default"/>
        <w:b/>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6" w15:restartNumberingAfterBreak="0">
    <w:nsid w:val="6E394496"/>
    <w:multiLevelType w:val="singleLevel"/>
    <w:tmpl w:val="FF4495EC"/>
    <w:lvl w:ilvl="0">
      <w:start w:val="1"/>
      <w:numFmt w:val="lowerLetter"/>
      <w:lvlText w:val="%1) "/>
      <w:legacy w:legacy="1" w:legacySpace="0" w:legacyIndent="283"/>
      <w:lvlJc w:val="left"/>
      <w:pPr>
        <w:ind w:left="2416" w:hanging="283"/>
      </w:pPr>
      <w:rPr>
        <w:rFonts w:ascii="Arial" w:hAnsi="Arial" w:hint="default"/>
        <w:b w:val="0"/>
        <w:i w:val="0"/>
        <w:sz w:val="22"/>
      </w:rPr>
    </w:lvl>
  </w:abstractNum>
  <w:abstractNum w:abstractNumId="37" w15:restartNumberingAfterBreak="0">
    <w:nsid w:val="71970967"/>
    <w:multiLevelType w:val="hybridMultilevel"/>
    <w:tmpl w:val="A824160E"/>
    <w:lvl w:ilvl="0" w:tplc="6A722F86">
      <w:start w:val="1"/>
      <w:numFmt w:val="bullet"/>
      <w:lvlText w:val="-"/>
      <w:lvlJc w:val="left"/>
      <w:pPr>
        <w:ind w:left="1080" w:hanging="360"/>
      </w:pPr>
      <w:rPr>
        <w:rFonts w:ascii="Times New Roman" w:eastAsia="Times New Roman" w:hAnsi="Times New Roman" w:cs="Times New Roman" w:hint="default"/>
      </w:rPr>
    </w:lvl>
    <w:lvl w:ilvl="1" w:tplc="8AC8B96A">
      <w:start w:val="1"/>
      <w:numFmt w:val="bullet"/>
      <w:lvlText w:val="o"/>
      <w:lvlJc w:val="left"/>
      <w:pPr>
        <w:ind w:left="1800" w:hanging="360"/>
      </w:pPr>
      <w:rPr>
        <w:rFonts w:ascii="Courier New" w:hAnsi="Courier New" w:cs="Courier New" w:hint="default"/>
      </w:rPr>
    </w:lvl>
    <w:lvl w:ilvl="2" w:tplc="9C46D548" w:tentative="1">
      <w:start w:val="1"/>
      <w:numFmt w:val="bullet"/>
      <w:lvlText w:val=""/>
      <w:lvlJc w:val="left"/>
      <w:pPr>
        <w:ind w:left="2520" w:hanging="360"/>
      </w:pPr>
      <w:rPr>
        <w:rFonts w:ascii="Wingdings" w:hAnsi="Wingdings" w:hint="default"/>
      </w:rPr>
    </w:lvl>
    <w:lvl w:ilvl="3" w:tplc="BACA6F18" w:tentative="1">
      <w:start w:val="1"/>
      <w:numFmt w:val="bullet"/>
      <w:lvlText w:val=""/>
      <w:lvlJc w:val="left"/>
      <w:pPr>
        <w:ind w:left="3240" w:hanging="360"/>
      </w:pPr>
      <w:rPr>
        <w:rFonts w:ascii="Symbol" w:hAnsi="Symbol" w:hint="default"/>
      </w:rPr>
    </w:lvl>
    <w:lvl w:ilvl="4" w:tplc="4900F63E" w:tentative="1">
      <w:start w:val="1"/>
      <w:numFmt w:val="bullet"/>
      <w:lvlText w:val="o"/>
      <w:lvlJc w:val="left"/>
      <w:pPr>
        <w:ind w:left="3960" w:hanging="360"/>
      </w:pPr>
      <w:rPr>
        <w:rFonts w:ascii="Courier New" w:hAnsi="Courier New" w:cs="Courier New" w:hint="default"/>
      </w:rPr>
    </w:lvl>
    <w:lvl w:ilvl="5" w:tplc="38104F4E" w:tentative="1">
      <w:start w:val="1"/>
      <w:numFmt w:val="bullet"/>
      <w:lvlText w:val=""/>
      <w:lvlJc w:val="left"/>
      <w:pPr>
        <w:ind w:left="4680" w:hanging="360"/>
      </w:pPr>
      <w:rPr>
        <w:rFonts w:ascii="Wingdings" w:hAnsi="Wingdings" w:hint="default"/>
      </w:rPr>
    </w:lvl>
    <w:lvl w:ilvl="6" w:tplc="DBA02CFA" w:tentative="1">
      <w:start w:val="1"/>
      <w:numFmt w:val="bullet"/>
      <w:lvlText w:val=""/>
      <w:lvlJc w:val="left"/>
      <w:pPr>
        <w:ind w:left="5400" w:hanging="360"/>
      </w:pPr>
      <w:rPr>
        <w:rFonts w:ascii="Symbol" w:hAnsi="Symbol" w:hint="default"/>
      </w:rPr>
    </w:lvl>
    <w:lvl w:ilvl="7" w:tplc="001EE484" w:tentative="1">
      <w:start w:val="1"/>
      <w:numFmt w:val="bullet"/>
      <w:lvlText w:val="o"/>
      <w:lvlJc w:val="left"/>
      <w:pPr>
        <w:ind w:left="6120" w:hanging="360"/>
      </w:pPr>
      <w:rPr>
        <w:rFonts w:ascii="Courier New" w:hAnsi="Courier New" w:cs="Courier New" w:hint="default"/>
      </w:rPr>
    </w:lvl>
    <w:lvl w:ilvl="8" w:tplc="1BB8B10C" w:tentative="1">
      <w:start w:val="1"/>
      <w:numFmt w:val="bullet"/>
      <w:lvlText w:val=""/>
      <w:lvlJc w:val="left"/>
      <w:pPr>
        <w:ind w:left="6840" w:hanging="360"/>
      </w:pPr>
      <w:rPr>
        <w:rFonts w:ascii="Wingdings" w:hAnsi="Wingdings" w:hint="default"/>
      </w:rPr>
    </w:lvl>
  </w:abstractNum>
  <w:abstractNum w:abstractNumId="38" w15:restartNumberingAfterBreak="0">
    <w:nsid w:val="758D6820"/>
    <w:multiLevelType w:val="hybridMultilevel"/>
    <w:tmpl w:val="37AA016A"/>
    <w:lvl w:ilvl="0" w:tplc="0A0E18AA">
      <w:start w:val="1"/>
      <w:numFmt w:val="decimal"/>
      <w:lvlText w:val="%1."/>
      <w:lvlJc w:val="left"/>
      <w:pPr>
        <w:tabs>
          <w:tab w:val="num" w:pos="720"/>
        </w:tabs>
        <w:ind w:left="720" w:hanging="360"/>
      </w:pPr>
      <w:rPr>
        <w:rFonts w:hint="default"/>
      </w:rPr>
    </w:lvl>
    <w:lvl w:ilvl="1" w:tplc="889EA560">
      <w:numFmt w:val="bullet"/>
      <w:lvlText w:val="-"/>
      <w:lvlJc w:val="left"/>
      <w:pPr>
        <w:tabs>
          <w:tab w:val="num" w:pos="1440"/>
        </w:tabs>
        <w:ind w:left="1440" w:hanging="360"/>
      </w:pPr>
      <w:rPr>
        <w:rFonts w:ascii="Franklin Gothic Book" w:eastAsia="Times New Roman" w:hAnsi="Franklin Gothic Book" w:cs="Arial" w:hint="default"/>
        <w:b/>
      </w:rPr>
    </w:lvl>
    <w:lvl w:ilvl="2" w:tplc="CC883AF2" w:tentative="1">
      <w:start w:val="1"/>
      <w:numFmt w:val="lowerRoman"/>
      <w:lvlText w:val="%3."/>
      <w:lvlJc w:val="right"/>
      <w:pPr>
        <w:tabs>
          <w:tab w:val="num" w:pos="2160"/>
        </w:tabs>
        <w:ind w:left="2160" w:hanging="180"/>
      </w:pPr>
    </w:lvl>
    <w:lvl w:ilvl="3" w:tplc="D3E472A6" w:tentative="1">
      <w:start w:val="1"/>
      <w:numFmt w:val="decimal"/>
      <w:lvlText w:val="%4."/>
      <w:lvlJc w:val="left"/>
      <w:pPr>
        <w:tabs>
          <w:tab w:val="num" w:pos="2880"/>
        </w:tabs>
        <w:ind w:left="2880" w:hanging="360"/>
      </w:pPr>
    </w:lvl>
    <w:lvl w:ilvl="4" w:tplc="C7C4263C" w:tentative="1">
      <w:start w:val="1"/>
      <w:numFmt w:val="lowerLetter"/>
      <w:lvlText w:val="%5."/>
      <w:lvlJc w:val="left"/>
      <w:pPr>
        <w:tabs>
          <w:tab w:val="num" w:pos="3600"/>
        </w:tabs>
        <w:ind w:left="3600" w:hanging="360"/>
      </w:pPr>
    </w:lvl>
    <w:lvl w:ilvl="5" w:tplc="22649F70" w:tentative="1">
      <w:start w:val="1"/>
      <w:numFmt w:val="lowerRoman"/>
      <w:lvlText w:val="%6."/>
      <w:lvlJc w:val="right"/>
      <w:pPr>
        <w:tabs>
          <w:tab w:val="num" w:pos="4320"/>
        </w:tabs>
        <w:ind w:left="4320" w:hanging="180"/>
      </w:pPr>
    </w:lvl>
    <w:lvl w:ilvl="6" w:tplc="19AE9AD8" w:tentative="1">
      <w:start w:val="1"/>
      <w:numFmt w:val="decimal"/>
      <w:lvlText w:val="%7."/>
      <w:lvlJc w:val="left"/>
      <w:pPr>
        <w:tabs>
          <w:tab w:val="num" w:pos="5040"/>
        </w:tabs>
        <w:ind w:left="5040" w:hanging="360"/>
      </w:pPr>
    </w:lvl>
    <w:lvl w:ilvl="7" w:tplc="CDD28726" w:tentative="1">
      <w:start w:val="1"/>
      <w:numFmt w:val="lowerLetter"/>
      <w:lvlText w:val="%8."/>
      <w:lvlJc w:val="left"/>
      <w:pPr>
        <w:tabs>
          <w:tab w:val="num" w:pos="5760"/>
        </w:tabs>
        <w:ind w:left="5760" w:hanging="360"/>
      </w:pPr>
    </w:lvl>
    <w:lvl w:ilvl="8" w:tplc="534ABA90" w:tentative="1">
      <w:start w:val="1"/>
      <w:numFmt w:val="lowerRoman"/>
      <w:lvlText w:val="%9."/>
      <w:lvlJc w:val="right"/>
      <w:pPr>
        <w:tabs>
          <w:tab w:val="num" w:pos="6480"/>
        </w:tabs>
        <w:ind w:left="6480" w:hanging="180"/>
      </w:pPr>
    </w:lvl>
  </w:abstractNum>
  <w:abstractNum w:abstractNumId="39" w15:restartNumberingAfterBreak="0">
    <w:nsid w:val="784716C6"/>
    <w:multiLevelType w:val="hybridMultilevel"/>
    <w:tmpl w:val="C3AC4A82"/>
    <w:lvl w:ilvl="0" w:tplc="0405000F">
      <w:start w:val="1"/>
      <w:numFmt w:val="decimal"/>
      <w:lvlText w:val="%1."/>
      <w:lvlJc w:val="left"/>
      <w:pPr>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8C32CB6"/>
    <w:multiLevelType w:val="hybridMultilevel"/>
    <w:tmpl w:val="B688ED9A"/>
    <w:lvl w:ilvl="0" w:tplc="6BB0A8E2">
      <w:start w:val="1"/>
      <w:numFmt w:val="bullet"/>
      <w:lvlText w:val=""/>
      <w:lvlJc w:val="left"/>
      <w:pPr>
        <w:tabs>
          <w:tab w:val="num" w:pos="720"/>
        </w:tabs>
        <w:ind w:left="720" w:hanging="360"/>
      </w:pPr>
      <w:rPr>
        <w:rFonts w:ascii="Symbol" w:hAnsi="Symbol" w:hint="default"/>
      </w:rPr>
    </w:lvl>
    <w:lvl w:ilvl="1" w:tplc="8C74B7F6">
      <w:start w:val="1"/>
      <w:numFmt w:val="bullet"/>
      <w:lvlText w:val="o"/>
      <w:lvlJc w:val="left"/>
      <w:pPr>
        <w:tabs>
          <w:tab w:val="num" w:pos="1440"/>
        </w:tabs>
        <w:ind w:left="1440" w:hanging="360"/>
      </w:pPr>
      <w:rPr>
        <w:rFonts w:ascii="Courier New" w:hAnsi="Courier New" w:hint="default"/>
      </w:rPr>
    </w:lvl>
    <w:lvl w:ilvl="2" w:tplc="E3E8BF20" w:tentative="1">
      <w:start w:val="1"/>
      <w:numFmt w:val="bullet"/>
      <w:lvlText w:val=""/>
      <w:lvlJc w:val="left"/>
      <w:pPr>
        <w:tabs>
          <w:tab w:val="num" w:pos="2160"/>
        </w:tabs>
        <w:ind w:left="2160" w:hanging="360"/>
      </w:pPr>
      <w:rPr>
        <w:rFonts w:ascii="Wingdings" w:hAnsi="Wingdings" w:hint="default"/>
      </w:rPr>
    </w:lvl>
    <w:lvl w:ilvl="3" w:tplc="C4F0B352" w:tentative="1">
      <w:start w:val="1"/>
      <w:numFmt w:val="bullet"/>
      <w:lvlText w:val=""/>
      <w:lvlJc w:val="left"/>
      <w:pPr>
        <w:tabs>
          <w:tab w:val="num" w:pos="2880"/>
        </w:tabs>
        <w:ind w:left="2880" w:hanging="360"/>
      </w:pPr>
      <w:rPr>
        <w:rFonts w:ascii="Symbol" w:hAnsi="Symbol" w:hint="default"/>
      </w:rPr>
    </w:lvl>
    <w:lvl w:ilvl="4" w:tplc="04548AAA" w:tentative="1">
      <w:start w:val="1"/>
      <w:numFmt w:val="bullet"/>
      <w:lvlText w:val="o"/>
      <w:lvlJc w:val="left"/>
      <w:pPr>
        <w:tabs>
          <w:tab w:val="num" w:pos="3600"/>
        </w:tabs>
        <w:ind w:left="3600" w:hanging="360"/>
      </w:pPr>
      <w:rPr>
        <w:rFonts w:ascii="Courier New" w:hAnsi="Courier New" w:hint="default"/>
      </w:rPr>
    </w:lvl>
    <w:lvl w:ilvl="5" w:tplc="012419FC" w:tentative="1">
      <w:start w:val="1"/>
      <w:numFmt w:val="bullet"/>
      <w:lvlText w:val=""/>
      <w:lvlJc w:val="left"/>
      <w:pPr>
        <w:tabs>
          <w:tab w:val="num" w:pos="4320"/>
        </w:tabs>
        <w:ind w:left="4320" w:hanging="360"/>
      </w:pPr>
      <w:rPr>
        <w:rFonts w:ascii="Wingdings" w:hAnsi="Wingdings" w:hint="default"/>
      </w:rPr>
    </w:lvl>
    <w:lvl w:ilvl="6" w:tplc="1F6AB04A" w:tentative="1">
      <w:start w:val="1"/>
      <w:numFmt w:val="bullet"/>
      <w:lvlText w:val=""/>
      <w:lvlJc w:val="left"/>
      <w:pPr>
        <w:tabs>
          <w:tab w:val="num" w:pos="5040"/>
        </w:tabs>
        <w:ind w:left="5040" w:hanging="360"/>
      </w:pPr>
      <w:rPr>
        <w:rFonts w:ascii="Symbol" w:hAnsi="Symbol" w:hint="default"/>
      </w:rPr>
    </w:lvl>
    <w:lvl w:ilvl="7" w:tplc="BAF00E34" w:tentative="1">
      <w:start w:val="1"/>
      <w:numFmt w:val="bullet"/>
      <w:lvlText w:val="o"/>
      <w:lvlJc w:val="left"/>
      <w:pPr>
        <w:tabs>
          <w:tab w:val="num" w:pos="5760"/>
        </w:tabs>
        <w:ind w:left="5760" w:hanging="360"/>
      </w:pPr>
      <w:rPr>
        <w:rFonts w:ascii="Courier New" w:hAnsi="Courier New" w:hint="default"/>
      </w:rPr>
    </w:lvl>
    <w:lvl w:ilvl="8" w:tplc="65E4466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821FC9"/>
    <w:multiLevelType w:val="hybridMultilevel"/>
    <w:tmpl w:val="2F32F93C"/>
    <w:lvl w:ilvl="0" w:tplc="43E866D8">
      <w:start w:val="1"/>
      <w:numFmt w:val="decimal"/>
      <w:lvlText w:val="%1."/>
      <w:lvlJc w:val="left"/>
      <w:pPr>
        <w:tabs>
          <w:tab w:val="num" w:pos="360"/>
        </w:tabs>
        <w:ind w:left="360" w:hanging="360"/>
      </w:pPr>
      <w:rPr>
        <w:rFonts w:hint="default"/>
        <w:i w:val="0"/>
      </w:rPr>
    </w:lvl>
    <w:lvl w:ilvl="1" w:tplc="0A6C0E6E" w:tentative="1">
      <w:start w:val="1"/>
      <w:numFmt w:val="lowerLetter"/>
      <w:lvlText w:val="%2."/>
      <w:lvlJc w:val="left"/>
      <w:pPr>
        <w:tabs>
          <w:tab w:val="num" w:pos="1440"/>
        </w:tabs>
        <w:ind w:left="1440" w:hanging="360"/>
      </w:pPr>
    </w:lvl>
    <w:lvl w:ilvl="2" w:tplc="186C41E0" w:tentative="1">
      <w:start w:val="1"/>
      <w:numFmt w:val="lowerRoman"/>
      <w:lvlText w:val="%3."/>
      <w:lvlJc w:val="right"/>
      <w:pPr>
        <w:tabs>
          <w:tab w:val="num" w:pos="2160"/>
        </w:tabs>
        <w:ind w:left="2160" w:hanging="180"/>
      </w:pPr>
    </w:lvl>
    <w:lvl w:ilvl="3" w:tplc="C0C28998" w:tentative="1">
      <w:start w:val="1"/>
      <w:numFmt w:val="decimal"/>
      <w:lvlText w:val="%4."/>
      <w:lvlJc w:val="left"/>
      <w:pPr>
        <w:tabs>
          <w:tab w:val="num" w:pos="2880"/>
        </w:tabs>
        <w:ind w:left="2880" w:hanging="360"/>
      </w:pPr>
    </w:lvl>
    <w:lvl w:ilvl="4" w:tplc="0F569948" w:tentative="1">
      <w:start w:val="1"/>
      <w:numFmt w:val="lowerLetter"/>
      <w:lvlText w:val="%5."/>
      <w:lvlJc w:val="left"/>
      <w:pPr>
        <w:tabs>
          <w:tab w:val="num" w:pos="3600"/>
        </w:tabs>
        <w:ind w:left="3600" w:hanging="360"/>
      </w:pPr>
    </w:lvl>
    <w:lvl w:ilvl="5" w:tplc="DEE4938E" w:tentative="1">
      <w:start w:val="1"/>
      <w:numFmt w:val="lowerRoman"/>
      <w:lvlText w:val="%6."/>
      <w:lvlJc w:val="right"/>
      <w:pPr>
        <w:tabs>
          <w:tab w:val="num" w:pos="4320"/>
        </w:tabs>
        <w:ind w:left="4320" w:hanging="180"/>
      </w:pPr>
    </w:lvl>
    <w:lvl w:ilvl="6" w:tplc="404034A8">
      <w:start w:val="1"/>
      <w:numFmt w:val="decimal"/>
      <w:lvlText w:val="%7."/>
      <w:lvlJc w:val="left"/>
      <w:pPr>
        <w:tabs>
          <w:tab w:val="num" w:pos="5040"/>
        </w:tabs>
        <w:ind w:left="5040" w:hanging="360"/>
      </w:pPr>
    </w:lvl>
    <w:lvl w:ilvl="7" w:tplc="98B84786" w:tentative="1">
      <w:start w:val="1"/>
      <w:numFmt w:val="lowerLetter"/>
      <w:lvlText w:val="%8."/>
      <w:lvlJc w:val="left"/>
      <w:pPr>
        <w:tabs>
          <w:tab w:val="num" w:pos="5760"/>
        </w:tabs>
        <w:ind w:left="5760" w:hanging="360"/>
      </w:pPr>
    </w:lvl>
    <w:lvl w:ilvl="8" w:tplc="724C64C0" w:tentative="1">
      <w:start w:val="1"/>
      <w:numFmt w:val="lowerRoman"/>
      <w:lvlText w:val="%9."/>
      <w:lvlJc w:val="right"/>
      <w:pPr>
        <w:tabs>
          <w:tab w:val="num" w:pos="6480"/>
        </w:tabs>
        <w:ind w:left="6480" w:hanging="180"/>
      </w:pPr>
    </w:lvl>
  </w:abstractNum>
  <w:abstractNum w:abstractNumId="42" w15:restartNumberingAfterBreak="0">
    <w:nsid w:val="7B3447AE"/>
    <w:multiLevelType w:val="hybridMultilevel"/>
    <w:tmpl w:val="3C783FD0"/>
    <w:lvl w:ilvl="0" w:tplc="F8628E7C">
      <w:start w:val="1"/>
      <w:numFmt w:val="decimal"/>
      <w:lvlText w:val="%1."/>
      <w:lvlJc w:val="left"/>
      <w:pPr>
        <w:tabs>
          <w:tab w:val="num" w:pos="360"/>
        </w:tabs>
        <w:ind w:left="360" w:hanging="360"/>
      </w:pPr>
      <w:rPr>
        <w:rFonts w:hint="default"/>
        <w:i w:val="0"/>
      </w:rPr>
    </w:lvl>
    <w:lvl w:ilvl="1" w:tplc="BE62381A">
      <w:numFmt w:val="bullet"/>
      <w:lvlText w:val="-"/>
      <w:lvlJc w:val="left"/>
      <w:pPr>
        <w:tabs>
          <w:tab w:val="num" w:pos="1440"/>
        </w:tabs>
        <w:ind w:left="1440" w:hanging="360"/>
      </w:pPr>
      <w:rPr>
        <w:rFonts w:ascii="Franklin Gothic Book" w:eastAsia="Times New Roman" w:hAnsi="Franklin Gothic Book" w:cs="Arial" w:hint="default"/>
        <w:b/>
      </w:rPr>
    </w:lvl>
    <w:lvl w:ilvl="2" w:tplc="8FA29DD0" w:tentative="1">
      <w:start w:val="1"/>
      <w:numFmt w:val="lowerRoman"/>
      <w:lvlText w:val="%3."/>
      <w:lvlJc w:val="right"/>
      <w:pPr>
        <w:tabs>
          <w:tab w:val="num" w:pos="2160"/>
        </w:tabs>
        <w:ind w:left="2160" w:hanging="180"/>
      </w:pPr>
    </w:lvl>
    <w:lvl w:ilvl="3" w:tplc="AE046F6E" w:tentative="1">
      <w:start w:val="1"/>
      <w:numFmt w:val="decimal"/>
      <w:lvlText w:val="%4."/>
      <w:lvlJc w:val="left"/>
      <w:pPr>
        <w:tabs>
          <w:tab w:val="num" w:pos="2880"/>
        </w:tabs>
        <w:ind w:left="2880" w:hanging="360"/>
      </w:pPr>
    </w:lvl>
    <w:lvl w:ilvl="4" w:tplc="726AD62C" w:tentative="1">
      <w:start w:val="1"/>
      <w:numFmt w:val="lowerLetter"/>
      <w:lvlText w:val="%5."/>
      <w:lvlJc w:val="left"/>
      <w:pPr>
        <w:tabs>
          <w:tab w:val="num" w:pos="3600"/>
        </w:tabs>
        <w:ind w:left="3600" w:hanging="360"/>
      </w:pPr>
    </w:lvl>
    <w:lvl w:ilvl="5" w:tplc="108AEEB6" w:tentative="1">
      <w:start w:val="1"/>
      <w:numFmt w:val="lowerRoman"/>
      <w:lvlText w:val="%6."/>
      <w:lvlJc w:val="right"/>
      <w:pPr>
        <w:tabs>
          <w:tab w:val="num" w:pos="4320"/>
        </w:tabs>
        <w:ind w:left="4320" w:hanging="180"/>
      </w:pPr>
    </w:lvl>
    <w:lvl w:ilvl="6" w:tplc="53E2555A" w:tentative="1">
      <w:start w:val="1"/>
      <w:numFmt w:val="decimal"/>
      <w:lvlText w:val="%7."/>
      <w:lvlJc w:val="left"/>
      <w:pPr>
        <w:tabs>
          <w:tab w:val="num" w:pos="5040"/>
        </w:tabs>
        <w:ind w:left="5040" w:hanging="360"/>
      </w:pPr>
    </w:lvl>
    <w:lvl w:ilvl="7" w:tplc="DF2E91B4" w:tentative="1">
      <w:start w:val="1"/>
      <w:numFmt w:val="lowerLetter"/>
      <w:lvlText w:val="%8."/>
      <w:lvlJc w:val="left"/>
      <w:pPr>
        <w:tabs>
          <w:tab w:val="num" w:pos="5760"/>
        </w:tabs>
        <w:ind w:left="5760" w:hanging="360"/>
      </w:pPr>
    </w:lvl>
    <w:lvl w:ilvl="8" w:tplc="295C1BB6" w:tentative="1">
      <w:start w:val="1"/>
      <w:numFmt w:val="lowerRoman"/>
      <w:lvlText w:val="%9."/>
      <w:lvlJc w:val="right"/>
      <w:pPr>
        <w:tabs>
          <w:tab w:val="num" w:pos="6480"/>
        </w:tabs>
        <w:ind w:left="6480" w:hanging="180"/>
      </w:pPr>
    </w:lvl>
  </w:abstractNum>
  <w:num w:numId="1">
    <w:abstractNumId w:val="33"/>
  </w:num>
  <w:num w:numId="2">
    <w:abstractNumId w:val="34"/>
  </w:num>
  <w:num w:numId="3">
    <w:abstractNumId w:val="31"/>
  </w:num>
  <w:num w:numId="4">
    <w:abstractNumId w:val="8"/>
  </w:num>
  <w:num w:numId="5">
    <w:abstractNumId w:val="18"/>
  </w:num>
  <w:num w:numId="6">
    <w:abstractNumId w:val="38"/>
  </w:num>
  <w:num w:numId="7">
    <w:abstractNumId w:val="19"/>
  </w:num>
  <w:num w:numId="8">
    <w:abstractNumId w:val="17"/>
  </w:num>
  <w:num w:numId="9">
    <w:abstractNumId w:val="13"/>
  </w:num>
  <w:num w:numId="10">
    <w:abstractNumId w:val="25"/>
  </w:num>
  <w:num w:numId="11">
    <w:abstractNumId w:val="14"/>
  </w:num>
  <w:num w:numId="12">
    <w:abstractNumId w:val="9"/>
  </w:num>
  <w:num w:numId="13">
    <w:abstractNumId w:val="4"/>
  </w:num>
  <w:num w:numId="14">
    <w:abstractNumId w:val="30"/>
  </w:num>
  <w:num w:numId="15">
    <w:abstractNumId w:val="20"/>
  </w:num>
  <w:num w:numId="16">
    <w:abstractNumId w:val="40"/>
  </w:num>
  <w:num w:numId="17">
    <w:abstractNumId w:val="42"/>
  </w:num>
  <w:num w:numId="18">
    <w:abstractNumId w:val="41"/>
  </w:num>
  <w:num w:numId="19">
    <w:abstractNumId w:val="28"/>
  </w:num>
  <w:num w:numId="20">
    <w:abstractNumId w:val="7"/>
  </w:num>
  <w:num w:numId="21">
    <w:abstractNumId w:val="23"/>
  </w:num>
  <w:num w:numId="22">
    <w:abstractNumId w:val="22"/>
  </w:num>
  <w:num w:numId="23">
    <w:abstractNumId w:val="16"/>
  </w:num>
  <w:num w:numId="24">
    <w:abstractNumId w:val="29"/>
  </w:num>
  <w:num w:numId="25">
    <w:abstractNumId w:val="10"/>
  </w:num>
  <w:num w:numId="26">
    <w:abstractNumId w:val="37"/>
  </w:num>
  <w:num w:numId="27">
    <w:abstractNumId w:val="1"/>
  </w:num>
  <w:num w:numId="28">
    <w:abstractNumId w:val="5"/>
  </w:num>
  <w:num w:numId="29">
    <w:abstractNumId w:val="36"/>
  </w:num>
  <w:num w:numId="30">
    <w:abstractNumId w:val="6"/>
  </w:num>
  <w:num w:numId="31">
    <w:abstractNumId w:val="0"/>
  </w:num>
  <w:num w:numId="32">
    <w:abstractNumId w:val="2"/>
  </w:num>
  <w:num w:numId="33">
    <w:abstractNumId w:val="3"/>
  </w:num>
  <w:num w:numId="34">
    <w:abstractNumId w:val="24"/>
  </w:num>
  <w:num w:numId="35">
    <w:abstractNumId w:val="15"/>
  </w:num>
  <w:num w:numId="36">
    <w:abstractNumId w:val="11"/>
  </w:num>
  <w:num w:numId="37">
    <w:abstractNumId w:val="32"/>
  </w:num>
  <w:num w:numId="38">
    <w:abstractNumId w:val="39"/>
  </w:num>
  <w:num w:numId="39">
    <w:abstractNumId w:val="26"/>
  </w:num>
  <w:num w:numId="40">
    <w:abstractNumId w:val="12"/>
  </w:num>
  <w:num w:numId="41">
    <w:abstractNumId w:val="21"/>
  </w:num>
  <w:num w:numId="42">
    <w:abstractNumId w:val="27"/>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11"/>
    <w:rsid w:val="000058DB"/>
    <w:rsid w:val="00011501"/>
    <w:rsid w:val="00017B00"/>
    <w:rsid w:val="00020E65"/>
    <w:rsid w:val="000467D8"/>
    <w:rsid w:val="000544E4"/>
    <w:rsid w:val="0006242D"/>
    <w:rsid w:val="00070654"/>
    <w:rsid w:val="00074CBB"/>
    <w:rsid w:val="00076A29"/>
    <w:rsid w:val="00083785"/>
    <w:rsid w:val="00091870"/>
    <w:rsid w:val="00093365"/>
    <w:rsid w:val="000A625F"/>
    <w:rsid w:val="000B2690"/>
    <w:rsid w:val="000C08A8"/>
    <w:rsid w:val="000C3624"/>
    <w:rsid w:val="000E2101"/>
    <w:rsid w:val="00120B14"/>
    <w:rsid w:val="00160235"/>
    <w:rsid w:val="001A0C1C"/>
    <w:rsid w:val="001B4A71"/>
    <w:rsid w:val="001E2922"/>
    <w:rsid w:val="001E5E53"/>
    <w:rsid w:val="001F2703"/>
    <w:rsid w:val="001F7634"/>
    <w:rsid w:val="00212AFD"/>
    <w:rsid w:val="002179AD"/>
    <w:rsid w:val="00226BF4"/>
    <w:rsid w:val="0023590B"/>
    <w:rsid w:val="00245A05"/>
    <w:rsid w:val="00262A5B"/>
    <w:rsid w:val="00266E36"/>
    <w:rsid w:val="00292D9A"/>
    <w:rsid w:val="002A4B96"/>
    <w:rsid w:val="002C5245"/>
    <w:rsid w:val="002C5ECE"/>
    <w:rsid w:val="002C79C8"/>
    <w:rsid w:val="002D376D"/>
    <w:rsid w:val="002E12D0"/>
    <w:rsid w:val="002E202B"/>
    <w:rsid w:val="0030460B"/>
    <w:rsid w:val="00304CEB"/>
    <w:rsid w:val="003127A9"/>
    <w:rsid w:val="003135A2"/>
    <w:rsid w:val="0031489A"/>
    <w:rsid w:val="00314E73"/>
    <w:rsid w:val="003345C8"/>
    <w:rsid w:val="00334FBE"/>
    <w:rsid w:val="003475A6"/>
    <w:rsid w:val="00360202"/>
    <w:rsid w:val="00362DF7"/>
    <w:rsid w:val="0037263A"/>
    <w:rsid w:val="0037659C"/>
    <w:rsid w:val="003944FD"/>
    <w:rsid w:val="003956AA"/>
    <w:rsid w:val="0039616F"/>
    <w:rsid w:val="003B30A3"/>
    <w:rsid w:val="003C6283"/>
    <w:rsid w:val="003D17E5"/>
    <w:rsid w:val="003E4DC7"/>
    <w:rsid w:val="003E6CCF"/>
    <w:rsid w:val="003F303A"/>
    <w:rsid w:val="003F6138"/>
    <w:rsid w:val="004072CB"/>
    <w:rsid w:val="0041383B"/>
    <w:rsid w:val="00443F02"/>
    <w:rsid w:val="00446200"/>
    <w:rsid w:val="004735FE"/>
    <w:rsid w:val="004770B9"/>
    <w:rsid w:val="00496614"/>
    <w:rsid w:val="004A7164"/>
    <w:rsid w:val="004E3D20"/>
    <w:rsid w:val="004E64D0"/>
    <w:rsid w:val="004E7B88"/>
    <w:rsid w:val="005063B4"/>
    <w:rsid w:val="005121C9"/>
    <w:rsid w:val="0051548E"/>
    <w:rsid w:val="0055072F"/>
    <w:rsid w:val="00562AC4"/>
    <w:rsid w:val="00570627"/>
    <w:rsid w:val="005926DB"/>
    <w:rsid w:val="00594A1B"/>
    <w:rsid w:val="005B5CA4"/>
    <w:rsid w:val="005C6B6E"/>
    <w:rsid w:val="005C7B28"/>
    <w:rsid w:val="005D07F1"/>
    <w:rsid w:val="005E0FE6"/>
    <w:rsid w:val="005E2A55"/>
    <w:rsid w:val="005E52CB"/>
    <w:rsid w:val="005E6129"/>
    <w:rsid w:val="005F13F3"/>
    <w:rsid w:val="00630223"/>
    <w:rsid w:val="00647435"/>
    <w:rsid w:val="0065038E"/>
    <w:rsid w:val="00675049"/>
    <w:rsid w:val="006A2FAD"/>
    <w:rsid w:val="006A3702"/>
    <w:rsid w:val="006B2E6C"/>
    <w:rsid w:val="006C6E67"/>
    <w:rsid w:val="006D62D7"/>
    <w:rsid w:val="00713FAF"/>
    <w:rsid w:val="00720457"/>
    <w:rsid w:val="0072079F"/>
    <w:rsid w:val="00723048"/>
    <w:rsid w:val="00734F66"/>
    <w:rsid w:val="0074104A"/>
    <w:rsid w:val="0074367A"/>
    <w:rsid w:val="00757338"/>
    <w:rsid w:val="007579AD"/>
    <w:rsid w:val="007637BE"/>
    <w:rsid w:val="007A2EBD"/>
    <w:rsid w:val="007A5431"/>
    <w:rsid w:val="007A7760"/>
    <w:rsid w:val="007C3D9E"/>
    <w:rsid w:val="007C5307"/>
    <w:rsid w:val="007C56AC"/>
    <w:rsid w:val="007C599D"/>
    <w:rsid w:val="0080446F"/>
    <w:rsid w:val="00812CCD"/>
    <w:rsid w:val="008421CB"/>
    <w:rsid w:val="008472ED"/>
    <w:rsid w:val="00861B20"/>
    <w:rsid w:val="0086609A"/>
    <w:rsid w:val="00883A48"/>
    <w:rsid w:val="0089145D"/>
    <w:rsid w:val="008955E3"/>
    <w:rsid w:val="008A5A86"/>
    <w:rsid w:val="008B0AE5"/>
    <w:rsid w:val="008B47C4"/>
    <w:rsid w:val="008C6C85"/>
    <w:rsid w:val="008D5CE9"/>
    <w:rsid w:val="008E3FBF"/>
    <w:rsid w:val="008F1677"/>
    <w:rsid w:val="008F17A6"/>
    <w:rsid w:val="00904001"/>
    <w:rsid w:val="0090630B"/>
    <w:rsid w:val="00916C95"/>
    <w:rsid w:val="00927FCA"/>
    <w:rsid w:val="00933913"/>
    <w:rsid w:val="00934012"/>
    <w:rsid w:val="0094386F"/>
    <w:rsid w:val="00947A75"/>
    <w:rsid w:val="00950C8A"/>
    <w:rsid w:val="0095345B"/>
    <w:rsid w:val="00964F7A"/>
    <w:rsid w:val="00965E03"/>
    <w:rsid w:val="009804A9"/>
    <w:rsid w:val="009E7574"/>
    <w:rsid w:val="00A013AE"/>
    <w:rsid w:val="00A01A54"/>
    <w:rsid w:val="00A17CA1"/>
    <w:rsid w:val="00A21DCF"/>
    <w:rsid w:val="00A2281B"/>
    <w:rsid w:val="00A27DE2"/>
    <w:rsid w:val="00A31736"/>
    <w:rsid w:val="00A362D7"/>
    <w:rsid w:val="00A44922"/>
    <w:rsid w:val="00A5559C"/>
    <w:rsid w:val="00A96791"/>
    <w:rsid w:val="00AA223B"/>
    <w:rsid w:val="00AA72AA"/>
    <w:rsid w:val="00AD736D"/>
    <w:rsid w:val="00AD73B2"/>
    <w:rsid w:val="00AF45DB"/>
    <w:rsid w:val="00AF69CB"/>
    <w:rsid w:val="00B36E71"/>
    <w:rsid w:val="00B50667"/>
    <w:rsid w:val="00B72DE9"/>
    <w:rsid w:val="00B768BE"/>
    <w:rsid w:val="00B816EA"/>
    <w:rsid w:val="00B843C1"/>
    <w:rsid w:val="00B9476B"/>
    <w:rsid w:val="00B94FD4"/>
    <w:rsid w:val="00BB36D3"/>
    <w:rsid w:val="00BD1E2E"/>
    <w:rsid w:val="00BD43F0"/>
    <w:rsid w:val="00BD7A3F"/>
    <w:rsid w:val="00BE130E"/>
    <w:rsid w:val="00BE407C"/>
    <w:rsid w:val="00BE59C7"/>
    <w:rsid w:val="00BF11D2"/>
    <w:rsid w:val="00BF215A"/>
    <w:rsid w:val="00C003F5"/>
    <w:rsid w:val="00C31C01"/>
    <w:rsid w:val="00C43355"/>
    <w:rsid w:val="00C51E0B"/>
    <w:rsid w:val="00C7640A"/>
    <w:rsid w:val="00C81C9E"/>
    <w:rsid w:val="00C90D14"/>
    <w:rsid w:val="00C9557C"/>
    <w:rsid w:val="00CA00C9"/>
    <w:rsid w:val="00CB0342"/>
    <w:rsid w:val="00CC1A76"/>
    <w:rsid w:val="00CD0C11"/>
    <w:rsid w:val="00CF4A6C"/>
    <w:rsid w:val="00D04C6F"/>
    <w:rsid w:val="00D13E9D"/>
    <w:rsid w:val="00D20BB4"/>
    <w:rsid w:val="00D34DB6"/>
    <w:rsid w:val="00D562D7"/>
    <w:rsid w:val="00D56C69"/>
    <w:rsid w:val="00D64AE7"/>
    <w:rsid w:val="00D668B7"/>
    <w:rsid w:val="00D8461F"/>
    <w:rsid w:val="00D93A39"/>
    <w:rsid w:val="00D93D2D"/>
    <w:rsid w:val="00D943CB"/>
    <w:rsid w:val="00D950D6"/>
    <w:rsid w:val="00DB1E4A"/>
    <w:rsid w:val="00DB2B71"/>
    <w:rsid w:val="00DB310B"/>
    <w:rsid w:val="00DD08C0"/>
    <w:rsid w:val="00DD142C"/>
    <w:rsid w:val="00DF39D4"/>
    <w:rsid w:val="00E10BF4"/>
    <w:rsid w:val="00E17B33"/>
    <w:rsid w:val="00E21799"/>
    <w:rsid w:val="00E219E1"/>
    <w:rsid w:val="00E36117"/>
    <w:rsid w:val="00E658F1"/>
    <w:rsid w:val="00E67FD7"/>
    <w:rsid w:val="00E81371"/>
    <w:rsid w:val="00E944A5"/>
    <w:rsid w:val="00E95571"/>
    <w:rsid w:val="00EB1777"/>
    <w:rsid w:val="00EB671F"/>
    <w:rsid w:val="00EB719C"/>
    <w:rsid w:val="00EE1C19"/>
    <w:rsid w:val="00F00574"/>
    <w:rsid w:val="00F01931"/>
    <w:rsid w:val="00F02694"/>
    <w:rsid w:val="00F121CF"/>
    <w:rsid w:val="00F14FA1"/>
    <w:rsid w:val="00F222E2"/>
    <w:rsid w:val="00F40DA7"/>
    <w:rsid w:val="00F52368"/>
    <w:rsid w:val="00F850DC"/>
    <w:rsid w:val="00F916D2"/>
    <w:rsid w:val="00FA3B7B"/>
    <w:rsid w:val="00FA6EAA"/>
    <w:rsid w:val="00FC2040"/>
    <w:rsid w:val="00FD17C0"/>
    <w:rsid w:val="00FD4A15"/>
    <w:rsid w:val="00FE5253"/>
    <w:rsid w:val="00FE5AA0"/>
    <w:rsid w:val="00FF0520"/>
    <w:rsid w:val="00FF0D49"/>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11ABDA"/>
  <w15:docId w15:val="{B63BACFB-4C91-453E-999A-93DFA5D5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0C11"/>
    <w:pPr>
      <w:spacing w:before="60" w:after="60" w:line="360" w:lineRule="auto"/>
      <w:jc w:val="both"/>
    </w:pPr>
    <w:rPr>
      <w:rFonts w:ascii="Verdana" w:eastAsia="Times New Roman" w:hAnsi="Verdana" w:cs="Times New Roman"/>
      <w:sz w:val="16"/>
      <w:szCs w:val="24"/>
      <w:lang w:eastAsia="cs-CZ"/>
    </w:rPr>
  </w:style>
  <w:style w:type="paragraph" w:styleId="Nadpis1">
    <w:name w:val="heading 1"/>
    <w:basedOn w:val="Normln"/>
    <w:next w:val="Normln"/>
    <w:link w:val="Nadpis1Char"/>
    <w:uiPriority w:val="99"/>
    <w:qFormat/>
    <w:rsid w:val="00CD0C11"/>
    <w:pPr>
      <w:keepNext/>
      <w:keepLines/>
      <w:numPr>
        <w:numId w:val="1"/>
      </w:numPr>
      <w:spacing w:before="480" w:after="0"/>
      <w:outlineLvl w:val="0"/>
    </w:pPr>
    <w:rPr>
      <w:rFonts w:ascii="Cambria" w:hAnsi="Cambria"/>
      <w:b/>
      <w:bCs/>
      <w:color w:val="365F91"/>
      <w:sz w:val="28"/>
      <w:szCs w:val="28"/>
    </w:rPr>
  </w:style>
  <w:style w:type="paragraph" w:styleId="Nadpis2">
    <w:name w:val="heading 2"/>
    <w:basedOn w:val="Normln"/>
    <w:next w:val="Normln"/>
    <w:link w:val="Nadpis2Char"/>
    <w:uiPriority w:val="9"/>
    <w:semiHidden/>
    <w:unhideWhenUsed/>
    <w:qFormat/>
    <w:rsid w:val="00CD0C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aliases w:val="Heading 3 PPP"/>
    <w:basedOn w:val="Normln"/>
    <w:next w:val="Zkladntext"/>
    <w:link w:val="Nadpis3Char"/>
    <w:uiPriority w:val="99"/>
    <w:qFormat/>
    <w:rsid w:val="00CD0C11"/>
    <w:pPr>
      <w:keepNext/>
      <w:numPr>
        <w:ilvl w:val="2"/>
        <w:numId w:val="1"/>
      </w:numPr>
      <w:outlineLvl w:val="2"/>
    </w:pPr>
    <w:rPr>
      <w:szCs w:val="18"/>
    </w:rPr>
  </w:style>
  <w:style w:type="paragraph" w:styleId="Nadpis4">
    <w:name w:val="heading 4"/>
    <w:basedOn w:val="Normln"/>
    <w:next w:val="Zkladntext"/>
    <w:link w:val="Nadpis4Char"/>
    <w:uiPriority w:val="99"/>
    <w:qFormat/>
    <w:rsid w:val="00CD0C11"/>
    <w:pPr>
      <w:keepNext/>
      <w:numPr>
        <w:ilvl w:val="3"/>
        <w:numId w:val="1"/>
      </w:numPr>
      <w:outlineLvl w:val="3"/>
    </w:pPr>
  </w:style>
  <w:style w:type="paragraph" w:styleId="Nadpis5">
    <w:name w:val="heading 5"/>
    <w:basedOn w:val="Normln"/>
    <w:next w:val="Zkladntext"/>
    <w:link w:val="Nadpis5Char"/>
    <w:uiPriority w:val="99"/>
    <w:qFormat/>
    <w:rsid w:val="00CD0C11"/>
    <w:pPr>
      <w:keepNext/>
      <w:numPr>
        <w:ilvl w:val="4"/>
        <w:numId w:val="1"/>
      </w:numPr>
      <w:outlineLvl w:val="4"/>
    </w:pPr>
  </w:style>
  <w:style w:type="paragraph" w:styleId="Nadpis6">
    <w:name w:val="heading 6"/>
    <w:basedOn w:val="Normln"/>
    <w:next w:val="Zkladntext"/>
    <w:link w:val="Nadpis6Char"/>
    <w:uiPriority w:val="99"/>
    <w:qFormat/>
    <w:rsid w:val="00CD0C11"/>
    <w:pPr>
      <w:keepNext/>
      <w:numPr>
        <w:ilvl w:val="5"/>
        <w:numId w:val="1"/>
      </w:numPr>
      <w:outlineLvl w:val="5"/>
    </w:pPr>
  </w:style>
  <w:style w:type="paragraph" w:styleId="Nadpis7">
    <w:name w:val="heading 7"/>
    <w:basedOn w:val="Normln"/>
    <w:next w:val="Zkladntext"/>
    <w:link w:val="Nadpis7Char"/>
    <w:uiPriority w:val="99"/>
    <w:qFormat/>
    <w:rsid w:val="00CD0C11"/>
    <w:pPr>
      <w:keepNext/>
      <w:numPr>
        <w:ilvl w:val="6"/>
        <w:numId w:val="1"/>
      </w:numPr>
      <w:outlineLvl w:val="6"/>
    </w:pPr>
  </w:style>
  <w:style w:type="paragraph" w:styleId="Nadpis8">
    <w:name w:val="heading 8"/>
    <w:basedOn w:val="Normln"/>
    <w:next w:val="Zkladntext"/>
    <w:link w:val="Nadpis8Char"/>
    <w:uiPriority w:val="99"/>
    <w:qFormat/>
    <w:rsid w:val="00CD0C11"/>
    <w:pPr>
      <w:keepNext/>
      <w:numPr>
        <w:ilvl w:val="7"/>
        <w:numId w:val="1"/>
      </w:numPr>
      <w:outlineLvl w:val="7"/>
    </w:pPr>
  </w:style>
  <w:style w:type="paragraph" w:styleId="Nadpis9">
    <w:name w:val="heading 9"/>
    <w:basedOn w:val="Normln"/>
    <w:next w:val="Zkladntext"/>
    <w:link w:val="Nadpis9Char"/>
    <w:uiPriority w:val="99"/>
    <w:qFormat/>
    <w:rsid w:val="00CD0C11"/>
    <w:pPr>
      <w:keepNext/>
      <w:numPr>
        <w:ilvl w:val="8"/>
        <w:numId w:val="1"/>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D0C11"/>
    <w:rPr>
      <w:rFonts w:ascii="Cambria" w:eastAsia="Times New Roman" w:hAnsi="Cambria" w:cs="Times New Roman"/>
      <w:b/>
      <w:bCs/>
      <w:color w:val="365F91"/>
      <w:sz w:val="28"/>
      <w:szCs w:val="28"/>
      <w:lang w:eastAsia="cs-CZ"/>
    </w:rPr>
  </w:style>
  <w:style w:type="character" w:customStyle="1" w:styleId="Nadpis3Char">
    <w:name w:val="Nadpis 3 Char"/>
    <w:aliases w:val="Heading 3 PPP Char"/>
    <w:basedOn w:val="Standardnpsmoodstavce"/>
    <w:link w:val="Nadpis3"/>
    <w:uiPriority w:val="99"/>
    <w:rsid w:val="00CD0C11"/>
    <w:rPr>
      <w:rFonts w:ascii="Verdana" w:eastAsia="Times New Roman" w:hAnsi="Verdana" w:cs="Times New Roman"/>
      <w:sz w:val="16"/>
      <w:szCs w:val="18"/>
      <w:lang w:eastAsia="cs-CZ"/>
    </w:rPr>
  </w:style>
  <w:style w:type="character" w:customStyle="1" w:styleId="Nadpis4Char">
    <w:name w:val="Nadpis 4 Char"/>
    <w:basedOn w:val="Standardnpsmoodstavce"/>
    <w:link w:val="Nadpis4"/>
    <w:uiPriority w:val="99"/>
    <w:rsid w:val="00CD0C11"/>
    <w:rPr>
      <w:rFonts w:ascii="Verdana" w:eastAsia="Times New Roman" w:hAnsi="Verdana" w:cs="Times New Roman"/>
      <w:sz w:val="16"/>
      <w:szCs w:val="24"/>
      <w:lang w:eastAsia="cs-CZ"/>
    </w:rPr>
  </w:style>
  <w:style w:type="character" w:customStyle="1" w:styleId="Nadpis5Char">
    <w:name w:val="Nadpis 5 Char"/>
    <w:basedOn w:val="Standardnpsmoodstavce"/>
    <w:link w:val="Nadpis5"/>
    <w:uiPriority w:val="99"/>
    <w:rsid w:val="00CD0C11"/>
    <w:rPr>
      <w:rFonts w:ascii="Verdana" w:eastAsia="Times New Roman" w:hAnsi="Verdana" w:cs="Times New Roman"/>
      <w:sz w:val="16"/>
      <w:szCs w:val="24"/>
      <w:lang w:eastAsia="cs-CZ"/>
    </w:rPr>
  </w:style>
  <w:style w:type="character" w:customStyle="1" w:styleId="Nadpis6Char">
    <w:name w:val="Nadpis 6 Char"/>
    <w:basedOn w:val="Standardnpsmoodstavce"/>
    <w:link w:val="Nadpis6"/>
    <w:uiPriority w:val="99"/>
    <w:rsid w:val="00CD0C11"/>
    <w:rPr>
      <w:rFonts w:ascii="Verdana" w:eastAsia="Times New Roman" w:hAnsi="Verdana" w:cs="Times New Roman"/>
      <w:sz w:val="16"/>
      <w:szCs w:val="24"/>
      <w:lang w:eastAsia="cs-CZ"/>
    </w:rPr>
  </w:style>
  <w:style w:type="character" w:customStyle="1" w:styleId="Nadpis7Char">
    <w:name w:val="Nadpis 7 Char"/>
    <w:basedOn w:val="Standardnpsmoodstavce"/>
    <w:link w:val="Nadpis7"/>
    <w:uiPriority w:val="99"/>
    <w:rsid w:val="00CD0C11"/>
    <w:rPr>
      <w:rFonts w:ascii="Verdana" w:eastAsia="Times New Roman" w:hAnsi="Verdana" w:cs="Times New Roman"/>
      <w:sz w:val="16"/>
      <w:szCs w:val="24"/>
      <w:lang w:eastAsia="cs-CZ"/>
    </w:rPr>
  </w:style>
  <w:style w:type="character" w:customStyle="1" w:styleId="Nadpis8Char">
    <w:name w:val="Nadpis 8 Char"/>
    <w:basedOn w:val="Standardnpsmoodstavce"/>
    <w:link w:val="Nadpis8"/>
    <w:uiPriority w:val="99"/>
    <w:rsid w:val="00CD0C11"/>
    <w:rPr>
      <w:rFonts w:ascii="Verdana" w:eastAsia="Times New Roman" w:hAnsi="Verdana" w:cs="Times New Roman"/>
      <w:sz w:val="16"/>
      <w:szCs w:val="24"/>
      <w:lang w:eastAsia="cs-CZ"/>
    </w:rPr>
  </w:style>
  <w:style w:type="character" w:customStyle="1" w:styleId="Nadpis9Char">
    <w:name w:val="Nadpis 9 Char"/>
    <w:basedOn w:val="Standardnpsmoodstavce"/>
    <w:link w:val="Nadpis9"/>
    <w:uiPriority w:val="99"/>
    <w:rsid w:val="00CD0C11"/>
    <w:rPr>
      <w:rFonts w:ascii="Verdana" w:eastAsia="Times New Roman" w:hAnsi="Verdana" w:cs="Times New Roman"/>
      <w:sz w:val="16"/>
      <w:szCs w:val="24"/>
      <w:lang w:eastAsia="cs-CZ"/>
    </w:rPr>
  </w:style>
  <w:style w:type="character" w:styleId="Hypertextovodkaz">
    <w:name w:val="Hyperlink"/>
    <w:uiPriority w:val="99"/>
    <w:rsid w:val="00CD0C11"/>
    <w:rPr>
      <w:rFonts w:cs="Times New Roman"/>
      <w:color w:val="0000FF"/>
      <w:u w:val="single"/>
    </w:rPr>
  </w:style>
  <w:style w:type="paragraph" w:customStyle="1" w:styleId="Nadpis2PPP">
    <w:name w:val="Nadpis 2 PPP"/>
    <w:basedOn w:val="Nadpis2"/>
    <w:next w:val="Zkladntext"/>
    <w:uiPriority w:val="99"/>
    <w:rsid w:val="00CD0C11"/>
    <w:pPr>
      <w:keepNext w:val="0"/>
      <w:widowControl w:val="0"/>
      <w:numPr>
        <w:ilvl w:val="1"/>
        <w:numId w:val="1"/>
      </w:numPr>
      <w:tabs>
        <w:tab w:val="clear" w:pos="851"/>
        <w:tab w:val="num" w:pos="360"/>
      </w:tabs>
      <w:spacing w:before="360" w:after="200" w:line="240" w:lineRule="auto"/>
      <w:jc w:val="left"/>
    </w:pPr>
    <w:rPr>
      <w:rFonts w:ascii="Arial" w:eastAsia="Calibri" w:hAnsi="Arial" w:cs="Times New Roman"/>
      <w:color w:val="B40000"/>
      <w:sz w:val="24"/>
      <w:szCs w:val="28"/>
    </w:rPr>
  </w:style>
  <w:style w:type="paragraph" w:styleId="Zkladntext">
    <w:name w:val="Body Text"/>
    <w:basedOn w:val="Normln"/>
    <w:link w:val="ZkladntextChar"/>
    <w:uiPriority w:val="99"/>
    <w:semiHidden/>
    <w:unhideWhenUsed/>
    <w:rsid w:val="00CD0C11"/>
    <w:pPr>
      <w:spacing w:after="120"/>
    </w:pPr>
  </w:style>
  <w:style w:type="character" w:customStyle="1" w:styleId="ZkladntextChar">
    <w:name w:val="Základní text Char"/>
    <w:basedOn w:val="Standardnpsmoodstavce"/>
    <w:link w:val="Zkladntext"/>
    <w:uiPriority w:val="99"/>
    <w:semiHidden/>
    <w:rsid w:val="00CD0C11"/>
    <w:rPr>
      <w:rFonts w:ascii="Verdana" w:eastAsia="Times New Roman" w:hAnsi="Verdana" w:cs="Times New Roman"/>
      <w:sz w:val="16"/>
      <w:szCs w:val="24"/>
      <w:lang w:eastAsia="cs-CZ"/>
    </w:rPr>
  </w:style>
  <w:style w:type="character" w:customStyle="1" w:styleId="Nadpis2Char">
    <w:name w:val="Nadpis 2 Char"/>
    <w:basedOn w:val="Standardnpsmoodstavce"/>
    <w:link w:val="Nadpis2"/>
    <w:uiPriority w:val="9"/>
    <w:semiHidden/>
    <w:rsid w:val="00CD0C11"/>
    <w:rPr>
      <w:rFonts w:asciiTheme="majorHAnsi" w:eastAsiaTheme="majorEastAsia" w:hAnsiTheme="majorHAnsi" w:cstheme="majorBidi"/>
      <w:color w:val="2E74B5" w:themeColor="accent1" w:themeShade="BF"/>
      <w:sz w:val="26"/>
      <w:szCs w:val="26"/>
      <w:lang w:eastAsia="cs-CZ"/>
    </w:rPr>
  </w:style>
  <w:style w:type="character" w:styleId="Odkaznakoment">
    <w:name w:val="annotation reference"/>
    <w:basedOn w:val="Standardnpsmoodstavce"/>
    <w:uiPriority w:val="99"/>
    <w:semiHidden/>
    <w:unhideWhenUsed/>
    <w:rsid w:val="000E2101"/>
    <w:rPr>
      <w:sz w:val="16"/>
      <w:szCs w:val="16"/>
    </w:rPr>
  </w:style>
  <w:style w:type="paragraph" w:styleId="Textkomente">
    <w:name w:val="annotation text"/>
    <w:basedOn w:val="Normln"/>
    <w:link w:val="TextkomenteChar"/>
    <w:uiPriority w:val="99"/>
    <w:semiHidden/>
    <w:unhideWhenUsed/>
    <w:rsid w:val="000E2101"/>
    <w:pPr>
      <w:spacing w:line="240" w:lineRule="auto"/>
    </w:pPr>
    <w:rPr>
      <w:sz w:val="20"/>
      <w:szCs w:val="20"/>
    </w:rPr>
  </w:style>
  <w:style w:type="character" w:customStyle="1" w:styleId="TextkomenteChar">
    <w:name w:val="Text komentáře Char"/>
    <w:basedOn w:val="Standardnpsmoodstavce"/>
    <w:link w:val="Textkomente"/>
    <w:uiPriority w:val="99"/>
    <w:semiHidden/>
    <w:rsid w:val="000E2101"/>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E2101"/>
    <w:rPr>
      <w:b/>
      <w:bCs/>
    </w:rPr>
  </w:style>
  <w:style w:type="character" w:customStyle="1" w:styleId="PedmtkomenteChar">
    <w:name w:val="Předmět komentáře Char"/>
    <w:basedOn w:val="TextkomenteChar"/>
    <w:link w:val="Pedmtkomente"/>
    <w:uiPriority w:val="99"/>
    <w:semiHidden/>
    <w:rsid w:val="000E2101"/>
    <w:rPr>
      <w:rFonts w:ascii="Verdana" w:eastAsia="Times New Roman" w:hAnsi="Verdana" w:cs="Times New Roman"/>
      <w:b/>
      <w:bCs/>
      <w:sz w:val="20"/>
      <w:szCs w:val="20"/>
      <w:lang w:eastAsia="cs-CZ"/>
    </w:rPr>
  </w:style>
  <w:style w:type="paragraph" w:styleId="Textbubliny">
    <w:name w:val="Balloon Text"/>
    <w:basedOn w:val="Normln"/>
    <w:link w:val="TextbublinyChar"/>
    <w:uiPriority w:val="99"/>
    <w:semiHidden/>
    <w:unhideWhenUsed/>
    <w:rsid w:val="000E2101"/>
    <w:pPr>
      <w:spacing w:before="0" w:after="0" w:line="240" w:lineRule="auto"/>
    </w:pPr>
    <w:rPr>
      <w:rFonts w:ascii="Tahoma" w:hAnsi="Tahoma" w:cs="Tahoma"/>
      <w:szCs w:val="16"/>
    </w:rPr>
  </w:style>
  <w:style w:type="character" w:customStyle="1" w:styleId="TextbublinyChar">
    <w:name w:val="Text bubliny Char"/>
    <w:basedOn w:val="Standardnpsmoodstavce"/>
    <w:link w:val="Textbubliny"/>
    <w:uiPriority w:val="99"/>
    <w:semiHidden/>
    <w:rsid w:val="000E2101"/>
    <w:rPr>
      <w:rFonts w:ascii="Tahoma" w:eastAsia="Times New Roman" w:hAnsi="Tahoma" w:cs="Tahoma"/>
      <w:sz w:val="16"/>
      <w:szCs w:val="16"/>
      <w:lang w:eastAsia="cs-CZ"/>
    </w:rPr>
  </w:style>
  <w:style w:type="paragraph" w:customStyle="1" w:styleId="Style7">
    <w:name w:val="Style7"/>
    <w:basedOn w:val="Normln"/>
    <w:rsid w:val="005B5CA4"/>
    <w:pPr>
      <w:widowControl w:val="0"/>
      <w:autoSpaceDE w:val="0"/>
      <w:autoSpaceDN w:val="0"/>
      <w:adjustRightInd w:val="0"/>
      <w:spacing w:before="0" w:after="0" w:line="238" w:lineRule="exact"/>
      <w:ind w:firstLine="701"/>
    </w:pPr>
    <w:rPr>
      <w:rFonts w:ascii="Arial Narrow" w:hAnsi="Arial Narrow"/>
      <w:sz w:val="24"/>
    </w:rPr>
  </w:style>
  <w:style w:type="paragraph" w:styleId="Odstavecseseznamem">
    <w:name w:val="List Paragraph"/>
    <w:basedOn w:val="Normln"/>
    <w:uiPriority w:val="34"/>
    <w:qFormat/>
    <w:rsid w:val="005B5CA4"/>
    <w:pPr>
      <w:ind w:left="720"/>
      <w:contextualSpacing/>
    </w:pPr>
  </w:style>
  <w:style w:type="paragraph" w:styleId="Revize">
    <w:name w:val="Revision"/>
    <w:hidden/>
    <w:uiPriority w:val="99"/>
    <w:semiHidden/>
    <w:rsid w:val="005B5CA4"/>
    <w:pPr>
      <w:spacing w:after="0" w:line="240" w:lineRule="auto"/>
    </w:pPr>
    <w:rPr>
      <w:rFonts w:ascii="Verdana" w:eastAsia="Times New Roman" w:hAnsi="Verdana" w:cs="Times New Roman"/>
      <w:sz w:val="16"/>
      <w:szCs w:val="24"/>
      <w:lang w:eastAsia="cs-CZ"/>
    </w:rPr>
  </w:style>
  <w:style w:type="paragraph" w:customStyle="1" w:styleId="a">
    <w:uiPriority w:val="20"/>
    <w:qFormat/>
    <w:rsid w:val="005B5CA4"/>
    <w:pPr>
      <w:spacing w:before="60" w:after="60" w:line="360" w:lineRule="auto"/>
      <w:jc w:val="both"/>
    </w:pPr>
    <w:rPr>
      <w:rFonts w:ascii="Verdana" w:eastAsia="Times New Roman" w:hAnsi="Verdana" w:cs="Times New Roman"/>
      <w:sz w:val="16"/>
      <w:szCs w:val="24"/>
      <w:lang w:eastAsia="cs-CZ"/>
    </w:rPr>
  </w:style>
  <w:style w:type="character" w:customStyle="1" w:styleId="st1">
    <w:name w:val="st1"/>
    <w:rsid w:val="005B5CA4"/>
  </w:style>
  <w:style w:type="paragraph" w:styleId="Zhlav">
    <w:name w:val="header"/>
    <w:basedOn w:val="Normln"/>
    <w:link w:val="ZhlavChar"/>
    <w:uiPriority w:val="99"/>
    <w:unhideWhenUsed/>
    <w:rsid w:val="005B5CA4"/>
    <w:pPr>
      <w:tabs>
        <w:tab w:val="center" w:pos="4536"/>
        <w:tab w:val="right" w:pos="9072"/>
      </w:tabs>
    </w:pPr>
  </w:style>
  <w:style w:type="character" w:customStyle="1" w:styleId="ZhlavChar">
    <w:name w:val="Záhlaví Char"/>
    <w:basedOn w:val="Standardnpsmoodstavce"/>
    <w:link w:val="Zhlav"/>
    <w:uiPriority w:val="99"/>
    <w:rsid w:val="005B5CA4"/>
    <w:rPr>
      <w:rFonts w:ascii="Verdana" w:eastAsia="Times New Roman" w:hAnsi="Verdana" w:cs="Times New Roman"/>
      <w:sz w:val="16"/>
      <w:szCs w:val="24"/>
      <w:lang w:eastAsia="cs-CZ"/>
    </w:rPr>
  </w:style>
  <w:style w:type="paragraph" w:styleId="Zpat">
    <w:name w:val="footer"/>
    <w:basedOn w:val="Normln"/>
    <w:link w:val="ZpatChar"/>
    <w:uiPriority w:val="99"/>
    <w:unhideWhenUsed/>
    <w:rsid w:val="005B5CA4"/>
    <w:pPr>
      <w:tabs>
        <w:tab w:val="center" w:pos="4536"/>
        <w:tab w:val="right" w:pos="9072"/>
      </w:tabs>
    </w:pPr>
  </w:style>
  <w:style w:type="character" w:customStyle="1" w:styleId="ZpatChar">
    <w:name w:val="Zápatí Char"/>
    <w:basedOn w:val="Standardnpsmoodstavce"/>
    <w:link w:val="Zpat"/>
    <w:uiPriority w:val="99"/>
    <w:rsid w:val="005B5CA4"/>
    <w:rPr>
      <w:rFonts w:ascii="Verdana" w:eastAsia="Times New Roman" w:hAnsi="Verdana" w:cs="Times New Roman"/>
      <w:sz w:val="16"/>
      <w:szCs w:val="24"/>
      <w:lang w:eastAsia="cs-CZ"/>
    </w:rPr>
  </w:style>
  <w:style w:type="character" w:styleId="Zdraznn">
    <w:name w:val="Emphasis"/>
    <w:basedOn w:val="Standardnpsmoodstavce"/>
    <w:uiPriority w:val="20"/>
    <w:qFormat/>
    <w:rsid w:val="005B5CA4"/>
    <w:rPr>
      <w:i/>
      <w:iCs/>
    </w:rPr>
  </w:style>
  <w:style w:type="paragraph" w:customStyle="1" w:styleId="Default">
    <w:name w:val="Default"/>
    <w:uiPriority w:val="99"/>
    <w:rsid w:val="00B768B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BodySingle">
    <w:name w:val="Body Single"/>
    <w:basedOn w:val="Zkladntext"/>
    <w:uiPriority w:val="99"/>
    <w:rsid w:val="0023590B"/>
    <w:pPr>
      <w:spacing w:before="80" w:line="240" w:lineRule="exact"/>
    </w:pPr>
    <w:rPr>
      <w:rFonts w:ascii="Times New Roman" w:eastAsia="Calibri" w:hAnsi="Times New Roman"/>
      <w:sz w:val="24"/>
      <w:szCs w:val="16"/>
    </w:rPr>
  </w:style>
  <w:style w:type="character" w:styleId="Siln">
    <w:name w:val="Strong"/>
    <w:uiPriority w:val="22"/>
    <w:qFormat/>
    <w:rsid w:val="002359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5105</Words>
  <Characters>30121</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Heřmanová Pavla</cp:lastModifiedBy>
  <cp:revision>2</cp:revision>
  <dcterms:created xsi:type="dcterms:W3CDTF">2020-01-21T10:25:00Z</dcterms:created>
  <dcterms:modified xsi:type="dcterms:W3CDTF">2020-01-21T10:33:00Z</dcterms:modified>
</cp:coreProperties>
</file>