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59" w:rsidRPr="0049763F" w:rsidRDefault="00020E59" w:rsidP="00477027">
      <w:pPr>
        <w:autoSpaceDE w:val="0"/>
        <w:autoSpaceDN w:val="0"/>
        <w:adjustRightInd w:val="0"/>
        <w:ind w:right="1"/>
        <w:jc w:val="center"/>
        <w:rPr>
          <w:rFonts w:ascii="Arial" w:hAnsi="Arial" w:cs="Arial"/>
          <w:b/>
          <w:bCs/>
        </w:rPr>
      </w:pPr>
      <w:r w:rsidRPr="0049763F">
        <w:rPr>
          <w:rFonts w:ascii="Arial" w:hAnsi="Arial" w:cs="Arial"/>
          <w:b/>
          <w:bCs/>
        </w:rPr>
        <w:t>Smlouva o dílo</w:t>
      </w:r>
    </w:p>
    <w:p w:rsidR="00020E59" w:rsidRPr="0049763F" w:rsidRDefault="00020E59" w:rsidP="00477027">
      <w:pPr>
        <w:autoSpaceDE w:val="0"/>
        <w:autoSpaceDN w:val="0"/>
        <w:adjustRightInd w:val="0"/>
        <w:ind w:right="1"/>
        <w:jc w:val="both"/>
        <w:rPr>
          <w:rFonts w:ascii="Arial" w:hAnsi="Arial" w:cs="Arial"/>
          <w:sz w:val="20"/>
          <w:szCs w:val="20"/>
        </w:rPr>
      </w:pPr>
    </w:p>
    <w:p w:rsidR="00020E59" w:rsidRPr="0049763F" w:rsidRDefault="00FF701C" w:rsidP="00477027">
      <w:pPr>
        <w:autoSpaceDE w:val="0"/>
        <w:autoSpaceDN w:val="0"/>
        <w:adjustRightInd w:val="0"/>
        <w:ind w:right="1"/>
        <w:rPr>
          <w:rFonts w:ascii="Arial" w:hAnsi="Arial" w:cs="Arial"/>
          <w:b/>
          <w:bCs/>
          <w:sz w:val="22"/>
          <w:szCs w:val="22"/>
        </w:rPr>
      </w:pPr>
      <w:r>
        <w:rPr>
          <w:rFonts w:ascii="Arial" w:hAnsi="Arial" w:cs="Arial"/>
          <w:b/>
          <w:bCs/>
          <w:sz w:val="22"/>
          <w:szCs w:val="22"/>
        </w:rPr>
        <w:t>S</w:t>
      </w:r>
      <w:r w:rsidR="00F47D99">
        <w:rPr>
          <w:rFonts w:ascii="Arial" w:hAnsi="Arial" w:cs="Arial"/>
          <w:b/>
          <w:bCs/>
          <w:sz w:val="22"/>
          <w:szCs w:val="22"/>
        </w:rPr>
        <w:t>vazek měst a obcí okresu Karviná</w:t>
      </w: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ab/>
        <w:t xml:space="preserve"> </w:t>
      </w:r>
    </w:p>
    <w:p w:rsidR="00020E59" w:rsidRPr="007F7212" w:rsidRDefault="00020E59" w:rsidP="00477027">
      <w:pPr>
        <w:tabs>
          <w:tab w:val="left" w:pos="2694"/>
        </w:tabs>
        <w:autoSpaceDE w:val="0"/>
        <w:autoSpaceDN w:val="0"/>
        <w:adjustRightInd w:val="0"/>
        <w:ind w:right="1"/>
        <w:jc w:val="both"/>
        <w:rPr>
          <w:rFonts w:ascii="Arial" w:hAnsi="Arial" w:cs="Arial"/>
          <w:sz w:val="22"/>
          <w:szCs w:val="22"/>
        </w:rPr>
      </w:pPr>
      <w:r w:rsidRPr="007F7212">
        <w:rPr>
          <w:rFonts w:ascii="Arial" w:hAnsi="Arial" w:cs="Arial"/>
          <w:sz w:val="22"/>
          <w:szCs w:val="22"/>
        </w:rPr>
        <w:t xml:space="preserve">se sídlem  </w:t>
      </w:r>
      <w:r w:rsidRPr="007F7212">
        <w:rPr>
          <w:rFonts w:ascii="Arial" w:hAnsi="Arial" w:cs="Arial"/>
          <w:sz w:val="22"/>
          <w:szCs w:val="22"/>
        </w:rPr>
        <w:tab/>
      </w:r>
      <w:r w:rsidR="00F47D99" w:rsidRPr="007F7212">
        <w:rPr>
          <w:rFonts w:ascii="Arial" w:hAnsi="Arial"/>
          <w:sz w:val="22"/>
          <w:szCs w:val="22"/>
        </w:rPr>
        <w:t>Poštovní 615, 733 01 Karviná-Fryštát</w:t>
      </w:r>
      <w:r w:rsidRPr="007F7212">
        <w:rPr>
          <w:rFonts w:ascii="Arial" w:hAnsi="Arial" w:cs="Arial"/>
          <w:sz w:val="22"/>
          <w:szCs w:val="22"/>
        </w:rPr>
        <w:tab/>
        <w:t xml:space="preserve"> </w:t>
      </w:r>
    </w:p>
    <w:p w:rsidR="00F47D99" w:rsidRPr="00F47D99" w:rsidRDefault="00F47D99" w:rsidP="00477027">
      <w:pPr>
        <w:ind w:right="1"/>
        <w:rPr>
          <w:rFonts w:ascii="Arial" w:hAnsi="Arial" w:cs="Arial"/>
          <w:sz w:val="22"/>
          <w:szCs w:val="22"/>
        </w:rPr>
      </w:pPr>
      <w:r w:rsidRPr="00F47D99">
        <w:rPr>
          <w:rFonts w:ascii="Arial" w:hAnsi="Arial" w:cs="Arial"/>
          <w:sz w:val="22"/>
          <w:szCs w:val="22"/>
        </w:rPr>
        <w:t>zastoupený:</w:t>
      </w:r>
      <w:r w:rsidRPr="00F47D99">
        <w:rPr>
          <w:rFonts w:ascii="Arial" w:hAnsi="Arial" w:cs="Arial"/>
          <w:sz w:val="22"/>
          <w:szCs w:val="22"/>
        </w:rPr>
        <w:tab/>
      </w:r>
      <w:r w:rsidRPr="00F47D99">
        <w:rPr>
          <w:rFonts w:ascii="Arial" w:hAnsi="Arial" w:cs="Arial"/>
          <w:sz w:val="22"/>
          <w:szCs w:val="22"/>
        </w:rPr>
        <w:tab/>
      </w:r>
      <w:r w:rsidR="000E36DF">
        <w:rPr>
          <w:rFonts w:ascii="Arial" w:hAnsi="Arial" w:cs="Arial"/>
          <w:sz w:val="22"/>
          <w:szCs w:val="22"/>
        </w:rPr>
        <w:t xml:space="preserve">         In</w:t>
      </w:r>
      <w:r w:rsidRPr="00F47D99">
        <w:rPr>
          <w:rFonts w:ascii="Arial" w:hAnsi="Arial" w:cs="Arial"/>
          <w:sz w:val="22"/>
          <w:szCs w:val="22"/>
        </w:rPr>
        <w:t xml:space="preserve">g. Janem </w:t>
      </w:r>
      <w:proofErr w:type="spellStart"/>
      <w:r w:rsidRPr="00F47D99">
        <w:rPr>
          <w:rFonts w:ascii="Arial" w:hAnsi="Arial" w:cs="Arial"/>
          <w:sz w:val="22"/>
          <w:szCs w:val="22"/>
        </w:rPr>
        <w:t>Lipnerem</w:t>
      </w:r>
      <w:proofErr w:type="spellEnd"/>
      <w:r w:rsidRPr="00F47D99">
        <w:rPr>
          <w:rFonts w:ascii="Arial" w:hAnsi="Arial" w:cs="Arial"/>
          <w:sz w:val="22"/>
          <w:szCs w:val="22"/>
        </w:rPr>
        <w:t>, předsedou představenstva</w:t>
      </w:r>
    </w:p>
    <w:p w:rsidR="00F47D99" w:rsidRPr="00F47D99" w:rsidRDefault="00F47D99" w:rsidP="00477027">
      <w:pPr>
        <w:ind w:left="426" w:right="1"/>
        <w:rPr>
          <w:rFonts w:ascii="Arial" w:hAnsi="Arial" w:cs="Arial"/>
          <w:sz w:val="22"/>
          <w:szCs w:val="22"/>
        </w:rPr>
      </w:pPr>
      <w:r w:rsidRPr="00F47D99">
        <w:rPr>
          <w:rFonts w:ascii="Arial" w:hAnsi="Arial" w:cs="Arial"/>
          <w:sz w:val="22"/>
          <w:szCs w:val="22"/>
        </w:rPr>
        <w:tab/>
      </w:r>
      <w:r w:rsidRPr="00F47D99">
        <w:rPr>
          <w:rFonts w:ascii="Arial" w:hAnsi="Arial" w:cs="Arial"/>
          <w:sz w:val="22"/>
          <w:szCs w:val="22"/>
        </w:rPr>
        <w:tab/>
      </w:r>
      <w:r w:rsidRPr="00F47D99">
        <w:rPr>
          <w:rFonts w:ascii="Arial" w:hAnsi="Arial" w:cs="Arial"/>
          <w:sz w:val="22"/>
          <w:szCs w:val="22"/>
        </w:rPr>
        <w:tab/>
      </w:r>
      <w:r w:rsidR="000E36DF">
        <w:rPr>
          <w:rFonts w:ascii="Arial" w:hAnsi="Arial" w:cs="Arial"/>
          <w:sz w:val="22"/>
          <w:szCs w:val="22"/>
        </w:rPr>
        <w:t xml:space="preserve">         </w:t>
      </w:r>
      <w:r w:rsidRPr="00F47D99">
        <w:rPr>
          <w:rFonts w:ascii="Arial" w:hAnsi="Arial" w:cs="Arial"/>
          <w:sz w:val="22"/>
          <w:szCs w:val="22"/>
        </w:rPr>
        <w:t xml:space="preserve">Ing. Lukášem </w:t>
      </w:r>
      <w:proofErr w:type="spellStart"/>
      <w:r w:rsidRPr="00F47D99">
        <w:rPr>
          <w:rFonts w:ascii="Arial" w:hAnsi="Arial" w:cs="Arial"/>
          <w:sz w:val="22"/>
          <w:szCs w:val="22"/>
        </w:rPr>
        <w:t>Raszykem</w:t>
      </w:r>
      <w:proofErr w:type="spellEnd"/>
      <w:r w:rsidRPr="00F47D99">
        <w:rPr>
          <w:rFonts w:ascii="Arial" w:hAnsi="Arial" w:cs="Arial"/>
          <w:sz w:val="22"/>
          <w:szCs w:val="22"/>
        </w:rPr>
        <w:t>, členem představenstva</w:t>
      </w:r>
    </w:p>
    <w:p w:rsidR="00020E59" w:rsidRPr="00902C16" w:rsidRDefault="00020E59" w:rsidP="00477027">
      <w:pPr>
        <w:tabs>
          <w:tab w:val="left" w:pos="2694"/>
          <w:tab w:val="left" w:pos="3261"/>
        </w:tabs>
        <w:autoSpaceDE w:val="0"/>
        <w:autoSpaceDN w:val="0"/>
        <w:adjustRightInd w:val="0"/>
        <w:ind w:right="1"/>
        <w:rPr>
          <w:rFonts w:ascii="Arial" w:hAnsi="Arial" w:cs="Arial"/>
          <w:sz w:val="22"/>
          <w:szCs w:val="22"/>
        </w:rPr>
      </w:pPr>
      <w:r w:rsidRPr="00902C16">
        <w:rPr>
          <w:rFonts w:ascii="Arial" w:hAnsi="Arial" w:cs="Arial"/>
          <w:sz w:val="22"/>
          <w:szCs w:val="22"/>
        </w:rPr>
        <w:t xml:space="preserve">IČO                                     </w:t>
      </w:r>
      <w:r w:rsidRPr="00902C16">
        <w:rPr>
          <w:rFonts w:ascii="Arial" w:hAnsi="Arial" w:cs="Arial"/>
          <w:sz w:val="22"/>
          <w:szCs w:val="22"/>
        </w:rPr>
        <w:tab/>
      </w:r>
      <w:r w:rsidR="00902C16" w:rsidRPr="00902C16">
        <w:rPr>
          <w:rFonts w:ascii="Arial" w:hAnsi="Arial" w:cs="Arial"/>
          <w:sz w:val="22"/>
          <w:szCs w:val="22"/>
        </w:rPr>
        <w:t>75066611</w:t>
      </w:r>
      <w:r w:rsidRPr="00902C16">
        <w:rPr>
          <w:rFonts w:ascii="Arial" w:hAnsi="Arial" w:cs="Arial"/>
          <w:sz w:val="22"/>
          <w:szCs w:val="22"/>
        </w:rPr>
        <w:tab/>
      </w:r>
      <w:r w:rsidRPr="00902C16">
        <w:rPr>
          <w:rFonts w:ascii="Arial" w:hAnsi="Arial" w:cs="Arial"/>
          <w:sz w:val="22"/>
          <w:szCs w:val="22"/>
        </w:rPr>
        <w:tab/>
      </w:r>
    </w:p>
    <w:p w:rsidR="00020E59" w:rsidRPr="00902C16" w:rsidRDefault="00020E59" w:rsidP="00477027">
      <w:pPr>
        <w:tabs>
          <w:tab w:val="left" w:pos="2694"/>
          <w:tab w:val="left" w:pos="2835"/>
        </w:tabs>
        <w:autoSpaceDE w:val="0"/>
        <w:autoSpaceDN w:val="0"/>
        <w:adjustRightInd w:val="0"/>
        <w:ind w:right="1"/>
        <w:rPr>
          <w:rFonts w:ascii="Arial" w:hAnsi="Arial" w:cs="Arial"/>
          <w:sz w:val="22"/>
          <w:szCs w:val="22"/>
        </w:rPr>
      </w:pPr>
      <w:r w:rsidRPr="00902C16">
        <w:rPr>
          <w:rFonts w:ascii="Arial" w:hAnsi="Arial" w:cs="Arial"/>
          <w:sz w:val="22"/>
          <w:szCs w:val="22"/>
        </w:rPr>
        <w:t>DIČ</w:t>
      </w:r>
      <w:r w:rsidRPr="00902C16">
        <w:rPr>
          <w:rFonts w:ascii="Arial" w:hAnsi="Arial" w:cs="Arial"/>
          <w:sz w:val="22"/>
          <w:szCs w:val="22"/>
        </w:rPr>
        <w:tab/>
      </w:r>
      <w:r w:rsidR="00902C16" w:rsidRPr="00902C16">
        <w:rPr>
          <w:rFonts w:ascii="Arial" w:hAnsi="Arial" w:cs="Arial"/>
          <w:sz w:val="22"/>
          <w:szCs w:val="22"/>
        </w:rPr>
        <w:t>neplátce DPH</w:t>
      </w:r>
      <w:r w:rsidRPr="00902C16">
        <w:rPr>
          <w:rFonts w:ascii="Arial" w:hAnsi="Arial" w:cs="Arial"/>
          <w:sz w:val="22"/>
          <w:szCs w:val="22"/>
        </w:rPr>
        <w:tab/>
      </w:r>
      <w:r w:rsidRPr="00902C16">
        <w:rPr>
          <w:rFonts w:ascii="Arial" w:hAnsi="Arial" w:cs="Arial"/>
          <w:sz w:val="22"/>
          <w:szCs w:val="22"/>
        </w:rPr>
        <w:tab/>
      </w:r>
    </w:p>
    <w:p w:rsidR="000E36DF" w:rsidRPr="000E36DF" w:rsidRDefault="00020E59" w:rsidP="00477027">
      <w:pPr>
        <w:tabs>
          <w:tab w:val="left" w:pos="2694"/>
          <w:tab w:val="left" w:pos="2835"/>
        </w:tabs>
        <w:autoSpaceDE w:val="0"/>
        <w:autoSpaceDN w:val="0"/>
        <w:adjustRightInd w:val="0"/>
        <w:ind w:right="1"/>
        <w:rPr>
          <w:rFonts w:ascii="Arial" w:hAnsi="Arial" w:cs="Arial"/>
          <w:sz w:val="22"/>
          <w:szCs w:val="22"/>
        </w:rPr>
      </w:pPr>
      <w:r w:rsidRPr="000E36DF">
        <w:rPr>
          <w:rFonts w:ascii="Arial" w:hAnsi="Arial" w:cs="Arial"/>
          <w:sz w:val="22"/>
          <w:szCs w:val="22"/>
        </w:rPr>
        <w:t>bankovní spojení</w:t>
      </w:r>
      <w:r w:rsidRPr="000E36DF">
        <w:rPr>
          <w:rFonts w:ascii="Arial" w:hAnsi="Arial" w:cs="Arial"/>
          <w:sz w:val="22"/>
          <w:szCs w:val="22"/>
        </w:rPr>
        <w:tab/>
      </w:r>
      <w:r w:rsidR="000E36DF" w:rsidRPr="000E36DF">
        <w:rPr>
          <w:rFonts w:ascii="Arial" w:hAnsi="Arial" w:cs="Arial"/>
          <w:sz w:val="22"/>
          <w:szCs w:val="22"/>
        </w:rPr>
        <w:t>FIO banka a. s., pobočka Karviná</w:t>
      </w:r>
    </w:p>
    <w:p w:rsidR="000E36DF" w:rsidRPr="000E36DF" w:rsidRDefault="000E36DF" w:rsidP="00477027">
      <w:pPr>
        <w:tabs>
          <w:tab w:val="left" w:pos="2694"/>
          <w:tab w:val="left" w:pos="2835"/>
        </w:tabs>
        <w:autoSpaceDE w:val="0"/>
        <w:autoSpaceDN w:val="0"/>
        <w:adjustRightInd w:val="0"/>
        <w:ind w:right="1"/>
        <w:rPr>
          <w:rFonts w:ascii="Arial" w:hAnsi="Arial" w:cs="Arial"/>
          <w:sz w:val="22"/>
          <w:szCs w:val="22"/>
        </w:rPr>
      </w:pPr>
      <w:r w:rsidRPr="000E36DF">
        <w:rPr>
          <w:rFonts w:ascii="Arial" w:hAnsi="Arial" w:cs="Arial"/>
          <w:sz w:val="22"/>
          <w:szCs w:val="22"/>
        </w:rPr>
        <w:t xml:space="preserve">                              </w:t>
      </w:r>
      <w:r>
        <w:rPr>
          <w:rFonts w:ascii="Arial" w:hAnsi="Arial" w:cs="Arial"/>
          <w:sz w:val="22"/>
          <w:szCs w:val="22"/>
        </w:rPr>
        <w:t xml:space="preserve">               </w:t>
      </w:r>
      <w:r w:rsidRPr="000E36DF">
        <w:rPr>
          <w:rFonts w:ascii="Arial" w:hAnsi="Arial" w:cs="Arial"/>
          <w:sz w:val="22"/>
          <w:szCs w:val="22"/>
        </w:rPr>
        <w:t>č. účtu: 2701352067/2010</w:t>
      </w:r>
    </w:p>
    <w:p w:rsidR="00020E59" w:rsidRPr="007F7212" w:rsidRDefault="00020E59" w:rsidP="00477027">
      <w:pPr>
        <w:tabs>
          <w:tab w:val="left" w:pos="284"/>
        </w:tabs>
        <w:autoSpaceDE w:val="0"/>
        <w:autoSpaceDN w:val="0"/>
        <w:adjustRightInd w:val="0"/>
        <w:ind w:right="1"/>
        <w:rPr>
          <w:rFonts w:ascii="Arial" w:hAnsi="Arial" w:cs="Arial"/>
          <w:sz w:val="22"/>
          <w:szCs w:val="22"/>
        </w:rPr>
      </w:pPr>
      <w:r w:rsidRPr="007F7212">
        <w:rPr>
          <w:rFonts w:ascii="Arial" w:hAnsi="Arial" w:cs="Arial"/>
          <w:sz w:val="22"/>
          <w:szCs w:val="22"/>
        </w:rPr>
        <w:t>Osoby oprávněné jednat</w:t>
      </w:r>
    </w:p>
    <w:p w:rsidR="00020E59" w:rsidRPr="007F7212" w:rsidRDefault="00020E59" w:rsidP="00477027">
      <w:pPr>
        <w:tabs>
          <w:tab w:val="left" w:pos="2694"/>
        </w:tabs>
        <w:autoSpaceDE w:val="0"/>
        <w:autoSpaceDN w:val="0"/>
        <w:adjustRightInd w:val="0"/>
        <w:ind w:right="1"/>
        <w:rPr>
          <w:rFonts w:ascii="Arial" w:hAnsi="Arial" w:cs="Arial"/>
          <w:sz w:val="22"/>
          <w:szCs w:val="22"/>
        </w:rPr>
      </w:pPr>
      <w:r w:rsidRPr="007F7212">
        <w:rPr>
          <w:rFonts w:ascii="Arial" w:hAnsi="Arial" w:cs="Arial"/>
          <w:sz w:val="22"/>
          <w:szCs w:val="22"/>
        </w:rPr>
        <w:t>ve věcech technických:</w:t>
      </w:r>
      <w:r w:rsidRPr="007F7212">
        <w:rPr>
          <w:rFonts w:ascii="Arial" w:hAnsi="Arial" w:cs="Arial"/>
          <w:sz w:val="22"/>
          <w:szCs w:val="22"/>
        </w:rPr>
        <w:tab/>
      </w:r>
      <w:r w:rsidR="007F7212" w:rsidRPr="007F7212">
        <w:rPr>
          <w:rFonts w:ascii="Arial" w:hAnsi="Arial" w:cs="Arial"/>
          <w:sz w:val="22"/>
          <w:szCs w:val="22"/>
        </w:rPr>
        <w:t xml:space="preserve">RNDr. </w:t>
      </w:r>
      <w:r w:rsidRPr="007F7212">
        <w:rPr>
          <w:rFonts w:ascii="Arial" w:hAnsi="Arial" w:cs="Arial"/>
          <w:sz w:val="22"/>
          <w:szCs w:val="22"/>
        </w:rPr>
        <w:t>Česlav Valošek</w:t>
      </w:r>
    </w:p>
    <w:p w:rsidR="00020E59" w:rsidRPr="007F7212" w:rsidRDefault="00020E59" w:rsidP="00477027">
      <w:pPr>
        <w:tabs>
          <w:tab w:val="left" w:pos="2694"/>
        </w:tabs>
        <w:autoSpaceDE w:val="0"/>
        <w:autoSpaceDN w:val="0"/>
        <w:adjustRightInd w:val="0"/>
        <w:ind w:right="1"/>
        <w:jc w:val="both"/>
        <w:rPr>
          <w:rFonts w:ascii="Arial" w:hAnsi="Arial" w:cs="Arial"/>
          <w:sz w:val="22"/>
          <w:szCs w:val="22"/>
        </w:rPr>
      </w:pPr>
      <w:r w:rsidRPr="007F7212">
        <w:rPr>
          <w:rFonts w:ascii="Arial" w:hAnsi="Arial" w:cs="Arial"/>
          <w:sz w:val="22"/>
          <w:szCs w:val="22"/>
        </w:rPr>
        <w:t>telefon</w:t>
      </w:r>
      <w:r w:rsidRPr="007F7212">
        <w:rPr>
          <w:rFonts w:ascii="Arial" w:hAnsi="Arial" w:cs="Arial"/>
          <w:sz w:val="22"/>
          <w:szCs w:val="22"/>
        </w:rPr>
        <w:tab/>
      </w:r>
      <w:r w:rsidRPr="007F7212">
        <w:rPr>
          <w:rFonts w:ascii="Arial" w:hAnsi="Arial" w:cs="Arial"/>
          <w:sz w:val="22"/>
          <w:szCs w:val="22"/>
        </w:rPr>
        <w:tab/>
      </w:r>
      <w:r w:rsidRPr="007F7212">
        <w:rPr>
          <w:rFonts w:ascii="Arial" w:hAnsi="Arial" w:cs="Arial"/>
          <w:sz w:val="22"/>
          <w:szCs w:val="22"/>
        </w:rPr>
        <w:tab/>
      </w:r>
    </w:p>
    <w:p w:rsidR="00020E59" w:rsidRPr="0049763F" w:rsidRDefault="007F7212" w:rsidP="00477027">
      <w:pPr>
        <w:autoSpaceDE w:val="0"/>
        <w:autoSpaceDN w:val="0"/>
        <w:adjustRightInd w:val="0"/>
        <w:ind w:right="1"/>
        <w:jc w:val="both"/>
        <w:rPr>
          <w:rFonts w:ascii="Arial" w:hAnsi="Arial" w:cs="Arial"/>
          <w:sz w:val="22"/>
          <w:szCs w:val="22"/>
        </w:rPr>
      </w:pPr>
      <w:r w:rsidRPr="007F7212">
        <w:rPr>
          <w:rFonts w:ascii="Arial" w:hAnsi="Arial" w:cs="Arial"/>
          <w:sz w:val="22"/>
          <w:szCs w:val="22"/>
        </w:rPr>
        <w:t>e-mail</w:t>
      </w:r>
      <w:r w:rsidRPr="007F7212">
        <w:rPr>
          <w:rFonts w:ascii="Arial" w:hAnsi="Arial" w:cs="Arial"/>
          <w:sz w:val="22"/>
          <w:szCs w:val="22"/>
        </w:rPr>
        <w:tab/>
      </w:r>
      <w:r w:rsidRPr="007F7212">
        <w:rPr>
          <w:rFonts w:ascii="Arial" w:hAnsi="Arial" w:cs="Arial"/>
          <w:sz w:val="22"/>
          <w:szCs w:val="22"/>
        </w:rPr>
        <w:tab/>
      </w:r>
      <w:r w:rsidRPr="007F7212">
        <w:rPr>
          <w:rFonts w:ascii="Arial" w:hAnsi="Arial" w:cs="Arial"/>
          <w:sz w:val="22"/>
          <w:szCs w:val="22"/>
        </w:rPr>
        <w:tab/>
        <w:t xml:space="preserve">         </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(dále jako „</w:t>
      </w:r>
      <w:r w:rsidRPr="0049763F">
        <w:rPr>
          <w:rFonts w:ascii="Arial" w:hAnsi="Arial" w:cs="Arial"/>
          <w:b/>
          <w:bCs/>
          <w:sz w:val="22"/>
          <w:szCs w:val="22"/>
        </w:rPr>
        <w:t>objednatel</w:t>
      </w:r>
      <w:r w:rsidRPr="0049763F">
        <w:rPr>
          <w:rFonts w:ascii="Arial" w:hAnsi="Arial" w:cs="Arial"/>
          <w:sz w:val="22"/>
          <w:szCs w:val="22"/>
        </w:rPr>
        <w:t>“ na straně jedné)</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b/>
          <w:bCs/>
          <w:sz w:val="22"/>
          <w:szCs w:val="22"/>
        </w:rPr>
      </w:pPr>
      <w:r w:rsidRPr="0049763F">
        <w:rPr>
          <w:rFonts w:ascii="Arial" w:hAnsi="Arial" w:cs="Arial"/>
          <w:b/>
          <w:bCs/>
          <w:sz w:val="22"/>
          <w:szCs w:val="22"/>
        </w:rPr>
        <w:t>a</w:t>
      </w:r>
    </w:p>
    <w:p w:rsidR="00020E59" w:rsidRPr="0049763F" w:rsidRDefault="00020E59" w:rsidP="00477027">
      <w:pPr>
        <w:autoSpaceDE w:val="0"/>
        <w:autoSpaceDN w:val="0"/>
        <w:adjustRightInd w:val="0"/>
        <w:ind w:right="1"/>
        <w:jc w:val="both"/>
        <w:rPr>
          <w:rFonts w:ascii="Arial" w:hAnsi="Arial" w:cs="Arial"/>
          <w:b/>
          <w:bCs/>
          <w:sz w:val="22"/>
          <w:szCs w:val="22"/>
        </w:rPr>
      </w:pPr>
    </w:p>
    <w:p w:rsidR="00020E59" w:rsidRPr="004A6EEC" w:rsidRDefault="004A6EEC" w:rsidP="004A6EEC">
      <w:pPr>
        <w:autoSpaceDE w:val="0"/>
        <w:autoSpaceDN w:val="0"/>
        <w:adjustRightInd w:val="0"/>
        <w:ind w:right="1"/>
        <w:jc w:val="both"/>
        <w:rPr>
          <w:rFonts w:ascii="Arial" w:hAnsi="Arial" w:cs="Arial"/>
          <w:b/>
          <w:bCs/>
          <w:sz w:val="22"/>
          <w:szCs w:val="22"/>
        </w:rPr>
      </w:pPr>
      <w:r w:rsidRPr="004A6EEC">
        <w:rPr>
          <w:rFonts w:ascii="Arial" w:hAnsi="Arial" w:cs="Arial"/>
          <w:b/>
          <w:bCs/>
          <w:sz w:val="22"/>
          <w:szCs w:val="22"/>
        </w:rPr>
        <w:t>Technické služby Karviná, a.s.</w:t>
      </w:r>
    </w:p>
    <w:p w:rsidR="00FF701C" w:rsidRDefault="00665625" w:rsidP="00477027">
      <w:pPr>
        <w:autoSpaceDE w:val="0"/>
        <w:autoSpaceDN w:val="0"/>
        <w:adjustRightInd w:val="0"/>
        <w:ind w:right="1"/>
        <w:jc w:val="both"/>
        <w:rPr>
          <w:rFonts w:ascii="Arial" w:hAnsi="Arial" w:cs="Arial"/>
          <w:sz w:val="22"/>
          <w:szCs w:val="22"/>
        </w:rPr>
      </w:pPr>
      <w:r>
        <w:rPr>
          <w:rFonts w:ascii="Arial" w:hAnsi="Arial" w:cs="Arial"/>
          <w:sz w:val="22"/>
          <w:szCs w:val="22"/>
        </w:rPr>
        <w:t>s</w:t>
      </w:r>
      <w:r w:rsidR="00FF701C" w:rsidRPr="00FF701C">
        <w:rPr>
          <w:rFonts w:ascii="Arial" w:hAnsi="Arial" w:cs="Arial"/>
          <w:sz w:val="22"/>
          <w:szCs w:val="22"/>
        </w:rPr>
        <w:t>e sídlem</w:t>
      </w:r>
      <w:r>
        <w:rPr>
          <w:rFonts w:ascii="Arial" w:hAnsi="Arial" w:cs="Arial"/>
          <w:sz w:val="22"/>
          <w:szCs w:val="22"/>
        </w:rPr>
        <w:t>:</w:t>
      </w:r>
      <w:r w:rsidR="002E4C8B">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2E4C8B">
        <w:rPr>
          <w:rFonts w:ascii="Arial" w:hAnsi="Arial" w:cs="Arial"/>
          <w:sz w:val="22"/>
          <w:szCs w:val="22"/>
        </w:rPr>
        <w:t>Bohumínská 1878/6</w:t>
      </w:r>
      <w:r w:rsidR="00752BAF">
        <w:rPr>
          <w:rFonts w:ascii="Arial" w:hAnsi="Arial" w:cs="Arial"/>
          <w:sz w:val="22"/>
          <w:szCs w:val="22"/>
        </w:rPr>
        <w:t>, 73</w:t>
      </w:r>
      <w:r w:rsidR="002E4C8B">
        <w:rPr>
          <w:rFonts w:ascii="Arial" w:hAnsi="Arial" w:cs="Arial"/>
          <w:sz w:val="22"/>
          <w:szCs w:val="22"/>
        </w:rPr>
        <w:t> </w:t>
      </w:r>
      <w:r w:rsidR="00752BAF">
        <w:rPr>
          <w:rFonts w:ascii="Arial" w:hAnsi="Arial" w:cs="Arial"/>
          <w:sz w:val="22"/>
          <w:szCs w:val="22"/>
        </w:rPr>
        <w:t>506</w:t>
      </w:r>
      <w:r w:rsidR="002E4C8B">
        <w:rPr>
          <w:rFonts w:ascii="Arial" w:hAnsi="Arial" w:cs="Arial"/>
          <w:sz w:val="22"/>
          <w:szCs w:val="22"/>
        </w:rPr>
        <w:t>, Karviná – Nové Město</w:t>
      </w:r>
    </w:p>
    <w:p w:rsidR="00FF701C" w:rsidRPr="00477027" w:rsidRDefault="00FF701C" w:rsidP="00477027">
      <w:pPr>
        <w:autoSpaceDE w:val="0"/>
        <w:autoSpaceDN w:val="0"/>
        <w:adjustRightInd w:val="0"/>
        <w:ind w:right="1"/>
        <w:jc w:val="both"/>
        <w:rPr>
          <w:rFonts w:ascii="Arial" w:hAnsi="Arial" w:cs="Arial"/>
          <w:sz w:val="22"/>
          <w:szCs w:val="22"/>
        </w:rPr>
      </w:pPr>
      <w:r w:rsidRPr="00477027">
        <w:rPr>
          <w:rFonts w:ascii="Arial" w:hAnsi="Arial" w:cs="Arial"/>
          <w:sz w:val="22"/>
          <w:szCs w:val="22"/>
        </w:rPr>
        <w:t>zapsaná</w:t>
      </w:r>
      <w:r w:rsidR="00665625">
        <w:rPr>
          <w:rFonts w:ascii="Arial" w:hAnsi="Arial" w:cs="Arial"/>
          <w:sz w:val="22"/>
          <w:szCs w:val="22"/>
        </w:rPr>
        <w:t>:</w:t>
      </w:r>
      <w:r w:rsidRPr="00477027">
        <w:rPr>
          <w:rFonts w:ascii="Arial" w:hAnsi="Arial" w:cs="Arial"/>
          <w:sz w:val="22"/>
          <w:szCs w:val="22"/>
        </w:rPr>
        <w:t xml:space="preserve"> </w:t>
      </w:r>
      <w:r w:rsidR="00665625">
        <w:rPr>
          <w:rFonts w:ascii="Arial" w:hAnsi="Arial" w:cs="Arial"/>
          <w:sz w:val="22"/>
          <w:szCs w:val="22"/>
        </w:rPr>
        <w:tab/>
      </w:r>
      <w:r w:rsidR="00665625">
        <w:rPr>
          <w:rFonts w:ascii="Arial" w:hAnsi="Arial" w:cs="Arial"/>
          <w:sz w:val="22"/>
          <w:szCs w:val="22"/>
        </w:rPr>
        <w:tab/>
      </w:r>
      <w:r w:rsidR="00665625">
        <w:rPr>
          <w:rFonts w:ascii="Arial" w:hAnsi="Arial" w:cs="Arial"/>
          <w:sz w:val="22"/>
          <w:szCs w:val="22"/>
        </w:rPr>
        <w:tab/>
      </w:r>
      <w:r w:rsidRPr="00477027">
        <w:rPr>
          <w:rFonts w:ascii="Arial" w:hAnsi="Arial" w:cs="Arial"/>
          <w:sz w:val="22"/>
          <w:szCs w:val="22"/>
        </w:rPr>
        <w:t>v </w:t>
      </w:r>
      <w:r w:rsidR="00665625">
        <w:rPr>
          <w:rFonts w:ascii="Arial" w:hAnsi="Arial" w:cs="Arial"/>
          <w:sz w:val="22"/>
          <w:szCs w:val="22"/>
        </w:rPr>
        <w:t>OR</w:t>
      </w:r>
      <w:r w:rsidRPr="00477027">
        <w:rPr>
          <w:rFonts w:ascii="Arial" w:hAnsi="Arial" w:cs="Arial"/>
          <w:sz w:val="22"/>
          <w:szCs w:val="22"/>
        </w:rPr>
        <w:t xml:space="preserve"> vedeném </w:t>
      </w:r>
      <w:r w:rsidR="002E4C8B">
        <w:rPr>
          <w:rFonts w:ascii="Arial" w:hAnsi="Arial" w:cs="Arial"/>
          <w:sz w:val="22"/>
          <w:szCs w:val="22"/>
        </w:rPr>
        <w:t xml:space="preserve">u krajského </w:t>
      </w:r>
      <w:r w:rsidR="00665625">
        <w:rPr>
          <w:rFonts w:ascii="Arial" w:hAnsi="Arial" w:cs="Arial"/>
          <w:sz w:val="22"/>
          <w:szCs w:val="22"/>
        </w:rPr>
        <w:t xml:space="preserve">soudu </w:t>
      </w:r>
      <w:r w:rsidR="002E4C8B">
        <w:rPr>
          <w:rFonts w:ascii="Arial" w:hAnsi="Arial" w:cs="Arial"/>
          <w:sz w:val="22"/>
          <w:szCs w:val="22"/>
        </w:rPr>
        <w:t>v</w:t>
      </w:r>
      <w:r w:rsidR="00665625">
        <w:rPr>
          <w:rFonts w:ascii="Arial" w:hAnsi="Arial" w:cs="Arial"/>
          <w:sz w:val="22"/>
          <w:szCs w:val="22"/>
        </w:rPr>
        <w:t> </w:t>
      </w:r>
      <w:r w:rsidR="002E4C8B">
        <w:rPr>
          <w:rFonts w:ascii="Arial" w:hAnsi="Arial" w:cs="Arial"/>
          <w:sz w:val="22"/>
          <w:szCs w:val="22"/>
        </w:rPr>
        <w:t>Ostravě</w:t>
      </w:r>
      <w:r w:rsidR="00665625">
        <w:rPr>
          <w:rFonts w:ascii="Arial" w:hAnsi="Arial" w:cs="Arial"/>
          <w:sz w:val="22"/>
          <w:szCs w:val="22"/>
        </w:rPr>
        <w:t xml:space="preserve"> </w:t>
      </w:r>
      <w:r w:rsidR="004A6EEC" w:rsidRPr="00665625">
        <w:rPr>
          <w:rFonts w:ascii="Arial" w:hAnsi="Arial" w:cs="Arial"/>
          <w:sz w:val="22"/>
          <w:szCs w:val="22"/>
        </w:rPr>
        <w:t>oddíl B, vložka 1215</w:t>
      </w:r>
      <w:r w:rsidR="004A6EEC">
        <w:rPr>
          <w:rFonts w:ascii="Arial" w:hAnsi="Arial" w:cs="Arial"/>
          <w:sz w:val="22"/>
          <w:szCs w:val="22"/>
        </w:rPr>
        <w:t xml:space="preserve"> </w:t>
      </w:r>
    </w:p>
    <w:p w:rsidR="00FF701C" w:rsidRPr="00665625" w:rsidRDefault="00FF701C" w:rsidP="00665625">
      <w:pPr>
        <w:autoSpaceDE w:val="0"/>
        <w:autoSpaceDN w:val="0"/>
        <w:adjustRightInd w:val="0"/>
        <w:ind w:left="2880" w:right="1" w:hanging="2880"/>
        <w:jc w:val="both"/>
        <w:rPr>
          <w:rFonts w:ascii="Arial" w:hAnsi="Arial" w:cs="Arial"/>
          <w:sz w:val="22"/>
          <w:szCs w:val="22"/>
        </w:rPr>
      </w:pPr>
      <w:r w:rsidRPr="00477027">
        <w:rPr>
          <w:rFonts w:ascii="Arial" w:hAnsi="Arial" w:cs="Arial"/>
          <w:sz w:val="22"/>
          <w:szCs w:val="22"/>
        </w:rPr>
        <w:t>zastoupena</w:t>
      </w:r>
      <w:r w:rsidR="00665625">
        <w:rPr>
          <w:rFonts w:ascii="Arial" w:hAnsi="Arial" w:cs="Arial"/>
          <w:sz w:val="22"/>
          <w:szCs w:val="22"/>
        </w:rPr>
        <w:t>:</w:t>
      </w:r>
      <w:r w:rsidR="00665625">
        <w:rPr>
          <w:rFonts w:ascii="Arial" w:hAnsi="Arial" w:cs="Arial"/>
          <w:sz w:val="22"/>
          <w:szCs w:val="22"/>
        </w:rPr>
        <w:tab/>
      </w:r>
      <w:r w:rsidR="004A6EEC" w:rsidRPr="00665625">
        <w:rPr>
          <w:rFonts w:ascii="Arial" w:hAnsi="Arial" w:cs="Arial"/>
          <w:sz w:val="22"/>
          <w:szCs w:val="22"/>
        </w:rPr>
        <w:t>Ing. Zbyněk Gajdacz, MPA, ředitel společnosti</w:t>
      </w:r>
      <w:r w:rsidR="00665625">
        <w:rPr>
          <w:rFonts w:ascii="Arial" w:hAnsi="Arial" w:cs="Arial"/>
          <w:sz w:val="22"/>
          <w:szCs w:val="22"/>
        </w:rPr>
        <w:t xml:space="preserve">, </w:t>
      </w:r>
      <w:r w:rsidR="002D682C" w:rsidRPr="00665625">
        <w:rPr>
          <w:rFonts w:ascii="Arial" w:hAnsi="Arial" w:cs="Arial"/>
          <w:sz w:val="22"/>
          <w:szCs w:val="22"/>
        </w:rPr>
        <w:t>na základě plné moci udělené představenstvem společnosti ze dne 20. 3. 2019</w:t>
      </w:r>
    </w:p>
    <w:p w:rsidR="00FF701C" w:rsidRPr="00477027" w:rsidRDefault="002D682C" w:rsidP="00477027">
      <w:pPr>
        <w:autoSpaceDE w:val="0"/>
        <w:autoSpaceDN w:val="0"/>
        <w:adjustRightInd w:val="0"/>
        <w:ind w:right="1"/>
        <w:jc w:val="both"/>
        <w:rPr>
          <w:rFonts w:ascii="Arial" w:hAnsi="Arial" w:cs="Arial"/>
          <w:sz w:val="22"/>
          <w:szCs w:val="22"/>
        </w:rPr>
      </w:pPr>
      <w:r>
        <w:rPr>
          <w:rFonts w:ascii="Arial" w:hAnsi="Arial" w:cs="Arial"/>
          <w:sz w:val="22"/>
          <w:szCs w:val="22"/>
        </w:rPr>
        <w:t>IČ</w:t>
      </w:r>
      <w:r w:rsidR="00665625">
        <w:rPr>
          <w:rFonts w:ascii="Arial" w:hAnsi="Arial" w:cs="Arial"/>
          <w:sz w:val="22"/>
          <w:szCs w:val="22"/>
        </w:rPr>
        <w:t>O</w:t>
      </w:r>
      <w:r>
        <w:rPr>
          <w:rFonts w:ascii="Arial" w:hAnsi="Arial" w:cs="Arial"/>
          <w:sz w:val="22"/>
          <w:szCs w:val="22"/>
        </w:rPr>
        <w:t xml:space="preserve">: </w:t>
      </w:r>
      <w:r w:rsidR="00665625">
        <w:rPr>
          <w:rFonts w:ascii="Arial" w:hAnsi="Arial" w:cs="Arial"/>
          <w:sz w:val="22"/>
          <w:szCs w:val="22"/>
        </w:rPr>
        <w:tab/>
      </w:r>
      <w:r w:rsidR="00665625">
        <w:rPr>
          <w:rFonts w:ascii="Arial" w:hAnsi="Arial" w:cs="Arial"/>
          <w:sz w:val="22"/>
          <w:szCs w:val="22"/>
        </w:rPr>
        <w:tab/>
      </w:r>
      <w:r w:rsidR="00665625">
        <w:rPr>
          <w:rFonts w:ascii="Arial" w:hAnsi="Arial" w:cs="Arial"/>
          <w:sz w:val="22"/>
          <w:szCs w:val="22"/>
        </w:rPr>
        <w:tab/>
      </w:r>
      <w:r w:rsidR="00665625">
        <w:rPr>
          <w:rFonts w:ascii="Arial" w:hAnsi="Arial" w:cs="Arial"/>
          <w:sz w:val="22"/>
          <w:szCs w:val="22"/>
        </w:rPr>
        <w:tab/>
      </w:r>
      <w:r>
        <w:rPr>
          <w:rFonts w:ascii="Arial" w:hAnsi="Arial" w:cs="Arial"/>
          <w:sz w:val="22"/>
          <w:szCs w:val="22"/>
        </w:rPr>
        <w:t>65138082</w:t>
      </w:r>
    </w:p>
    <w:p w:rsidR="00020E59" w:rsidRPr="0049763F" w:rsidRDefault="00020E59" w:rsidP="00477027">
      <w:pPr>
        <w:autoSpaceDE w:val="0"/>
        <w:autoSpaceDN w:val="0"/>
        <w:adjustRightInd w:val="0"/>
        <w:ind w:right="1"/>
        <w:jc w:val="both"/>
        <w:rPr>
          <w:rFonts w:ascii="Arial" w:hAnsi="Arial" w:cs="Arial"/>
          <w:sz w:val="22"/>
          <w:szCs w:val="22"/>
        </w:rPr>
      </w:pPr>
      <w:r w:rsidRPr="00477027">
        <w:rPr>
          <w:rFonts w:ascii="Arial" w:hAnsi="Arial" w:cs="Arial"/>
          <w:sz w:val="22"/>
          <w:szCs w:val="22"/>
        </w:rPr>
        <w:t>DIČ:</w:t>
      </w:r>
      <w:r w:rsidRPr="0049763F">
        <w:rPr>
          <w:rFonts w:ascii="Arial" w:hAnsi="Arial" w:cs="Arial"/>
          <w:sz w:val="22"/>
          <w:szCs w:val="22"/>
        </w:rPr>
        <w:t xml:space="preserve"> </w:t>
      </w:r>
      <w:r w:rsidR="00665625">
        <w:rPr>
          <w:rFonts w:ascii="Arial" w:hAnsi="Arial" w:cs="Arial"/>
          <w:sz w:val="22"/>
          <w:szCs w:val="22"/>
        </w:rPr>
        <w:tab/>
      </w:r>
      <w:r w:rsidR="00665625">
        <w:rPr>
          <w:rFonts w:ascii="Arial" w:hAnsi="Arial" w:cs="Arial"/>
          <w:sz w:val="22"/>
          <w:szCs w:val="22"/>
        </w:rPr>
        <w:tab/>
      </w:r>
      <w:r w:rsidR="00665625">
        <w:rPr>
          <w:rFonts w:ascii="Arial" w:hAnsi="Arial" w:cs="Arial"/>
          <w:sz w:val="22"/>
          <w:szCs w:val="22"/>
        </w:rPr>
        <w:tab/>
      </w:r>
      <w:r w:rsidR="00665625">
        <w:rPr>
          <w:rFonts w:ascii="Arial" w:hAnsi="Arial" w:cs="Arial"/>
          <w:sz w:val="22"/>
          <w:szCs w:val="22"/>
        </w:rPr>
        <w:tab/>
      </w:r>
      <w:r w:rsidR="002D682C">
        <w:rPr>
          <w:rFonts w:ascii="Arial" w:hAnsi="Arial" w:cs="Arial"/>
          <w:sz w:val="22"/>
          <w:szCs w:val="22"/>
        </w:rPr>
        <w:t>CZ65138082</w:t>
      </w:r>
    </w:p>
    <w:p w:rsidR="00020E59" w:rsidRPr="0049763F" w:rsidRDefault="00665625" w:rsidP="00665625">
      <w:pPr>
        <w:tabs>
          <w:tab w:val="left" w:pos="2694"/>
          <w:tab w:val="left" w:pos="2835"/>
        </w:tabs>
        <w:autoSpaceDE w:val="0"/>
        <w:autoSpaceDN w:val="0"/>
        <w:adjustRightInd w:val="0"/>
        <w:ind w:right="1"/>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sidR="002D682C" w:rsidRPr="00665625">
        <w:rPr>
          <w:rFonts w:ascii="Arial" w:hAnsi="Arial" w:cs="Arial"/>
          <w:sz w:val="22"/>
          <w:szCs w:val="22"/>
        </w:rPr>
        <w:t>Komerční banka, a.s. Karviná</w:t>
      </w:r>
      <w:r>
        <w:rPr>
          <w:rFonts w:ascii="Arial" w:hAnsi="Arial" w:cs="Arial"/>
          <w:sz w:val="22"/>
          <w:szCs w:val="22"/>
        </w:rPr>
        <w:t xml:space="preserve">, </w:t>
      </w:r>
      <w:proofErr w:type="spellStart"/>
      <w:proofErr w:type="gramStart"/>
      <w:r>
        <w:rPr>
          <w:rFonts w:ascii="Arial" w:hAnsi="Arial" w:cs="Arial"/>
          <w:sz w:val="22"/>
          <w:szCs w:val="22"/>
        </w:rPr>
        <w:t>č.ú</w:t>
      </w:r>
      <w:proofErr w:type="spellEnd"/>
      <w:r>
        <w:rPr>
          <w:rFonts w:ascii="Arial" w:hAnsi="Arial" w:cs="Arial"/>
          <w:sz w:val="22"/>
          <w:szCs w:val="22"/>
        </w:rPr>
        <w:t xml:space="preserve">.: </w:t>
      </w:r>
      <w:r w:rsidR="002D682C" w:rsidRPr="00665625">
        <w:rPr>
          <w:rFonts w:ascii="Arial" w:hAnsi="Arial" w:cs="Arial"/>
          <w:sz w:val="22"/>
          <w:szCs w:val="22"/>
        </w:rPr>
        <w:t>19</w:t>
      </w:r>
      <w:proofErr w:type="gramEnd"/>
      <w:r w:rsidR="002D682C" w:rsidRPr="00665625">
        <w:rPr>
          <w:rFonts w:ascii="Arial" w:hAnsi="Arial" w:cs="Arial"/>
          <w:sz w:val="22"/>
          <w:szCs w:val="22"/>
        </w:rPr>
        <w:t xml:space="preserve">-3488910297/0100   </w:t>
      </w:r>
      <w:r w:rsidR="00227C1C" w:rsidRPr="000E36DF">
        <w:rPr>
          <w:rFonts w:ascii="Arial" w:hAnsi="Arial" w:cs="Arial"/>
          <w:sz w:val="22"/>
          <w:szCs w:val="22"/>
        </w:rPr>
        <w:t xml:space="preserve">                             </w:t>
      </w:r>
      <w:r w:rsidR="002D682C">
        <w:rPr>
          <w:rFonts w:ascii="Arial" w:hAnsi="Arial" w:cs="Arial"/>
          <w:sz w:val="22"/>
          <w:szCs w:val="22"/>
        </w:rPr>
        <w:t xml:space="preserve">              </w:t>
      </w:r>
      <w:r w:rsidR="00227C1C" w:rsidRPr="000E36DF">
        <w:rPr>
          <w:rFonts w:ascii="Arial" w:hAnsi="Arial" w:cs="Arial"/>
          <w:sz w:val="22"/>
          <w:szCs w:val="22"/>
        </w:rPr>
        <w:t xml:space="preserve"> </w:t>
      </w:r>
    </w:p>
    <w:p w:rsidR="00020E59" w:rsidRPr="0049763F" w:rsidRDefault="00020E59" w:rsidP="00477027">
      <w:pPr>
        <w:tabs>
          <w:tab w:val="left" w:pos="284"/>
        </w:tabs>
        <w:autoSpaceDE w:val="0"/>
        <w:autoSpaceDN w:val="0"/>
        <w:adjustRightInd w:val="0"/>
        <w:ind w:right="1"/>
        <w:rPr>
          <w:rFonts w:ascii="Arial" w:hAnsi="Arial" w:cs="Arial"/>
          <w:sz w:val="22"/>
          <w:szCs w:val="22"/>
        </w:rPr>
      </w:pPr>
      <w:r w:rsidRPr="0049763F">
        <w:rPr>
          <w:rFonts w:ascii="Arial" w:hAnsi="Arial" w:cs="Arial"/>
          <w:sz w:val="22"/>
          <w:szCs w:val="22"/>
        </w:rPr>
        <w:t>Osoby oprávněné jednat</w:t>
      </w:r>
      <w:r w:rsidRPr="0049763F">
        <w:rPr>
          <w:rFonts w:ascii="Arial" w:hAnsi="Arial" w:cs="Arial"/>
          <w:sz w:val="22"/>
          <w:szCs w:val="22"/>
        </w:rPr>
        <w:tab/>
      </w:r>
    </w:p>
    <w:p w:rsidR="00020E59" w:rsidRPr="0049763F" w:rsidRDefault="00020E59" w:rsidP="00477027">
      <w:pPr>
        <w:tabs>
          <w:tab w:val="left" w:pos="284"/>
        </w:tabs>
        <w:autoSpaceDE w:val="0"/>
        <w:autoSpaceDN w:val="0"/>
        <w:adjustRightInd w:val="0"/>
        <w:ind w:right="1"/>
        <w:rPr>
          <w:rFonts w:ascii="Arial" w:hAnsi="Arial" w:cs="Arial"/>
          <w:sz w:val="22"/>
          <w:szCs w:val="22"/>
        </w:rPr>
      </w:pPr>
      <w:r w:rsidRPr="0049763F">
        <w:rPr>
          <w:rFonts w:ascii="Arial" w:hAnsi="Arial" w:cs="Arial"/>
          <w:sz w:val="22"/>
          <w:szCs w:val="22"/>
        </w:rPr>
        <w:t xml:space="preserve">ve věcech technických:  </w:t>
      </w:r>
      <w:r w:rsidR="00665625">
        <w:rPr>
          <w:rFonts w:ascii="Arial" w:hAnsi="Arial" w:cs="Arial"/>
          <w:sz w:val="22"/>
          <w:szCs w:val="22"/>
        </w:rPr>
        <w:tab/>
      </w:r>
      <w:r w:rsidR="002D682C" w:rsidRPr="00665625">
        <w:rPr>
          <w:rFonts w:ascii="Arial" w:hAnsi="Arial" w:cs="Arial"/>
          <w:sz w:val="22"/>
          <w:szCs w:val="22"/>
        </w:rPr>
        <w:t>Emil Dostál, vedoucí provozovny údržba</w:t>
      </w:r>
      <w:r w:rsidRPr="0049763F">
        <w:rPr>
          <w:rFonts w:ascii="Arial" w:hAnsi="Arial" w:cs="Arial"/>
          <w:sz w:val="22"/>
          <w:szCs w:val="22"/>
        </w:rPr>
        <w:t xml:space="preserve">          </w:t>
      </w:r>
    </w:p>
    <w:p w:rsidR="00020E59" w:rsidRPr="0049763F" w:rsidRDefault="002D682C" w:rsidP="002D682C">
      <w:pPr>
        <w:tabs>
          <w:tab w:val="left" w:pos="284"/>
          <w:tab w:val="left" w:pos="2535"/>
        </w:tabs>
        <w:autoSpaceDE w:val="0"/>
        <w:autoSpaceDN w:val="0"/>
        <w:adjustRightInd w:val="0"/>
        <w:ind w:right="1"/>
        <w:rPr>
          <w:rFonts w:ascii="Arial" w:hAnsi="Arial" w:cs="Arial"/>
          <w:sz w:val="22"/>
          <w:szCs w:val="22"/>
        </w:rPr>
      </w:pPr>
      <w:r>
        <w:rPr>
          <w:rFonts w:ascii="Arial" w:hAnsi="Arial" w:cs="Arial"/>
          <w:sz w:val="22"/>
          <w:szCs w:val="22"/>
        </w:rPr>
        <w:t xml:space="preserve">                         </w:t>
      </w:r>
      <w:r w:rsidR="00020E59" w:rsidRPr="0049763F">
        <w:rPr>
          <w:rFonts w:ascii="Arial" w:hAnsi="Arial" w:cs="Arial"/>
          <w:sz w:val="22"/>
          <w:szCs w:val="22"/>
        </w:rPr>
        <w:t>telefon</w:t>
      </w:r>
      <w:r w:rsidR="00227F18" w:rsidRPr="00665625">
        <w:rPr>
          <w:rFonts w:ascii="Arial" w:hAnsi="Arial" w:cs="Arial"/>
          <w:sz w:val="22"/>
          <w:szCs w:val="22"/>
        </w:rPr>
        <w:t xml:space="preserve">: </w:t>
      </w:r>
      <w:r w:rsidR="004922BC" w:rsidRPr="00665625">
        <w:rPr>
          <w:rFonts w:ascii="Arial" w:hAnsi="Arial" w:cs="Arial"/>
          <w:sz w:val="22"/>
          <w:szCs w:val="22"/>
        </w:rPr>
        <w:tab/>
      </w:r>
      <w:r w:rsidR="00665625">
        <w:rPr>
          <w:rFonts w:ascii="Arial" w:hAnsi="Arial" w:cs="Arial"/>
          <w:sz w:val="22"/>
          <w:szCs w:val="22"/>
        </w:rPr>
        <w:tab/>
      </w:r>
      <w:r w:rsidR="00020E59" w:rsidRPr="0049763F">
        <w:rPr>
          <w:rFonts w:ascii="Arial" w:hAnsi="Arial" w:cs="Arial"/>
          <w:sz w:val="22"/>
          <w:szCs w:val="22"/>
        </w:rPr>
        <w:tab/>
      </w:r>
      <w:r w:rsidR="00020E59" w:rsidRPr="0049763F">
        <w:rPr>
          <w:rFonts w:ascii="Arial" w:hAnsi="Arial" w:cs="Arial"/>
          <w:sz w:val="22"/>
          <w:szCs w:val="22"/>
        </w:rPr>
        <w:tab/>
      </w:r>
      <w:r w:rsidR="00020E59" w:rsidRPr="0049763F">
        <w:rPr>
          <w:rFonts w:ascii="Arial" w:hAnsi="Arial" w:cs="Arial"/>
          <w:sz w:val="22"/>
          <w:szCs w:val="22"/>
        </w:rPr>
        <w:tab/>
      </w:r>
      <w:r w:rsidR="00020E59" w:rsidRPr="0049763F">
        <w:rPr>
          <w:rFonts w:ascii="Arial" w:hAnsi="Arial" w:cs="Arial"/>
          <w:sz w:val="22"/>
          <w:szCs w:val="22"/>
        </w:rPr>
        <w:tab/>
      </w:r>
      <w:r>
        <w:rPr>
          <w:rFonts w:ascii="Arial" w:hAnsi="Arial" w:cs="Arial"/>
          <w:sz w:val="22"/>
          <w:szCs w:val="22"/>
        </w:rPr>
        <w:tab/>
      </w:r>
      <w:r w:rsidR="00020E59" w:rsidRPr="0049763F">
        <w:rPr>
          <w:rFonts w:ascii="Arial" w:hAnsi="Arial" w:cs="Arial"/>
          <w:sz w:val="22"/>
          <w:szCs w:val="22"/>
        </w:rPr>
        <w:t xml:space="preserve">   </w:t>
      </w:r>
    </w:p>
    <w:p w:rsidR="00020E59" w:rsidRPr="0049763F" w:rsidRDefault="00227F18" w:rsidP="00477027">
      <w:pPr>
        <w:tabs>
          <w:tab w:val="left" w:pos="284"/>
        </w:tabs>
        <w:autoSpaceDE w:val="0"/>
        <w:autoSpaceDN w:val="0"/>
        <w:adjustRightInd w:val="0"/>
        <w:ind w:right="1"/>
        <w:rPr>
          <w:rFonts w:ascii="Arial" w:hAnsi="Arial" w:cs="Arial"/>
          <w:sz w:val="22"/>
          <w:szCs w:val="22"/>
        </w:rPr>
      </w:pPr>
      <w:r>
        <w:rPr>
          <w:rFonts w:ascii="Arial" w:hAnsi="Arial" w:cs="Arial"/>
          <w:sz w:val="22"/>
          <w:szCs w:val="22"/>
        </w:rPr>
        <w:t xml:space="preserve">                          e-mail</w:t>
      </w:r>
      <w:r w:rsidRPr="00665625">
        <w:rPr>
          <w:rFonts w:ascii="Arial" w:hAnsi="Arial" w:cs="Arial"/>
          <w:sz w:val="22"/>
          <w:szCs w:val="22"/>
        </w:rPr>
        <w:t xml:space="preserve">: </w:t>
      </w:r>
      <w:r w:rsidR="004922BC" w:rsidRPr="00665625">
        <w:rPr>
          <w:rFonts w:ascii="Arial" w:hAnsi="Arial" w:cs="Arial"/>
          <w:sz w:val="22"/>
          <w:szCs w:val="22"/>
        </w:rPr>
        <w:t xml:space="preserve">    </w:t>
      </w:r>
      <w:r w:rsidR="00665625">
        <w:rPr>
          <w:rFonts w:ascii="Arial" w:hAnsi="Arial" w:cs="Arial"/>
          <w:sz w:val="22"/>
          <w:szCs w:val="22"/>
        </w:rPr>
        <w:tab/>
      </w:r>
      <w:r>
        <w:rPr>
          <w:rFonts w:ascii="Arial" w:hAnsi="Arial" w:cs="Arial"/>
          <w:sz w:val="20"/>
          <w:szCs w:val="20"/>
        </w:rPr>
        <w:tab/>
      </w:r>
      <w:r w:rsidR="00020E59" w:rsidRPr="0049763F">
        <w:rPr>
          <w:rFonts w:ascii="Arial" w:hAnsi="Arial" w:cs="Arial"/>
          <w:sz w:val="22"/>
          <w:szCs w:val="22"/>
        </w:rPr>
        <w:t xml:space="preserve">                                       </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(dále jako „</w:t>
      </w:r>
      <w:r w:rsidRPr="0049763F">
        <w:rPr>
          <w:rFonts w:ascii="Arial" w:hAnsi="Arial" w:cs="Arial"/>
          <w:b/>
          <w:bCs/>
          <w:sz w:val="22"/>
          <w:szCs w:val="22"/>
        </w:rPr>
        <w:t>zhotovitel</w:t>
      </w:r>
      <w:r w:rsidRPr="0049763F">
        <w:rPr>
          <w:rFonts w:ascii="Arial" w:hAnsi="Arial" w:cs="Arial"/>
          <w:sz w:val="22"/>
          <w:szCs w:val="22"/>
        </w:rPr>
        <w:t>“ na straně druhé)</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(objednatel a zhotovitel dále také jako „</w:t>
      </w:r>
      <w:r w:rsidRPr="0049763F">
        <w:rPr>
          <w:rFonts w:ascii="Arial" w:hAnsi="Arial" w:cs="Arial"/>
          <w:b/>
          <w:bCs/>
          <w:sz w:val="22"/>
          <w:szCs w:val="22"/>
        </w:rPr>
        <w:t>smluvní strany</w:t>
      </w:r>
      <w:r w:rsidRPr="0049763F">
        <w:rPr>
          <w:rFonts w:ascii="Arial" w:hAnsi="Arial" w:cs="Arial"/>
          <w:sz w:val="22"/>
          <w:szCs w:val="22"/>
        </w:rPr>
        <w:t>“ nebo každý samostatně jako „</w:t>
      </w:r>
      <w:r w:rsidRPr="0049763F">
        <w:rPr>
          <w:rFonts w:ascii="Arial" w:hAnsi="Arial" w:cs="Arial"/>
          <w:b/>
          <w:bCs/>
          <w:sz w:val="22"/>
          <w:szCs w:val="22"/>
        </w:rPr>
        <w:t>smluvní strana</w:t>
      </w:r>
      <w:r w:rsidRPr="0049763F">
        <w:rPr>
          <w:rFonts w:ascii="Arial" w:hAnsi="Arial" w:cs="Arial"/>
          <w:sz w:val="22"/>
          <w:szCs w:val="22"/>
        </w:rPr>
        <w:t xml:space="preserve">“) </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uzavírají níže uvedeného dne, měsíce a roku v souladu s ustanovením § 2586 a násl. zákona č. 89/2012 Sb., občanský zákoník (dále jako „</w:t>
      </w:r>
      <w:r w:rsidRPr="0049763F">
        <w:rPr>
          <w:rFonts w:ascii="Arial" w:hAnsi="Arial" w:cs="Arial"/>
          <w:b/>
          <w:bCs/>
          <w:sz w:val="22"/>
          <w:szCs w:val="22"/>
        </w:rPr>
        <w:t>občanský zákoník</w:t>
      </w:r>
      <w:r w:rsidRPr="0049763F">
        <w:rPr>
          <w:rFonts w:ascii="Arial" w:hAnsi="Arial" w:cs="Arial"/>
          <w:sz w:val="22"/>
          <w:szCs w:val="22"/>
        </w:rPr>
        <w:t>“), tuto</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smlouvu o dílo</w:t>
      </w:r>
    </w:p>
    <w:p w:rsidR="00020E59" w:rsidRPr="0049763F" w:rsidRDefault="00020E59" w:rsidP="00477027">
      <w:pPr>
        <w:autoSpaceDE w:val="0"/>
        <w:autoSpaceDN w:val="0"/>
        <w:adjustRightInd w:val="0"/>
        <w:ind w:right="1"/>
        <w:jc w:val="center"/>
        <w:rPr>
          <w:rFonts w:ascii="Arial" w:hAnsi="Arial" w:cs="Arial"/>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Článek I.</w:t>
      </w: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Předmět smlouvy</w:t>
      </w:r>
    </w:p>
    <w:p w:rsidR="00020E59" w:rsidRPr="0049763F" w:rsidRDefault="00020E59" w:rsidP="00477027">
      <w:pPr>
        <w:autoSpaceDE w:val="0"/>
        <w:autoSpaceDN w:val="0"/>
        <w:adjustRightInd w:val="0"/>
        <w:ind w:right="1"/>
        <w:jc w:val="center"/>
        <w:rPr>
          <w:rFonts w:ascii="Arial" w:hAnsi="Arial" w:cs="Arial"/>
          <w:b/>
          <w:bCs/>
          <w:sz w:val="22"/>
          <w:szCs w:val="22"/>
        </w:rPr>
      </w:pPr>
    </w:p>
    <w:p w:rsidR="00020E59" w:rsidRPr="00760537" w:rsidRDefault="00E47BA4" w:rsidP="00477027">
      <w:pPr>
        <w:autoSpaceDE w:val="0"/>
        <w:autoSpaceDN w:val="0"/>
        <w:adjustRightInd w:val="0"/>
        <w:ind w:right="1"/>
        <w:jc w:val="both"/>
        <w:rPr>
          <w:rFonts w:ascii="Arial" w:hAnsi="Arial" w:cs="Arial"/>
          <w:sz w:val="22"/>
          <w:szCs w:val="22"/>
        </w:rPr>
      </w:pPr>
      <w:r w:rsidRPr="00760537">
        <w:rPr>
          <w:rFonts w:ascii="Arial" w:hAnsi="Arial" w:cs="Arial"/>
          <w:sz w:val="22"/>
          <w:szCs w:val="22"/>
        </w:rPr>
        <w:t>1.1</w:t>
      </w:r>
      <w:r>
        <w:rPr>
          <w:rFonts w:ascii="Arial" w:hAnsi="Arial" w:cs="Arial"/>
          <w:sz w:val="22"/>
          <w:szCs w:val="22"/>
        </w:rPr>
        <w:t xml:space="preserve"> </w:t>
      </w:r>
      <w:r w:rsidRPr="00477027">
        <w:rPr>
          <w:rFonts w:ascii="Arial" w:hAnsi="Arial" w:cs="Arial"/>
          <w:sz w:val="22"/>
          <w:szCs w:val="22"/>
        </w:rPr>
        <w:t>Zhotovitel</w:t>
      </w:r>
      <w:r w:rsidR="00020E59" w:rsidRPr="00477027">
        <w:rPr>
          <w:rFonts w:ascii="Arial" w:hAnsi="Arial" w:cs="Arial"/>
          <w:sz w:val="22"/>
          <w:szCs w:val="22"/>
        </w:rPr>
        <w:t xml:space="preserve"> se zavazuje řádně, včas a s potřebnou péčí provést na svůj náklad a nebezpečí pro objednatele dílo spočívající v </w:t>
      </w:r>
      <w:r w:rsidR="001A2397" w:rsidRPr="00477027">
        <w:rPr>
          <w:rFonts w:ascii="Arial" w:hAnsi="Arial" w:cs="Arial"/>
          <w:sz w:val="22"/>
          <w:szCs w:val="22"/>
        </w:rPr>
        <w:t>dodání dopravního značení a v</w:t>
      </w:r>
      <w:r w:rsidR="00020E59" w:rsidRPr="00477027">
        <w:rPr>
          <w:rFonts w:ascii="Arial" w:hAnsi="Arial" w:cs="Arial"/>
          <w:sz w:val="22"/>
          <w:szCs w:val="22"/>
        </w:rPr>
        <w:t xml:space="preserve"> provedení </w:t>
      </w:r>
      <w:r w:rsidR="00760537" w:rsidRPr="00477027">
        <w:rPr>
          <w:rFonts w:ascii="Arial" w:hAnsi="Arial" w:cs="Arial"/>
          <w:sz w:val="22"/>
          <w:szCs w:val="22"/>
        </w:rPr>
        <w:t>osazení dopravního značení</w:t>
      </w:r>
      <w:r w:rsidR="00D7277E" w:rsidRPr="00477027">
        <w:rPr>
          <w:rFonts w:ascii="Arial" w:hAnsi="Arial" w:cs="Arial"/>
          <w:sz w:val="22"/>
          <w:szCs w:val="22"/>
        </w:rPr>
        <w:t xml:space="preserve"> dle </w:t>
      </w:r>
      <w:r w:rsidR="0049763F" w:rsidRPr="00477027">
        <w:rPr>
          <w:rFonts w:ascii="Arial" w:hAnsi="Arial" w:cs="Arial"/>
          <w:sz w:val="22"/>
          <w:szCs w:val="22"/>
        </w:rPr>
        <w:t xml:space="preserve">předané </w:t>
      </w:r>
      <w:r w:rsidR="000141D4" w:rsidRPr="00477027">
        <w:rPr>
          <w:rFonts w:ascii="Arial" w:hAnsi="Arial" w:cs="Arial"/>
          <w:sz w:val="22"/>
          <w:szCs w:val="22"/>
        </w:rPr>
        <w:t>specifikace</w:t>
      </w:r>
      <w:r w:rsidR="008516E1" w:rsidRPr="00477027">
        <w:rPr>
          <w:rFonts w:ascii="Arial" w:hAnsi="Arial" w:cs="Arial"/>
          <w:sz w:val="22"/>
          <w:szCs w:val="22"/>
        </w:rPr>
        <w:t>. D</w:t>
      </w:r>
      <w:r w:rsidR="009B4BD6" w:rsidRPr="00477027">
        <w:rPr>
          <w:rFonts w:ascii="Arial" w:hAnsi="Arial" w:cs="Arial"/>
          <w:sz w:val="22"/>
          <w:szCs w:val="22"/>
        </w:rPr>
        <w:t>opravní značení</w:t>
      </w:r>
      <w:r w:rsidR="000141D4" w:rsidRPr="00477027">
        <w:rPr>
          <w:rFonts w:ascii="Arial" w:hAnsi="Arial"/>
          <w:sz w:val="22"/>
        </w:rPr>
        <w:t xml:space="preserve"> </w:t>
      </w:r>
      <w:r w:rsidR="000141D4" w:rsidRPr="00477027">
        <w:rPr>
          <w:rFonts w:ascii="Arial" w:hAnsi="Arial" w:cs="Arial"/>
          <w:sz w:val="22"/>
          <w:szCs w:val="22"/>
        </w:rPr>
        <w:t>bude sloužit jako vyznačení cyklotrasy č. 10 v </w:t>
      </w:r>
      <w:r w:rsidR="000141D4" w:rsidRPr="00477027">
        <w:rPr>
          <w:rFonts w:ascii="Arial" w:hAnsi="Arial"/>
          <w:sz w:val="22"/>
        </w:rPr>
        <w:t>délce 30 km</w:t>
      </w:r>
      <w:r w:rsidR="00E74554" w:rsidRPr="00477027">
        <w:rPr>
          <w:rFonts w:ascii="Arial" w:hAnsi="Arial" w:cs="Arial"/>
          <w:sz w:val="22"/>
          <w:szCs w:val="22"/>
        </w:rPr>
        <w:t xml:space="preserve"> v katastrálních územích obcí Chotěbuz, Dětmarovice, Dolní Lutyně a statutárního města Karviná</w:t>
      </w:r>
      <w:r w:rsidR="000141D4" w:rsidRPr="00477027">
        <w:rPr>
          <w:rFonts w:ascii="Arial" w:hAnsi="Arial" w:cs="Arial"/>
          <w:sz w:val="22"/>
          <w:szCs w:val="22"/>
        </w:rPr>
        <w:t xml:space="preserve">. Cyklotrasa bude </w:t>
      </w:r>
      <w:r w:rsidR="008516E1" w:rsidRPr="00477027">
        <w:rPr>
          <w:rFonts w:ascii="Arial" w:hAnsi="Arial" w:cs="Arial"/>
          <w:sz w:val="22"/>
          <w:szCs w:val="22"/>
        </w:rPr>
        <w:t>navazovat na již značené úseky trasy č. 10</w:t>
      </w:r>
      <w:r w:rsidR="00B00C2D" w:rsidRPr="00477027">
        <w:rPr>
          <w:rFonts w:ascii="Arial" w:hAnsi="Arial" w:cs="Arial"/>
          <w:sz w:val="22"/>
          <w:szCs w:val="22"/>
        </w:rPr>
        <w:t>.</w:t>
      </w:r>
      <w:r w:rsidR="008516E1">
        <w:rPr>
          <w:rFonts w:ascii="Arial" w:hAnsi="Arial" w:cs="Arial"/>
          <w:sz w:val="22"/>
          <w:szCs w:val="22"/>
        </w:rPr>
        <w:t xml:space="preserve"> </w:t>
      </w:r>
    </w:p>
    <w:p w:rsidR="00020E59" w:rsidRPr="00760537" w:rsidRDefault="00020E59" w:rsidP="00477027">
      <w:pPr>
        <w:autoSpaceDE w:val="0"/>
        <w:autoSpaceDN w:val="0"/>
        <w:adjustRightInd w:val="0"/>
        <w:ind w:right="1"/>
        <w:jc w:val="both"/>
        <w:rPr>
          <w:rFonts w:ascii="Arial" w:hAnsi="Arial" w:cs="Arial"/>
          <w:sz w:val="22"/>
          <w:szCs w:val="22"/>
        </w:rPr>
      </w:pPr>
    </w:p>
    <w:p w:rsidR="00020E59" w:rsidRPr="00477027" w:rsidRDefault="00020E59" w:rsidP="00477027">
      <w:pPr>
        <w:tabs>
          <w:tab w:val="left" w:pos="426"/>
        </w:tabs>
        <w:autoSpaceDE w:val="0"/>
        <w:autoSpaceDN w:val="0"/>
        <w:adjustRightInd w:val="0"/>
        <w:ind w:right="1"/>
        <w:jc w:val="both"/>
        <w:rPr>
          <w:rFonts w:ascii="Arial" w:hAnsi="Arial" w:cs="Arial"/>
          <w:sz w:val="22"/>
          <w:szCs w:val="22"/>
        </w:rPr>
      </w:pPr>
      <w:r w:rsidRPr="00477027">
        <w:rPr>
          <w:rFonts w:ascii="Arial" w:hAnsi="Arial" w:cs="Arial"/>
          <w:sz w:val="22"/>
          <w:szCs w:val="22"/>
        </w:rPr>
        <w:t>1.2</w:t>
      </w:r>
      <w:r w:rsidRPr="00477027">
        <w:rPr>
          <w:rFonts w:ascii="Arial" w:hAnsi="Arial" w:cs="Arial"/>
          <w:sz w:val="22"/>
          <w:szCs w:val="22"/>
        </w:rPr>
        <w:tab/>
      </w:r>
      <w:r w:rsidR="00E47BA4" w:rsidRPr="00477027">
        <w:rPr>
          <w:rFonts w:ascii="Arial" w:hAnsi="Arial" w:cs="Arial"/>
          <w:sz w:val="22"/>
          <w:szCs w:val="22"/>
        </w:rPr>
        <w:t xml:space="preserve"> </w:t>
      </w:r>
      <w:r w:rsidRPr="00477027">
        <w:rPr>
          <w:rFonts w:ascii="Arial" w:hAnsi="Arial" w:cs="Arial"/>
          <w:sz w:val="22"/>
          <w:szCs w:val="22"/>
        </w:rPr>
        <w:t>Objednatel se zavazuje řádně, včas a s potřebnou péčí provedené dílo</w:t>
      </w:r>
      <w:r w:rsidR="009B4BD6" w:rsidRPr="00477027">
        <w:rPr>
          <w:rFonts w:ascii="Arial" w:hAnsi="Arial" w:cs="Arial"/>
          <w:sz w:val="22"/>
          <w:szCs w:val="22"/>
        </w:rPr>
        <w:t>, které bude bez vad a nedodělků,</w:t>
      </w:r>
      <w:r w:rsidRPr="00477027">
        <w:rPr>
          <w:rFonts w:ascii="Arial" w:hAnsi="Arial" w:cs="Arial"/>
          <w:sz w:val="22"/>
          <w:szCs w:val="22"/>
        </w:rPr>
        <w:t xml:space="preserve"> převzít a zaplatit zhotoviteli cenu dle ustanovení čl. III této smlouvy.</w:t>
      </w:r>
    </w:p>
    <w:p w:rsidR="00020E59" w:rsidRPr="00477027" w:rsidRDefault="00020E59" w:rsidP="00477027">
      <w:pPr>
        <w:autoSpaceDE w:val="0"/>
        <w:autoSpaceDN w:val="0"/>
        <w:adjustRightInd w:val="0"/>
        <w:ind w:right="1"/>
        <w:jc w:val="both"/>
        <w:rPr>
          <w:rFonts w:ascii="Arial" w:hAnsi="Arial" w:cs="Arial"/>
          <w:sz w:val="22"/>
          <w:szCs w:val="22"/>
        </w:rPr>
      </w:pPr>
    </w:p>
    <w:p w:rsidR="00FF701C" w:rsidRPr="00477027" w:rsidRDefault="00FF701C" w:rsidP="00477027">
      <w:pPr>
        <w:autoSpaceDE w:val="0"/>
        <w:autoSpaceDN w:val="0"/>
        <w:adjustRightInd w:val="0"/>
        <w:ind w:right="1"/>
        <w:jc w:val="both"/>
        <w:rPr>
          <w:rFonts w:ascii="Arial" w:hAnsi="Arial" w:cs="Arial"/>
          <w:sz w:val="22"/>
          <w:szCs w:val="22"/>
        </w:rPr>
      </w:pPr>
    </w:p>
    <w:p w:rsidR="00020E59" w:rsidRPr="00477027" w:rsidRDefault="00020E59" w:rsidP="00477027">
      <w:pPr>
        <w:autoSpaceDE w:val="0"/>
        <w:autoSpaceDN w:val="0"/>
        <w:adjustRightInd w:val="0"/>
        <w:ind w:right="1"/>
        <w:jc w:val="center"/>
        <w:rPr>
          <w:rFonts w:ascii="Arial" w:hAnsi="Arial" w:cs="Arial"/>
          <w:b/>
          <w:bCs/>
          <w:sz w:val="22"/>
          <w:szCs w:val="22"/>
        </w:rPr>
      </w:pPr>
      <w:r w:rsidRPr="00477027">
        <w:rPr>
          <w:rFonts w:ascii="Arial" w:hAnsi="Arial" w:cs="Arial"/>
          <w:b/>
          <w:bCs/>
          <w:sz w:val="22"/>
          <w:szCs w:val="22"/>
        </w:rPr>
        <w:t>Článek II.</w:t>
      </w:r>
    </w:p>
    <w:p w:rsidR="00020E59" w:rsidRPr="00477027" w:rsidRDefault="00020E59" w:rsidP="00477027">
      <w:pPr>
        <w:autoSpaceDE w:val="0"/>
        <w:autoSpaceDN w:val="0"/>
        <w:adjustRightInd w:val="0"/>
        <w:ind w:right="1"/>
        <w:jc w:val="center"/>
        <w:rPr>
          <w:rFonts w:ascii="Arial" w:hAnsi="Arial" w:cs="Arial"/>
          <w:b/>
          <w:bCs/>
          <w:sz w:val="22"/>
          <w:szCs w:val="22"/>
        </w:rPr>
      </w:pPr>
      <w:r w:rsidRPr="00477027">
        <w:rPr>
          <w:rFonts w:ascii="Arial" w:hAnsi="Arial" w:cs="Arial"/>
          <w:b/>
          <w:bCs/>
          <w:sz w:val="22"/>
          <w:szCs w:val="22"/>
        </w:rPr>
        <w:t xml:space="preserve">Místo a termín plnění, předání díla, kontrola provádění díla </w:t>
      </w:r>
    </w:p>
    <w:p w:rsidR="00020E59" w:rsidRPr="00477027" w:rsidRDefault="00020E59" w:rsidP="00477027">
      <w:pPr>
        <w:autoSpaceDE w:val="0"/>
        <w:autoSpaceDN w:val="0"/>
        <w:adjustRightInd w:val="0"/>
        <w:ind w:right="1"/>
        <w:jc w:val="center"/>
        <w:rPr>
          <w:rFonts w:ascii="Arial" w:hAnsi="Arial" w:cs="Arial"/>
          <w:b/>
          <w:bCs/>
          <w:sz w:val="22"/>
          <w:szCs w:val="22"/>
        </w:rPr>
      </w:pPr>
    </w:p>
    <w:p w:rsidR="00020E59" w:rsidRPr="00477027" w:rsidRDefault="00020E59" w:rsidP="00477027">
      <w:pPr>
        <w:tabs>
          <w:tab w:val="left" w:pos="426"/>
        </w:tabs>
        <w:autoSpaceDE w:val="0"/>
        <w:autoSpaceDN w:val="0"/>
        <w:adjustRightInd w:val="0"/>
        <w:ind w:right="1"/>
        <w:jc w:val="both"/>
        <w:rPr>
          <w:rFonts w:ascii="Arial" w:hAnsi="Arial" w:cs="Arial"/>
          <w:sz w:val="22"/>
          <w:szCs w:val="22"/>
        </w:rPr>
      </w:pPr>
      <w:r w:rsidRPr="00477027">
        <w:rPr>
          <w:rFonts w:ascii="Arial" w:hAnsi="Arial" w:cs="Arial"/>
          <w:sz w:val="22"/>
          <w:szCs w:val="22"/>
        </w:rPr>
        <w:t>2.1</w:t>
      </w:r>
      <w:r w:rsidRPr="00477027">
        <w:rPr>
          <w:rFonts w:ascii="Arial" w:hAnsi="Arial" w:cs="Arial"/>
          <w:sz w:val="22"/>
          <w:szCs w:val="22"/>
        </w:rPr>
        <w:tab/>
      </w:r>
      <w:r w:rsidR="00E47BA4" w:rsidRPr="00477027">
        <w:rPr>
          <w:rFonts w:ascii="Arial" w:hAnsi="Arial" w:cs="Arial"/>
          <w:sz w:val="22"/>
          <w:szCs w:val="22"/>
        </w:rPr>
        <w:t xml:space="preserve"> </w:t>
      </w:r>
      <w:r w:rsidRPr="00477027">
        <w:rPr>
          <w:rFonts w:ascii="Arial" w:hAnsi="Arial" w:cs="Arial"/>
          <w:sz w:val="22"/>
          <w:szCs w:val="22"/>
        </w:rPr>
        <w:t xml:space="preserve">Místem realizace díla dle této smlouvy je </w:t>
      </w:r>
      <w:r w:rsidR="000E36DF" w:rsidRPr="00477027">
        <w:rPr>
          <w:rFonts w:ascii="Arial" w:hAnsi="Arial" w:cs="Arial"/>
          <w:sz w:val="22"/>
          <w:szCs w:val="22"/>
        </w:rPr>
        <w:t>cyklotrasa podél řeky Olše v katastrálních územích obcí Chotěbuz, Dětmarovice, Dolní Lutyně a statutárního města Karviná.</w:t>
      </w:r>
    </w:p>
    <w:p w:rsidR="0049763F" w:rsidRPr="00477027" w:rsidRDefault="0049763F" w:rsidP="00477027">
      <w:pPr>
        <w:autoSpaceDE w:val="0"/>
        <w:autoSpaceDN w:val="0"/>
        <w:adjustRightInd w:val="0"/>
        <w:ind w:right="1"/>
        <w:jc w:val="both"/>
        <w:rPr>
          <w:rFonts w:ascii="Arial" w:hAnsi="Arial" w:cs="Arial"/>
          <w:sz w:val="22"/>
          <w:szCs w:val="22"/>
        </w:rPr>
      </w:pPr>
    </w:p>
    <w:p w:rsidR="0049763F" w:rsidRDefault="0049763F" w:rsidP="00477027">
      <w:pPr>
        <w:autoSpaceDE w:val="0"/>
        <w:autoSpaceDN w:val="0"/>
        <w:adjustRightInd w:val="0"/>
        <w:ind w:right="1"/>
        <w:jc w:val="both"/>
        <w:rPr>
          <w:rFonts w:ascii="Arial" w:hAnsi="Arial" w:cs="Arial"/>
          <w:sz w:val="22"/>
          <w:szCs w:val="22"/>
        </w:rPr>
      </w:pPr>
      <w:r w:rsidRPr="00477027">
        <w:rPr>
          <w:rFonts w:ascii="Arial" w:hAnsi="Arial" w:cs="Arial"/>
          <w:sz w:val="22"/>
          <w:szCs w:val="22"/>
        </w:rPr>
        <w:t xml:space="preserve">2.2. </w:t>
      </w:r>
      <w:r w:rsidR="009B4BD6" w:rsidRPr="00477027">
        <w:rPr>
          <w:rFonts w:ascii="Arial" w:hAnsi="Arial" w:cs="Arial"/>
          <w:sz w:val="22"/>
          <w:szCs w:val="22"/>
        </w:rPr>
        <w:t xml:space="preserve">Zhotovitel je povinen zahájit práce na díle do </w:t>
      </w:r>
      <w:r w:rsidR="007A3DF0" w:rsidRPr="00477027">
        <w:rPr>
          <w:rFonts w:ascii="Arial" w:hAnsi="Arial" w:cs="Arial"/>
          <w:sz w:val="22"/>
          <w:szCs w:val="22"/>
        </w:rPr>
        <w:t>15</w:t>
      </w:r>
      <w:r w:rsidR="009B4BD6" w:rsidRPr="00477027">
        <w:rPr>
          <w:rFonts w:ascii="Arial" w:hAnsi="Arial" w:cs="Arial"/>
          <w:sz w:val="22"/>
          <w:szCs w:val="22"/>
        </w:rPr>
        <w:t xml:space="preserve"> dnů ode dne, kdy k tomu bude objednatelem vyzván. Nezahájí-li zhotovitel ve stanovené lhůtě práce na díle, je objednatel oprávněn od této smlouvy odstoupit.</w:t>
      </w:r>
      <w:r w:rsidR="009B4BD6">
        <w:rPr>
          <w:rFonts w:ascii="Arial" w:hAnsi="Arial" w:cs="Arial"/>
          <w:sz w:val="22"/>
          <w:szCs w:val="22"/>
        </w:rPr>
        <w:t xml:space="preserve"> </w:t>
      </w:r>
    </w:p>
    <w:p w:rsidR="005E354E" w:rsidRDefault="005E354E" w:rsidP="00477027">
      <w:pPr>
        <w:autoSpaceDE w:val="0"/>
        <w:autoSpaceDN w:val="0"/>
        <w:adjustRightInd w:val="0"/>
        <w:ind w:right="1"/>
        <w:jc w:val="both"/>
        <w:rPr>
          <w:rFonts w:ascii="Arial" w:hAnsi="Arial" w:cs="Arial"/>
          <w:sz w:val="22"/>
          <w:szCs w:val="22"/>
        </w:rPr>
      </w:pPr>
    </w:p>
    <w:p w:rsidR="005E354E" w:rsidRPr="00FF701C" w:rsidRDefault="005E354E" w:rsidP="00477027">
      <w:pPr>
        <w:autoSpaceDE w:val="0"/>
        <w:autoSpaceDN w:val="0"/>
        <w:adjustRightInd w:val="0"/>
        <w:ind w:right="1"/>
        <w:jc w:val="both"/>
        <w:rPr>
          <w:rFonts w:ascii="Arial" w:hAnsi="Arial" w:cs="Arial"/>
          <w:sz w:val="22"/>
          <w:szCs w:val="22"/>
        </w:rPr>
      </w:pPr>
      <w:r>
        <w:rPr>
          <w:rFonts w:ascii="Arial" w:hAnsi="Arial" w:cs="Arial"/>
          <w:sz w:val="22"/>
          <w:szCs w:val="22"/>
        </w:rPr>
        <w:t xml:space="preserve">2.3. </w:t>
      </w:r>
      <w:r w:rsidRPr="0049763F">
        <w:rPr>
          <w:rFonts w:ascii="Arial" w:hAnsi="Arial" w:cs="Arial"/>
          <w:sz w:val="22"/>
          <w:szCs w:val="22"/>
        </w:rPr>
        <w:t xml:space="preserve">Zhotovitel se zavazuje dílo řádně dokončit a předat objednateli nejpozději </w:t>
      </w:r>
      <w:r w:rsidRPr="00FF701C">
        <w:rPr>
          <w:rFonts w:ascii="Arial" w:hAnsi="Arial" w:cs="Arial"/>
          <w:sz w:val="22"/>
          <w:szCs w:val="22"/>
        </w:rPr>
        <w:t xml:space="preserve">do </w:t>
      </w:r>
      <w:r w:rsidR="00665625">
        <w:rPr>
          <w:rFonts w:ascii="Arial" w:hAnsi="Arial" w:cs="Arial"/>
          <w:sz w:val="22"/>
          <w:szCs w:val="22"/>
        </w:rPr>
        <w:t xml:space="preserve">30. </w:t>
      </w:r>
      <w:r w:rsidR="008C2F97">
        <w:rPr>
          <w:rFonts w:ascii="Arial" w:hAnsi="Arial" w:cs="Arial"/>
          <w:sz w:val="22"/>
          <w:szCs w:val="22"/>
        </w:rPr>
        <w:t>4.</w:t>
      </w:r>
      <w:r w:rsidR="00665625">
        <w:rPr>
          <w:rFonts w:ascii="Arial" w:hAnsi="Arial" w:cs="Arial"/>
          <w:sz w:val="22"/>
          <w:szCs w:val="22"/>
        </w:rPr>
        <w:t xml:space="preserve"> </w:t>
      </w:r>
      <w:r w:rsidR="008C2F97">
        <w:rPr>
          <w:rFonts w:ascii="Arial" w:hAnsi="Arial" w:cs="Arial"/>
          <w:sz w:val="22"/>
          <w:szCs w:val="22"/>
        </w:rPr>
        <w:t>2020.</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2.</w:t>
      </w:r>
      <w:r w:rsidR="005E354E">
        <w:rPr>
          <w:rFonts w:ascii="Arial" w:hAnsi="Arial" w:cs="Arial"/>
          <w:sz w:val="22"/>
          <w:szCs w:val="22"/>
        </w:rPr>
        <w:t>4</w:t>
      </w:r>
      <w:r w:rsidR="0049763F">
        <w:rPr>
          <w:rFonts w:ascii="Arial" w:hAnsi="Arial" w:cs="Arial"/>
          <w:sz w:val="22"/>
          <w:szCs w:val="22"/>
        </w:rPr>
        <w:t xml:space="preserve"> </w:t>
      </w:r>
      <w:r w:rsidR="00E74554" w:rsidRPr="00477027">
        <w:rPr>
          <w:rFonts w:ascii="Arial" w:hAnsi="Arial" w:cs="Arial"/>
          <w:sz w:val="22"/>
          <w:szCs w:val="22"/>
        </w:rPr>
        <w:t>Smluvní strany se dohodly, že d</w:t>
      </w:r>
      <w:r w:rsidRPr="00477027">
        <w:rPr>
          <w:rFonts w:ascii="Arial" w:hAnsi="Arial" w:cs="Arial"/>
          <w:sz w:val="22"/>
          <w:szCs w:val="22"/>
        </w:rPr>
        <w:t xml:space="preserve">ílo dle této smlouvy se považuje </w:t>
      </w:r>
      <w:r w:rsidRPr="00477027">
        <w:rPr>
          <w:rFonts w:ascii="Arial" w:hAnsi="Arial"/>
          <w:sz w:val="22"/>
        </w:rPr>
        <w:t>za provedené</w:t>
      </w:r>
      <w:r w:rsidRPr="00477027">
        <w:rPr>
          <w:rFonts w:ascii="Arial" w:hAnsi="Arial" w:cs="Arial"/>
          <w:sz w:val="22"/>
          <w:szCs w:val="22"/>
        </w:rPr>
        <w:t xml:space="preserve"> jeho řádným dokončením a předáním </w:t>
      </w:r>
      <w:r w:rsidR="009B4BD6" w:rsidRPr="00477027">
        <w:rPr>
          <w:rFonts w:ascii="Arial" w:hAnsi="Arial" w:cs="Arial"/>
          <w:sz w:val="22"/>
          <w:szCs w:val="22"/>
        </w:rPr>
        <w:t xml:space="preserve">bez vad a nedodělků </w:t>
      </w:r>
      <w:r w:rsidRPr="00477027">
        <w:rPr>
          <w:rFonts w:ascii="Arial" w:hAnsi="Arial"/>
          <w:sz w:val="22"/>
        </w:rPr>
        <w:t>objednateli</w:t>
      </w:r>
      <w:r w:rsidRPr="00477027">
        <w:rPr>
          <w:rFonts w:ascii="Arial" w:hAnsi="Arial" w:cs="Arial"/>
          <w:sz w:val="22"/>
          <w:szCs w:val="22"/>
        </w:rPr>
        <w:t xml:space="preserve">. O předání díla dle této smlouvy se smluvní strany zavazují sepsat příslušný předávací protokol, který musí být též oběma smluvními stranami či jimi písemně pověřenými či zmocněnými osobami podepsán. V předávacím protokolu budou uvedeny veškeré případně zjištěné vady díla, jakož i lhůta k jejich odstranění a závazek zhotovitele je v dané lhůtě řádně a včas odstranit. Lhůta k odstranění zjištěných vad se sjednává na 14 dnů, pokud se smluvní strany nedohodnou písemně v uvedeném předávacím protokolu jinak. </w:t>
      </w:r>
      <w:r w:rsidR="009B4BD6" w:rsidRPr="00477027">
        <w:rPr>
          <w:rFonts w:ascii="Arial" w:hAnsi="Arial" w:cs="Arial"/>
          <w:sz w:val="22"/>
          <w:szCs w:val="22"/>
        </w:rPr>
        <w:t>Smluvní strany se dohodly, že objednatel má právo odmítnout převzetí díla pro vady, a to i pro ojedinělé drobné vady, které samy o sobě ani ve spojení s jinými nebrání užívání díla funkčně nebo esteticky, ani jeho užívání podstatným způsobem neomezují.</w:t>
      </w:r>
      <w:r w:rsidRPr="00477027">
        <w:rPr>
          <w:rFonts w:ascii="Arial" w:hAnsi="Arial" w:cs="Arial"/>
          <w:sz w:val="22"/>
          <w:szCs w:val="22"/>
        </w:rPr>
        <w:t xml:space="preserve"> 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9B4BD6" w:rsidRPr="00477027">
        <w:rPr>
          <w:rFonts w:ascii="Arial" w:hAnsi="Arial" w:cs="Arial"/>
          <w:sz w:val="22"/>
          <w:szCs w:val="22"/>
        </w:rPr>
        <w:t>I</w:t>
      </w:r>
      <w:r w:rsidRPr="00477027">
        <w:rPr>
          <w:rFonts w:ascii="Arial" w:hAnsi="Arial" w:cs="Arial"/>
          <w:sz w:val="22"/>
          <w:szCs w:val="22"/>
        </w:rPr>
        <w:t>V</w:t>
      </w:r>
      <w:r w:rsidR="009B4BD6" w:rsidRPr="00477027">
        <w:rPr>
          <w:rFonts w:ascii="Arial" w:hAnsi="Arial" w:cs="Arial"/>
          <w:sz w:val="22"/>
          <w:szCs w:val="22"/>
        </w:rPr>
        <w:t>.</w:t>
      </w:r>
      <w:r w:rsidRPr="00477027">
        <w:rPr>
          <w:rFonts w:ascii="Arial" w:hAnsi="Arial" w:cs="Arial"/>
          <w:sz w:val="22"/>
          <w:szCs w:val="22"/>
        </w:rPr>
        <w:t xml:space="preserve"> této smlouvy není ustanovením tohoto odstavce dotčen.</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77027"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2.</w:t>
      </w:r>
      <w:r w:rsidR="005E354E">
        <w:rPr>
          <w:rFonts w:ascii="Arial" w:hAnsi="Arial" w:cs="Arial"/>
          <w:sz w:val="22"/>
          <w:szCs w:val="22"/>
        </w:rPr>
        <w:t xml:space="preserve">5. </w:t>
      </w:r>
      <w:r w:rsidRPr="00477027">
        <w:rPr>
          <w:rFonts w:ascii="Arial" w:hAnsi="Arial" w:cs="Arial"/>
          <w:sz w:val="22"/>
          <w:szCs w:val="22"/>
        </w:rPr>
        <w:t>Objednatel je oprávněn kontrolovat průběžně provádění díla a zhotovitel se zavazuje mu za tím účelem kdykoli umožnit přístup na místo plnění dle této smlouvy. Případně zjištěné nedostatky či vady objednatel oznámí zhotoviteli a ten se je zavazuje bez zbytečného odkladu odstranit.</w:t>
      </w:r>
    </w:p>
    <w:p w:rsidR="00020E59" w:rsidRPr="00477027" w:rsidRDefault="00020E59" w:rsidP="00477027">
      <w:pPr>
        <w:autoSpaceDE w:val="0"/>
        <w:autoSpaceDN w:val="0"/>
        <w:adjustRightInd w:val="0"/>
        <w:ind w:right="1"/>
        <w:jc w:val="both"/>
        <w:rPr>
          <w:rFonts w:ascii="Arial" w:hAnsi="Arial" w:cs="Arial"/>
          <w:sz w:val="22"/>
          <w:szCs w:val="22"/>
        </w:rPr>
      </w:pPr>
    </w:p>
    <w:p w:rsidR="009B4BD6" w:rsidRPr="009B4BD6" w:rsidRDefault="009B4BD6" w:rsidP="00477027">
      <w:pPr>
        <w:autoSpaceDE w:val="0"/>
        <w:autoSpaceDN w:val="0"/>
        <w:adjustRightInd w:val="0"/>
        <w:ind w:right="1"/>
        <w:jc w:val="both"/>
        <w:rPr>
          <w:rFonts w:ascii="Arial" w:hAnsi="Arial" w:cs="Arial"/>
          <w:i/>
          <w:sz w:val="22"/>
          <w:szCs w:val="22"/>
        </w:rPr>
      </w:pPr>
      <w:r w:rsidRPr="00477027">
        <w:rPr>
          <w:rFonts w:ascii="Arial" w:hAnsi="Arial" w:cs="Arial"/>
          <w:sz w:val="22"/>
          <w:szCs w:val="22"/>
        </w:rPr>
        <w:t>2.6 Smluvní strany se dohodly, že zhotovitel je povinen dílo provést v souladu s touto smlouvou, právními předpisy, příkazy objednatele, v souladu se schválenými technologickými postupy, technickými normami</w:t>
      </w:r>
      <w:r w:rsidR="007A3DF0" w:rsidRPr="00477027">
        <w:rPr>
          <w:rFonts w:ascii="Arial" w:hAnsi="Arial" w:cs="Arial"/>
          <w:sz w:val="22"/>
          <w:szCs w:val="22"/>
        </w:rPr>
        <w:t xml:space="preserve"> a předanou dokumentací.</w:t>
      </w:r>
    </w:p>
    <w:p w:rsidR="00020E59" w:rsidRPr="0049763F" w:rsidRDefault="00020E59" w:rsidP="00477027">
      <w:pPr>
        <w:autoSpaceDE w:val="0"/>
        <w:autoSpaceDN w:val="0"/>
        <w:adjustRightInd w:val="0"/>
        <w:ind w:right="1"/>
        <w:jc w:val="both"/>
        <w:rPr>
          <w:rFonts w:ascii="Arial" w:hAnsi="Arial" w:cs="Arial"/>
          <w:sz w:val="22"/>
          <w:szCs w:val="22"/>
        </w:rPr>
      </w:pPr>
    </w:p>
    <w:p w:rsidR="005E354E" w:rsidRDefault="005E354E" w:rsidP="00477027">
      <w:pPr>
        <w:autoSpaceDE w:val="0"/>
        <w:autoSpaceDN w:val="0"/>
        <w:adjustRightInd w:val="0"/>
        <w:ind w:right="1"/>
        <w:jc w:val="center"/>
        <w:rPr>
          <w:rFonts w:ascii="Arial" w:hAnsi="Arial" w:cs="Arial"/>
          <w:b/>
          <w:bCs/>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Článek III.</w:t>
      </w: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Cena díla</w:t>
      </w:r>
    </w:p>
    <w:p w:rsidR="00020E59" w:rsidRPr="0049763F" w:rsidRDefault="00020E59" w:rsidP="00477027">
      <w:pPr>
        <w:autoSpaceDE w:val="0"/>
        <w:autoSpaceDN w:val="0"/>
        <w:adjustRightInd w:val="0"/>
        <w:ind w:right="1"/>
        <w:jc w:val="center"/>
        <w:rPr>
          <w:rFonts w:ascii="Arial" w:hAnsi="Arial" w:cs="Arial"/>
          <w:b/>
          <w:bCs/>
          <w:sz w:val="22"/>
          <w:szCs w:val="22"/>
        </w:rPr>
      </w:pPr>
    </w:p>
    <w:p w:rsidR="00020E59" w:rsidRPr="00477027" w:rsidRDefault="00020E59" w:rsidP="00477027">
      <w:pPr>
        <w:pStyle w:val="Nadpis2"/>
        <w:numPr>
          <w:ilvl w:val="0"/>
          <w:numId w:val="0"/>
        </w:numPr>
        <w:tabs>
          <w:tab w:val="left" w:pos="567"/>
        </w:tabs>
        <w:suppressAutoHyphens/>
        <w:spacing w:after="120" w:line="240" w:lineRule="atLeast"/>
        <w:rPr>
          <w:rFonts w:ascii="Arial" w:eastAsiaTheme="minorHAnsi" w:hAnsi="Arial" w:cs="Arial"/>
          <w:lang w:eastAsia="en-US"/>
        </w:rPr>
      </w:pPr>
      <w:r w:rsidRPr="00477027">
        <w:rPr>
          <w:rFonts w:ascii="Arial" w:eastAsiaTheme="minorHAnsi" w:hAnsi="Arial" w:cs="Arial"/>
          <w:lang w:eastAsia="en-US"/>
        </w:rPr>
        <w:t>3.1</w:t>
      </w:r>
      <w:r w:rsidRPr="00477027">
        <w:rPr>
          <w:rFonts w:ascii="Arial" w:eastAsiaTheme="minorHAnsi" w:hAnsi="Arial" w:cs="Arial"/>
          <w:lang w:eastAsia="en-US"/>
        </w:rPr>
        <w:tab/>
      </w:r>
      <w:r w:rsidR="00E47BA4" w:rsidRPr="00477027">
        <w:rPr>
          <w:rFonts w:ascii="Arial" w:eastAsiaTheme="minorHAnsi" w:hAnsi="Arial" w:cs="Arial"/>
          <w:lang w:eastAsia="en-US"/>
        </w:rPr>
        <w:t xml:space="preserve"> </w:t>
      </w:r>
      <w:r w:rsidRPr="00477027">
        <w:rPr>
          <w:rFonts w:ascii="Arial" w:eastAsiaTheme="minorHAnsi" w:hAnsi="Arial" w:cs="Arial"/>
          <w:lang w:eastAsia="en-US"/>
        </w:rPr>
        <w:t xml:space="preserve">Cena díla je stanovena dohodou smluvních stran na částku ve výši </w:t>
      </w:r>
      <w:r w:rsidR="0083603E">
        <w:rPr>
          <w:rFonts w:ascii="Arial" w:eastAsiaTheme="minorHAnsi" w:hAnsi="Arial" w:cs="Arial"/>
          <w:lang w:eastAsia="en-US"/>
        </w:rPr>
        <w:t>77 064,-</w:t>
      </w:r>
      <w:r w:rsidRPr="00477027">
        <w:rPr>
          <w:rFonts w:ascii="Arial" w:eastAsiaTheme="minorHAnsi" w:hAnsi="Arial" w:cs="Arial"/>
          <w:lang w:eastAsia="en-US"/>
        </w:rPr>
        <w:t xml:space="preserve"> </w:t>
      </w:r>
      <w:r w:rsidR="008D1694" w:rsidRPr="00477027">
        <w:rPr>
          <w:rFonts w:ascii="Arial" w:eastAsiaTheme="minorHAnsi" w:hAnsi="Arial" w:cs="Arial"/>
          <w:lang w:eastAsia="en-US"/>
        </w:rPr>
        <w:t>Kč bez</w:t>
      </w:r>
      <w:r w:rsidRPr="00477027">
        <w:rPr>
          <w:rFonts w:ascii="Arial" w:eastAsiaTheme="minorHAnsi" w:hAnsi="Arial" w:cs="Arial"/>
          <w:lang w:eastAsia="en-US"/>
        </w:rPr>
        <w:t xml:space="preserve"> DPH</w:t>
      </w:r>
      <w:r w:rsidR="00434DC3" w:rsidRPr="00477027">
        <w:rPr>
          <w:rFonts w:ascii="Arial" w:eastAsiaTheme="minorHAnsi" w:hAnsi="Arial" w:cs="Arial"/>
          <w:lang w:eastAsia="en-US"/>
        </w:rPr>
        <w:t xml:space="preserve">. Je-li zhotovitel plátcem </w:t>
      </w:r>
      <w:r w:rsidR="00477027" w:rsidRPr="00477027">
        <w:rPr>
          <w:rFonts w:ascii="Arial" w:eastAsiaTheme="minorHAnsi" w:hAnsi="Arial" w:cs="Arial"/>
          <w:lang w:eastAsia="en-US"/>
        </w:rPr>
        <w:t>DPH, bude</w:t>
      </w:r>
      <w:r w:rsidRPr="00477027">
        <w:rPr>
          <w:rFonts w:ascii="Arial" w:eastAsiaTheme="minorHAnsi" w:hAnsi="Arial" w:cs="Arial"/>
          <w:lang w:eastAsia="en-US"/>
        </w:rPr>
        <w:t xml:space="preserve"> k ceně díla připočtena </w:t>
      </w:r>
      <w:r w:rsidR="00434DC3" w:rsidRPr="00477027">
        <w:rPr>
          <w:rFonts w:ascii="Arial" w:eastAsiaTheme="minorHAnsi" w:hAnsi="Arial" w:cs="Arial"/>
          <w:lang w:eastAsia="en-US"/>
        </w:rPr>
        <w:t xml:space="preserve">DPH </w:t>
      </w:r>
      <w:r w:rsidRPr="00477027">
        <w:rPr>
          <w:rFonts w:ascii="Arial" w:eastAsiaTheme="minorHAnsi" w:hAnsi="Arial" w:cs="Arial"/>
          <w:lang w:eastAsia="en-US"/>
        </w:rPr>
        <w:t>v zákonné výši.</w:t>
      </w:r>
    </w:p>
    <w:p w:rsidR="00477027" w:rsidRPr="00477027" w:rsidRDefault="00020E59" w:rsidP="00477027">
      <w:pPr>
        <w:pStyle w:val="Nadpis2"/>
        <w:numPr>
          <w:ilvl w:val="1"/>
          <w:numId w:val="32"/>
        </w:numPr>
        <w:tabs>
          <w:tab w:val="left" w:pos="567"/>
        </w:tabs>
        <w:suppressAutoHyphens/>
        <w:spacing w:after="120" w:line="240" w:lineRule="atLeast"/>
        <w:ind w:left="0" w:firstLine="0"/>
        <w:rPr>
          <w:rFonts w:ascii="Arial" w:eastAsiaTheme="minorHAnsi" w:hAnsi="Arial" w:cs="Arial"/>
          <w:lang w:eastAsia="en-US"/>
        </w:rPr>
      </w:pPr>
      <w:r w:rsidRPr="00477027">
        <w:rPr>
          <w:rFonts w:ascii="Arial" w:eastAsiaTheme="minorHAnsi" w:hAnsi="Arial" w:cs="Arial"/>
          <w:lang w:eastAsia="en-US"/>
        </w:rPr>
        <w:t>V ceně díla jsou již zcela zahrnuty a promítnuty veškeré náklady, které zhotoviteli v souvislosti s touto smlouvou a jejím plněním vznikly nebo vzniknou.</w:t>
      </w:r>
      <w:r w:rsidR="003831EB" w:rsidRPr="00477027">
        <w:rPr>
          <w:rFonts w:ascii="Arial" w:eastAsiaTheme="minorHAnsi" w:hAnsi="Arial" w:cs="Arial"/>
          <w:lang w:eastAsia="en-US"/>
        </w:rPr>
        <w:t xml:space="preserve"> Pokud se na stavbě objeví více nebo méně práce, budou kalkulovány dle jednotkových cen v rozpočtu a dle skutečnosti.</w:t>
      </w:r>
      <w:r w:rsidR="00434DC3" w:rsidRPr="00477027">
        <w:rPr>
          <w:rFonts w:ascii="Arial" w:eastAsiaTheme="minorHAnsi" w:hAnsi="Arial" w:cs="Arial"/>
          <w:lang w:eastAsia="en-US"/>
        </w:rPr>
        <w:t xml:space="preserve">  Pokud práce a dodávky nebudou v položkovém rozpočtu obsaženy, pak zhotovitel použije jednotkové ceny ve výši </w:t>
      </w:r>
      <w:r w:rsidR="00434DC3" w:rsidRPr="00477027">
        <w:rPr>
          <w:rFonts w:ascii="Arial" w:eastAsiaTheme="minorHAnsi" w:hAnsi="Arial" w:cs="Arial"/>
          <w:lang w:eastAsia="en-US"/>
        </w:rPr>
        <w:lastRenderedPageBreak/>
        <w:t>odpovídající cenám v ceníku RTS nebo ÚRS. V případech, kdy se dané položky v ceníku RTS nebo ÚRS nenacházejí, mohou být ceny stanoveny individuální kalkulací zhotovitele.</w:t>
      </w:r>
      <w:r w:rsidR="0053025E" w:rsidRPr="00477027">
        <w:rPr>
          <w:rFonts w:ascii="Arial" w:eastAsiaTheme="minorHAnsi" w:hAnsi="Arial" w:cs="Arial"/>
          <w:lang w:eastAsia="en-US"/>
        </w:rPr>
        <w:t xml:space="preserve"> Cena je stanovena jako cena nejvýše přípustná a platná až do termínu kompletního ukončení a převzetí díla objednatelem. Případné změny cen v souvislosti s vývojem cen nemají vliv na celkovou sjednanou cenu díla. Smluvní strany prohlašují, že dílo je zadáno dle rozpočtu. Položkový rozpočet je přílohou </w:t>
      </w:r>
      <w:proofErr w:type="gramStart"/>
      <w:r w:rsidR="00C32F36" w:rsidRPr="00477027">
        <w:rPr>
          <w:rFonts w:ascii="Arial" w:eastAsiaTheme="minorHAnsi" w:hAnsi="Arial" w:cs="Arial"/>
          <w:lang w:eastAsia="en-US"/>
        </w:rPr>
        <w:t xml:space="preserve">č.2 </w:t>
      </w:r>
      <w:r w:rsidR="0053025E" w:rsidRPr="00477027">
        <w:rPr>
          <w:rFonts w:ascii="Arial" w:eastAsiaTheme="minorHAnsi" w:hAnsi="Arial" w:cs="Arial"/>
          <w:lang w:eastAsia="en-US"/>
        </w:rPr>
        <w:t>a nedílnou</w:t>
      </w:r>
      <w:proofErr w:type="gramEnd"/>
      <w:r w:rsidR="0053025E" w:rsidRPr="00477027">
        <w:rPr>
          <w:rFonts w:ascii="Arial" w:eastAsiaTheme="minorHAnsi" w:hAnsi="Arial" w:cs="Arial"/>
          <w:lang w:eastAsia="en-US"/>
        </w:rPr>
        <w:t xml:space="preserve"> součástí této smlouvy. Jednotkové ceny uvedené v položkovém rozpočtu jsou ceny pevné a neměnné po celou dobu realizace stavby. </w:t>
      </w:r>
    </w:p>
    <w:p w:rsidR="00020E59" w:rsidRPr="00477027" w:rsidRDefault="00020E59" w:rsidP="00477027">
      <w:pPr>
        <w:pStyle w:val="Nadpis2"/>
        <w:numPr>
          <w:ilvl w:val="1"/>
          <w:numId w:val="32"/>
        </w:numPr>
        <w:tabs>
          <w:tab w:val="left" w:pos="567"/>
        </w:tabs>
        <w:suppressAutoHyphens/>
        <w:spacing w:after="120" w:line="240" w:lineRule="atLeast"/>
        <w:ind w:left="0" w:firstLine="0"/>
        <w:rPr>
          <w:rFonts w:ascii="Arial" w:eastAsiaTheme="minorHAnsi" w:hAnsi="Arial" w:cs="Arial"/>
          <w:lang w:eastAsia="en-US"/>
        </w:rPr>
      </w:pPr>
      <w:r w:rsidRPr="00477027">
        <w:rPr>
          <w:rFonts w:ascii="Arial" w:eastAsiaTheme="minorHAnsi" w:hAnsi="Arial" w:cs="Arial"/>
          <w:lang w:eastAsia="en-US"/>
        </w:rPr>
        <w:t xml:space="preserve">Cena díla bude objednatelem zhotoviteli </w:t>
      </w:r>
      <w:r w:rsidR="00B15FB0" w:rsidRPr="00477027">
        <w:rPr>
          <w:rFonts w:ascii="Arial" w:eastAsiaTheme="minorHAnsi" w:hAnsi="Arial" w:cs="Arial"/>
          <w:lang w:eastAsia="en-US"/>
        </w:rPr>
        <w:t>za</w:t>
      </w:r>
      <w:r w:rsidRPr="00477027">
        <w:rPr>
          <w:rFonts w:ascii="Arial" w:eastAsiaTheme="minorHAnsi" w:hAnsi="Arial" w:cs="Arial"/>
          <w:lang w:eastAsia="en-US"/>
        </w:rPr>
        <w:t xml:space="preserve">placena </w:t>
      </w:r>
      <w:r w:rsidR="00B15FB0" w:rsidRPr="00477027">
        <w:rPr>
          <w:rFonts w:ascii="Arial" w:eastAsiaTheme="minorHAnsi" w:hAnsi="Arial" w:cs="Arial"/>
          <w:lang w:eastAsia="en-US"/>
        </w:rPr>
        <w:t xml:space="preserve">jednorázově po </w:t>
      </w:r>
      <w:r w:rsidR="00434DC3" w:rsidRPr="00477027">
        <w:rPr>
          <w:rFonts w:ascii="Arial" w:eastAsiaTheme="minorHAnsi" w:hAnsi="Arial" w:cs="Arial"/>
          <w:lang w:eastAsia="en-US"/>
        </w:rPr>
        <w:t>předání</w:t>
      </w:r>
      <w:r w:rsidR="00B15FB0" w:rsidRPr="00477027">
        <w:rPr>
          <w:rFonts w:ascii="Arial" w:eastAsiaTheme="minorHAnsi" w:hAnsi="Arial" w:cs="Arial"/>
          <w:lang w:eastAsia="en-US"/>
        </w:rPr>
        <w:t xml:space="preserve"> díla </w:t>
      </w:r>
      <w:r w:rsidR="00434DC3" w:rsidRPr="00477027">
        <w:rPr>
          <w:rFonts w:ascii="Arial" w:eastAsiaTheme="minorHAnsi" w:hAnsi="Arial" w:cs="Arial"/>
          <w:lang w:eastAsia="en-US"/>
        </w:rPr>
        <w:t>bez vad a nedodělků objednateli</w:t>
      </w:r>
      <w:r w:rsidR="003831EB" w:rsidRPr="00477027">
        <w:rPr>
          <w:rFonts w:ascii="Arial" w:eastAsiaTheme="minorHAnsi" w:hAnsi="Arial" w:cs="Arial"/>
          <w:lang w:eastAsia="en-US"/>
        </w:rPr>
        <w:t>. Splatnost fakturace byla dohodnuta na 21 dnů</w:t>
      </w:r>
      <w:r w:rsidR="00434DC3" w:rsidRPr="00477027">
        <w:rPr>
          <w:rFonts w:ascii="Arial" w:eastAsiaTheme="minorHAnsi" w:hAnsi="Arial" w:cs="Arial"/>
          <w:lang w:eastAsia="en-US"/>
        </w:rPr>
        <w:t xml:space="preserve"> od doručení faktury objednateli</w:t>
      </w:r>
      <w:r w:rsidR="003831EB" w:rsidRPr="00477027">
        <w:rPr>
          <w:rFonts w:ascii="Arial" w:eastAsiaTheme="minorHAnsi" w:hAnsi="Arial" w:cs="Arial"/>
          <w:lang w:eastAsia="en-US"/>
        </w:rPr>
        <w:t>.</w:t>
      </w:r>
    </w:p>
    <w:p w:rsidR="00434DC3" w:rsidRPr="00477027" w:rsidRDefault="00434DC3" w:rsidP="00477027">
      <w:pPr>
        <w:pStyle w:val="Nadpis2"/>
        <w:numPr>
          <w:ilvl w:val="1"/>
          <w:numId w:val="32"/>
        </w:numPr>
        <w:tabs>
          <w:tab w:val="left" w:pos="567"/>
        </w:tabs>
        <w:suppressAutoHyphens/>
        <w:spacing w:after="120" w:line="240" w:lineRule="atLeast"/>
        <w:ind w:left="0" w:firstLine="0"/>
        <w:rPr>
          <w:rFonts w:ascii="Arial" w:eastAsiaTheme="minorHAnsi" w:hAnsi="Arial" w:cs="Arial"/>
          <w:lang w:eastAsia="en-US"/>
        </w:rPr>
      </w:pPr>
      <w:r w:rsidRPr="00477027">
        <w:rPr>
          <w:rFonts w:ascii="Arial" w:eastAsiaTheme="minorHAnsi" w:hAnsi="Arial" w:cs="Arial"/>
          <w:lang w:eastAsia="en-US"/>
        </w:rPr>
        <w:t xml:space="preserve">Faktury zhotovitele budou mít náležitosti dle příslušných právních předpisů. </w:t>
      </w:r>
    </w:p>
    <w:p w:rsidR="00434DC3" w:rsidRPr="00477027" w:rsidRDefault="00434DC3" w:rsidP="00477027">
      <w:pPr>
        <w:pStyle w:val="Nadpis2"/>
        <w:numPr>
          <w:ilvl w:val="1"/>
          <w:numId w:val="32"/>
        </w:numPr>
        <w:tabs>
          <w:tab w:val="left" w:pos="567"/>
        </w:tabs>
        <w:suppressAutoHyphens/>
        <w:spacing w:after="120" w:line="240" w:lineRule="atLeast"/>
        <w:ind w:left="0" w:firstLine="0"/>
        <w:rPr>
          <w:rFonts w:ascii="Arial" w:hAnsi="Arial" w:cs="Arial"/>
        </w:rPr>
      </w:pPr>
      <w:r w:rsidRPr="00477027">
        <w:rPr>
          <w:rFonts w:ascii="Arial" w:eastAsiaTheme="minorHAnsi" w:hAnsi="Arial" w:cs="Arial"/>
          <w:lang w:eastAsia="en-US"/>
        </w:rPr>
        <w:t>Smluvní strany se dohodly, že v případě vyúčtuje-li zhotovitel práce nebo dodávky, které neprovedl, vyúčtuje chybně cenu, faktura nebude obsahovat některou povinnou nebo dohodnutou náležitost nebo bude</w:t>
      </w:r>
      <w:r w:rsidRPr="00477027">
        <w:rPr>
          <w:rFonts w:ascii="Arial" w:hAnsi="Arial" w:cs="Arial"/>
        </w:rPr>
        <w:t xml:space="preserv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434DC3" w:rsidRPr="00477027" w:rsidRDefault="00434DC3" w:rsidP="00477027">
      <w:pPr>
        <w:pStyle w:val="Nadpis2"/>
        <w:numPr>
          <w:ilvl w:val="1"/>
          <w:numId w:val="32"/>
        </w:numPr>
        <w:tabs>
          <w:tab w:val="left" w:pos="567"/>
        </w:tabs>
        <w:suppressAutoHyphens/>
        <w:spacing w:after="120" w:line="240" w:lineRule="atLeast"/>
        <w:ind w:left="0" w:firstLine="0"/>
        <w:rPr>
          <w:rFonts w:ascii="Arial" w:hAnsi="Arial" w:cs="Arial"/>
        </w:rPr>
      </w:pPr>
      <w:r w:rsidRPr="00477027">
        <w:rPr>
          <w:rFonts w:ascii="Arial" w:hAnsi="Arial" w:cs="Arial"/>
        </w:rPr>
        <w:t xml:space="preserve">Smluvní strany se dohodly, že povinnost zaplatit je splněna dnem odepsání příslušné částky z účtu objednatele. </w:t>
      </w:r>
    </w:p>
    <w:p w:rsidR="00020E59" w:rsidRPr="00477027" w:rsidRDefault="00434DC3" w:rsidP="00477027">
      <w:pPr>
        <w:pStyle w:val="Nadpis2"/>
        <w:numPr>
          <w:ilvl w:val="1"/>
          <w:numId w:val="32"/>
        </w:numPr>
        <w:tabs>
          <w:tab w:val="left" w:pos="567"/>
        </w:tabs>
        <w:suppressAutoHyphens/>
        <w:spacing w:after="120" w:line="240" w:lineRule="atLeast"/>
        <w:ind w:left="0" w:firstLine="0"/>
        <w:rPr>
          <w:rFonts w:ascii="Arial" w:hAnsi="Arial"/>
        </w:rPr>
      </w:pPr>
      <w:r w:rsidRPr="00477027">
        <w:rPr>
          <w:rFonts w:ascii="Arial" w:hAnsi="Arial" w:cs="Arial"/>
        </w:rPr>
        <w:t xml:space="preserve">Smluvní strany se dohodly, že zhotovitel bude ve smlouvě a v dokladech při platebním styku s objednatelem užívat číslo účtu uveřejněné dle § 98 zák. č. 235/2004 Sb. v registru plátců a identifikovaných osob. </w:t>
      </w:r>
      <w:r w:rsidRPr="00477027">
        <w:rPr>
          <w:rFonts w:ascii="Arial" w:hAnsi="Arial" w:cs="Arial"/>
          <w:i/>
        </w:rPr>
        <w:t>(Pozn.: tento odstavec uvést jen u zhotovitele plátce DPH)</w:t>
      </w:r>
    </w:p>
    <w:p w:rsidR="00020E59" w:rsidRPr="0049763F" w:rsidRDefault="00020E59" w:rsidP="00477027">
      <w:pPr>
        <w:autoSpaceDE w:val="0"/>
        <w:autoSpaceDN w:val="0"/>
        <w:adjustRightInd w:val="0"/>
        <w:spacing w:before="120" w:after="120"/>
        <w:ind w:right="1"/>
        <w:jc w:val="center"/>
        <w:rPr>
          <w:rFonts w:ascii="Arial" w:hAnsi="Arial" w:cs="Arial"/>
          <w:b/>
          <w:bCs/>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 xml:space="preserve">Článek </w:t>
      </w:r>
      <w:r w:rsidR="00B15FB0">
        <w:rPr>
          <w:rFonts w:ascii="Arial" w:hAnsi="Arial" w:cs="Arial"/>
          <w:b/>
          <w:bCs/>
          <w:sz w:val="22"/>
          <w:szCs w:val="22"/>
        </w:rPr>
        <w:t>I</w:t>
      </w:r>
      <w:r w:rsidRPr="0049763F">
        <w:rPr>
          <w:rFonts w:ascii="Arial" w:hAnsi="Arial" w:cs="Arial"/>
          <w:b/>
          <w:bCs/>
          <w:sz w:val="22"/>
          <w:szCs w:val="22"/>
        </w:rPr>
        <w:t>V.</w:t>
      </w: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Sankce</w:t>
      </w: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both"/>
        <w:rPr>
          <w:rFonts w:ascii="Arial" w:hAnsi="Arial" w:cs="Arial"/>
          <w:sz w:val="22"/>
          <w:szCs w:val="22"/>
        </w:rPr>
      </w:pPr>
    </w:p>
    <w:p w:rsidR="00020E59" w:rsidRPr="0049763F" w:rsidRDefault="00B15FB0" w:rsidP="00CC0FDC">
      <w:pPr>
        <w:tabs>
          <w:tab w:val="left" w:pos="426"/>
        </w:tabs>
        <w:autoSpaceDE w:val="0"/>
        <w:autoSpaceDN w:val="0"/>
        <w:adjustRightInd w:val="0"/>
        <w:ind w:right="1"/>
        <w:jc w:val="both"/>
        <w:rPr>
          <w:rFonts w:ascii="Arial" w:hAnsi="Arial" w:cs="Arial"/>
          <w:sz w:val="22"/>
          <w:szCs w:val="22"/>
        </w:rPr>
      </w:pPr>
      <w:r>
        <w:rPr>
          <w:rFonts w:ascii="Arial" w:hAnsi="Arial" w:cs="Arial"/>
          <w:sz w:val="22"/>
          <w:szCs w:val="22"/>
        </w:rPr>
        <w:t>4</w:t>
      </w:r>
      <w:r w:rsidR="00020E59" w:rsidRPr="0049763F">
        <w:rPr>
          <w:rFonts w:ascii="Arial" w:hAnsi="Arial" w:cs="Arial"/>
          <w:sz w:val="22"/>
          <w:szCs w:val="22"/>
        </w:rPr>
        <w:t>.1</w:t>
      </w:r>
      <w:r w:rsidR="00020E59" w:rsidRPr="0049763F">
        <w:rPr>
          <w:rFonts w:ascii="Arial" w:hAnsi="Arial" w:cs="Arial"/>
          <w:sz w:val="22"/>
          <w:szCs w:val="22"/>
        </w:rPr>
        <w:tab/>
      </w:r>
      <w:r w:rsidR="00E47BA4">
        <w:rPr>
          <w:rFonts w:ascii="Arial" w:hAnsi="Arial" w:cs="Arial"/>
          <w:sz w:val="22"/>
          <w:szCs w:val="22"/>
        </w:rPr>
        <w:t xml:space="preserve"> </w:t>
      </w:r>
      <w:r w:rsidR="00020E59" w:rsidRPr="0049763F">
        <w:rPr>
          <w:rFonts w:ascii="Arial" w:hAnsi="Arial" w:cs="Arial"/>
          <w:sz w:val="22"/>
          <w:szCs w:val="22"/>
        </w:rPr>
        <w:t xml:space="preserve">V případě prodlení zhotovitele s řádným provedením díla nebo jeho části v termínu uvedeném v ustanovení článku II této smlouvy se zhotovitel zavazuje zaplatit objednateli smluvní pokutu ve výši </w:t>
      </w:r>
      <w:r>
        <w:rPr>
          <w:rFonts w:ascii="Arial" w:hAnsi="Arial" w:cs="Arial"/>
          <w:sz w:val="22"/>
          <w:szCs w:val="22"/>
        </w:rPr>
        <w:t>500</w:t>
      </w:r>
      <w:r w:rsidR="00020E59" w:rsidRPr="0049763F">
        <w:rPr>
          <w:rFonts w:ascii="Arial" w:hAnsi="Arial" w:cs="Arial"/>
          <w:sz w:val="22"/>
          <w:szCs w:val="22"/>
        </w:rPr>
        <w:t xml:space="preserve"> Kč (slovy: </w:t>
      </w:r>
      <w:proofErr w:type="spellStart"/>
      <w:r>
        <w:rPr>
          <w:rFonts w:ascii="Arial" w:hAnsi="Arial" w:cs="Arial"/>
          <w:sz w:val="22"/>
          <w:szCs w:val="22"/>
        </w:rPr>
        <w:t>pětset</w:t>
      </w:r>
      <w:proofErr w:type="spellEnd"/>
      <w:r w:rsidR="00020E59" w:rsidRPr="0049763F">
        <w:rPr>
          <w:rFonts w:ascii="Arial" w:hAnsi="Arial" w:cs="Arial"/>
          <w:sz w:val="22"/>
          <w:szCs w:val="22"/>
        </w:rPr>
        <w:t xml:space="preserve"> korun českých) za každý i jen započatý den prodlení. Zaplacením smluvní pokuty nezaniká povinnost zhotovitele řádně dílo provést a není tím dotčen nárok objednatele na náhradu případně vzniklé škody.</w:t>
      </w:r>
    </w:p>
    <w:p w:rsidR="00020E59" w:rsidRPr="0049763F" w:rsidRDefault="00020E59" w:rsidP="00CC0FDC">
      <w:pPr>
        <w:tabs>
          <w:tab w:val="left" w:pos="426"/>
        </w:tabs>
        <w:autoSpaceDE w:val="0"/>
        <w:autoSpaceDN w:val="0"/>
        <w:adjustRightInd w:val="0"/>
        <w:ind w:right="1"/>
        <w:rPr>
          <w:rFonts w:ascii="Arial" w:hAnsi="Arial" w:cs="Arial"/>
          <w:sz w:val="22"/>
          <w:szCs w:val="22"/>
        </w:rPr>
      </w:pPr>
    </w:p>
    <w:p w:rsidR="00020E59" w:rsidRPr="0049763F" w:rsidRDefault="00B15FB0" w:rsidP="00CC0FDC">
      <w:pPr>
        <w:tabs>
          <w:tab w:val="left" w:pos="426"/>
        </w:tabs>
        <w:autoSpaceDE w:val="0"/>
        <w:autoSpaceDN w:val="0"/>
        <w:adjustRightInd w:val="0"/>
        <w:ind w:right="1"/>
        <w:jc w:val="both"/>
        <w:rPr>
          <w:rFonts w:ascii="Arial" w:hAnsi="Arial" w:cs="Arial"/>
          <w:sz w:val="22"/>
          <w:szCs w:val="22"/>
        </w:rPr>
      </w:pPr>
      <w:r>
        <w:rPr>
          <w:rFonts w:ascii="Arial" w:hAnsi="Arial" w:cs="Arial"/>
          <w:sz w:val="22"/>
          <w:szCs w:val="22"/>
        </w:rPr>
        <w:t>4</w:t>
      </w:r>
      <w:r w:rsidR="00020E59" w:rsidRPr="0049763F">
        <w:rPr>
          <w:rFonts w:ascii="Arial" w:hAnsi="Arial" w:cs="Arial"/>
          <w:sz w:val="22"/>
          <w:szCs w:val="22"/>
        </w:rPr>
        <w:t>.</w:t>
      </w:r>
      <w:r>
        <w:rPr>
          <w:rFonts w:ascii="Arial" w:hAnsi="Arial" w:cs="Arial"/>
          <w:sz w:val="22"/>
          <w:szCs w:val="22"/>
        </w:rPr>
        <w:t>2</w:t>
      </w:r>
      <w:r w:rsidR="00020E59" w:rsidRPr="0049763F">
        <w:rPr>
          <w:rFonts w:ascii="Arial" w:hAnsi="Arial" w:cs="Arial"/>
          <w:sz w:val="22"/>
          <w:szCs w:val="22"/>
        </w:rPr>
        <w:tab/>
      </w:r>
      <w:r w:rsidR="00E47BA4">
        <w:rPr>
          <w:rFonts w:ascii="Arial" w:hAnsi="Arial" w:cs="Arial"/>
          <w:sz w:val="22"/>
          <w:szCs w:val="22"/>
        </w:rPr>
        <w:t xml:space="preserve"> </w:t>
      </w:r>
      <w:r w:rsidR="00020E59" w:rsidRPr="0049763F">
        <w:rPr>
          <w:rFonts w:ascii="Arial" w:hAnsi="Arial" w:cs="Arial"/>
          <w:sz w:val="22"/>
          <w:szCs w:val="22"/>
        </w:rPr>
        <w:t xml:space="preserve">V případě prodlení objednatele se </w:t>
      </w:r>
      <w:r w:rsidR="00020E59" w:rsidRPr="00CC0FDC">
        <w:rPr>
          <w:rFonts w:ascii="Arial" w:hAnsi="Arial" w:cs="Arial"/>
          <w:sz w:val="22"/>
          <w:szCs w:val="22"/>
        </w:rPr>
        <w:t xml:space="preserve">zaplacením ceny díla zaplatí objednatel zhotoviteli </w:t>
      </w:r>
      <w:r w:rsidR="0053025E" w:rsidRPr="00CC0FDC">
        <w:rPr>
          <w:rFonts w:ascii="Arial" w:hAnsi="Arial" w:cs="Arial"/>
          <w:sz w:val="22"/>
          <w:szCs w:val="22"/>
        </w:rPr>
        <w:t>úrok z prodlení</w:t>
      </w:r>
      <w:r w:rsidRPr="00CC0FDC">
        <w:rPr>
          <w:rFonts w:ascii="Arial" w:hAnsi="Arial" w:cs="Arial"/>
          <w:sz w:val="22"/>
          <w:szCs w:val="22"/>
        </w:rPr>
        <w:t xml:space="preserve"> ve výši 0,05% z dlužné částky</w:t>
      </w:r>
      <w:r w:rsidR="00020E59" w:rsidRPr="00CC0FDC">
        <w:rPr>
          <w:rFonts w:ascii="Arial" w:hAnsi="Arial" w:cs="Arial"/>
          <w:sz w:val="22"/>
          <w:szCs w:val="22"/>
        </w:rPr>
        <w:t>.</w:t>
      </w:r>
    </w:p>
    <w:p w:rsidR="00020E59" w:rsidRPr="0049763F" w:rsidRDefault="00020E59" w:rsidP="00CC0FDC">
      <w:pPr>
        <w:tabs>
          <w:tab w:val="left" w:pos="426"/>
        </w:tabs>
        <w:autoSpaceDE w:val="0"/>
        <w:autoSpaceDN w:val="0"/>
        <w:adjustRightInd w:val="0"/>
        <w:ind w:right="1"/>
        <w:jc w:val="both"/>
        <w:rPr>
          <w:rFonts w:ascii="Arial" w:hAnsi="Arial" w:cs="Arial"/>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Článek V.</w:t>
      </w: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Záruka, vlastnické právo a nebezpečí škody</w:t>
      </w:r>
    </w:p>
    <w:p w:rsidR="00020E59" w:rsidRPr="0049763F" w:rsidRDefault="00020E59" w:rsidP="00477027">
      <w:pPr>
        <w:autoSpaceDE w:val="0"/>
        <w:autoSpaceDN w:val="0"/>
        <w:adjustRightInd w:val="0"/>
        <w:ind w:right="1"/>
        <w:jc w:val="both"/>
        <w:rPr>
          <w:rFonts w:ascii="Arial" w:hAnsi="Arial" w:cs="Arial"/>
          <w:sz w:val="22"/>
          <w:szCs w:val="22"/>
        </w:rPr>
      </w:pPr>
    </w:p>
    <w:p w:rsidR="0053025E" w:rsidRPr="00CC0FDC" w:rsidRDefault="0053025E"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5.1 Smluvní strany se dohodly, že dílo má vady, zejména jestliže jeho provedení neodpovídá požadavkům uvedeným v této smlouvě, příslušným právním předpisům, projektové dokumentaci, technickým normám, jiné dokumentaci vztahující se k provedení díla,</w:t>
      </w:r>
      <w:r w:rsidR="008F03F4" w:rsidRPr="00CC0FDC">
        <w:rPr>
          <w:rFonts w:ascii="Arial" w:hAnsi="Arial" w:cs="Arial"/>
          <w:sz w:val="22"/>
          <w:szCs w:val="22"/>
        </w:rPr>
        <w:t xml:space="preserve"> příkazům objednatele</w:t>
      </w:r>
      <w:r w:rsidRPr="00CC0FDC">
        <w:rPr>
          <w:rFonts w:ascii="Arial" w:hAnsi="Arial" w:cs="Arial"/>
          <w:sz w:val="22"/>
          <w:szCs w:val="22"/>
        </w:rPr>
        <w:t xml:space="preserve"> nebo pokud neumožňuje užívání, k němuž bylo určeno a provedeno</w:t>
      </w:r>
      <w:r w:rsidR="00E74554" w:rsidRPr="00CC0FDC">
        <w:rPr>
          <w:rFonts w:ascii="Arial" w:hAnsi="Arial" w:cs="Arial"/>
          <w:sz w:val="22"/>
          <w:szCs w:val="22"/>
        </w:rPr>
        <w:t>.</w:t>
      </w:r>
    </w:p>
    <w:p w:rsidR="0053025E" w:rsidRPr="00CC0FDC" w:rsidRDefault="0053025E" w:rsidP="00477027">
      <w:pPr>
        <w:autoSpaceDE w:val="0"/>
        <w:autoSpaceDN w:val="0"/>
        <w:adjustRightInd w:val="0"/>
        <w:ind w:right="1"/>
        <w:jc w:val="both"/>
        <w:rPr>
          <w:rFonts w:ascii="Arial" w:hAnsi="Arial" w:cs="Arial"/>
          <w:sz w:val="20"/>
          <w:szCs w:val="20"/>
        </w:rPr>
      </w:pPr>
    </w:p>
    <w:p w:rsidR="00020E59" w:rsidRPr="00CC0FDC"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lastRenderedPageBreak/>
        <w:t>5</w:t>
      </w:r>
      <w:r w:rsidR="0053025E" w:rsidRPr="00CC0FDC">
        <w:rPr>
          <w:rFonts w:ascii="Arial" w:hAnsi="Arial" w:cs="Arial"/>
          <w:sz w:val="22"/>
          <w:szCs w:val="22"/>
        </w:rPr>
        <w:t>.2</w:t>
      </w:r>
      <w:r w:rsidR="00020E59" w:rsidRPr="00CC0FDC">
        <w:rPr>
          <w:rFonts w:ascii="Arial" w:hAnsi="Arial" w:cs="Arial"/>
          <w:sz w:val="22"/>
          <w:szCs w:val="22"/>
        </w:rPr>
        <w:tab/>
      </w:r>
      <w:r w:rsidR="00E47BA4" w:rsidRPr="00CC0FDC">
        <w:rPr>
          <w:rFonts w:ascii="Arial" w:hAnsi="Arial" w:cs="Arial"/>
          <w:sz w:val="22"/>
          <w:szCs w:val="22"/>
        </w:rPr>
        <w:t xml:space="preserve"> </w:t>
      </w:r>
      <w:r w:rsidR="00020E59" w:rsidRPr="00CC0FDC">
        <w:rPr>
          <w:rFonts w:ascii="Arial" w:hAnsi="Arial" w:cs="Arial"/>
          <w:sz w:val="22"/>
          <w:szCs w:val="22"/>
        </w:rPr>
        <w:t xml:space="preserve">Zhotovitel poskytuje objednateli záruku za jím provedené dílo dle této smlouvy, jakož i na veškeré jeho části či součásti, a jejich odpovídající kvalitu v délce </w:t>
      </w:r>
      <w:r w:rsidR="008C2F97">
        <w:rPr>
          <w:rFonts w:ascii="Arial" w:hAnsi="Arial" w:cs="Arial"/>
          <w:sz w:val="22"/>
          <w:szCs w:val="22"/>
        </w:rPr>
        <w:t>24</w:t>
      </w:r>
      <w:r w:rsidR="00020E59" w:rsidRPr="00CC0FDC">
        <w:rPr>
          <w:rFonts w:ascii="Arial" w:hAnsi="Arial" w:cs="Arial"/>
          <w:sz w:val="22"/>
          <w:szCs w:val="22"/>
        </w:rPr>
        <w:t xml:space="preserve"> měsíců ode dne </w:t>
      </w:r>
      <w:r w:rsidR="00020E59" w:rsidRPr="00CC0FDC">
        <w:rPr>
          <w:rFonts w:ascii="Arial" w:hAnsi="Arial"/>
          <w:sz w:val="22"/>
        </w:rPr>
        <w:t>převzetí</w:t>
      </w:r>
      <w:r w:rsidR="00020E59" w:rsidRPr="00CC0FDC">
        <w:rPr>
          <w:rFonts w:ascii="Arial" w:hAnsi="Arial" w:cs="Arial"/>
          <w:sz w:val="22"/>
          <w:szCs w:val="22"/>
        </w:rPr>
        <w:t xml:space="preserve"> díla dle ustanovení článku II této smlouvy</w:t>
      </w:r>
      <w:r w:rsidR="00E74554" w:rsidRPr="00CC0FDC">
        <w:rPr>
          <w:rFonts w:ascii="Arial" w:hAnsi="Arial" w:cs="Arial"/>
          <w:sz w:val="22"/>
          <w:szCs w:val="22"/>
        </w:rPr>
        <w:t xml:space="preserve"> objednatelem</w:t>
      </w:r>
      <w:r w:rsidR="00020E59" w:rsidRPr="00CC0FDC">
        <w:rPr>
          <w:rFonts w:ascii="Arial" w:hAnsi="Arial" w:cs="Arial"/>
          <w:sz w:val="22"/>
          <w:szCs w:val="22"/>
        </w:rPr>
        <w:t>. V případě výskytu vad v průběhu záruční doby se zhotovitel zavazuje takové vady odstranit do čtrnácti dnů od jejich písemného oznámení objednatelem</w:t>
      </w:r>
      <w:r w:rsidR="008F03F4" w:rsidRPr="00CC0FDC">
        <w:rPr>
          <w:rFonts w:ascii="Arial" w:hAnsi="Arial" w:cs="Arial"/>
          <w:sz w:val="22"/>
          <w:szCs w:val="22"/>
        </w:rPr>
        <w:t>, nestanoví-li objednatel jinak</w:t>
      </w:r>
      <w:r w:rsidR="00020E59" w:rsidRPr="00CC0FDC">
        <w:rPr>
          <w:rFonts w:ascii="Arial" w:hAnsi="Arial"/>
          <w:sz w:val="22"/>
        </w:rPr>
        <w:t>.</w:t>
      </w:r>
    </w:p>
    <w:p w:rsidR="00020E59" w:rsidRPr="00CC0FDC" w:rsidRDefault="00020E59" w:rsidP="00477027">
      <w:pPr>
        <w:autoSpaceDE w:val="0"/>
        <w:autoSpaceDN w:val="0"/>
        <w:adjustRightInd w:val="0"/>
        <w:ind w:right="1"/>
        <w:jc w:val="both"/>
        <w:rPr>
          <w:rFonts w:ascii="Arial" w:hAnsi="Arial" w:cs="Arial"/>
          <w:sz w:val="22"/>
          <w:szCs w:val="22"/>
        </w:rPr>
      </w:pPr>
    </w:p>
    <w:p w:rsidR="00020E59" w:rsidRPr="00CC0FDC"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5</w:t>
      </w:r>
      <w:r w:rsidR="0053025E" w:rsidRPr="00CC0FDC">
        <w:rPr>
          <w:rFonts w:ascii="Arial" w:hAnsi="Arial" w:cs="Arial"/>
          <w:sz w:val="22"/>
          <w:szCs w:val="22"/>
        </w:rPr>
        <w:t>.3</w:t>
      </w:r>
      <w:r w:rsidR="00020E59" w:rsidRPr="00CC0FDC">
        <w:rPr>
          <w:rFonts w:ascii="Arial" w:hAnsi="Arial" w:cs="Arial"/>
          <w:sz w:val="22"/>
          <w:szCs w:val="22"/>
        </w:rPr>
        <w:tab/>
      </w:r>
      <w:r w:rsidR="00E47BA4" w:rsidRPr="00CC0FDC">
        <w:rPr>
          <w:rFonts w:ascii="Arial" w:hAnsi="Arial" w:cs="Arial"/>
          <w:sz w:val="22"/>
          <w:szCs w:val="22"/>
        </w:rPr>
        <w:t xml:space="preserve"> </w:t>
      </w:r>
      <w:r w:rsidR="00020E59" w:rsidRPr="00CC0FDC">
        <w:rPr>
          <w:rFonts w:ascii="Arial" w:hAnsi="Arial" w:cs="Arial"/>
          <w:sz w:val="22"/>
          <w:szCs w:val="22"/>
        </w:rPr>
        <w:t xml:space="preserve">Objednatel </w:t>
      </w:r>
      <w:r w:rsidR="00B00C2D" w:rsidRPr="00CC0FDC">
        <w:rPr>
          <w:rFonts w:ascii="Arial" w:hAnsi="Arial" w:cs="Arial"/>
          <w:sz w:val="22"/>
          <w:szCs w:val="22"/>
        </w:rPr>
        <w:t xml:space="preserve">nabývá vlastnické právo k dílu jeho převzetím. </w:t>
      </w:r>
    </w:p>
    <w:p w:rsidR="00E74554" w:rsidRPr="00CC0FDC" w:rsidRDefault="00E74554" w:rsidP="00477027">
      <w:pPr>
        <w:autoSpaceDE w:val="0"/>
        <w:autoSpaceDN w:val="0"/>
        <w:adjustRightInd w:val="0"/>
        <w:ind w:right="1"/>
        <w:jc w:val="both"/>
        <w:rPr>
          <w:rFonts w:ascii="Arial" w:hAnsi="Arial" w:cs="Arial"/>
          <w:sz w:val="22"/>
          <w:szCs w:val="22"/>
        </w:rPr>
      </w:pPr>
    </w:p>
    <w:p w:rsidR="00020E59" w:rsidRPr="0049763F"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5</w:t>
      </w:r>
      <w:r w:rsidR="00020E59" w:rsidRPr="00CC0FDC">
        <w:rPr>
          <w:rFonts w:ascii="Arial" w:hAnsi="Arial" w:cs="Arial"/>
          <w:sz w:val="22"/>
          <w:szCs w:val="22"/>
        </w:rPr>
        <w:t>.</w:t>
      </w:r>
      <w:r w:rsidR="0053025E" w:rsidRPr="00CC0FDC">
        <w:rPr>
          <w:rFonts w:ascii="Arial" w:hAnsi="Arial" w:cs="Arial"/>
          <w:sz w:val="22"/>
          <w:szCs w:val="22"/>
        </w:rPr>
        <w:t>4</w:t>
      </w:r>
      <w:r w:rsidR="00020E59" w:rsidRPr="00CC0FDC">
        <w:rPr>
          <w:rFonts w:ascii="Arial" w:hAnsi="Arial" w:cs="Arial"/>
          <w:sz w:val="22"/>
          <w:szCs w:val="22"/>
        </w:rPr>
        <w:tab/>
      </w:r>
      <w:r w:rsidR="00E47BA4" w:rsidRPr="00CC0FDC">
        <w:rPr>
          <w:rFonts w:ascii="Arial" w:hAnsi="Arial" w:cs="Arial"/>
          <w:sz w:val="22"/>
          <w:szCs w:val="22"/>
        </w:rPr>
        <w:t xml:space="preserve"> </w:t>
      </w:r>
      <w:r w:rsidR="00020E59" w:rsidRPr="00CC0FDC">
        <w:rPr>
          <w:rFonts w:ascii="Arial" w:hAnsi="Arial" w:cs="Arial"/>
          <w:sz w:val="22"/>
          <w:szCs w:val="22"/>
        </w:rPr>
        <w:t xml:space="preserve">Nebezpečí škody na díle, jakož i na veškerých jeho částech či součástech, nese po dobu realizace díla až </w:t>
      </w:r>
      <w:r w:rsidR="00020E59" w:rsidRPr="00CC0FDC">
        <w:rPr>
          <w:rFonts w:ascii="Arial" w:hAnsi="Arial"/>
          <w:sz w:val="22"/>
        </w:rPr>
        <w:t>do převzetí díla</w:t>
      </w:r>
      <w:r w:rsidR="0071492F" w:rsidRPr="00CC0FDC">
        <w:rPr>
          <w:rFonts w:ascii="Arial" w:hAnsi="Arial" w:cs="Arial"/>
          <w:sz w:val="22"/>
          <w:szCs w:val="22"/>
        </w:rPr>
        <w:t xml:space="preserve"> objednatelem</w:t>
      </w:r>
      <w:r w:rsidR="00020E59" w:rsidRPr="00CC0FDC">
        <w:rPr>
          <w:rFonts w:ascii="Arial" w:hAnsi="Arial"/>
          <w:sz w:val="22"/>
        </w:rPr>
        <w:t xml:space="preserve"> zhotovitel</w:t>
      </w:r>
      <w:r w:rsidR="00020E59" w:rsidRPr="00CC0FDC">
        <w:rPr>
          <w:rFonts w:ascii="Arial" w:hAnsi="Arial" w:cs="Arial"/>
          <w:sz w:val="22"/>
          <w:szCs w:val="22"/>
        </w:rPr>
        <w:t>.</w:t>
      </w:r>
    </w:p>
    <w:p w:rsidR="00020E59" w:rsidRPr="0049763F" w:rsidRDefault="00020E59" w:rsidP="00477027">
      <w:pPr>
        <w:autoSpaceDE w:val="0"/>
        <w:autoSpaceDN w:val="0"/>
        <w:adjustRightInd w:val="0"/>
        <w:ind w:right="1"/>
        <w:rPr>
          <w:rFonts w:ascii="Arial" w:hAnsi="Arial" w:cs="Arial"/>
          <w:b/>
          <w:bCs/>
          <w:sz w:val="22"/>
          <w:szCs w:val="22"/>
        </w:rPr>
      </w:pPr>
    </w:p>
    <w:p w:rsidR="00020E59" w:rsidRPr="0049763F" w:rsidRDefault="00020E59" w:rsidP="00477027">
      <w:pPr>
        <w:autoSpaceDE w:val="0"/>
        <w:autoSpaceDN w:val="0"/>
        <w:adjustRightInd w:val="0"/>
        <w:ind w:right="1"/>
        <w:jc w:val="center"/>
        <w:rPr>
          <w:rFonts w:ascii="Arial" w:hAnsi="Arial" w:cs="Arial"/>
          <w:b/>
          <w:bCs/>
          <w:sz w:val="22"/>
          <w:szCs w:val="22"/>
        </w:rPr>
      </w:pPr>
    </w:p>
    <w:p w:rsidR="00020E59" w:rsidRPr="0049763F" w:rsidRDefault="00020E59" w:rsidP="00477027">
      <w:pPr>
        <w:autoSpaceDE w:val="0"/>
        <w:autoSpaceDN w:val="0"/>
        <w:adjustRightInd w:val="0"/>
        <w:ind w:right="1"/>
        <w:jc w:val="center"/>
        <w:rPr>
          <w:rFonts w:ascii="Arial" w:hAnsi="Arial" w:cs="Arial"/>
          <w:sz w:val="22"/>
          <w:szCs w:val="22"/>
        </w:rPr>
      </w:pPr>
      <w:r w:rsidRPr="0049763F">
        <w:rPr>
          <w:rFonts w:ascii="Arial" w:hAnsi="Arial" w:cs="Arial"/>
          <w:b/>
          <w:bCs/>
          <w:sz w:val="22"/>
          <w:szCs w:val="22"/>
        </w:rPr>
        <w:t>Článek VI.</w:t>
      </w:r>
    </w:p>
    <w:p w:rsidR="00020E59" w:rsidRPr="0049763F" w:rsidRDefault="00020E59" w:rsidP="00477027">
      <w:pPr>
        <w:autoSpaceDE w:val="0"/>
        <w:autoSpaceDN w:val="0"/>
        <w:adjustRightInd w:val="0"/>
        <w:ind w:right="1"/>
        <w:jc w:val="center"/>
        <w:rPr>
          <w:rFonts w:ascii="Arial" w:hAnsi="Arial" w:cs="Arial"/>
          <w:b/>
          <w:bCs/>
          <w:sz w:val="22"/>
          <w:szCs w:val="22"/>
        </w:rPr>
      </w:pPr>
      <w:r w:rsidRPr="0049763F">
        <w:rPr>
          <w:rFonts w:ascii="Arial" w:hAnsi="Arial" w:cs="Arial"/>
          <w:b/>
          <w:bCs/>
          <w:sz w:val="22"/>
          <w:szCs w:val="22"/>
        </w:rPr>
        <w:t>Závěrečná ustanovení</w:t>
      </w:r>
    </w:p>
    <w:p w:rsidR="00020E59" w:rsidRPr="0049763F" w:rsidRDefault="00020E59" w:rsidP="00477027">
      <w:pPr>
        <w:autoSpaceDE w:val="0"/>
        <w:autoSpaceDN w:val="0"/>
        <w:adjustRightInd w:val="0"/>
        <w:ind w:right="1"/>
        <w:jc w:val="both"/>
        <w:rPr>
          <w:rFonts w:ascii="Arial" w:hAnsi="Arial" w:cs="Arial"/>
          <w:sz w:val="22"/>
          <w:szCs w:val="22"/>
        </w:rPr>
      </w:pPr>
      <w:r w:rsidRPr="0049763F">
        <w:rPr>
          <w:rFonts w:ascii="Arial" w:hAnsi="Arial" w:cs="Arial"/>
          <w:sz w:val="22"/>
          <w:szCs w:val="22"/>
        </w:rPr>
        <w:tab/>
      </w:r>
    </w:p>
    <w:p w:rsidR="00020E59" w:rsidRPr="00CC0FDC" w:rsidRDefault="00B15FB0" w:rsidP="00477027">
      <w:pPr>
        <w:pStyle w:val="Nadpis2"/>
        <w:numPr>
          <w:ilvl w:val="0"/>
          <w:numId w:val="0"/>
        </w:numPr>
        <w:suppressAutoHyphens/>
        <w:spacing w:before="0" w:after="80" w:line="240" w:lineRule="atLeast"/>
        <w:ind w:right="1"/>
        <w:rPr>
          <w:rFonts w:ascii="Arial" w:hAnsi="Arial"/>
        </w:rPr>
      </w:pPr>
      <w:r w:rsidRPr="00CC0FDC">
        <w:rPr>
          <w:rFonts w:ascii="Arial" w:hAnsi="Arial" w:cs="Arial"/>
        </w:rPr>
        <w:t>6</w:t>
      </w:r>
      <w:r w:rsidR="00020E59" w:rsidRPr="00CC0FDC">
        <w:rPr>
          <w:rFonts w:ascii="Arial" w:hAnsi="Arial" w:cs="Arial"/>
        </w:rPr>
        <w:t>.1</w:t>
      </w:r>
      <w:r w:rsidR="00020E59" w:rsidRPr="00CC0FDC">
        <w:rPr>
          <w:rFonts w:ascii="Arial" w:hAnsi="Arial" w:cs="Arial"/>
        </w:rPr>
        <w:tab/>
      </w:r>
      <w:r w:rsidR="008F03F4" w:rsidRPr="00CC0FDC">
        <w:rPr>
          <w:rFonts w:ascii="Arial" w:hAnsi="Arial" w:cs="Arial"/>
        </w:rPr>
        <w:t xml:space="preserve"> 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smluv dle zákona č. 340/2015 Sb., o registru smluv, v platném znění. Smluvní strany souhlasí s tím, že v registru smluv bude zveřejněn celý rozsah této smlouvy, a to na dobu neurčitou. </w:t>
      </w:r>
    </w:p>
    <w:p w:rsidR="00020E59" w:rsidRPr="00CC0FDC"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6</w:t>
      </w:r>
      <w:r w:rsidR="00020E59" w:rsidRPr="00CC0FDC">
        <w:rPr>
          <w:rFonts w:ascii="Arial" w:hAnsi="Arial" w:cs="Arial"/>
          <w:sz w:val="22"/>
          <w:szCs w:val="22"/>
        </w:rPr>
        <w:t>.2</w:t>
      </w:r>
      <w:r w:rsidR="00020E59" w:rsidRPr="00CC0FDC">
        <w:rPr>
          <w:rFonts w:ascii="Arial" w:hAnsi="Arial" w:cs="Arial"/>
          <w:sz w:val="22"/>
          <w:szCs w:val="22"/>
        </w:rPr>
        <w:tab/>
      </w:r>
      <w:r w:rsidR="00E47BA4" w:rsidRPr="00CC0FDC">
        <w:rPr>
          <w:rFonts w:ascii="Arial" w:hAnsi="Arial" w:cs="Arial"/>
          <w:sz w:val="22"/>
          <w:szCs w:val="22"/>
        </w:rPr>
        <w:t xml:space="preserve"> </w:t>
      </w:r>
      <w:r w:rsidR="00020E59" w:rsidRPr="00CC0FDC">
        <w:rPr>
          <w:rFonts w:ascii="Arial" w:hAnsi="Arial" w:cs="Arial"/>
          <w:sz w:val="22"/>
          <w:szCs w:val="22"/>
        </w:rPr>
        <w:t>Smluvní strany se zavazují, že budou respektovat oprávněné zájmy druhé smluvní strany, budou jednat v souladu s účelem této dohody a nebudou jej mařit, přičemž uskuteční veškeré právní a jiná jednání, která se ukáží být nezbytná pro dosažení účelu této dohody.</w:t>
      </w:r>
    </w:p>
    <w:p w:rsidR="00020E59" w:rsidRPr="00CC0FDC" w:rsidRDefault="00020E59" w:rsidP="00477027">
      <w:pPr>
        <w:autoSpaceDE w:val="0"/>
        <w:autoSpaceDN w:val="0"/>
        <w:adjustRightInd w:val="0"/>
        <w:ind w:right="1"/>
        <w:rPr>
          <w:rFonts w:ascii="Arial" w:hAnsi="Arial" w:cs="Arial"/>
          <w:sz w:val="22"/>
          <w:szCs w:val="22"/>
        </w:rPr>
      </w:pPr>
    </w:p>
    <w:p w:rsidR="00020E59" w:rsidRPr="00CC0FDC"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6</w:t>
      </w:r>
      <w:r w:rsidR="00020E59" w:rsidRPr="00CC0FDC">
        <w:rPr>
          <w:rFonts w:ascii="Arial" w:hAnsi="Arial" w:cs="Arial"/>
          <w:sz w:val="22"/>
          <w:szCs w:val="22"/>
        </w:rPr>
        <w:t>.3</w:t>
      </w:r>
      <w:r w:rsidR="00020E59" w:rsidRPr="00CC0FDC">
        <w:rPr>
          <w:rFonts w:ascii="Arial" w:hAnsi="Arial" w:cs="Arial"/>
          <w:sz w:val="22"/>
          <w:szCs w:val="22"/>
        </w:rPr>
        <w:tab/>
      </w:r>
      <w:r w:rsidR="00E47BA4" w:rsidRPr="00CC0FDC">
        <w:rPr>
          <w:rFonts w:ascii="Arial" w:hAnsi="Arial" w:cs="Arial"/>
          <w:sz w:val="22"/>
          <w:szCs w:val="22"/>
        </w:rPr>
        <w:t xml:space="preserve"> </w:t>
      </w:r>
      <w:r w:rsidR="00020E59" w:rsidRPr="00CC0FDC">
        <w:rPr>
          <w:rFonts w:ascii="Arial" w:hAnsi="Arial" w:cs="Arial"/>
          <w:sz w:val="22"/>
          <w:szCs w:val="22"/>
        </w:rPr>
        <w:t xml:space="preserve">Veškeré změny a doplnění této dohody </w:t>
      </w:r>
      <w:r w:rsidR="0071492F" w:rsidRPr="00CC0FDC">
        <w:rPr>
          <w:rFonts w:ascii="Arial" w:hAnsi="Arial" w:cs="Arial"/>
          <w:sz w:val="22"/>
          <w:szCs w:val="22"/>
        </w:rPr>
        <w:t xml:space="preserve">je možné činit pouze na základě písemného dodatku k této smlouvě, není-li v této smlouvě stanoveno jinak. </w:t>
      </w:r>
    </w:p>
    <w:p w:rsidR="00020E59" w:rsidRPr="00CC0FDC" w:rsidRDefault="00020E59" w:rsidP="00477027">
      <w:pPr>
        <w:autoSpaceDE w:val="0"/>
        <w:autoSpaceDN w:val="0"/>
        <w:adjustRightInd w:val="0"/>
        <w:ind w:right="1"/>
        <w:rPr>
          <w:rFonts w:ascii="Arial" w:hAnsi="Arial" w:cs="Arial"/>
          <w:sz w:val="22"/>
          <w:szCs w:val="22"/>
        </w:rPr>
      </w:pPr>
    </w:p>
    <w:p w:rsidR="00020E59" w:rsidRPr="00CC0FDC"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 xml:space="preserve">6.4 </w:t>
      </w:r>
      <w:r w:rsidR="00020E59" w:rsidRPr="00CC0FDC">
        <w:rPr>
          <w:rFonts w:ascii="Arial" w:hAnsi="Arial" w:cs="Arial"/>
          <w:sz w:val="22"/>
          <w:szCs w:val="22"/>
        </w:rPr>
        <w:t xml:space="preserve">Tato dohoda a vztahy z této dohody vyplývající se řídí právním řádem České republiky, zejména příslušnými ustanoveními zákona č. 89/2012., občanský zákoník, ve znění pozdějších předpisů. </w:t>
      </w:r>
    </w:p>
    <w:p w:rsidR="00020E59" w:rsidRPr="00CC0FDC" w:rsidRDefault="00020E59" w:rsidP="00477027">
      <w:pPr>
        <w:autoSpaceDE w:val="0"/>
        <w:autoSpaceDN w:val="0"/>
        <w:adjustRightInd w:val="0"/>
        <w:ind w:right="1"/>
        <w:rPr>
          <w:rFonts w:ascii="Arial" w:hAnsi="Arial" w:cs="Arial"/>
          <w:sz w:val="22"/>
          <w:szCs w:val="22"/>
        </w:rPr>
      </w:pPr>
    </w:p>
    <w:p w:rsidR="00020E59" w:rsidRPr="00CC0FDC" w:rsidRDefault="00B15FB0" w:rsidP="00477027">
      <w:pPr>
        <w:autoSpaceDE w:val="0"/>
        <w:autoSpaceDN w:val="0"/>
        <w:adjustRightInd w:val="0"/>
        <w:ind w:right="1"/>
        <w:jc w:val="both"/>
        <w:rPr>
          <w:rFonts w:ascii="Arial" w:hAnsi="Arial" w:cs="Arial"/>
          <w:sz w:val="22"/>
          <w:szCs w:val="22"/>
        </w:rPr>
      </w:pPr>
      <w:r w:rsidRPr="00CC0FDC">
        <w:rPr>
          <w:rFonts w:ascii="Arial" w:hAnsi="Arial" w:cs="Arial"/>
          <w:sz w:val="22"/>
          <w:szCs w:val="22"/>
        </w:rPr>
        <w:t xml:space="preserve">6.5 </w:t>
      </w:r>
      <w:r w:rsidR="00020E59" w:rsidRPr="00CC0FDC">
        <w:rPr>
          <w:rFonts w:ascii="Arial" w:hAnsi="Arial" w:cs="Arial"/>
          <w:sz w:val="22"/>
          <w:szCs w:val="22"/>
        </w:rPr>
        <w:t>Tato dohoda byla vyhotovena ve dvou (2) vyhotoveních, z nichž každá smluvní strana obdrží po jednom (1) vyhotovení.</w:t>
      </w:r>
    </w:p>
    <w:p w:rsidR="00020E59" w:rsidRPr="00CC0FDC" w:rsidRDefault="00020E59" w:rsidP="00477027">
      <w:pPr>
        <w:autoSpaceDE w:val="0"/>
        <w:autoSpaceDN w:val="0"/>
        <w:adjustRightInd w:val="0"/>
        <w:ind w:right="1"/>
        <w:jc w:val="both"/>
        <w:rPr>
          <w:rFonts w:ascii="Arial" w:hAnsi="Arial" w:cs="Arial"/>
          <w:sz w:val="22"/>
          <w:szCs w:val="22"/>
        </w:rPr>
      </w:pPr>
    </w:p>
    <w:p w:rsidR="00D7277E" w:rsidRPr="00760537" w:rsidRDefault="00020E59" w:rsidP="00477027">
      <w:pPr>
        <w:autoSpaceDE w:val="0"/>
        <w:autoSpaceDN w:val="0"/>
        <w:adjustRightInd w:val="0"/>
        <w:spacing w:before="60"/>
        <w:ind w:right="1"/>
        <w:jc w:val="both"/>
        <w:rPr>
          <w:rFonts w:ascii="Arial" w:hAnsi="Arial" w:cs="Arial"/>
          <w:sz w:val="22"/>
          <w:szCs w:val="22"/>
        </w:rPr>
      </w:pPr>
      <w:r w:rsidRPr="00CC0FDC">
        <w:rPr>
          <w:rFonts w:ascii="Arial" w:hAnsi="Arial" w:cs="Arial"/>
          <w:sz w:val="22"/>
          <w:szCs w:val="22"/>
        </w:rPr>
        <w:t xml:space="preserve">Příloha </w:t>
      </w:r>
      <w:proofErr w:type="gramStart"/>
      <w:r w:rsidRPr="00CC0FDC">
        <w:rPr>
          <w:rFonts w:ascii="Arial" w:hAnsi="Arial" w:cs="Arial"/>
          <w:sz w:val="22"/>
          <w:szCs w:val="22"/>
        </w:rPr>
        <w:t xml:space="preserve">č.1 – </w:t>
      </w:r>
      <w:r w:rsidR="00835094" w:rsidRPr="00CC0FDC">
        <w:rPr>
          <w:rFonts w:ascii="Arial" w:hAnsi="Arial" w:cs="Arial"/>
          <w:sz w:val="22"/>
          <w:szCs w:val="22"/>
        </w:rPr>
        <w:t>Specifikace</w:t>
      </w:r>
      <w:proofErr w:type="gramEnd"/>
      <w:r w:rsidR="00835094" w:rsidRPr="00CC0FDC">
        <w:rPr>
          <w:rFonts w:ascii="Arial" w:hAnsi="Arial" w:cs="Arial"/>
          <w:sz w:val="22"/>
          <w:szCs w:val="22"/>
        </w:rPr>
        <w:t xml:space="preserve"> dopravního značení</w:t>
      </w:r>
      <w:r w:rsidR="0049763F" w:rsidRPr="00760537">
        <w:rPr>
          <w:rFonts w:ascii="Arial" w:hAnsi="Arial" w:cs="Arial"/>
          <w:sz w:val="22"/>
          <w:szCs w:val="22"/>
        </w:rPr>
        <w:t xml:space="preserve"> </w:t>
      </w:r>
    </w:p>
    <w:p w:rsidR="00D7277E" w:rsidRPr="009422A6" w:rsidRDefault="007A3DF0" w:rsidP="00477027">
      <w:pPr>
        <w:autoSpaceDE w:val="0"/>
        <w:autoSpaceDN w:val="0"/>
        <w:adjustRightInd w:val="0"/>
        <w:spacing w:before="60"/>
        <w:ind w:right="1"/>
        <w:jc w:val="both"/>
        <w:rPr>
          <w:rFonts w:ascii="Arial" w:hAnsi="Arial" w:cs="Arial"/>
          <w:i/>
          <w:sz w:val="22"/>
          <w:szCs w:val="22"/>
        </w:rPr>
      </w:pPr>
      <w:r>
        <w:rPr>
          <w:rFonts w:ascii="Arial" w:hAnsi="Arial" w:cs="Arial"/>
          <w:sz w:val="22"/>
          <w:szCs w:val="22"/>
        </w:rPr>
        <w:t>Příloha č. 2 - Rozpočet</w:t>
      </w:r>
    </w:p>
    <w:p w:rsidR="00020E59" w:rsidRPr="00760537" w:rsidRDefault="00020E59" w:rsidP="00477027">
      <w:pPr>
        <w:autoSpaceDE w:val="0"/>
        <w:autoSpaceDN w:val="0"/>
        <w:adjustRightInd w:val="0"/>
        <w:ind w:right="1"/>
        <w:jc w:val="both"/>
        <w:rPr>
          <w:rFonts w:ascii="Arial" w:hAnsi="Arial" w:cs="Arial"/>
          <w:sz w:val="22"/>
          <w:szCs w:val="22"/>
        </w:rPr>
      </w:pPr>
    </w:p>
    <w:p w:rsidR="00020E59" w:rsidRPr="00760537" w:rsidRDefault="00020E59" w:rsidP="00477027">
      <w:pPr>
        <w:autoSpaceDE w:val="0"/>
        <w:autoSpaceDN w:val="0"/>
        <w:adjustRightInd w:val="0"/>
        <w:ind w:right="1"/>
        <w:jc w:val="both"/>
        <w:rPr>
          <w:rFonts w:ascii="Arial" w:hAnsi="Arial" w:cs="Arial"/>
          <w:sz w:val="22"/>
          <w:szCs w:val="22"/>
        </w:rPr>
      </w:pPr>
    </w:p>
    <w:p w:rsidR="00020E59" w:rsidRPr="00760537" w:rsidRDefault="00020E59" w:rsidP="00477027">
      <w:pPr>
        <w:autoSpaceDE w:val="0"/>
        <w:autoSpaceDN w:val="0"/>
        <w:adjustRightInd w:val="0"/>
        <w:ind w:right="1"/>
        <w:jc w:val="both"/>
        <w:rPr>
          <w:rFonts w:ascii="Arial" w:hAnsi="Arial" w:cs="Arial"/>
          <w:sz w:val="22"/>
          <w:szCs w:val="22"/>
        </w:rPr>
      </w:pPr>
      <w:r w:rsidRPr="00760537">
        <w:rPr>
          <w:rFonts w:ascii="Arial" w:hAnsi="Arial" w:cs="Arial"/>
          <w:sz w:val="22"/>
          <w:szCs w:val="22"/>
        </w:rPr>
        <w:t>V </w:t>
      </w:r>
      <w:r w:rsidR="00B15FB0" w:rsidRPr="00760537">
        <w:rPr>
          <w:rFonts w:ascii="Arial" w:hAnsi="Arial" w:cs="Arial"/>
          <w:sz w:val="22"/>
          <w:szCs w:val="22"/>
        </w:rPr>
        <w:t>Karv</w:t>
      </w:r>
      <w:r w:rsidR="00835094" w:rsidRPr="00760537">
        <w:rPr>
          <w:rFonts w:ascii="Arial" w:hAnsi="Arial" w:cs="Arial"/>
          <w:sz w:val="22"/>
          <w:szCs w:val="22"/>
        </w:rPr>
        <w:t>i</w:t>
      </w:r>
      <w:r w:rsidR="00B15FB0" w:rsidRPr="00760537">
        <w:rPr>
          <w:rFonts w:ascii="Arial" w:hAnsi="Arial" w:cs="Arial"/>
          <w:sz w:val="22"/>
          <w:szCs w:val="22"/>
        </w:rPr>
        <w:t>né</w:t>
      </w:r>
      <w:r w:rsidRPr="00760537">
        <w:rPr>
          <w:rFonts w:ascii="Arial" w:hAnsi="Arial" w:cs="Arial"/>
          <w:sz w:val="22"/>
          <w:szCs w:val="22"/>
        </w:rPr>
        <w:t xml:space="preserve"> dne </w:t>
      </w:r>
    </w:p>
    <w:p w:rsidR="00020E59" w:rsidRPr="00760537" w:rsidRDefault="00020E59" w:rsidP="00477027">
      <w:pPr>
        <w:autoSpaceDE w:val="0"/>
        <w:autoSpaceDN w:val="0"/>
        <w:adjustRightInd w:val="0"/>
        <w:ind w:right="1"/>
        <w:jc w:val="both"/>
        <w:rPr>
          <w:rFonts w:ascii="Times New Roman" w:hAnsi="Times New Roman" w:cs="Times New Roman"/>
          <w:sz w:val="22"/>
          <w:szCs w:val="22"/>
        </w:rPr>
      </w:pPr>
    </w:p>
    <w:p w:rsidR="00020E59" w:rsidRPr="00760537" w:rsidRDefault="00020E59" w:rsidP="00477027">
      <w:pPr>
        <w:autoSpaceDE w:val="0"/>
        <w:autoSpaceDN w:val="0"/>
        <w:adjustRightInd w:val="0"/>
        <w:ind w:right="1"/>
        <w:jc w:val="both"/>
        <w:rPr>
          <w:rFonts w:ascii="Arial" w:hAnsi="Arial" w:cs="Arial"/>
          <w:sz w:val="22"/>
          <w:szCs w:val="22"/>
        </w:rPr>
      </w:pPr>
    </w:p>
    <w:p w:rsidR="00020E59" w:rsidRPr="00760537" w:rsidRDefault="00020E59" w:rsidP="00477027">
      <w:pPr>
        <w:autoSpaceDE w:val="0"/>
        <w:autoSpaceDN w:val="0"/>
        <w:adjustRightInd w:val="0"/>
        <w:ind w:right="1"/>
        <w:jc w:val="both"/>
        <w:rPr>
          <w:rFonts w:ascii="Arial" w:hAnsi="Arial" w:cs="Arial"/>
          <w:sz w:val="22"/>
          <w:szCs w:val="22"/>
        </w:rPr>
      </w:pPr>
      <w:r w:rsidRPr="00760537">
        <w:rPr>
          <w:rFonts w:ascii="Arial" w:hAnsi="Arial" w:cs="Arial"/>
          <w:sz w:val="22"/>
          <w:szCs w:val="22"/>
        </w:rPr>
        <w:t>Za objednatele:</w:t>
      </w:r>
      <w:r w:rsidRPr="00760537">
        <w:rPr>
          <w:rFonts w:ascii="Arial" w:hAnsi="Arial" w:cs="Arial"/>
          <w:sz w:val="22"/>
          <w:szCs w:val="22"/>
        </w:rPr>
        <w:tab/>
      </w:r>
      <w:r w:rsidRPr="00760537">
        <w:rPr>
          <w:rFonts w:ascii="Arial" w:hAnsi="Arial" w:cs="Arial"/>
          <w:sz w:val="22"/>
          <w:szCs w:val="22"/>
        </w:rPr>
        <w:tab/>
      </w:r>
      <w:r w:rsidRPr="00760537">
        <w:rPr>
          <w:rFonts w:ascii="Arial" w:hAnsi="Arial" w:cs="Arial"/>
          <w:sz w:val="22"/>
          <w:szCs w:val="22"/>
        </w:rPr>
        <w:tab/>
      </w:r>
      <w:r w:rsidRPr="00760537">
        <w:rPr>
          <w:rFonts w:ascii="Arial" w:hAnsi="Arial" w:cs="Arial"/>
          <w:sz w:val="22"/>
          <w:szCs w:val="22"/>
        </w:rPr>
        <w:tab/>
      </w:r>
      <w:r w:rsidRPr="00760537">
        <w:rPr>
          <w:rFonts w:ascii="Arial" w:hAnsi="Arial" w:cs="Arial"/>
          <w:sz w:val="22"/>
          <w:szCs w:val="22"/>
        </w:rPr>
        <w:tab/>
      </w:r>
      <w:r w:rsidRPr="00760537">
        <w:rPr>
          <w:rFonts w:ascii="Arial" w:hAnsi="Arial" w:cs="Arial"/>
          <w:sz w:val="22"/>
          <w:szCs w:val="22"/>
        </w:rPr>
        <w:tab/>
        <w:t>Za zhotovitele:</w:t>
      </w:r>
    </w:p>
    <w:p w:rsidR="00020E59" w:rsidRPr="00760537" w:rsidRDefault="00020E59" w:rsidP="00477027">
      <w:pPr>
        <w:autoSpaceDE w:val="0"/>
        <w:autoSpaceDN w:val="0"/>
        <w:adjustRightInd w:val="0"/>
        <w:ind w:right="1"/>
        <w:rPr>
          <w:rFonts w:ascii="Arial" w:hAnsi="Arial" w:cs="Arial"/>
          <w:b/>
          <w:bCs/>
          <w:sz w:val="22"/>
          <w:szCs w:val="22"/>
        </w:rPr>
      </w:pPr>
    </w:p>
    <w:p w:rsidR="00835094" w:rsidRPr="00760537" w:rsidRDefault="00835094" w:rsidP="00477027">
      <w:pPr>
        <w:autoSpaceDE w:val="0"/>
        <w:autoSpaceDN w:val="0"/>
        <w:adjustRightInd w:val="0"/>
        <w:ind w:right="1"/>
        <w:rPr>
          <w:rFonts w:ascii="Arial" w:hAnsi="Arial" w:cs="Arial"/>
          <w:b/>
          <w:bCs/>
          <w:sz w:val="22"/>
          <w:szCs w:val="22"/>
        </w:rPr>
      </w:pPr>
    </w:p>
    <w:p w:rsidR="00835094" w:rsidRPr="00760537" w:rsidRDefault="00835094" w:rsidP="00477027">
      <w:pPr>
        <w:autoSpaceDE w:val="0"/>
        <w:autoSpaceDN w:val="0"/>
        <w:adjustRightInd w:val="0"/>
        <w:ind w:right="1"/>
        <w:rPr>
          <w:rFonts w:ascii="Arial" w:hAnsi="Arial" w:cs="Arial"/>
          <w:b/>
          <w:bCs/>
          <w:sz w:val="22"/>
          <w:szCs w:val="22"/>
        </w:rPr>
      </w:pPr>
    </w:p>
    <w:p w:rsidR="00835094" w:rsidRPr="00760537" w:rsidRDefault="00835094" w:rsidP="00477027">
      <w:pPr>
        <w:autoSpaceDE w:val="0"/>
        <w:autoSpaceDN w:val="0"/>
        <w:adjustRightInd w:val="0"/>
        <w:ind w:right="1"/>
        <w:rPr>
          <w:rFonts w:ascii="Arial" w:hAnsi="Arial" w:cs="Arial"/>
          <w:b/>
          <w:bCs/>
          <w:sz w:val="22"/>
          <w:szCs w:val="22"/>
        </w:rPr>
      </w:pPr>
    </w:p>
    <w:p w:rsidR="00020E59" w:rsidRPr="00760537" w:rsidRDefault="00020E59" w:rsidP="00477027">
      <w:pPr>
        <w:autoSpaceDE w:val="0"/>
        <w:autoSpaceDN w:val="0"/>
        <w:adjustRightInd w:val="0"/>
        <w:ind w:right="1"/>
        <w:rPr>
          <w:rFonts w:ascii="Arial" w:hAnsi="Arial" w:cs="Arial"/>
          <w:sz w:val="22"/>
          <w:szCs w:val="22"/>
        </w:rPr>
      </w:pPr>
      <w:r w:rsidRPr="00760537">
        <w:rPr>
          <w:rFonts w:ascii="Arial" w:hAnsi="Arial" w:cs="Arial"/>
          <w:sz w:val="22"/>
          <w:szCs w:val="22"/>
        </w:rPr>
        <w:t>……………………</w:t>
      </w:r>
      <w:r w:rsidR="00835094" w:rsidRPr="00760537">
        <w:rPr>
          <w:rFonts w:ascii="Arial" w:hAnsi="Arial" w:cs="Arial"/>
          <w:sz w:val="22"/>
          <w:szCs w:val="22"/>
        </w:rPr>
        <w:t>……..</w:t>
      </w:r>
      <w:r w:rsidRPr="00760537">
        <w:rPr>
          <w:rFonts w:ascii="Arial" w:hAnsi="Arial" w:cs="Arial"/>
          <w:sz w:val="22"/>
          <w:szCs w:val="22"/>
        </w:rPr>
        <w:t>………………</w:t>
      </w:r>
      <w:r w:rsidRPr="00760537">
        <w:rPr>
          <w:rFonts w:ascii="Arial" w:hAnsi="Arial" w:cs="Arial"/>
          <w:sz w:val="22"/>
          <w:szCs w:val="22"/>
        </w:rPr>
        <w:tab/>
      </w:r>
      <w:r w:rsidRPr="00760537">
        <w:rPr>
          <w:rFonts w:ascii="Arial" w:hAnsi="Arial" w:cs="Arial"/>
          <w:sz w:val="22"/>
          <w:szCs w:val="22"/>
        </w:rPr>
        <w:tab/>
      </w:r>
      <w:r w:rsidRPr="00760537">
        <w:rPr>
          <w:rFonts w:ascii="Arial" w:hAnsi="Arial" w:cs="Arial"/>
          <w:sz w:val="22"/>
          <w:szCs w:val="22"/>
        </w:rPr>
        <w:tab/>
        <w:t>……………………………..</w:t>
      </w:r>
    </w:p>
    <w:p w:rsidR="00835094" w:rsidRPr="00760537" w:rsidRDefault="00835094" w:rsidP="00665625">
      <w:pPr>
        <w:ind w:right="1"/>
        <w:rPr>
          <w:rFonts w:ascii="Arial" w:hAnsi="Arial" w:cs="Arial"/>
          <w:sz w:val="22"/>
          <w:szCs w:val="22"/>
        </w:rPr>
      </w:pPr>
      <w:r w:rsidRPr="00760537">
        <w:rPr>
          <w:rFonts w:ascii="Arial" w:hAnsi="Arial" w:cs="Arial"/>
          <w:sz w:val="22"/>
          <w:szCs w:val="22"/>
        </w:rPr>
        <w:t xml:space="preserve">Ing. Jan </w:t>
      </w:r>
      <w:proofErr w:type="spellStart"/>
      <w:r w:rsidRPr="00760537">
        <w:rPr>
          <w:rFonts w:ascii="Arial" w:hAnsi="Arial" w:cs="Arial"/>
          <w:sz w:val="22"/>
          <w:szCs w:val="22"/>
        </w:rPr>
        <w:t>Lipner</w:t>
      </w:r>
      <w:proofErr w:type="spellEnd"/>
      <w:r w:rsidRPr="00760537">
        <w:rPr>
          <w:rFonts w:ascii="Arial" w:hAnsi="Arial" w:cs="Arial"/>
          <w:sz w:val="22"/>
          <w:szCs w:val="22"/>
        </w:rPr>
        <w:t xml:space="preserve">       Ing. Lukáš Raszyk</w:t>
      </w:r>
      <w:r w:rsidR="00A73CB5">
        <w:rPr>
          <w:rFonts w:ascii="Arial" w:hAnsi="Arial" w:cs="Arial"/>
          <w:sz w:val="22"/>
          <w:szCs w:val="22"/>
        </w:rPr>
        <w:tab/>
      </w:r>
      <w:r w:rsidR="00665625">
        <w:rPr>
          <w:rFonts w:ascii="Arial" w:hAnsi="Arial" w:cs="Arial"/>
          <w:sz w:val="22"/>
          <w:szCs w:val="22"/>
        </w:rPr>
        <w:t xml:space="preserve">                        </w:t>
      </w:r>
      <w:r w:rsidR="00A73CB5" w:rsidRPr="00665625">
        <w:rPr>
          <w:rFonts w:ascii="Arial" w:hAnsi="Arial" w:cs="Arial"/>
          <w:sz w:val="22"/>
          <w:szCs w:val="22"/>
        </w:rPr>
        <w:t>Ing. Zbyněk Gajdacz, MPA</w:t>
      </w:r>
    </w:p>
    <w:p w:rsidR="00835094" w:rsidRPr="00760537" w:rsidRDefault="00835094" w:rsidP="00477027">
      <w:pPr>
        <w:ind w:right="1"/>
        <w:rPr>
          <w:rFonts w:ascii="Arial" w:hAnsi="Arial" w:cs="Arial"/>
          <w:sz w:val="22"/>
          <w:szCs w:val="22"/>
        </w:rPr>
      </w:pPr>
      <w:r w:rsidRPr="00760537">
        <w:rPr>
          <w:rFonts w:ascii="Arial" w:hAnsi="Arial" w:cs="Arial"/>
          <w:sz w:val="22"/>
          <w:szCs w:val="22"/>
        </w:rPr>
        <w:t xml:space="preserve">     předseda                    člen </w:t>
      </w:r>
    </w:p>
    <w:p w:rsidR="00835094" w:rsidRPr="00835094" w:rsidRDefault="00835094" w:rsidP="00665625">
      <w:pPr>
        <w:ind w:right="1"/>
        <w:rPr>
          <w:rFonts w:ascii="Arial" w:hAnsi="Arial" w:cs="Arial"/>
          <w:sz w:val="22"/>
          <w:szCs w:val="22"/>
        </w:rPr>
      </w:pPr>
      <w:r w:rsidRPr="00760537">
        <w:rPr>
          <w:rFonts w:ascii="Arial" w:hAnsi="Arial" w:cs="Arial"/>
          <w:sz w:val="22"/>
          <w:szCs w:val="22"/>
        </w:rPr>
        <w:t xml:space="preserve">představenstva        </w:t>
      </w:r>
      <w:proofErr w:type="spellStart"/>
      <w:r w:rsidRPr="00760537">
        <w:rPr>
          <w:rFonts w:ascii="Arial" w:hAnsi="Arial" w:cs="Arial"/>
          <w:sz w:val="22"/>
          <w:szCs w:val="22"/>
        </w:rPr>
        <w:t>představenstva</w:t>
      </w:r>
      <w:proofErr w:type="spellEnd"/>
      <w:r w:rsidR="00A73CB5">
        <w:rPr>
          <w:rFonts w:ascii="Arial" w:hAnsi="Arial" w:cs="Arial"/>
          <w:sz w:val="22"/>
          <w:szCs w:val="22"/>
        </w:rPr>
        <w:tab/>
      </w:r>
      <w:r w:rsidR="00665625">
        <w:rPr>
          <w:rFonts w:ascii="Arial" w:hAnsi="Arial" w:cs="Arial"/>
          <w:sz w:val="22"/>
          <w:szCs w:val="22"/>
        </w:rPr>
        <w:t xml:space="preserve">                                           </w:t>
      </w:r>
      <w:bookmarkStart w:id="0" w:name="_GoBack"/>
      <w:bookmarkEnd w:id="0"/>
      <w:r w:rsidR="00A73CB5">
        <w:rPr>
          <w:rFonts w:ascii="Arial" w:hAnsi="Arial" w:cs="Arial"/>
          <w:sz w:val="22"/>
          <w:szCs w:val="22"/>
        </w:rPr>
        <w:t>ředitel společnosti</w:t>
      </w:r>
    </w:p>
    <w:p w:rsidR="00597BFB" w:rsidRPr="00835094" w:rsidRDefault="00597BFB" w:rsidP="00477027">
      <w:pPr>
        <w:tabs>
          <w:tab w:val="center" w:pos="1276"/>
          <w:tab w:val="center" w:pos="7088"/>
        </w:tabs>
        <w:autoSpaceDE w:val="0"/>
        <w:autoSpaceDN w:val="0"/>
        <w:adjustRightInd w:val="0"/>
        <w:ind w:right="1"/>
        <w:jc w:val="both"/>
        <w:rPr>
          <w:rFonts w:ascii="Arial" w:hAnsi="Arial" w:cs="Arial"/>
          <w:sz w:val="22"/>
          <w:szCs w:val="22"/>
        </w:rPr>
      </w:pPr>
    </w:p>
    <w:sectPr w:rsidR="00597BFB" w:rsidRPr="00835094" w:rsidSect="00477027">
      <w:footerReference w:type="default" r:id="rId8"/>
      <w:pgSz w:w="12240" w:h="15840"/>
      <w:pgMar w:top="1417" w:right="1041"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01" w:rsidRDefault="00024001" w:rsidP="00FB3D6D">
      <w:r>
        <w:separator/>
      </w:r>
    </w:p>
  </w:endnote>
  <w:endnote w:type="continuationSeparator" w:id="0">
    <w:p w:rsidR="00024001" w:rsidRDefault="00024001" w:rsidP="00FB3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6D" w:rsidRDefault="00FB3D6D" w:rsidP="00FB3D6D">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01" w:rsidRDefault="00024001" w:rsidP="00FB3D6D">
      <w:r>
        <w:separator/>
      </w:r>
    </w:p>
  </w:footnote>
  <w:footnote w:type="continuationSeparator" w:id="0">
    <w:p w:rsidR="00024001" w:rsidRDefault="00024001" w:rsidP="00FB3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000004B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0000057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0000064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0000070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0000076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000007D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0000083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decimal"/>
      <w:lvlText w:val="%1."/>
      <w:lvlJc w:val="left"/>
      <w:pPr>
        <w:ind w:left="720" w:hanging="360"/>
      </w:pPr>
    </w:lvl>
    <w:lvl w:ilvl="1" w:tplc="0000089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decimal"/>
      <w:lvlText w:val="%1."/>
      <w:lvlJc w:val="left"/>
      <w:pPr>
        <w:ind w:left="720" w:hanging="360"/>
      </w:pPr>
    </w:lvl>
    <w:lvl w:ilvl="1" w:tplc="000008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decimal"/>
      <w:lvlText w:val="%1."/>
      <w:lvlJc w:val="left"/>
      <w:pPr>
        <w:ind w:left="720" w:hanging="360"/>
      </w:pPr>
    </w:lvl>
    <w:lvl w:ilvl="1" w:tplc="000009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6">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1002"/>
        </w:tabs>
        <w:ind w:left="1002"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7">
    <w:nsid w:val="2E860F81"/>
    <w:multiLevelType w:val="hybridMultilevel"/>
    <w:tmpl w:val="F32692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4EFE3834"/>
    <w:multiLevelType w:val="multilevel"/>
    <w:tmpl w:val="AA143F82"/>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nsid w:val="4FD310DC"/>
    <w:multiLevelType w:val="hybridMultilevel"/>
    <w:tmpl w:val="E84A0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55F67F2"/>
    <w:multiLevelType w:val="multilevel"/>
    <w:tmpl w:val="F20096E4"/>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2147422"/>
    <w:multiLevelType w:val="hybridMultilevel"/>
    <w:tmpl w:val="39D4CE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1"/>
  </w:num>
  <w:num w:numId="27">
    <w:abstractNumId w:val="27"/>
  </w:num>
  <w:num w:numId="28">
    <w:abstractNumId w:val="27"/>
  </w:num>
  <w:num w:numId="29">
    <w:abstractNumId w:val="29"/>
  </w:num>
  <w:num w:numId="30">
    <w:abstractNumId w:val="26"/>
  </w:num>
  <w:num w:numId="31">
    <w:abstractNumId w:val="25"/>
  </w:num>
  <w:num w:numId="32">
    <w:abstractNumId w:val="28"/>
  </w:num>
  <w:num w:numId="33">
    <w:abstractNumId w:val="32"/>
  </w:num>
  <w:num w:numId="34">
    <w:abstractNumId w:val="3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020E59"/>
    <w:rsid w:val="000141D4"/>
    <w:rsid w:val="00020E59"/>
    <w:rsid w:val="00024001"/>
    <w:rsid w:val="000411F1"/>
    <w:rsid w:val="000E36DF"/>
    <w:rsid w:val="00146F2A"/>
    <w:rsid w:val="001A2397"/>
    <w:rsid w:val="002046E2"/>
    <w:rsid w:val="00227C1C"/>
    <w:rsid w:val="00227F18"/>
    <w:rsid w:val="00233059"/>
    <w:rsid w:val="002D682C"/>
    <w:rsid w:val="002E3FC5"/>
    <w:rsid w:val="002E4C8B"/>
    <w:rsid w:val="00371E54"/>
    <w:rsid w:val="003831EB"/>
    <w:rsid w:val="003E0C8E"/>
    <w:rsid w:val="00434DC3"/>
    <w:rsid w:val="00477027"/>
    <w:rsid w:val="004922BC"/>
    <w:rsid w:val="0049763F"/>
    <w:rsid w:val="004A6EEC"/>
    <w:rsid w:val="004F7561"/>
    <w:rsid w:val="0053025E"/>
    <w:rsid w:val="00584750"/>
    <w:rsid w:val="00597BFB"/>
    <w:rsid w:val="005E354E"/>
    <w:rsid w:val="005E7EE7"/>
    <w:rsid w:val="00665625"/>
    <w:rsid w:val="006803A0"/>
    <w:rsid w:val="00695832"/>
    <w:rsid w:val="0071492F"/>
    <w:rsid w:val="00752BAF"/>
    <w:rsid w:val="007535B4"/>
    <w:rsid w:val="00760537"/>
    <w:rsid w:val="007A3DF0"/>
    <w:rsid w:val="007F7212"/>
    <w:rsid w:val="00835094"/>
    <w:rsid w:val="0083603E"/>
    <w:rsid w:val="00843429"/>
    <w:rsid w:val="008516E1"/>
    <w:rsid w:val="008C2F97"/>
    <w:rsid w:val="008D1694"/>
    <w:rsid w:val="008F03F4"/>
    <w:rsid w:val="00902C16"/>
    <w:rsid w:val="009422A6"/>
    <w:rsid w:val="009A3E4C"/>
    <w:rsid w:val="009B4BD6"/>
    <w:rsid w:val="00A27DC9"/>
    <w:rsid w:val="00A73CB5"/>
    <w:rsid w:val="00A761DB"/>
    <w:rsid w:val="00A9015E"/>
    <w:rsid w:val="00A96DFD"/>
    <w:rsid w:val="00AB247E"/>
    <w:rsid w:val="00B00C2D"/>
    <w:rsid w:val="00B15FB0"/>
    <w:rsid w:val="00B74358"/>
    <w:rsid w:val="00B948D8"/>
    <w:rsid w:val="00BD2CF7"/>
    <w:rsid w:val="00C32F36"/>
    <w:rsid w:val="00CC0FDC"/>
    <w:rsid w:val="00D6059E"/>
    <w:rsid w:val="00D6561F"/>
    <w:rsid w:val="00D7277E"/>
    <w:rsid w:val="00D76BE8"/>
    <w:rsid w:val="00E47BA4"/>
    <w:rsid w:val="00E74554"/>
    <w:rsid w:val="00E94BE6"/>
    <w:rsid w:val="00F47D99"/>
    <w:rsid w:val="00FB1F43"/>
    <w:rsid w:val="00FB3D6D"/>
    <w:rsid w:val="00FF70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11F1"/>
  </w:style>
  <w:style w:type="paragraph" w:styleId="Nadpis1">
    <w:name w:val="heading 1"/>
    <w:basedOn w:val="Normln"/>
    <w:next w:val="Normln"/>
    <w:link w:val="Nadpis1Char"/>
    <w:qFormat/>
    <w:rsid w:val="009B4BD6"/>
    <w:pPr>
      <w:keepNext/>
      <w:numPr>
        <w:numId w:val="30"/>
      </w:numPr>
      <w:tabs>
        <w:tab w:val="clear" w:pos="432"/>
        <w:tab w:val="num" w:pos="540"/>
      </w:tabs>
      <w:spacing w:before="600" w:after="240"/>
      <w:ind w:left="540" w:hanging="540"/>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9B4BD6"/>
    <w:pPr>
      <w:widowControl w:val="0"/>
      <w:numPr>
        <w:ilvl w:val="1"/>
        <w:numId w:val="30"/>
      </w:numPr>
      <w:spacing w:before="120"/>
      <w:jc w:val="both"/>
      <w:outlineLvl w:val="1"/>
    </w:pPr>
    <w:rPr>
      <w:rFonts w:ascii="Times New Roman" w:eastAsia="Times New Roman" w:hAnsi="Times New Roman" w:cs="Times New Roman"/>
      <w:sz w:val="22"/>
      <w:szCs w:val="22"/>
      <w:lang w:eastAsia="cs-CZ"/>
    </w:rPr>
  </w:style>
  <w:style w:type="paragraph" w:styleId="Nadpis3">
    <w:name w:val="heading 3"/>
    <w:basedOn w:val="Normln"/>
    <w:next w:val="Normln"/>
    <w:link w:val="Nadpis3Char"/>
    <w:qFormat/>
    <w:rsid w:val="00D6561F"/>
    <w:pPr>
      <w:keepNext/>
      <w:numPr>
        <w:ilvl w:val="2"/>
        <w:numId w:val="30"/>
      </w:numPr>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6561F"/>
    <w:pPr>
      <w:keepNext/>
      <w:numPr>
        <w:ilvl w:val="3"/>
        <w:numId w:val="30"/>
      </w:numPr>
      <w:spacing w:before="240" w:after="60"/>
      <w:outlineLvl w:val="3"/>
    </w:pPr>
    <w:rPr>
      <w:rFonts w:ascii="Times New Roman" w:eastAsia="Times New Roman" w:hAnsi="Times New Roman" w:cs="Times New Roman"/>
      <w:b/>
      <w:bCs/>
      <w:sz w:val="28"/>
      <w:szCs w:val="28"/>
      <w:lang w:eastAsia="cs-CZ"/>
    </w:rPr>
  </w:style>
  <w:style w:type="paragraph" w:styleId="Nadpis5">
    <w:name w:val="heading 5"/>
    <w:basedOn w:val="Normln"/>
    <w:next w:val="Normln"/>
    <w:link w:val="Nadpis5Char"/>
    <w:qFormat/>
    <w:rsid w:val="00D6561F"/>
    <w:pPr>
      <w:numPr>
        <w:ilvl w:val="4"/>
        <w:numId w:val="30"/>
      </w:numPr>
      <w:spacing w:before="240" w:after="60"/>
      <w:outlineLvl w:val="4"/>
    </w:pPr>
    <w:rPr>
      <w:rFonts w:ascii="Times New Roman" w:eastAsia="Times New Roman" w:hAnsi="Times New Roman" w:cs="Times New Roman"/>
      <w:b/>
      <w:bCs/>
      <w:i/>
      <w:iCs/>
      <w:sz w:val="26"/>
      <w:szCs w:val="26"/>
      <w:lang w:eastAsia="cs-CZ"/>
    </w:rPr>
  </w:style>
  <w:style w:type="paragraph" w:styleId="Nadpis6">
    <w:name w:val="heading 6"/>
    <w:basedOn w:val="Normln"/>
    <w:next w:val="Normln"/>
    <w:link w:val="Nadpis6Char"/>
    <w:qFormat/>
    <w:rsid w:val="00D6561F"/>
    <w:pPr>
      <w:numPr>
        <w:ilvl w:val="5"/>
        <w:numId w:val="30"/>
      </w:numPr>
      <w:spacing w:before="240" w:after="60"/>
      <w:outlineLvl w:val="5"/>
    </w:pPr>
    <w:rPr>
      <w:rFonts w:ascii="Times New Roman" w:eastAsia="Times New Roman" w:hAnsi="Times New Roman" w:cs="Times New Roman"/>
      <w:b/>
      <w:bCs/>
      <w:sz w:val="22"/>
      <w:szCs w:val="22"/>
      <w:lang w:eastAsia="cs-CZ"/>
    </w:rPr>
  </w:style>
  <w:style w:type="paragraph" w:styleId="Nadpis7">
    <w:name w:val="heading 7"/>
    <w:basedOn w:val="Normln"/>
    <w:next w:val="Normln"/>
    <w:link w:val="Nadpis7Char"/>
    <w:qFormat/>
    <w:rsid w:val="00D6561F"/>
    <w:pPr>
      <w:numPr>
        <w:ilvl w:val="6"/>
        <w:numId w:val="30"/>
      </w:numPr>
      <w:spacing w:before="240" w:after="60"/>
      <w:outlineLvl w:val="6"/>
    </w:pPr>
    <w:rPr>
      <w:rFonts w:ascii="Times New Roman" w:eastAsia="Times New Roman" w:hAnsi="Times New Roman" w:cs="Times New Roman"/>
      <w:lang w:eastAsia="cs-CZ"/>
    </w:rPr>
  </w:style>
  <w:style w:type="paragraph" w:styleId="Nadpis8">
    <w:name w:val="heading 8"/>
    <w:basedOn w:val="Normln"/>
    <w:next w:val="Normln"/>
    <w:link w:val="Nadpis8Char"/>
    <w:qFormat/>
    <w:rsid w:val="00D6561F"/>
    <w:pPr>
      <w:numPr>
        <w:ilvl w:val="7"/>
        <w:numId w:val="30"/>
      </w:numPr>
      <w:spacing w:before="240" w:after="60"/>
      <w:outlineLvl w:val="7"/>
    </w:pPr>
    <w:rPr>
      <w:rFonts w:ascii="Times New Roman" w:eastAsia="Times New Roman" w:hAnsi="Times New Roman" w:cs="Times New Roman"/>
      <w:i/>
      <w:iCs/>
      <w:lang w:eastAsia="cs-CZ"/>
    </w:rPr>
  </w:style>
  <w:style w:type="paragraph" w:styleId="Nadpis9">
    <w:name w:val="heading 9"/>
    <w:basedOn w:val="Normln"/>
    <w:next w:val="Normln"/>
    <w:link w:val="Nadpis9Char"/>
    <w:qFormat/>
    <w:rsid w:val="00D6561F"/>
    <w:pPr>
      <w:numPr>
        <w:ilvl w:val="8"/>
        <w:numId w:val="30"/>
      </w:numPr>
      <w:spacing w:before="240" w:after="60"/>
      <w:outlineLvl w:val="8"/>
    </w:pPr>
    <w:rPr>
      <w:rFonts w:ascii="Arial" w:eastAsia="Times New Roman"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0E59"/>
    <w:pPr>
      <w:ind w:left="720"/>
      <w:contextualSpacing/>
    </w:pPr>
  </w:style>
  <w:style w:type="paragraph" w:styleId="Textbubliny">
    <w:name w:val="Balloon Text"/>
    <w:basedOn w:val="Normln"/>
    <w:link w:val="TextbublinyChar"/>
    <w:uiPriority w:val="99"/>
    <w:semiHidden/>
    <w:unhideWhenUsed/>
    <w:rsid w:val="00D7277E"/>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7277E"/>
    <w:rPr>
      <w:rFonts w:ascii="Times New Roman" w:hAnsi="Times New Roman" w:cs="Times New Roman"/>
      <w:sz w:val="18"/>
      <w:szCs w:val="18"/>
    </w:rPr>
  </w:style>
  <w:style w:type="character" w:customStyle="1" w:styleId="Nadpis1Char">
    <w:name w:val="Nadpis 1 Char"/>
    <w:basedOn w:val="Standardnpsmoodstavce"/>
    <w:link w:val="Nadpis1"/>
    <w:rsid w:val="00D6561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D6561F"/>
    <w:rPr>
      <w:rFonts w:ascii="Times New Roman" w:eastAsia="Times New Roman" w:hAnsi="Times New Roman" w:cs="Times New Roman"/>
      <w:sz w:val="22"/>
      <w:szCs w:val="22"/>
      <w:lang w:eastAsia="cs-CZ"/>
    </w:rPr>
  </w:style>
  <w:style w:type="character" w:customStyle="1" w:styleId="Nadpis3Char">
    <w:name w:val="Nadpis 3 Char"/>
    <w:basedOn w:val="Standardnpsmoodstavce"/>
    <w:link w:val="Nadpis3"/>
    <w:rsid w:val="00D6561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D6561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D6561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D6561F"/>
    <w:rPr>
      <w:rFonts w:ascii="Times New Roman" w:eastAsia="Times New Roman" w:hAnsi="Times New Roman" w:cs="Times New Roman"/>
      <w:b/>
      <w:bCs/>
      <w:sz w:val="22"/>
      <w:szCs w:val="22"/>
      <w:lang w:eastAsia="cs-CZ"/>
    </w:rPr>
  </w:style>
  <w:style w:type="character" w:customStyle="1" w:styleId="Nadpis7Char">
    <w:name w:val="Nadpis 7 Char"/>
    <w:basedOn w:val="Standardnpsmoodstavce"/>
    <w:link w:val="Nadpis7"/>
    <w:rsid w:val="00D6561F"/>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561F"/>
    <w:rPr>
      <w:rFonts w:ascii="Times New Roman" w:eastAsia="Times New Roman" w:hAnsi="Times New Roman" w:cs="Times New Roman"/>
      <w:i/>
      <w:iCs/>
      <w:lang w:eastAsia="cs-CZ"/>
    </w:rPr>
  </w:style>
  <w:style w:type="character" w:customStyle="1" w:styleId="Nadpis9Char">
    <w:name w:val="Nadpis 9 Char"/>
    <w:basedOn w:val="Standardnpsmoodstavce"/>
    <w:link w:val="Nadpis9"/>
    <w:rsid w:val="00D6561F"/>
    <w:rPr>
      <w:rFonts w:ascii="Arial" w:eastAsia="Times New Roman" w:hAnsi="Arial" w:cs="Arial"/>
      <w:sz w:val="22"/>
      <w:szCs w:val="22"/>
      <w:lang w:eastAsia="cs-CZ"/>
    </w:rPr>
  </w:style>
  <w:style w:type="paragraph" w:styleId="Zhlav">
    <w:name w:val="header"/>
    <w:basedOn w:val="Normln"/>
    <w:link w:val="ZhlavChar"/>
    <w:uiPriority w:val="99"/>
    <w:unhideWhenUsed/>
    <w:rsid w:val="00FB3D6D"/>
    <w:pPr>
      <w:tabs>
        <w:tab w:val="center" w:pos="4536"/>
        <w:tab w:val="right" w:pos="9072"/>
      </w:tabs>
    </w:pPr>
  </w:style>
  <w:style w:type="character" w:customStyle="1" w:styleId="ZhlavChar">
    <w:name w:val="Záhlaví Char"/>
    <w:basedOn w:val="Standardnpsmoodstavce"/>
    <w:link w:val="Zhlav"/>
    <w:uiPriority w:val="99"/>
    <w:rsid w:val="00FB3D6D"/>
  </w:style>
  <w:style w:type="paragraph" w:styleId="Zpat">
    <w:name w:val="footer"/>
    <w:basedOn w:val="Normln"/>
    <w:link w:val="ZpatChar"/>
    <w:uiPriority w:val="99"/>
    <w:unhideWhenUsed/>
    <w:rsid w:val="00FB3D6D"/>
    <w:pPr>
      <w:tabs>
        <w:tab w:val="center" w:pos="4536"/>
        <w:tab w:val="right" w:pos="9072"/>
      </w:tabs>
    </w:pPr>
  </w:style>
  <w:style w:type="character" w:customStyle="1" w:styleId="ZpatChar">
    <w:name w:val="Zápatí Char"/>
    <w:basedOn w:val="Standardnpsmoodstavce"/>
    <w:link w:val="Zpat"/>
    <w:uiPriority w:val="99"/>
    <w:rsid w:val="00FB3D6D"/>
  </w:style>
</w:styles>
</file>

<file path=word/webSettings.xml><?xml version="1.0" encoding="utf-8"?>
<w:webSettings xmlns:r="http://schemas.openxmlformats.org/officeDocument/2006/relationships" xmlns:w="http://schemas.openxmlformats.org/wordprocessingml/2006/main">
  <w:divs>
    <w:div w:id="2911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3604-0A76-4868-B9E0-C8E0E2CA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Pages>
  <Words>1478</Words>
  <Characters>8727</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Perich</dc:creator>
  <cp:keywords/>
  <dc:description/>
  <cp:lastModifiedBy>Uživatel</cp:lastModifiedBy>
  <cp:revision>15</cp:revision>
  <cp:lastPrinted>2019-12-30T13:43:00Z</cp:lastPrinted>
  <dcterms:created xsi:type="dcterms:W3CDTF">2019-04-19T07:55:00Z</dcterms:created>
  <dcterms:modified xsi:type="dcterms:W3CDTF">2020-01-14T09:09:00Z</dcterms:modified>
</cp:coreProperties>
</file>