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07" w:rsidRDefault="00A20107" w:rsidP="00A20107">
      <w:pPr>
        <w:pStyle w:val="Nadpis2"/>
        <w:spacing w:before="120" w:after="0"/>
        <w:ind w:firstLine="0"/>
        <w:rPr>
          <w:rFonts w:ascii="Tahoma" w:hAnsi="Tahoma" w:cs="Tahoma"/>
          <w:i w:val="0"/>
          <w:sz w:val="20"/>
          <w:u w:val="single"/>
        </w:rPr>
      </w:pPr>
      <w:r>
        <w:rPr>
          <w:rFonts w:ascii="Tahoma" w:hAnsi="Tahoma" w:cs="Tahoma"/>
          <w:i w:val="0"/>
          <w:sz w:val="20"/>
          <w:u w:val="single"/>
        </w:rPr>
        <w:t>Příloha č. 3</w:t>
      </w:r>
    </w:p>
    <w:p w:rsidR="00A20107" w:rsidRDefault="00A20107" w:rsidP="00A20107">
      <w:pPr>
        <w:pStyle w:val="Nadpis2"/>
        <w:spacing w:before="120" w:after="0"/>
        <w:ind w:firstLine="0"/>
        <w:jc w:val="center"/>
        <w:rPr>
          <w:rFonts w:ascii="Tahoma" w:hAnsi="Tahoma" w:cs="Tahoma"/>
          <w:i w:val="0"/>
          <w:sz w:val="22"/>
          <w:u w:val="single"/>
        </w:rPr>
      </w:pPr>
      <w:r>
        <w:rPr>
          <w:rFonts w:ascii="Tahoma" w:hAnsi="Tahoma" w:cs="Tahoma"/>
          <w:i w:val="0"/>
          <w:sz w:val="22"/>
          <w:u w:val="single"/>
        </w:rPr>
        <w:t>Software a ceny</w:t>
      </w:r>
    </w:p>
    <w:p w:rsidR="00A20107" w:rsidRDefault="00A20107" w:rsidP="00A20107">
      <w:pPr>
        <w:rPr>
          <w:rFonts w:cs="Tahoma"/>
          <w:sz w:val="18"/>
        </w:rPr>
      </w:pPr>
    </w:p>
    <w:p w:rsidR="00A20107" w:rsidRDefault="00A20107" w:rsidP="00A20107">
      <w:pPr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Smluvní strany potvrzují, že k níže uvedenému dni a za podmínek stanovených ve smlouvě o dodávce softwarových produktů a poskytování servisních služeb disponuje objednatel licencemi anebo má objednatel nárok na služby dodavatele v následujícím rozsahu:</w:t>
      </w:r>
    </w:p>
    <w:p w:rsidR="00A20107" w:rsidRDefault="00A20107" w:rsidP="00A20107">
      <w:pPr>
        <w:rPr>
          <w:rFonts w:cs="Tahoma"/>
          <w:sz w:val="18"/>
        </w:rPr>
      </w:pPr>
    </w:p>
    <w:tbl>
      <w:tblPr>
        <w:tblW w:w="1000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1"/>
        <w:gridCol w:w="3271"/>
      </w:tblGrid>
      <w:tr w:rsidR="00A20107" w:rsidTr="00376067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 w:rsidP="00996DC5">
            <w:pPr>
              <w:numPr>
                <w:ilvl w:val="0"/>
                <w:numId w:val="1"/>
              </w:numPr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Základní údaje smlouvy</w:t>
            </w:r>
          </w:p>
        </w:tc>
      </w:tr>
      <w:tr w:rsidR="00A20107" w:rsidTr="00376067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>
            <w:pPr>
              <w:spacing w:line="360" w:lineRule="auto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Typ programu služeb podpory v rozsahu dle této přílohy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107" w:rsidRDefault="00ED1D58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Standard</w:t>
            </w:r>
          </w:p>
        </w:tc>
      </w:tr>
      <w:tr w:rsidR="00A20107" w:rsidTr="00376067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 w:rsidP="00A603E1">
            <w:pPr>
              <w:spacing w:line="360" w:lineRule="auto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Období úplatné podpory – datum od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107" w:rsidRDefault="00BD2D4C" w:rsidP="006877DA">
            <w:pPr>
              <w:spacing w:line="360" w:lineRule="auto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01.01</w:t>
            </w:r>
            <w:r w:rsidR="00ED1D58">
              <w:rPr>
                <w:rFonts w:cs="Tahoma"/>
                <w:color w:val="000000"/>
                <w:sz w:val="18"/>
                <w:szCs w:val="18"/>
              </w:rPr>
              <w:t>.2020</w:t>
            </w:r>
          </w:p>
        </w:tc>
      </w:tr>
      <w:tr w:rsidR="00A20107" w:rsidTr="00376067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>
            <w:pPr>
              <w:spacing w:line="360" w:lineRule="auto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Délka servisní podpory dle 2.2.1 a četnost fakturace dle 3.2.1 a 3.2.2 smlouvy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107" w:rsidRDefault="00ED1D58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roční</w:t>
            </w:r>
          </w:p>
        </w:tc>
      </w:tr>
      <w:tr w:rsidR="00A20107" w:rsidTr="00376067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 w:rsidP="00BD2D4C">
            <w:pPr>
              <w:spacing w:line="360" w:lineRule="auto"/>
              <w:ind w:left="371" w:hanging="14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Celková cena služeb podpory </w:t>
            </w:r>
            <w:r w:rsidR="00BD2D4C">
              <w:rPr>
                <w:rFonts w:cs="Tahoma"/>
                <w:color w:val="000000"/>
                <w:sz w:val="18"/>
                <w:szCs w:val="18"/>
              </w:rPr>
              <w:t>SW</w:t>
            </w:r>
            <w:r>
              <w:rPr>
                <w:rFonts w:cs="Tahoma"/>
                <w:color w:val="000000"/>
                <w:sz w:val="18"/>
                <w:szCs w:val="18"/>
              </w:rPr>
              <w:t xml:space="preserve"> produktů dle následujícího bodu č. 2 za </w:t>
            </w:r>
            <w:r w:rsidR="00522ECC">
              <w:rPr>
                <w:rFonts w:cs="Tahoma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107" w:rsidRDefault="00A20107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 </w:t>
            </w:r>
            <w:r w:rsidR="00ED1D58">
              <w:rPr>
                <w:rFonts w:cs="Tahoma"/>
                <w:color w:val="000000"/>
                <w:sz w:val="18"/>
                <w:szCs w:val="18"/>
              </w:rPr>
              <w:t>21 770,00 Kč</w:t>
            </w:r>
          </w:p>
        </w:tc>
      </w:tr>
    </w:tbl>
    <w:p w:rsidR="00A20107" w:rsidRDefault="00A20107" w:rsidP="00A20107">
      <w:pPr>
        <w:rPr>
          <w:rFonts w:cs="Tahoma"/>
          <w:sz w:val="18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A20107" w:rsidTr="00376067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>
            <w:pPr>
              <w:ind w:firstLine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 Rozsah licence a ceny příslušné servisní podpory</w:t>
            </w:r>
          </w:p>
        </w:tc>
      </w:tr>
    </w:tbl>
    <w:p w:rsidR="00A20107" w:rsidRPr="00D02CCE" w:rsidRDefault="00A20107" w:rsidP="00A20107">
      <w:pPr>
        <w:ind w:firstLine="0"/>
        <w:rPr>
          <w:rFonts w:cs="Tahoma"/>
          <w:sz w:val="2"/>
          <w:szCs w:val="2"/>
        </w:rPr>
      </w:pPr>
    </w:p>
    <w:tbl>
      <w:tblPr>
        <w:tblW w:w="10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0"/>
        <w:gridCol w:w="2000"/>
      </w:tblGrid>
      <w:tr w:rsidR="00351D4A" w:rsidTr="00351D4A">
        <w:trPr>
          <w:trHeight w:val="280"/>
        </w:trPr>
        <w:tc>
          <w:tcPr>
            <w:tcW w:w="8000" w:type="dxa"/>
            <w:shd w:val="clear" w:color="auto" w:fill="auto"/>
          </w:tcPr>
          <w:p w:rsidR="00351D4A" w:rsidRDefault="00351D4A" w:rsidP="00351D4A">
            <w:pPr>
              <w:spacing w:after="240"/>
              <w:ind w:firstLine="0"/>
              <w:rPr>
                <w:rFonts w:cs="Tahoma"/>
              </w:rPr>
            </w:pPr>
            <w:bookmarkStart w:id="0" w:name="Programy"/>
            <w:bookmarkEnd w:id="0"/>
            <w:r>
              <w:rPr>
                <w:rFonts w:cs="Tahoma"/>
              </w:rPr>
              <w:t>Program a moduly</w:t>
            </w:r>
          </w:p>
        </w:tc>
        <w:tc>
          <w:tcPr>
            <w:tcW w:w="2000" w:type="dxa"/>
            <w:shd w:val="clear" w:color="auto" w:fill="auto"/>
          </w:tcPr>
          <w:p w:rsidR="00351D4A" w:rsidRDefault="00351D4A" w:rsidP="00351D4A">
            <w:pPr>
              <w:spacing w:after="240"/>
              <w:ind w:firstLine="0"/>
              <w:rPr>
                <w:rFonts w:cs="Tahoma"/>
              </w:rPr>
            </w:pPr>
            <w:r>
              <w:rPr>
                <w:rFonts w:cs="Tahoma"/>
              </w:rPr>
              <w:t>Cena</w:t>
            </w: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>EVI Firma (70889988-000-468)</w:t>
            </w:r>
          </w:p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 xml:space="preserve">    Počet evidencí/zařízení: 99</w:t>
            </w:r>
          </w:p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 xml:space="preserve">    Počet licencí: 7</w:t>
            </w:r>
          </w:p>
        </w:tc>
        <w:tc>
          <w:tcPr>
            <w:tcW w:w="2000" w:type="dxa"/>
            <w:shd w:val="clear" w:color="auto" w:fill="auto"/>
          </w:tcPr>
          <w:p w:rsidR="00351D4A" w:rsidRDefault="00351D4A" w:rsidP="00351D4A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modul Evidence odpadů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15 099,00 Kč</w:t>
            </w: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modul Identifikační listy NO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609,00 Kč</w:t>
            </w: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modul Výkazy EKO-KOM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931,00 Kč</w:t>
            </w: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>RES Plus (70889988-000-199)</w:t>
            </w:r>
          </w:p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 xml:space="preserve">    Počet evidencí/zařízení: 1</w:t>
            </w:r>
          </w:p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 xml:space="preserve">    Počet licencí: 7</w:t>
            </w:r>
          </w:p>
        </w:tc>
        <w:tc>
          <w:tcPr>
            <w:tcW w:w="2000" w:type="dxa"/>
            <w:shd w:val="clear" w:color="auto" w:fill="auto"/>
          </w:tcPr>
          <w:p w:rsidR="00351D4A" w:rsidRDefault="00351D4A" w:rsidP="00351D4A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modul RES Plus on-line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351D4A">
              <w:rPr>
                <w:rFonts w:ascii="Arial" w:hAnsi="Arial" w:cs="Arial"/>
                <w:sz w:val="18"/>
              </w:rPr>
              <w:t>5 131,00 Kč</w:t>
            </w:r>
          </w:p>
        </w:tc>
      </w:tr>
      <w:tr w:rsidR="00351D4A" w:rsidTr="00351D4A">
        <w:trPr>
          <w:trHeight w:val="280"/>
        </w:trPr>
        <w:tc>
          <w:tcPr>
            <w:tcW w:w="8000" w:type="dxa"/>
            <w:shd w:val="clear" w:color="auto" w:fill="auto"/>
          </w:tcPr>
          <w:p w:rsidR="00351D4A" w:rsidRDefault="00351D4A" w:rsidP="00351D4A">
            <w:pPr>
              <w:spacing w:after="240"/>
              <w:ind w:firstLine="0"/>
              <w:rPr>
                <w:rFonts w:cs="Tahoma"/>
              </w:rPr>
            </w:pPr>
            <w:r>
              <w:rPr>
                <w:rFonts w:cs="Tahoma"/>
              </w:rPr>
              <w:t>Celkem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51D4A" w:rsidRPr="00351D4A" w:rsidRDefault="00351D4A" w:rsidP="00351D4A">
            <w:pPr>
              <w:spacing w:after="240"/>
              <w:ind w:firstLine="0"/>
              <w:jc w:val="right"/>
              <w:rPr>
                <w:rFonts w:ascii="Arial" w:hAnsi="Arial" w:cs="Arial"/>
                <w:b/>
                <w:sz w:val="18"/>
              </w:rPr>
            </w:pPr>
            <w:r w:rsidRPr="00351D4A">
              <w:rPr>
                <w:rFonts w:ascii="Arial" w:hAnsi="Arial" w:cs="Arial"/>
                <w:b/>
                <w:sz w:val="18"/>
              </w:rPr>
              <w:t>21 770,00 Kč</w:t>
            </w:r>
          </w:p>
        </w:tc>
      </w:tr>
    </w:tbl>
    <w:p w:rsidR="00A20107" w:rsidRDefault="00A20107" w:rsidP="00A20107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2842"/>
      </w:tblGrid>
      <w:tr w:rsidR="00A20107" w:rsidTr="00376067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>
            <w:pPr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 Splatnost daňových dokladů</w:t>
            </w:r>
          </w:p>
        </w:tc>
      </w:tr>
      <w:tr w:rsidR="00A20107" w:rsidTr="00376067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107" w:rsidRDefault="00A20107" w:rsidP="00413454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sz w:val="18"/>
              </w:rPr>
              <w:t>Splatnost daňových dokladů dle odstavce 3.3 smlouvy</w:t>
            </w:r>
            <w:r w:rsidR="00CF5D9F">
              <w:rPr>
                <w:rFonts w:cs="Tahoma"/>
                <w:sz w:val="18"/>
              </w:rPr>
              <w:t xml:space="preserve"> (dnů)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107" w:rsidRDefault="00ED1D58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14</w:t>
            </w:r>
          </w:p>
        </w:tc>
      </w:tr>
    </w:tbl>
    <w:p w:rsidR="00A20107" w:rsidRDefault="00A20107" w:rsidP="00A20107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413454" w:rsidTr="00376067">
        <w:trPr>
          <w:trHeight w:val="3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454" w:rsidRDefault="00413454" w:rsidP="00413454">
            <w:pPr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 Ceny ostatních služeb</w:t>
            </w:r>
          </w:p>
        </w:tc>
      </w:tr>
      <w:tr w:rsidR="00413454" w:rsidTr="00376067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3454" w:rsidRDefault="00413454" w:rsidP="00413454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</w:rPr>
            </w:pPr>
            <w:r w:rsidRPr="001E6CD5">
              <w:rPr>
                <w:rFonts w:cs="Tahoma"/>
                <w:sz w:val="18"/>
                <w:szCs w:val="20"/>
              </w:rPr>
              <w:t xml:space="preserve">Ceny ostatních služeb jsou uvedeny v ceníku dodavatele zveřejněném na jeho internetových stránkách </w:t>
            </w:r>
            <w:r w:rsidR="0061661E">
              <w:rPr>
                <w:rFonts w:cs="Tahoma"/>
                <w:sz w:val="18"/>
                <w:szCs w:val="20"/>
              </w:rPr>
              <w:t>xxxxxxxx</w:t>
            </w:r>
            <w:bookmarkStart w:id="1" w:name="_GoBack"/>
            <w:bookmarkEnd w:id="1"/>
          </w:p>
        </w:tc>
      </w:tr>
    </w:tbl>
    <w:p w:rsidR="00413454" w:rsidRPr="005A1534" w:rsidRDefault="005A1534" w:rsidP="00A20107">
      <w:pPr>
        <w:ind w:firstLine="0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 xml:space="preserve">Pozn.: </w:t>
      </w:r>
      <w:r w:rsidRPr="005A1534">
        <w:rPr>
          <w:rFonts w:cs="Tahoma"/>
          <w:i/>
          <w:sz w:val="18"/>
          <w:szCs w:val="18"/>
        </w:rPr>
        <w:t>Všechny ceny jsou uvedeny bez platné DPH.</w:t>
      </w:r>
    </w:p>
    <w:sectPr w:rsidR="00413454" w:rsidRPr="005A1534" w:rsidSect="00437B3A">
      <w:footerReference w:type="default" r:id="rId7"/>
      <w:pgSz w:w="11906" w:h="16838"/>
      <w:pgMar w:top="1417" w:right="1417" w:bottom="993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069" w:rsidRDefault="00B55069" w:rsidP="007A4C6F">
      <w:pPr>
        <w:spacing w:before="0"/>
      </w:pPr>
      <w:r>
        <w:separator/>
      </w:r>
    </w:p>
  </w:endnote>
  <w:endnote w:type="continuationSeparator" w:id="0">
    <w:p w:rsidR="00B55069" w:rsidRDefault="00B55069" w:rsidP="007A4C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C6F" w:rsidRPr="00437B3A" w:rsidRDefault="00437B3A" w:rsidP="00437B3A">
    <w:pPr>
      <w:pStyle w:val="Zpat"/>
      <w:tabs>
        <w:tab w:val="clear" w:pos="9072"/>
        <w:tab w:val="left" w:pos="900"/>
        <w:tab w:val="right" w:pos="9720"/>
      </w:tabs>
      <w:spacing w:before="220"/>
      <w:rPr>
        <w:rFonts w:cs="Tahoma"/>
      </w:rPr>
    </w:pPr>
    <w:r>
      <w:rPr>
        <w:rFonts w:cs="Tahoma"/>
        <w:noProof/>
      </w:rPr>
      <w:drawing>
        <wp:anchor distT="0" distB="0" distL="114300" distR="114300" simplePos="0" relativeHeight="251659264" behindDoc="0" locked="0" layoutInCell="1" allowOverlap="1" wp14:anchorId="7505A924" wp14:editId="7536C5EF">
          <wp:simplePos x="0" y="0"/>
          <wp:positionH relativeFrom="column">
            <wp:posOffset>-5715</wp:posOffset>
          </wp:positionH>
          <wp:positionV relativeFrom="paragraph">
            <wp:posOffset>163195</wp:posOffset>
          </wp:positionV>
          <wp:extent cx="457200" cy="164465"/>
          <wp:effectExtent l="0" t="0" r="0" b="6985"/>
          <wp:wrapNone/>
          <wp:docPr id="33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ahoma"/>
      </w:rPr>
      <w:tab/>
    </w:r>
    <w:r>
      <w:rPr>
        <w:rFonts w:cs="Tahoma"/>
        <w:b/>
        <w:i/>
        <w:sz w:val="18"/>
      </w:rPr>
      <w:tab/>
    </w:r>
    <w:r>
      <w:rPr>
        <w:rFonts w:cs="Tahoma"/>
        <w:sz w:val="18"/>
      </w:rPr>
      <w:tab/>
      <w:t xml:space="preserve">Strana </w:t>
    </w:r>
    <w:r>
      <w:rPr>
        <w:rStyle w:val="slostrnky"/>
        <w:rFonts w:cs="Tahoma"/>
        <w:sz w:val="18"/>
      </w:rPr>
      <w:fldChar w:fldCharType="begin"/>
    </w:r>
    <w:r>
      <w:rPr>
        <w:rStyle w:val="slostrnky"/>
        <w:rFonts w:cs="Tahoma"/>
        <w:sz w:val="18"/>
      </w:rPr>
      <w:instrText xml:space="preserve"> PAGE </w:instrText>
    </w:r>
    <w:r>
      <w:rPr>
        <w:rStyle w:val="slostrnky"/>
        <w:rFonts w:cs="Tahoma"/>
        <w:sz w:val="18"/>
      </w:rPr>
      <w:fldChar w:fldCharType="separate"/>
    </w:r>
    <w:r w:rsidR="00E13511">
      <w:rPr>
        <w:rStyle w:val="slostrnky"/>
        <w:rFonts w:cs="Tahoma"/>
        <w:noProof/>
        <w:sz w:val="18"/>
      </w:rPr>
      <w:t>1</w:t>
    </w:r>
    <w:r>
      <w:rPr>
        <w:rStyle w:val="slostrnky"/>
        <w:rFonts w:cs="Tahom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069" w:rsidRDefault="00B55069" w:rsidP="007A4C6F">
      <w:pPr>
        <w:spacing w:before="0"/>
      </w:pPr>
      <w:r>
        <w:separator/>
      </w:r>
    </w:p>
  </w:footnote>
  <w:footnote w:type="continuationSeparator" w:id="0">
    <w:p w:rsidR="00B55069" w:rsidRDefault="00B55069" w:rsidP="007A4C6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07"/>
    <w:rsid w:val="001E6CD5"/>
    <w:rsid w:val="002E7F56"/>
    <w:rsid w:val="00351D4A"/>
    <w:rsid w:val="00376067"/>
    <w:rsid w:val="003B7C5F"/>
    <w:rsid w:val="003F3BF5"/>
    <w:rsid w:val="00413454"/>
    <w:rsid w:val="00437B3A"/>
    <w:rsid w:val="004457E5"/>
    <w:rsid w:val="00477BAB"/>
    <w:rsid w:val="004A4E41"/>
    <w:rsid w:val="00522ECC"/>
    <w:rsid w:val="005A1534"/>
    <w:rsid w:val="005A7398"/>
    <w:rsid w:val="005D348C"/>
    <w:rsid w:val="0061661E"/>
    <w:rsid w:val="0066649A"/>
    <w:rsid w:val="006877DA"/>
    <w:rsid w:val="00702E01"/>
    <w:rsid w:val="007A4C6F"/>
    <w:rsid w:val="007A4E1C"/>
    <w:rsid w:val="007B36FF"/>
    <w:rsid w:val="00870A23"/>
    <w:rsid w:val="009802B0"/>
    <w:rsid w:val="009E7B93"/>
    <w:rsid w:val="00A20107"/>
    <w:rsid w:val="00A603E1"/>
    <w:rsid w:val="00AA7D68"/>
    <w:rsid w:val="00B55069"/>
    <w:rsid w:val="00BD2D4C"/>
    <w:rsid w:val="00CF5D9F"/>
    <w:rsid w:val="00D02CCE"/>
    <w:rsid w:val="00D26599"/>
    <w:rsid w:val="00E13511"/>
    <w:rsid w:val="00ED1D58"/>
    <w:rsid w:val="00F16466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A3BD0"/>
  <w15:chartTrackingRefBased/>
  <w15:docId w15:val="{93C14F4A-E728-4CAF-BC02-38C9F9C0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107"/>
    <w:pPr>
      <w:spacing w:before="120" w:after="0" w:line="240" w:lineRule="auto"/>
      <w:ind w:firstLine="357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01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2010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semiHidden/>
    <w:unhideWhenUsed/>
    <w:rsid w:val="00A2010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A4C6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A4C6F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7A4C6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7A4C6F"/>
    <w:rPr>
      <w:rFonts w:ascii="Tahoma" w:eastAsia="Times New Roman" w:hAnsi="Tahoma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7A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Rojar</dc:creator>
  <cp:keywords/>
  <dc:description/>
  <cp:lastModifiedBy>Hrdina Jan</cp:lastModifiedBy>
  <cp:revision>3</cp:revision>
  <dcterms:created xsi:type="dcterms:W3CDTF">2020-01-09T08:18:00Z</dcterms:created>
  <dcterms:modified xsi:type="dcterms:W3CDTF">2020-01-16T07:32:00Z</dcterms:modified>
</cp:coreProperties>
</file>