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3EF7" w14:textId="7346CA38" w:rsidR="005902CF" w:rsidRDefault="005902CF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Dodatek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č.1</w:t>
      </w:r>
      <w:proofErr w:type="gramEnd"/>
    </w:p>
    <w:p w14:paraId="1F7A959E" w14:textId="3CB928B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0640F2">
        <w:rPr>
          <w:rFonts w:ascii="Times New Roman" w:hAnsi="Times New Roman"/>
          <w:b/>
          <w:color w:val="auto"/>
          <w:sz w:val="24"/>
          <w:szCs w:val="24"/>
        </w:rPr>
        <w:t xml:space="preserve">R á m c o v </w:t>
      </w:r>
      <w:r w:rsidR="005902CF">
        <w:rPr>
          <w:rFonts w:ascii="Times New Roman" w:hAnsi="Times New Roman"/>
          <w:b/>
          <w:color w:val="auto"/>
          <w:sz w:val="24"/>
          <w:szCs w:val="24"/>
        </w:rPr>
        <w:t>é</w:t>
      </w:r>
      <w:r w:rsidRPr="000640F2">
        <w:rPr>
          <w:rFonts w:ascii="Times New Roman" w:hAnsi="Times New Roman"/>
          <w:b/>
          <w:color w:val="auto"/>
          <w:sz w:val="24"/>
          <w:szCs w:val="24"/>
        </w:rPr>
        <w:t xml:space="preserve">    k u p n í    s m l o u v</w:t>
      </w:r>
      <w:r w:rsidR="005902CF">
        <w:rPr>
          <w:rFonts w:ascii="Times New Roman" w:hAnsi="Times New Roman"/>
          <w:b/>
          <w:color w:val="auto"/>
          <w:sz w:val="24"/>
          <w:szCs w:val="24"/>
        </w:rPr>
        <w:t xml:space="preserve"> ě </w:t>
      </w:r>
      <w:r w:rsidR="0046453C">
        <w:rPr>
          <w:rFonts w:ascii="Times New Roman" w:hAnsi="Times New Roman"/>
          <w:b/>
          <w:color w:val="auto"/>
          <w:sz w:val="24"/>
          <w:szCs w:val="24"/>
        </w:rPr>
        <w:t xml:space="preserve"> č.</w:t>
      </w:r>
      <w:proofErr w:type="gramEnd"/>
      <w:r w:rsidR="0046453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65B9A" w:rsidRPr="00F65B9A">
        <w:rPr>
          <w:rFonts w:ascii="Times New Roman" w:hAnsi="Times New Roman"/>
          <w:b/>
          <w:color w:val="auto"/>
          <w:sz w:val="24"/>
          <w:szCs w:val="24"/>
        </w:rPr>
        <w:t>1</w:t>
      </w:r>
      <w:r w:rsidR="000556FF">
        <w:rPr>
          <w:rFonts w:ascii="Times New Roman" w:hAnsi="Times New Roman"/>
          <w:b/>
          <w:color w:val="auto"/>
          <w:sz w:val="24"/>
          <w:szCs w:val="24"/>
        </w:rPr>
        <w:t>8</w:t>
      </w:r>
      <w:r w:rsidR="00F65B9A" w:rsidRPr="00F65B9A">
        <w:rPr>
          <w:rFonts w:ascii="Times New Roman" w:hAnsi="Times New Roman"/>
          <w:b/>
          <w:color w:val="auto"/>
          <w:sz w:val="24"/>
          <w:szCs w:val="24"/>
        </w:rPr>
        <w:t>K1MA010000000</w:t>
      </w:r>
      <w:r w:rsidR="000556FF">
        <w:rPr>
          <w:rFonts w:ascii="Times New Roman" w:hAnsi="Times New Roman"/>
          <w:b/>
          <w:color w:val="auto"/>
          <w:sz w:val="24"/>
          <w:szCs w:val="24"/>
        </w:rPr>
        <w:t>1</w:t>
      </w:r>
    </w:p>
    <w:p w14:paraId="3CCA8B9E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10"/>
          <w:szCs w:val="10"/>
        </w:rPr>
      </w:pPr>
    </w:p>
    <w:p w14:paraId="415AEF3C" w14:textId="77777777" w:rsidR="00486A67" w:rsidRPr="000640F2" w:rsidRDefault="007C7EDC" w:rsidP="007C7EDC">
      <w:pPr>
        <w:pStyle w:val="Zkladntext"/>
        <w:tabs>
          <w:tab w:val="center" w:pos="5174"/>
          <w:tab w:val="left" w:pos="7697"/>
        </w:tabs>
        <w:spacing w:before="120"/>
        <w:ind w:right="-71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 w:rsidR="00486A67" w:rsidRPr="000640F2">
        <w:rPr>
          <w:rFonts w:ascii="Times New Roman" w:hAnsi="Times New Roman"/>
          <w:color w:val="auto"/>
          <w:sz w:val="22"/>
          <w:szCs w:val="22"/>
        </w:rPr>
        <w:t>o opakovaných dodávkách zboží,</w:t>
      </w:r>
      <w:r>
        <w:rPr>
          <w:rFonts w:ascii="Times New Roman" w:hAnsi="Times New Roman"/>
          <w:color w:val="auto"/>
          <w:sz w:val="22"/>
          <w:szCs w:val="22"/>
        </w:rPr>
        <w:tab/>
      </w:r>
    </w:p>
    <w:p w14:paraId="5898AB89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73F97F55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kterou uzavřely dále uvedeného dne, měsíce a roku,</w:t>
      </w:r>
    </w:p>
    <w:p w14:paraId="4596D48B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4664AB4B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níže uvedené smluvní strany:</w:t>
      </w:r>
    </w:p>
    <w:p w14:paraId="1F0C2B13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10"/>
          <w:szCs w:val="10"/>
        </w:rPr>
      </w:pPr>
    </w:p>
    <w:p w14:paraId="30DD2EAD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640F2">
        <w:rPr>
          <w:rFonts w:ascii="Times New Roman" w:hAnsi="Times New Roman"/>
          <w:b/>
          <w:color w:val="auto"/>
          <w:sz w:val="22"/>
          <w:szCs w:val="22"/>
        </w:rPr>
        <w:t>KEMIFLOC a. s.,</w:t>
      </w:r>
    </w:p>
    <w:p w14:paraId="30547439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10"/>
          <w:szCs w:val="10"/>
        </w:rPr>
      </w:pPr>
    </w:p>
    <w:p w14:paraId="32FB6C39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IČ: 476 74 695, DIČ: CZ47674695,</w:t>
      </w:r>
    </w:p>
    <w:p w14:paraId="7273A56A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599DC420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se sídlem v Přerově, Dluhonská 2858/111, PSČ  750 02,</w:t>
      </w:r>
    </w:p>
    <w:p w14:paraId="1479D9C4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21A3FB63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obchodní společnost zapsaná v obchodním rejstříku</w:t>
      </w:r>
    </w:p>
    <w:p w14:paraId="2AEFCDDF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vedeném Krajským soudem v Ostravě, v oddíle B, vložce 672,</w:t>
      </w:r>
    </w:p>
    <w:p w14:paraId="4CB9B3BC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0B311754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bankovní spojení: Komerční banka, a. s., číslo účtu 36005-831/0100,</w:t>
      </w:r>
    </w:p>
    <w:p w14:paraId="7558B7CC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678FF57B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 xml:space="preserve">zastoupena </w:t>
      </w:r>
      <w:r>
        <w:rPr>
          <w:rFonts w:ascii="Times New Roman" w:hAnsi="Times New Roman"/>
          <w:color w:val="auto"/>
          <w:sz w:val="22"/>
          <w:szCs w:val="22"/>
        </w:rPr>
        <w:t>Martinem Novotným, regionálním obchodním ředitelem</w:t>
      </w:r>
    </w:p>
    <w:p w14:paraId="18C970F0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02FE6755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0640F2">
        <w:rPr>
          <w:rFonts w:ascii="Times New Roman" w:hAnsi="Times New Roman"/>
          <w:color w:val="auto"/>
          <w:sz w:val="22"/>
          <w:szCs w:val="22"/>
        </w:rPr>
        <w:t>jako</w:t>
      </w:r>
      <w:r w:rsidRPr="000640F2">
        <w:rPr>
          <w:rFonts w:ascii="Times New Roman" w:hAnsi="Times New Roman"/>
          <w:b/>
          <w:color w:val="auto"/>
          <w:sz w:val="22"/>
          <w:szCs w:val="22"/>
        </w:rPr>
        <w:t xml:space="preserve">  Prodávající</w:t>
      </w:r>
      <w:proofErr w:type="gramEnd"/>
      <w:r w:rsidRPr="000640F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0640F2">
        <w:rPr>
          <w:rFonts w:ascii="Times New Roman" w:hAnsi="Times New Roman"/>
          <w:color w:val="auto"/>
          <w:sz w:val="22"/>
          <w:szCs w:val="22"/>
        </w:rPr>
        <w:t>na straně jedné</w:t>
      </w:r>
    </w:p>
    <w:p w14:paraId="74CEC792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10"/>
          <w:szCs w:val="10"/>
        </w:rPr>
      </w:pPr>
    </w:p>
    <w:p w14:paraId="3BCB25E0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a</w:t>
      </w:r>
    </w:p>
    <w:p w14:paraId="7B78DA43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665A3F03" w14:textId="77777777" w:rsidR="000556FF" w:rsidRDefault="000556FF" w:rsidP="000556FF">
      <w:pPr>
        <w:jc w:val="center"/>
        <w:rPr>
          <w:b/>
          <w:sz w:val="24"/>
          <w:szCs w:val="24"/>
        </w:rPr>
      </w:pPr>
      <w:r w:rsidRPr="00DD6F76">
        <w:rPr>
          <w:b/>
          <w:sz w:val="24"/>
          <w:szCs w:val="24"/>
        </w:rPr>
        <w:t>CHEVAK Cheb, a.s.,</w:t>
      </w:r>
    </w:p>
    <w:p w14:paraId="2F304DE7" w14:textId="77777777" w:rsidR="000556FF" w:rsidRPr="00DD6F76" w:rsidRDefault="000556FF" w:rsidP="000556FF">
      <w:pPr>
        <w:jc w:val="center"/>
        <w:rPr>
          <w:b/>
          <w:sz w:val="24"/>
          <w:szCs w:val="24"/>
        </w:rPr>
      </w:pPr>
    </w:p>
    <w:p w14:paraId="6B295B66" w14:textId="77777777" w:rsidR="000556FF" w:rsidRDefault="000556FF" w:rsidP="000556FF">
      <w:pPr>
        <w:jc w:val="center"/>
        <w:rPr>
          <w:sz w:val="24"/>
          <w:szCs w:val="24"/>
        </w:rPr>
      </w:pPr>
      <w:r w:rsidRPr="00DD6F76">
        <w:rPr>
          <w:sz w:val="24"/>
          <w:szCs w:val="24"/>
        </w:rPr>
        <w:t xml:space="preserve">se sídlem </w:t>
      </w:r>
      <w:proofErr w:type="spellStart"/>
      <w:r w:rsidRPr="00DD6F76">
        <w:rPr>
          <w:sz w:val="24"/>
          <w:szCs w:val="24"/>
        </w:rPr>
        <w:t>Tršnická</w:t>
      </w:r>
      <w:proofErr w:type="spellEnd"/>
      <w:r w:rsidRPr="00DD6F76">
        <w:rPr>
          <w:sz w:val="24"/>
          <w:szCs w:val="24"/>
        </w:rPr>
        <w:t xml:space="preserve"> 4/11, 350 02 Cheb,</w:t>
      </w:r>
    </w:p>
    <w:p w14:paraId="2CA45902" w14:textId="77777777" w:rsidR="000556FF" w:rsidRPr="00DD6F76" w:rsidRDefault="000556FF" w:rsidP="000556FF">
      <w:pPr>
        <w:jc w:val="center"/>
        <w:rPr>
          <w:sz w:val="24"/>
          <w:szCs w:val="24"/>
        </w:rPr>
      </w:pPr>
    </w:p>
    <w:p w14:paraId="37F76C6E" w14:textId="77777777" w:rsidR="000556FF" w:rsidRDefault="000556FF" w:rsidP="000556FF">
      <w:pPr>
        <w:jc w:val="center"/>
        <w:rPr>
          <w:sz w:val="24"/>
          <w:szCs w:val="24"/>
        </w:rPr>
      </w:pPr>
      <w:r w:rsidRPr="00DD6F76">
        <w:rPr>
          <w:sz w:val="24"/>
          <w:szCs w:val="24"/>
        </w:rPr>
        <w:t xml:space="preserve">IČ </w:t>
      </w:r>
      <w:r w:rsidRPr="00DD6F76">
        <w:rPr>
          <w:bCs/>
          <w:snapToGrid w:val="0"/>
          <w:sz w:val="24"/>
          <w:szCs w:val="24"/>
        </w:rPr>
        <w:t>49787977</w:t>
      </w:r>
      <w:r w:rsidRPr="00DD6F76">
        <w:rPr>
          <w:sz w:val="24"/>
          <w:szCs w:val="24"/>
        </w:rPr>
        <w:t>, DIČ CZ49787977,</w:t>
      </w:r>
    </w:p>
    <w:p w14:paraId="2A079579" w14:textId="77777777" w:rsidR="000556FF" w:rsidRPr="00DD6F76" w:rsidRDefault="000556FF" w:rsidP="000556FF">
      <w:pPr>
        <w:jc w:val="center"/>
        <w:rPr>
          <w:sz w:val="24"/>
          <w:szCs w:val="24"/>
        </w:rPr>
      </w:pPr>
    </w:p>
    <w:p w14:paraId="7FFE10CE" w14:textId="77777777" w:rsidR="000556FF" w:rsidRPr="00DD6F76" w:rsidRDefault="000556FF" w:rsidP="000556FF">
      <w:pPr>
        <w:jc w:val="center"/>
        <w:rPr>
          <w:sz w:val="24"/>
          <w:szCs w:val="24"/>
        </w:rPr>
      </w:pPr>
      <w:r w:rsidRPr="00DD6F76">
        <w:rPr>
          <w:sz w:val="24"/>
          <w:szCs w:val="24"/>
        </w:rPr>
        <w:t>společnost zapsaná v obchodním rejstříku vedeném Krajským soudem v Plzni, v oddíle B, vložce 367</w:t>
      </w:r>
    </w:p>
    <w:p w14:paraId="50D7A479" w14:textId="77777777" w:rsidR="000556FF" w:rsidRPr="00DD6F76" w:rsidRDefault="000556FF" w:rsidP="000556FF">
      <w:pPr>
        <w:tabs>
          <w:tab w:val="left" w:pos="709"/>
        </w:tabs>
        <w:jc w:val="center"/>
        <w:rPr>
          <w:sz w:val="24"/>
          <w:szCs w:val="24"/>
        </w:rPr>
      </w:pPr>
    </w:p>
    <w:p w14:paraId="7BCD96B0" w14:textId="37ABE7E3" w:rsidR="000556FF" w:rsidRPr="00DD6F76" w:rsidRDefault="000556FF" w:rsidP="000556FF">
      <w:pPr>
        <w:tabs>
          <w:tab w:val="left" w:pos="709"/>
        </w:tabs>
        <w:jc w:val="center"/>
        <w:rPr>
          <w:sz w:val="24"/>
          <w:szCs w:val="24"/>
        </w:rPr>
      </w:pPr>
    </w:p>
    <w:p w14:paraId="191ACAE3" w14:textId="77777777" w:rsidR="000556FF" w:rsidRPr="00DD6F76" w:rsidRDefault="000556FF" w:rsidP="000556FF">
      <w:pPr>
        <w:jc w:val="center"/>
        <w:rPr>
          <w:sz w:val="24"/>
          <w:szCs w:val="24"/>
        </w:rPr>
      </w:pPr>
      <w:r w:rsidRPr="00DD6F76">
        <w:rPr>
          <w:sz w:val="24"/>
          <w:szCs w:val="24"/>
        </w:rPr>
        <w:t>Bankovní spojení: KB 14102331/0100</w:t>
      </w:r>
    </w:p>
    <w:p w14:paraId="33E61E23" w14:textId="77777777" w:rsidR="000556FF" w:rsidRPr="00DD6F76" w:rsidRDefault="000556FF" w:rsidP="000556FF">
      <w:pPr>
        <w:jc w:val="center"/>
        <w:rPr>
          <w:b/>
          <w:sz w:val="24"/>
          <w:szCs w:val="24"/>
        </w:rPr>
      </w:pPr>
    </w:p>
    <w:p w14:paraId="1E1EFCFC" w14:textId="77777777" w:rsidR="000556FF" w:rsidRPr="00DD6F76" w:rsidRDefault="000556FF" w:rsidP="000556FF">
      <w:pPr>
        <w:jc w:val="center"/>
        <w:rPr>
          <w:b/>
          <w:sz w:val="24"/>
          <w:szCs w:val="24"/>
        </w:rPr>
      </w:pPr>
      <w:r w:rsidRPr="00DD6F76">
        <w:rPr>
          <w:sz w:val="24"/>
          <w:szCs w:val="24"/>
        </w:rPr>
        <w:t>(dále jen „</w:t>
      </w:r>
      <w:r w:rsidRPr="00DD6F76">
        <w:rPr>
          <w:b/>
          <w:sz w:val="24"/>
          <w:szCs w:val="24"/>
        </w:rPr>
        <w:t>kupující</w:t>
      </w:r>
      <w:r w:rsidRPr="00DD6F76">
        <w:rPr>
          <w:sz w:val="24"/>
          <w:szCs w:val="24"/>
        </w:rPr>
        <w:t>“)</w:t>
      </w:r>
    </w:p>
    <w:p w14:paraId="25DC01FA" w14:textId="77777777" w:rsidR="00D53280" w:rsidRDefault="00D53280" w:rsidP="00D53280">
      <w:pPr>
        <w:pStyle w:val="Normln1"/>
        <w:rPr>
          <w:color w:val="000000"/>
          <w:sz w:val="24"/>
        </w:rPr>
      </w:pPr>
    </w:p>
    <w:p w14:paraId="044490AB" w14:textId="77777777" w:rsidR="00D53280" w:rsidRDefault="00D53280" w:rsidP="00D53280">
      <w:pPr>
        <w:pStyle w:val="Normln1"/>
        <w:rPr>
          <w:color w:val="000000"/>
          <w:sz w:val="24"/>
        </w:rPr>
      </w:pPr>
    </w:p>
    <w:p w14:paraId="556E901D" w14:textId="77777777" w:rsidR="00D53280" w:rsidRDefault="00D53280" w:rsidP="00D53280">
      <w:pPr>
        <w:pStyle w:val="Normln1"/>
        <w:jc w:val="center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jako </w:t>
      </w:r>
      <w:r>
        <w:rPr>
          <w:b/>
          <w:color w:val="000000"/>
          <w:sz w:val="24"/>
        </w:rPr>
        <w:t xml:space="preserve"> </w:t>
      </w:r>
      <w:r w:rsidR="00F65B9A">
        <w:rPr>
          <w:b/>
          <w:color w:val="000000"/>
          <w:sz w:val="24"/>
        </w:rPr>
        <w:t>K</w:t>
      </w:r>
      <w:r>
        <w:rPr>
          <w:b/>
          <w:color w:val="000000"/>
          <w:sz w:val="24"/>
        </w:rPr>
        <w:t>upujícím</w:t>
      </w:r>
      <w:proofErr w:type="gramEnd"/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na straně druhé</w:t>
      </w:r>
    </w:p>
    <w:p w14:paraId="0D9B97E2" w14:textId="77777777" w:rsidR="00D53280" w:rsidRDefault="00D53280" w:rsidP="00D53280">
      <w:pPr>
        <w:pStyle w:val="Normln1"/>
        <w:rPr>
          <w:color w:val="000000"/>
          <w:sz w:val="24"/>
        </w:rPr>
      </w:pPr>
    </w:p>
    <w:p w14:paraId="251E696F" w14:textId="77777777" w:rsidR="00D53280" w:rsidRDefault="00D53280" w:rsidP="00D53280">
      <w:pPr>
        <w:pStyle w:val="Normln1"/>
        <w:rPr>
          <w:color w:val="000000"/>
          <w:sz w:val="24"/>
        </w:rPr>
      </w:pPr>
    </w:p>
    <w:p w14:paraId="1ABF80DF" w14:textId="77777777" w:rsidR="00D53280" w:rsidRDefault="00D53280" w:rsidP="00D53280">
      <w:pPr>
        <w:pStyle w:val="Normln1"/>
        <w:jc w:val="center"/>
        <w:rPr>
          <w:color w:val="000000"/>
          <w:sz w:val="24"/>
        </w:rPr>
      </w:pPr>
      <w:proofErr w:type="gramStart"/>
      <w:r>
        <w:rPr>
          <w:color w:val="000000"/>
          <w:sz w:val="24"/>
        </w:rPr>
        <w:t>takto :</w:t>
      </w:r>
      <w:proofErr w:type="gramEnd"/>
    </w:p>
    <w:p w14:paraId="3FBFB1AB" w14:textId="77777777" w:rsidR="00486A67" w:rsidRDefault="00486A67" w:rsidP="00486A67">
      <w:pPr>
        <w:pStyle w:val="Zkladntext"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380FD1FA" w14:textId="77777777" w:rsidR="00486A67" w:rsidRDefault="00486A67" w:rsidP="00486A67">
      <w:pPr>
        <w:pStyle w:val="Zkladntext"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266C2CC1" w14:textId="4EC01B38" w:rsidR="005902CF" w:rsidRPr="00D60D89" w:rsidRDefault="005902CF" w:rsidP="005902CF">
      <w:pPr>
        <w:jc w:val="both"/>
        <w:rPr>
          <w:rFonts w:ascii="Arial" w:eastAsia="MS Mincho" w:hAnsi="Arial" w:cs="Arial"/>
        </w:rPr>
      </w:pPr>
      <w:r w:rsidRPr="00D60D89">
        <w:rPr>
          <w:rFonts w:ascii="Arial" w:eastAsia="MS Mincho" w:hAnsi="Arial" w:cs="Arial"/>
        </w:rPr>
        <w:lastRenderedPageBreak/>
        <w:t xml:space="preserve">Tímto dodatkem č. 1 </w:t>
      </w:r>
      <w:r>
        <w:rPr>
          <w:rFonts w:ascii="Arial" w:eastAsia="MS Mincho" w:hAnsi="Arial" w:cs="Arial"/>
        </w:rPr>
        <w:t xml:space="preserve">rámcové kupní </w:t>
      </w:r>
      <w:r w:rsidRPr="00D60D89">
        <w:rPr>
          <w:rFonts w:ascii="Arial" w:eastAsia="MS Mincho" w:hAnsi="Arial" w:cs="Arial"/>
        </w:rPr>
        <w:t>smlouv</w:t>
      </w:r>
      <w:r>
        <w:rPr>
          <w:rFonts w:ascii="Arial" w:eastAsia="MS Mincho" w:hAnsi="Arial" w:cs="Arial"/>
        </w:rPr>
        <w:t>y</w:t>
      </w:r>
      <w:r w:rsidRPr="00D60D89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uza</w:t>
      </w:r>
      <w:r w:rsidRPr="00D60D89">
        <w:rPr>
          <w:rFonts w:ascii="Arial" w:eastAsia="MS Mincho" w:hAnsi="Arial" w:cs="Arial"/>
        </w:rPr>
        <w:t>vřené mezi smluvn</w:t>
      </w:r>
      <w:r>
        <w:rPr>
          <w:rFonts w:ascii="Arial" w:eastAsia="MS Mincho" w:hAnsi="Arial" w:cs="Arial"/>
        </w:rPr>
        <w:t xml:space="preserve">ími stranami dne </w:t>
      </w:r>
      <w:proofErr w:type="gramStart"/>
      <w:r>
        <w:rPr>
          <w:rFonts w:ascii="Arial" w:eastAsia="MS Mincho" w:hAnsi="Arial" w:cs="Arial"/>
        </w:rPr>
        <w:t>20.11.2019</w:t>
      </w:r>
      <w:proofErr w:type="gramEnd"/>
      <w:r w:rsidRPr="00D60D89">
        <w:rPr>
          <w:rFonts w:ascii="Arial" w:eastAsia="MS Mincho" w:hAnsi="Arial" w:cs="Arial"/>
        </w:rPr>
        <w:t xml:space="preserve"> se znění smlouvy opravuje takto:</w:t>
      </w:r>
    </w:p>
    <w:p w14:paraId="12142FF4" w14:textId="33935F9E" w:rsidR="00486A67" w:rsidRPr="00F65B9A" w:rsidRDefault="00486A67" w:rsidP="00F65B9A">
      <w:pPr>
        <w:tabs>
          <w:tab w:val="left" w:pos="930"/>
        </w:tabs>
      </w:pPr>
    </w:p>
    <w:p w14:paraId="24369477" w14:textId="77777777" w:rsidR="005902CF" w:rsidRDefault="005902CF" w:rsidP="005902CF">
      <w:pPr>
        <w:jc w:val="both"/>
        <w:rPr>
          <w:rFonts w:ascii="Arial" w:eastAsia="MS Mincho" w:hAnsi="Arial" w:cs="Arial"/>
          <w:b/>
        </w:rPr>
      </w:pPr>
    </w:p>
    <w:p w14:paraId="00BCCC81" w14:textId="2C2861A4" w:rsidR="005902CF" w:rsidRPr="007D5554" w:rsidRDefault="005902CF" w:rsidP="005902CF">
      <w:pPr>
        <w:jc w:val="both"/>
        <w:rPr>
          <w:rFonts w:ascii="Arial" w:eastAsia="MS Mincho" w:hAnsi="Arial" w:cs="Arial"/>
        </w:rPr>
      </w:pPr>
      <w:r w:rsidRPr="007D5554">
        <w:rPr>
          <w:rFonts w:ascii="Arial" w:eastAsia="MS Mincho" w:hAnsi="Arial" w:cs="Arial"/>
          <w:b/>
        </w:rPr>
        <w:t>Odst. 2 článku</w:t>
      </w:r>
      <w:r>
        <w:rPr>
          <w:rFonts w:ascii="Arial" w:eastAsia="MS Mincho" w:hAnsi="Arial" w:cs="Arial"/>
          <w:b/>
        </w:rPr>
        <w:t xml:space="preserve"> V</w:t>
      </w:r>
      <w:r w:rsidRPr="007D5554">
        <w:rPr>
          <w:rFonts w:ascii="Arial" w:eastAsia="MS Mincho" w:hAnsi="Arial" w:cs="Arial"/>
          <w:b/>
        </w:rPr>
        <w:t>I</w:t>
      </w:r>
      <w:r>
        <w:rPr>
          <w:rFonts w:ascii="Arial" w:eastAsia="MS Mincho" w:hAnsi="Arial" w:cs="Arial"/>
          <w:b/>
        </w:rPr>
        <w:t>I</w:t>
      </w:r>
      <w:r w:rsidRPr="007D5554">
        <w:rPr>
          <w:rFonts w:ascii="Arial" w:eastAsia="MS Mincho" w:hAnsi="Arial" w:cs="Arial"/>
          <w:b/>
        </w:rPr>
        <w:t>. „</w:t>
      </w:r>
      <w:r>
        <w:rPr>
          <w:rFonts w:ascii="Arial" w:eastAsia="MS Mincho" w:hAnsi="Arial" w:cs="Arial"/>
          <w:b/>
        </w:rPr>
        <w:t>Doručování</w:t>
      </w:r>
      <w:r w:rsidRPr="007D5554">
        <w:rPr>
          <w:rFonts w:ascii="Arial" w:eastAsia="MS Mincho" w:hAnsi="Arial" w:cs="Arial"/>
          <w:b/>
        </w:rPr>
        <w:t>“</w:t>
      </w:r>
      <w:r w:rsidRPr="007D5554">
        <w:rPr>
          <w:rFonts w:ascii="Arial" w:eastAsia="MS Mincho" w:hAnsi="Arial" w:cs="Arial"/>
        </w:rPr>
        <w:t xml:space="preserve"> se upravuje takto:</w:t>
      </w:r>
    </w:p>
    <w:p w14:paraId="4E797FC0" w14:textId="77777777" w:rsidR="00486A67" w:rsidRPr="000640F2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</w:p>
    <w:p w14:paraId="2626D194" w14:textId="77777777" w:rsidR="00486A67" w:rsidRPr="000640F2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 w:rsidRPr="000640F2">
        <w:rPr>
          <w:rFonts w:ascii="Times New Roman" w:hAnsi="Times New Roman"/>
          <w:color w:val="auto"/>
          <w:sz w:val="24"/>
        </w:rPr>
        <w:t>2.</w:t>
      </w:r>
      <w:r w:rsidRPr="000640F2">
        <w:rPr>
          <w:rFonts w:ascii="Times New Roman" w:hAnsi="Times New Roman"/>
          <w:color w:val="auto"/>
          <w:sz w:val="24"/>
        </w:rPr>
        <w:tab/>
        <w:t>Objednávky Zboží dle této smlouvy a jejich potvrzení, jakož i operativní komunikace ve věci této smlouvy, budou smluvní strany činit prostřednictvím níže uvedených zaměstnanců a kontaktů:</w:t>
      </w:r>
    </w:p>
    <w:p w14:paraId="3A42D2AA" w14:textId="77777777" w:rsidR="00486A67" w:rsidRPr="000640F2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</w:p>
    <w:p w14:paraId="30988A91" w14:textId="77777777" w:rsidR="00486A67" w:rsidRPr="000640F2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 w:rsidRPr="000640F2">
        <w:rPr>
          <w:rFonts w:ascii="Times New Roman" w:hAnsi="Times New Roman"/>
          <w:color w:val="auto"/>
          <w:sz w:val="24"/>
        </w:rPr>
        <w:t>a)</w:t>
      </w:r>
      <w:r w:rsidRPr="000640F2">
        <w:rPr>
          <w:rFonts w:ascii="Times New Roman" w:hAnsi="Times New Roman"/>
          <w:color w:val="auto"/>
          <w:sz w:val="24"/>
        </w:rPr>
        <w:tab/>
        <w:t>Prodávající:</w:t>
      </w:r>
    </w:p>
    <w:p w14:paraId="6708A91A" w14:textId="2DE61563" w:rsidR="00486A67" w:rsidRPr="000640F2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 w:rsidRPr="000640F2">
        <w:rPr>
          <w:rFonts w:ascii="Times New Roman" w:hAnsi="Times New Roman"/>
          <w:color w:val="auto"/>
          <w:sz w:val="24"/>
        </w:rPr>
        <w:t xml:space="preserve">osoba: </w:t>
      </w:r>
      <w:r w:rsidRPr="000640F2">
        <w:rPr>
          <w:rFonts w:ascii="Times New Roman" w:hAnsi="Times New Roman"/>
          <w:color w:val="auto"/>
          <w:sz w:val="24"/>
        </w:rPr>
        <w:tab/>
      </w:r>
      <w:r w:rsidRPr="000640F2">
        <w:rPr>
          <w:rFonts w:ascii="Times New Roman" w:hAnsi="Times New Roman"/>
          <w:color w:val="auto"/>
          <w:sz w:val="24"/>
        </w:rPr>
        <w:tab/>
      </w:r>
      <w:proofErr w:type="spellStart"/>
      <w:r w:rsidR="009937B0">
        <w:rPr>
          <w:rStyle w:val="Hypertextovodkaz"/>
          <w:rFonts w:ascii="Times New Roman" w:hAnsi="Times New Roman"/>
          <w:sz w:val="24"/>
        </w:rPr>
        <w:t>xxxxxxxxxxxxx</w:t>
      </w:r>
      <w:proofErr w:type="spellEnd"/>
    </w:p>
    <w:p w14:paraId="524C2EC6" w14:textId="0C68D744" w:rsidR="00486A67" w:rsidRPr="0097294E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 w:rsidRPr="000640F2">
        <w:rPr>
          <w:rFonts w:ascii="Times New Roman" w:hAnsi="Times New Roman"/>
          <w:color w:val="auto"/>
          <w:sz w:val="24"/>
        </w:rPr>
        <w:t xml:space="preserve">kontakty: </w:t>
      </w:r>
      <w:r w:rsidRPr="000640F2">
        <w:rPr>
          <w:rFonts w:ascii="Times New Roman" w:hAnsi="Times New Roman"/>
          <w:color w:val="auto"/>
          <w:sz w:val="24"/>
        </w:rPr>
        <w:tab/>
      </w:r>
      <w:proofErr w:type="spellStart"/>
      <w:r w:rsidR="009937B0">
        <w:rPr>
          <w:rFonts w:cs="Arial"/>
          <w:color w:val="auto"/>
        </w:rPr>
        <w:t>xxxxxxxxxxxxxxxxx</w:t>
      </w:r>
      <w:proofErr w:type="spellEnd"/>
    </w:p>
    <w:p w14:paraId="4FAB4416" w14:textId="37CCA17E" w:rsidR="00486A67" w:rsidRPr="0097294E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 w:rsidRPr="0097294E">
        <w:rPr>
          <w:rFonts w:ascii="Times New Roman" w:hAnsi="Times New Roman"/>
          <w:color w:val="auto"/>
          <w:sz w:val="24"/>
        </w:rPr>
        <w:t xml:space="preserve">osoba: </w:t>
      </w:r>
      <w:r w:rsidRPr="0097294E">
        <w:rPr>
          <w:rFonts w:ascii="Times New Roman" w:hAnsi="Times New Roman"/>
          <w:color w:val="auto"/>
          <w:sz w:val="24"/>
        </w:rPr>
        <w:tab/>
      </w:r>
      <w:r w:rsidRPr="0097294E">
        <w:rPr>
          <w:rFonts w:ascii="Times New Roman" w:hAnsi="Times New Roman"/>
          <w:color w:val="auto"/>
          <w:sz w:val="24"/>
        </w:rPr>
        <w:tab/>
      </w:r>
      <w:proofErr w:type="spellStart"/>
      <w:r w:rsidR="009937B0">
        <w:rPr>
          <w:rFonts w:ascii="Times New Roman" w:hAnsi="Times New Roman"/>
          <w:color w:val="auto"/>
          <w:sz w:val="24"/>
        </w:rPr>
        <w:t>xxxxxxxxx</w:t>
      </w:r>
      <w:proofErr w:type="spellEnd"/>
    </w:p>
    <w:p w14:paraId="785FD7E1" w14:textId="11879D96" w:rsidR="00486A67" w:rsidRPr="0097294E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 w:rsidRPr="0097294E">
        <w:rPr>
          <w:rFonts w:ascii="Times New Roman" w:hAnsi="Times New Roman"/>
          <w:color w:val="auto"/>
          <w:sz w:val="24"/>
        </w:rPr>
        <w:t>kontakty:</w:t>
      </w:r>
      <w:r w:rsidRPr="0097294E">
        <w:rPr>
          <w:rFonts w:ascii="Times New Roman" w:hAnsi="Times New Roman"/>
          <w:color w:val="auto"/>
          <w:sz w:val="24"/>
        </w:rPr>
        <w:tab/>
      </w:r>
      <w:proofErr w:type="spellStart"/>
      <w:r w:rsidR="009937B0">
        <w:rPr>
          <w:rStyle w:val="Hypertextovodkaz"/>
          <w:rFonts w:ascii="Times New Roman" w:hAnsi="Times New Roman"/>
          <w:color w:val="auto"/>
          <w:sz w:val="24"/>
        </w:rPr>
        <w:t>xxxxxxxxxxxx</w:t>
      </w:r>
      <w:proofErr w:type="spellEnd"/>
    </w:p>
    <w:p w14:paraId="0FE9D56B" w14:textId="77777777" w:rsidR="00486A67" w:rsidRPr="000640F2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</w:p>
    <w:p w14:paraId="18AD14F5" w14:textId="77777777" w:rsidR="00486A67" w:rsidRPr="000640F2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 w:rsidRPr="000640F2">
        <w:rPr>
          <w:rFonts w:ascii="Times New Roman" w:hAnsi="Times New Roman"/>
          <w:color w:val="auto"/>
          <w:sz w:val="24"/>
        </w:rPr>
        <w:t>b)</w:t>
      </w:r>
      <w:r w:rsidRPr="000640F2">
        <w:rPr>
          <w:rFonts w:ascii="Times New Roman" w:hAnsi="Times New Roman"/>
          <w:color w:val="auto"/>
          <w:sz w:val="24"/>
        </w:rPr>
        <w:tab/>
        <w:t>Kupující:</w:t>
      </w:r>
    </w:p>
    <w:p w14:paraId="4309BF7D" w14:textId="6E3156D2" w:rsidR="00486A67" w:rsidRPr="0097294E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 w:rsidRPr="000640F2">
        <w:rPr>
          <w:rFonts w:ascii="Times New Roman" w:hAnsi="Times New Roman"/>
          <w:color w:val="auto"/>
          <w:sz w:val="24"/>
        </w:rPr>
        <w:t xml:space="preserve">osoba: </w:t>
      </w:r>
      <w:r w:rsidRPr="000640F2">
        <w:rPr>
          <w:rFonts w:ascii="Times New Roman" w:hAnsi="Times New Roman"/>
          <w:color w:val="auto"/>
          <w:sz w:val="24"/>
        </w:rPr>
        <w:tab/>
      </w:r>
      <w:r w:rsidRPr="000640F2">
        <w:rPr>
          <w:rFonts w:ascii="Times New Roman" w:hAnsi="Times New Roman"/>
          <w:color w:val="auto"/>
          <w:sz w:val="24"/>
        </w:rPr>
        <w:tab/>
      </w:r>
      <w:proofErr w:type="spellStart"/>
      <w:r w:rsidR="009937B0">
        <w:rPr>
          <w:rFonts w:ascii="Times New Roman" w:hAnsi="Times New Roman"/>
          <w:color w:val="auto"/>
          <w:sz w:val="24"/>
        </w:rPr>
        <w:t>xxxxxxxxxxxxxx</w:t>
      </w:r>
      <w:proofErr w:type="spellEnd"/>
    </w:p>
    <w:p w14:paraId="6803F8FF" w14:textId="6F1AD4A9" w:rsidR="00486A67" w:rsidRPr="0097294E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 w:rsidRPr="0097294E">
        <w:rPr>
          <w:rFonts w:ascii="Times New Roman" w:hAnsi="Times New Roman"/>
          <w:color w:val="auto"/>
          <w:sz w:val="24"/>
        </w:rPr>
        <w:t xml:space="preserve">kontakty: </w:t>
      </w:r>
      <w:r w:rsidRPr="0097294E">
        <w:rPr>
          <w:rFonts w:ascii="Times New Roman" w:hAnsi="Times New Roman"/>
          <w:color w:val="auto"/>
          <w:sz w:val="24"/>
        </w:rPr>
        <w:tab/>
      </w:r>
      <w:proofErr w:type="spellStart"/>
      <w:r w:rsidR="009937B0">
        <w:rPr>
          <w:rStyle w:val="Hypertextovodkaz"/>
          <w:rFonts w:ascii="Times New Roman" w:hAnsi="Times New Roman"/>
          <w:sz w:val="24"/>
        </w:rPr>
        <w:t>xxxxxxxxxxxxxxx</w:t>
      </w:r>
      <w:proofErr w:type="spellEnd"/>
    </w:p>
    <w:p w14:paraId="7B743FA0" w14:textId="1894C8DD" w:rsidR="00486A67" w:rsidRPr="0097294E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 w:rsidRPr="0097294E">
        <w:rPr>
          <w:rFonts w:ascii="Times New Roman" w:hAnsi="Times New Roman"/>
          <w:color w:val="auto"/>
          <w:sz w:val="24"/>
        </w:rPr>
        <w:t xml:space="preserve">osoba: </w:t>
      </w:r>
      <w:r w:rsidRPr="0097294E">
        <w:rPr>
          <w:rFonts w:ascii="Times New Roman" w:hAnsi="Times New Roman"/>
          <w:color w:val="auto"/>
          <w:sz w:val="24"/>
        </w:rPr>
        <w:tab/>
      </w:r>
      <w:r w:rsidRPr="0097294E">
        <w:rPr>
          <w:rFonts w:ascii="Times New Roman" w:hAnsi="Times New Roman"/>
          <w:color w:val="auto"/>
          <w:sz w:val="24"/>
        </w:rPr>
        <w:tab/>
      </w:r>
      <w:proofErr w:type="spellStart"/>
      <w:r w:rsidR="009937B0">
        <w:rPr>
          <w:rFonts w:ascii="Times New Roman" w:hAnsi="Times New Roman"/>
          <w:color w:val="auto"/>
          <w:sz w:val="24"/>
        </w:rPr>
        <w:t>xxxxxxxxxxxxxx</w:t>
      </w:r>
      <w:proofErr w:type="spellEnd"/>
    </w:p>
    <w:p w14:paraId="35B9DA08" w14:textId="00BD4908" w:rsidR="007A7276" w:rsidRPr="0097294E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  <w:szCs w:val="24"/>
        </w:rPr>
      </w:pPr>
      <w:r w:rsidRPr="0097294E">
        <w:rPr>
          <w:rFonts w:ascii="Times New Roman" w:hAnsi="Times New Roman"/>
          <w:color w:val="auto"/>
          <w:sz w:val="24"/>
        </w:rPr>
        <w:t xml:space="preserve">kontakty: </w:t>
      </w:r>
      <w:r w:rsidRPr="0097294E">
        <w:rPr>
          <w:rFonts w:ascii="Times New Roman" w:hAnsi="Times New Roman"/>
          <w:color w:val="auto"/>
          <w:sz w:val="24"/>
        </w:rPr>
        <w:tab/>
      </w:r>
      <w:r w:rsidR="009937B0">
        <w:rPr>
          <w:rStyle w:val="Hypertextovodkaz"/>
          <w:rFonts w:ascii="Times New Roman" w:hAnsi="Times New Roman"/>
          <w:color w:val="auto"/>
          <w:sz w:val="24"/>
        </w:rPr>
        <w:t>xxxxxxxxxxxxxx</w:t>
      </w:r>
      <w:bookmarkStart w:id="0" w:name="_GoBack"/>
      <w:bookmarkEnd w:id="0"/>
    </w:p>
    <w:p w14:paraId="35EE36F4" w14:textId="77777777" w:rsidR="00486A67" w:rsidRPr="000640F2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 w:rsidRPr="000640F2">
        <w:rPr>
          <w:rFonts w:ascii="Times New Roman" w:hAnsi="Times New Roman"/>
          <w:color w:val="auto"/>
          <w:sz w:val="24"/>
        </w:rPr>
        <w:t>V případě změny některého z výše uvedených údajů u některé smluvní strany je ta smluvní strana, jíž se změna týká, povinna do tří dnů tuto změnu písemně, faxem nebo e-mailem oznámit druhé smluvní straně.</w:t>
      </w:r>
    </w:p>
    <w:p w14:paraId="0EBF0483" w14:textId="77777777" w:rsidR="00257843" w:rsidRDefault="00257843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</w:rPr>
      </w:pPr>
    </w:p>
    <w:p w14:paraId="711CE341" w14:textId="77777777" w:rsidR="00BA23CD" w:rsidRDefault="00BA23CD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</w:rPr>
      </w:pPr>
    </w:p>
    <w:p w14:paraId="0B1B6912" w14:textId="77777777" w:rsidR="00486A67" w:rsidRPr="000640F2" w:rsidRDefault="00486A67" w:rsidP="00486A67">
      <w:pPr>
        <w:pStyle w:val="Zkladntext"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578E3EF3" w14:textId="77777777" w:rsidR="00435339" w:rsidRPr="007D5554" w:rsidRDefault="00435339" w:rsidP="00435339">
      <w:pPr>
        <w:jc w:val="both"/>
        <w:rPr>
          <w:rFonts w:ascii="Arial" w:eastAsia="MS Mincho" w:hAnsi="Arial" w:cs="Arial"/>
        </w:rPr>
      </w:pPr>
      <w:r w:rsidRPr="007D5554">
        <w:rPr>
          <w:rFonts w:ascii="Arial" w:eastAsia="MS Mincho" w:hAnsi="Arial" w:cs="Arial"/>
          <w:b/>
        </w:rPr>
        <w:t xml:space="preserve">Odst. </w:t>
      </w:r>
      <w:r>
        <w:rPr>
          <w:rFonts w:ascii="Arial" w:eastAsia="MS Mincho" w:hAnsi="Arial" w:cs="Arial"/>
          <w:b/>
        </w:rPr>
        <w:t>1</w:t>
      </w:r>
      <w:r w:rsidRPr="007D5554">
        <w:rPr>
          <w:rFonts w:ascii="Arial" w:eastAsia="MS Mincho" w:hAnsi="Arial" w:cs="Arial"/>
          <w:b/>
        </w:rPr>
        <w:t xml:space="preserve"> článku</w:t>
      </w:r>
      <w:r>
        <w:rPr>
          <w:rFonts w:ascii="Arial" w:eastAsia="MS Mincho" w:hAnsi="Arial" w:cs="Arial"/>
          <w:b/>
        </w:rPr>
        <w:t xml:space="preserve"> IX</w:t>
      </w:r>
      <w:r w:rsidRPr="007D5554">
        <w:rPr>
          <w:rFonts w:ascii="Arial" w:eastAsia="MS Mincho" w:hAnsi="Arial" w:cs="Arial"/>
          <w:b/>
        </w:rPr>
        <w:t>. „</w:t>
      </w:r>
      <w:r>
        <w:rPr>
          <w:rFonts w:ascii="Arial" w:eastAsia="MS Mincho" w:hAnsi="Arial" w:cs="Arial"/>
          <w:b/>
        </w:rPr>
        <w:t>Trvání smlouvy“</w:t>
      </w:r>
      <w:r w:rsidRPr="007D5554">
        <w:rPr>
          <w:rFonts w:ascii="Arial" w:eastAsia="MS Mincho" w:hAnsi="Arial" w:cs="Arial"/>
        </w:rPr>
        <w:t xml:space="preserve"> se upravuje takto:</w:t>
      </w:r>
    </w:p>
    <w:p w14:paraId="0711CCAB" w14:textId="4A4E6CA3" w:rsidR="00435339" w:rsidRPr="00FD1665" w:rsidRDefault="00435339" w:rsidP="00435339">
      <w:pPr>
        <w:pStyle w:val="Zkladntext"/>
        <w:spacing w:before="120"/>
        <w:ind w:left="284" w:hanging="284"/>
        <w:jc w:val="both"/>
        <w:rPr>
          <w:rFonts w:cs="Arial"/>
          <w:b/>
          <w:color w:val="auto"/>
        </w:rPr>
      </w:pPr>
      <w:r w:rsidRPr="005B6C4F">
        <w:rPr>
          <w:rFonts w:cs="Arial"/>
          <w:color w:val="auto"/>
        </w:rPr>
        <w:t>1.</w:t>
      </w:r>
      <w:r w:rsidRPr="005B6C4F">
        <w:rPr>
          <w:rFonts w:cs="Arial"/>
          <w:color w:val="auto"/>
        </w:rPr>
        <w:tab/>
        <w:t xml:space="preserve">Tato smlouva se uzavírá na dobu určitou, a to </w:t>
      </w:r>
      <w:r w:rsidRPr="00FD1665">
        <w:rPr>
          <w:rFonts w:cs="Arial"/>
          <w:b/>
          <w:color w:val="auto"/>
        </w:rPr>
        <w:t>od 1.</w:t>
      </w:r>
      <w:r>
        <w:rPr>
          <w:rFonts w:cs="Arial"/>
          <w:b/>
          <w:color w:val="auto"/>
        </w:rPr>
        <w:t>2</w:t>
      </w:r>
      <w:r w:rsidRPr="00FD1665">
        <w:rPr>
          <w:rFonts w:cs="Arial"/>
          <w:b/>
          <w:color w:val="auto"/>
        </w:rPr>
        <w:t>.2020 do 31.</w:t>
      </w:r>
      <w:r>
        <w:rPr>
          <w:rFonts w:cs="Arial"/>
          <w:b/>
          <w:color w:val="auto"/>
        </w:rPr>
        <w:t>01</w:t>
      </w:r>
      <w:r w:rsidRPr="00FD1665">
        <w:rPr>
          <w:rFonts w:cs="Arial"/>
          <w:b/>
          <w:color w:val="auto"/>
        </w:rPr>
        <w:t>.202</w:t>
      </w:r>
      <w:r>
        <w:rPr>
          <w:rFonts w:cs="Arial"/>
          <w:b/>
          <w:color w:val="auto"/>
        </w:rPr>
        <w:t>1</w:t>
      </w:r>
      <w:r w:rsidRPr="00FD1665">
        <w:rPr>
          <w:rFonts w:cs="Arial"/>
          <w:b/>
          <w:color w:val="auto"/>
        </w:rPr>
        <w:t>.</w:t>
      </w:r>
    </w:p>
    <w:p w14:paraId="4E359EF6" w14:textId="77777777" w:rsidR="00486A67" w:rsidRPr="00070C36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</w:p>
    <w:p w14:paraId="6A1BF35B" w14:textId="77777777" w:rsidR="00435339" w:rsidRPr="007D5554" w:rsidRDefault="00435339" w:rsidP="00435339">
      <w:pPr>
        <w:jc w:val="both"/>
        <w:rPr>
          <w:rFonts w:ascii="Arial" w:eastAsia="MS Mincho" w:hAnsi="Arial" w:cs="Arial"/>
        </w:rPr>
      </w:pPr>
      <w:r w:rsidRPr="007D5554">
        <w:rPr>
          <w:rFonts w:ascii="Arial" w:eastAsia="MS Mincho" w:hAnsi="Arial" w:cs="Arial"/>
        </w:rPr>
        <w:t xml:space="preserve">Ostatní ustanovení </w:t>
      </w:r>
      <w:r>
        <w:rPr>
          <w:rFonts w:ascii="Arial" w:eastAsia="MS Mincho" w:hAnsi="Arial" w:cs="Arial"/>
        </w:rPr>
        <w:t xml:space="preserve">rámcové kupní </w:t>
      </w:r>
      <w:r w:rsidRPr="007D5554">
        <w:rPr>
          <w:rFonts w:ascii="Arial" w:eastAsia="MS Mincho" w:hAnsi="Arial" w:cs="Arial"/>
        </w:rPr>
        <w:t xml:space="preserve">smlouvy </w:t>
      </w:r>
      <w:r>
        <w:rPr>
          <w:rFonts w:ascii="Arial" w:eastAsia="MS Mincho" w:hAnsi="Arial" w:cs="Arial"/>
        </w:rPr>
        <w:t>z</w:t>
      </w:r>
      <w:r w:rsidRPr="007D5554">
        <w:rPr>
          <w:rFonts w:ascii="Arial" w:eastAsia="MS Mincho" w:hAnsi="Arial" w:cs="Arial"/>
        </w:rPr>
        <w:t>ůstávají v platnosti.</w:t>
      </w:r>
    </w:p>
    <w:p w14:paraId="4D53EC0F" w14:textId="77777777" w:rsidR="00435339" w:rsidRPr="00E7446F" w:rsidRDefault="00435339" w:rsidP="00435339">
      <w:pPr>
        <w:spacing w:before="80"/>
        <w:jc w:val="both"/>
        <w:rPr>
          <w:rFonts w:ascii="Arial" w:eastAsia="MS Mincho" w:hAnsi="Arial" w:cs="Arial"/>
        </w:rPr>
      </w:pPr>
      <w:r w:rsidRPr="00E7446F">
        <w:rPr>
          <w:rFonts w:ascii="Arial" w:eastAsia="MS Mincho" w:hAnsi="Arial" w:cs="Arial"/>
        </w:rPr>
        <w:t>Tento dodatek vstupuje v platnost podpisem obou smluvních stran.</w:t>
      </w:r>
    </w:p>
    <w:p w14:paraId="2793DAE9" w14:textId="77777777" w:rsidR="00435339" w:rsidRPr="00E7446F" w:rsidRDefault="00435339" w:rsidP="00435339">
      <w:pPr>
        <w:spacing w:before="80"/>
        <w:jc w:val="both"/>
        <w:rPr>
          <w:rFonts w:ascii="Arial" w:eastAsia="MS Mincho" w:hAnsi="Arial" w:cs="Arial"/>
        </w:rPr>
      </w:pPr>
      <w:r w:rsidRPr="00E7446F">
        <w:rPr>
          <w:rFonts w:ascii="Arial" w:eastAsia="MS Mincho" w:hAnsi="Arial" w:cs="Arial"/>
        </w:rPr>
        <w:t xml:space="preserve">Tento dodatek je vyhotoven ve </w:t>
      </w:r>
      <w:r>
        <w:rPr>
          <w:rFonts w:ascii="Arial" w:eastAsia="MS Mincho" w:hAnsi="Arial" w:cs="Arial"/>
        </w:rPr>
        <w:t xml:space="preserve">dvou </w:t>
      </w:r>
      <w:r w:rsidRPr="00E7446F">
        <w:rPr>
          <w:rFonts w:ascii="Arial" w:eastAsia="MS Mincho" w:hAnsi="Arial" w:cs="Arial"/>
        </w:rPr>
        <w:t xml:space="preserve">vyhotoveních, pro každou smluvní stranu po </w:t>
      </w:r>
      <w:r>
        <w:rPr>
          <w:rFonts w:ascii="Arial" w:eastAsia="MS Mincho" w:hAnsi="Arial" w:cs="Arial"/>
        </w:rPr>
        <w:t>jednom</w:t>
      </w:r>
      <w:r w:rsidRPr="00E7446F">
        <w:rPr>
          <w:rFonts w:ascii="Arial" w:eastAsia="MS Mincho" w:hAnsi="Arial" w:cs="Arial"/>
        </w:rPr>
        <w:t>.</w:t>
      </w:r>
    </w:p>
    <w:p w14:paraId="1D863686" w14:textId="77777777" w:rsidR="00486A67" w:rsidRPr="00070C36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</w:p>
    <w:p w14:paraId="1C7053C0" w14:textId="4F8025E4" w:rsidR="00486A67" w:rsidRPr="00070C36" w:rsidRDefault="00486A67" w:rsidP="00486A67">
      <w:pPr>
        <w:pStyle w:val="Zkladntext"/>
        <w:spacing w:before="120"/>
        <w:ind w:right="-710"/>
        <w:rPr>
          <w:rFonts w:ascii="Times New Roman" w:hAnsi="Times New Roman"/>
          <w:color w:val="auto"/>
          <w:sz w:val="24"/>
        </w:rPr>
      </w:pPr>
      <w:r w:rsidRPr="00070C36">
        <w:rPr>
          <w:rFonts w:ascii="Times New Roman" w:hAnsi="Times New Roman"/>
          <w:color w:val="auto"/>
          <w:sz w:val="24"/>
        </w:rPr>
        <w:t>V</w:t>
      </w:r>
      <w:r w:rsidR="00257843">
        <w:rPr>
          <w:rFonts w:ascii="Times New Roman" w:hAnsi="Times New Roman"/>
          <w:color w:val="auto"/>
          <w:sz w:val="24"/>
        </w:rPr>
        <w:t> </w:t>
      </w:r>
      <w:proofErr w:type="gramStart"/>
      <w:r w:rsidR="00257843">
        <w:rPr>
          <w:rFonts w:ascii="Times New Roman" w:hAnsi="Times New Roman"/>
          <w:color w:val="auto"/>
          <w:sz w:val="24"/>
        </w:rPr>
        <w:t xml:space="preserve">Přerově </w:t>
      </w:r>
      <w:r w:rsidRPr="00070C36">
        <w:rPr>
          <w:rFonts w:ascii="Times New Roman" w:hAnsi="Times New Roman"/>
          <w:color w:val="auto"/>
          <w:sz w:val="24"/>
        </w:rPr>
        <w:t xml:space="preserve"> dne</w:t>
      </w:r>
      <w:proofErr w:type="gramEnd"/>
      <w:r w:rsidRPr="00070C36">
        <w:rPr>
          <w:rFonts w:ascii="Times New Roman" w:hAnsi="Times New Roman"/>
          <w:color w:val="auto"/>
          <w:sz w:val="24"/>
        </w:rPr>
        <w:t xml:space="preserve"> </w:t>
      </w:r>
      <w:r w:rsidR="00435339">
        <w:rPr>
          <w:rFonts w:ascii="Times New Roman" w:hAnsi="Times New Roman"/>
          <w:color w:val="auto"/>
          <w:sz w:val="24"/>
        </w:rPr>
        <w:t>18.12.2019</w:t>
      </w:r>
      <w:r w:rsidRPr="00070C36">
        <w:rPr>
          <w:rFonts w:ascii="Times New Roman" w:hAnsi="Times New Roman"/>
          <w:color w:val="auto"/>
          <w:sz w:val="24"/>
        </w:rPr>
        <w:t xml:space="preserve">              </w:t>
      </w:r>
      <w:r w:rsidR="00257843">
        <w:rPr>
          <w:rFonts w:ascii="Times New Roman" w:hAnsi="Times New Roman"/>
          <w:color w:val="auto"/>
          <w:sz w:val="24"/>
        </w:rPr>
        <w:t xml:space="preserve">                                                   </w:t>
      </w:r>
      <w:r w:rsidRPr="00070C36">
        <w:rPr>
          <w:rFonts w:ascii="Times New Roman" w:hAnsi="Times New Roman"/>
          <w:color w:val="auto"/>
          <w:sz w:val="24"/>
        </w:rPr>
        <w:t xml:space="preserve">  </w:t>
      </w:r>
      <w:r w:rsidR="00BA23CD">
        <w:rPr>
          <w:rFonts w:ascii="Times New Roman" w:hAnsi="Times New Roman"/>
          <w:color w:val="auto"/>
          <w:sz w:val="24"/>
        </w:rPr>
        <w:t xml:space="preserve">     </w:t>
      </w:r>
      <w:r w:rsidRPr="00070C36">
        <w:rPr>
          <w:rFonts w:ascii="Times New Roman" w:hAnsi="Times New Roman"/>
          <w:color w:val="auto"/>
          <w:sz w:val="24"/>
        </w:rPr>
        <w:t>V</w:t>
      </w:r>
      <w:r w:rsidR="00BA23CD">
        <w:rPr>
          <w:rFonts w:ascii="Times New Roman" w:hAnsi="Times New Roman"/>
          <w:color w:val="auto"/>
          <w:sz w:val="24"/>
        </w:rPr>
        <w:t xml:space="preserve"> Chebu </w:t>
      </w:r>
      <w:r w:rsidRPr="00070C36">
        <w:rPr>
          <w:rFonts w:ascii="Times New Roman" w:hAnsi="Times New Roman"/>
          <w:color w:val="auto"/>
          <w:sz w:val="24"/>
        </w:rPr>
        <w:t xml:space="preserve">dne </w:t>
      </w:r>
    </w:p>
    <w:p w14:paraId="1C49A04E" w14:textId="77777777" w:rsidR="00486A67" w:rsidRPr="00070C36" w:rsidRDefault="00486A67" w:rsidP="00486A67">
      <w:pPr>
        <w:pStyle w:val="Zkladntext"/>
        <w:spacing w:before="120"/>
        <w:ind w:right="-710"/>
        <w:rPr>
          <w:rFonts w:ascii="Times New Roman" w:hAnsi="Times New Roman"/>
          <w:color w:val="auto"/>
          <w:sz w:val="24"/>
        </w:rPr>
      </w:pPr>
    </w:p>
    <w:p w14:paraId="4F97829D" w14:textId="2B7876D2" w:rsidR="00486A67" w:rsidRPr="00070C36" w:rsidRDefault="00257843" w:rsidP="00486A67">
      <w:pPr>
        <w:pStyle w:val="Zkladntext"/>
        <w:spacing w:before="120"/>
        <w:ind w:right="-71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              </w:t>
      </w:r>
      <w:r w:rsidR="00486A67" w:rsidRPr="00070C36">
        <w:rPr>
          <w:rFonts w:ascii="Times New Roman" w:hAnsi="Times New Roman"/>
          <w:b/>
          <w:color w:val="auto"/>
          <w:sz w:val="24"/>
        </w:rPr>
        <w:t xml:space="preserve">Prodávající:                                                                 </w:t>
      </w:r>
      <w:r>
        <w:rPr>
          <w:rFonts w:ascii="Times New Roman" w:hAnsi="Times New Roman"/>
          <w:b/>
          <w:color w:val="auto"/>
          <w:sz w:val="24"/>
        </w:rPr>
        <w:t xml:space="preserve">   </w:t>
      </w:r>
      <w:r w:rsidR="00486A67" w:rsidRPr="00070C36">
        <w:rPr>
          <w:rFonts w:ascii="Times New Roman" w:hAnsi="Times New Roman"/>
          <w:b/>
          <w:color w:val="auto"/>
          <w:sz w:val="24"/>
        </w:rPr>
        <w:t xml:space="preserve"> </w:t>
      </w:r>
      <w:r>
        <w:rPr>
          <w:rFonts w:ascii="Times New Roman" w:hAnsi="Times New Roman"/>
          <w:b/>
          <w:color w:val="auto"/>
          <w:sz w:val="24"/>
        </w:rPr>
        <w:t xml:space="preserve">            </w:t>
      </w:r>
      <w:r w:rsidR="00486A67" w:rsidRPr="00070C36">
        <w:rPr>
          <w:rFonts w:ascii="Times New Roman" w:hAnsi="Times New Roman"/>
          <w:b/>
          <w:color w:val="auto"/>
          <w:sz w:val="24"/>
        </w:rPr>
        <w:t xml:space="preserve">Kupující:         </w:t>
      </w:r>
    </w:p>
    <w:p w14:paraId="027A964F" w14:textId="20A37274" w:rsidR="00486A67" w:rsidRDefault="00257843" w:rsidP="00486A67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          Martin Novotný                                                                  </w:t>
      </w:r>
      <w:r w:rsidR="005E559E">
        <w:rPr>
          <w:rFonts w:ascii="Times New Roman" w:hAnsi="Times New Roman"/>
          <w:b/>
          <w:sz w:val="24"/>
          <w:szCs w:val="24"/>
        </w:rPr>
        <w:t>………………………….</w:t>
      </w:r>
    </w:p>
    <w:p w14:paraId="33E4FCF0" w14:textId="3922419E" w:rsidR="00257843" w:rsidRPr="00070C36" w:rsidRDefault="00257843" w:rsidP="00486A67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Regionální obchodní ředitel                                                      </w:t>
      </w:r>
      <w:r w:rsidR="002437DB">
        <w:rPr>
          <w:rFonts w:ascii="Times New Roman" w:hAnsi="Times New Roman"/>
          <w:b/>
          <w:color w:val="auto"/>
          <w:sz w:val="24"/>
        </w:rPr>
        <w:t xml:space="preserve">   </w:t>
      </w:r>
      <w:r w:rsidR="005E559E">
        <w:rPr>
          <w:rFonts w:ascii="Times New Roman" w:hAnsi="Times New Roman"/>
          <w:b/>
          <w:color w:val="auto"/>
          <w:sz w:val="24"/>
        </w:rPr>
        <w:t>………………………….</w:t>
      </w:r>
    </w:p>
    <w:p w14:paraId="72C84B6B" w14:textId="577752D6" w:rsidR="00486A67" w:rsidRPr="00070C36" w:rsidRDefault="00257843" w:rsidP="00486A67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         </w:t>
      </w:r>
      <w:r w:rsidR="00486A67" w:rsidRPr="00070C36">
        <w:rPr>
          <w:rFonts w:ascii="Times New Roman" w:hAnsi="Times New Roman"/>
          <w:b/>
          <w:color w:val="auto"/>
          <w:sz w:val="24"/>
        </w:rPr>
        <w:t xml:space="preserve">KEMIFLOC a. s.     </w:t>
      </w:r>
      <w:r>
        <w:rPr>
          <w:rFonts w:ascii="Times New Roman" w:hAnsi="Times New Roman"/>
          <w:b/>
          <w:color w:val="auto"/>
          <w:sz w:val="24"/>
        </w:rPr>
        <w:t xml:space="preserve">                                                     </w:t>
      </w:r>
      <w:r w:rsidR="00BA23CD">
        <w:rPr>
          <w:rFonts w:ascii="Times New Roman" w:hAnsi="Times New Roman"/>
          <w:b/>
          <w:color w:val="auto"/>
          <w:sz w:val="24"/>
        </w:rPr>
        <w:t xml:space="preserve">                </w:t>
      </w:r>
      <w:r w:rsidR="00486A67" w:rsidRPr="00070C36">
        <w:rPr>
          <w:rFonts w:ascii="Times New Roman" w:hAnsi="Times New Roman"/>
          <w:b/>
          <w:color w:val="auto"/>
          <w:sz w:val="24"/>
        </w:rPr>
        <w:t xml:space="preserve"> </w:t>
      </w:r>
      <w:r w:rsidR="00BA23CD">
        <w:rPr>
          <w:rFonts w:ascii="Times New Roman" w:hAnsi="Times New Roman"/>
          <w:b/>
          <w:color w:val="auto"/>
          <w:sz w:val="24"/>
        </w:rPr>
        <w:t>CHEVAK, a.s.</w:t>
      </w:r>
    </w:p>
    <w:sectPr w:rsidR="00486A67" w:rsidRPr="00070C36" w:rsidSect="00863EB0">
      <w:headerReference w:type="default" r:id="rId6"/>
      <w:footerReference w:type="default" r:id="rId7"/>
      <w:headerReference w:type="first" r:id="rId8"/>
      <w:pgSz w:w="11907" w:h="16840" w:code="9"/>
      <w:pgMar w:top="1950" w:right="1418" w:bottom="369" w:left="851" w:header="567" w:footer="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A758" w14:textId="77777777" w:rsidR="00630069" w:rsidRDefault="00630069" w:rsidP="00486A67">
      <w:r>
        <w:separator/>
      </w:r>
    </w:p>
  </w:endnote>
  <w:endnote w:type="continuationSeparator" w:id="0">
    <w:p w14:paraId="1A29CD29" w14:textId="77777777" w:rsidR="00630069" w:rsidRDefault="00630069" w:rsidP="004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D6F6" w14:textId="29C641DE" w:rsidR="00F65B9A" w:rsidRDefault="005902CF" w:rsidP="00F65B9A">
    <w:pPr>
      <w:pStyle w:val="Zpat"/>
    </w:pPr>
    <w:r>
      <w:rPr>
        <w:b/>
      </w:rPr>
      <w:t xml:space="preserve">Dodatek č.1 k </w:t>
    </w:r>
    <w:r w:rsidR="00F65B9A" w:rsidRPr="00F65B9A">
      <w:rPr>
        <w:b/>
      </w:rPr>
      <w:t>1</w:t>
    </w:r>
    <w:r w:rsidR="000556FF">
      <w:rPr>
        <w:b/>
      </w:rPr>
      <w:t>8</w:t>
    </w:r>
    <w:r w:rsidR="00F65B9A" w:rsidRPr="00F65B9A">
      <w:rPr>
        <w:b/>
      </w:rPr>
      <w:t>K1MA010000000</w:t>
    </w:r>
    <w:r w:rsidR="000556FF">
      <w:rPr>
        <w:b/>
      </w:rPr>
      <w:t>1</w:t>
    </w:r>
    <w:r w:rsidR="00F65B9A" w:rsidRPr="00F65B9A">
      <w:rPr>
        <w:b/>
      </w:rPr>
      <w:t xml:space="preserve"> </w:t>
    </w:r>
    <w:r w:rsidR="00F65B9A">
      <w:rPr>
        <w:b/>
        <w:sz w:val="24"/>
        <w:szCs w:val="24"/>
      </w:rPr>
      <w:t xml:space="preserve">                                                                                </w:t>
    </w:r>
    <w:r w:rsidR="00F65B9A">
      <w:t xml:space="preserve">                                </w:t>
    </w:r>
    <w:sdt>
      <w:sdtPr>
        <w:id w:val="-809630566"/>
        <w:docPartObj>
          <w:docPartGallery w:val="Page Numbers (Bottom of Page)"/>
          <w:docPartUnique/>
        </w:docPartObj>
      </w:sdtPr>
      <w:sdtEndPr/>
      <w:sdtContent>
        <w:r w:rsidR="00F65B9A">
          <w:fldChar w:fldCharType="begin"/>
        </w:r>
        <w:r w:rsidR="00F65B9A">
          <w:instrText>PAGE   \* MERGEFORMAT</w:instrText>
        </w:r>
        <w:r w:rsidR="00F65B9A">
          <w:fldChar w:fldCharType="separate"/>
        </w:r>
        <w:r w:rsidR="009937B0">
          <w:rPr>
            <w:noProof/>
          </w:rPr>
          <w:t>2</w:t>
        </w:r>
        <w:r w:rsidR="00F65B9A">
          <w:fldChar w:fldCharType="end"/>
        </w:r>
      </w:sdtContent>
    </w:sdt>
  </w:p>
  <w:p w14:paraId="6F46817E" w14:textId="77777777" w:rsidR="00863EB0" w:rsidRDefault="00863E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D6069" w14:textId="77777777" w:rsidR="00630069" w:rsidRDefault="00630069" w:rsidP="00486A67">
      <w:r>
        <w:separator/>
      </w:r>
    </w:p>
  </w:footnote>
  <w:footnote w:type="continuationSeparator" w:id="0">
    <w:p w14:paraId="2A787E9A" w14:textId="77777777" w:rsidR="00630069" w:rsidRDefault="00630069" w:rsidP="004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0546" w14:textId="77777777" w:rsidR="00C21FEE" w:rsidRDefault="009821BD">
    <w:pPr>
      <w:pStyle w:val="Zhlav"/>
    </w:pPr>
    <w: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3260"/>
      <w:gridCol w:w="1276"/>
      <w:gridCol w:w="1984"/>
      <w:gridCol w:w="851"/>
      <w:gridCol w:w="1134"/>
    </w:tblGrid>
    <w:tr w:rsidR="00C21FEE" w14:paraId="60BF2CD0" w14:textId="77777777">
      <w:trPr>
        <w:cantSplit/>
        <w:trHeight w:val="556"/>
      </w:trPr>
      <w:tc>
        <w:tcPr>
          <w:tcW w:w="1702" w:type="dxa"/>
          <w:tcBorders>
            <w:top w:val="nil"/>
            <w:left w:val="nil"/>
          </w:tcBorders>
        </w:tcPr>
        <w:p w14:paraId="59558AB4" w14:textId="77777777" w:rsidR="00C21FEE" w:rsidRDefault="00486A67">
          <w:pPr>
            <w:pStyle w:val="Zhlav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anchor distT="0" distB="0" distL="114300" distR="114300" simplePos="0" relativeHeight="251658752" behindDoc="0" locked="0" layoutInCell="0" allowOverlap="1" wp14:anchorId="15C75019" wp14:editId="1A5897D7">
                <wp:simplePos x="0" y="0"/>
                <wp:positionH relativeFrom="column">
                  <wp:posOffset>-83185</wp:posOffset>
                </wp:positionH>
                <wp:positionV relativeFrom="paragraph">
                  <wp:posOffset>5715</wp:posOffset>
                </wp:positionV>
                <wp:extent cx="1040130" cy="340360"/>
                <wp:effectExtent l="0" t="0" r="7620" b="254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130" cy="340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gridSpan w:val="2"/>
          <w:tcBorders>
            <w:top w:val="nil"/>
            <w:left w:val="nil"/>
          </w:tcBorders>
          <w:vAlign w:val="center"/>
        </w:tcPr>
        <w:p w14:paraId="41B70EB5" w14:textId="77777777" w:rsidR="00C21FEE" w:rsidRDefault="009821BD">
          <w:pPr>
            <w:pStyle w:val="Zhlav"/>
            <w:rPr>
              <w:b/>
              <w:caps/>
              <w:sz w:val="36"/>
            </w:rPr>
          </w:pPr>
          <w:r>
            <w:rPr>
              <w:i/>
            </w:rPr>
            <w:t xml:space="preserve">Druh dokumentu       </w:t>
          </w:r>
          <w:r>
            <w:rPr>
              <w:b/>
              <w:caps/>
              <w:sz w:val="36"/>
            </w:rPr>
            <w:t>instrukce</w:t>
          </w:r>
        </w:p>
      </w:tc>
      <w:tc>
        <w:tcPr>
          <w:tcW w:w="1984" w:type="dxa"/>
          <w:tcBorders>
            <w:top w:val="nil"/>
          </w:tcBorders>
        </w:tcPr>
        <w:p w14:paraId="26BBFE23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Datum</w:t>
          </w:r>
        </w:p>
        <w:p w14:paraId="15114A07" w14:textId="79CD786A" w:rsidR="00C21FEE" w:rsidRDefault="009821BD">
          <w:pPr>
            <w:pStyle w:val="Zhlav"/>
            <w:jc w:val="center"/>
          </w:pPr>
          <w:r>
            <w:fldChar w:fldCharType="begin"/>
          </w:r>
          <w:r>
            <w:instrText xml:space="preserve"> DATE \@ "dd.MM.rr" </w:instrText>
          </w:r>
          <w:r>
            <w:fldChar w:fldCharType="separate"/>
          </w:r>
          <w:r w:rsidR="00682560">
            <w:rPr>
              <w:noProof/>
            </w:rPr>
            <w:t>20.01.</w:t>
          </w:r>
          <w:r w:rsidR="00682560">
            <w:rPr>
              <w:rFonts w:ascii="MS Gothic" w:hAnsi="MS Gothic" w:cs="MS Gothic"/>
              <w:noProof/>
            </w:rPr>
            <w:t>下午十二</w:t>
          </w:r>
          <w:r>
            <w:fldChar w:fldCharType="end"/>
          </w:r>
        </w:p>
      </w:tc>
      <w:tc>
        <w:tcPr>
          <w:tcW w:w="1985" w:type="dxa"/>
          <w:gridSpan w:val="2"/>
          <w:tcBorders>
            <w:top w:val="nil"/>
            <w:right w:val="nil"/>
          </w:tcBorders>
        </w:tcPr>
        <w:p w14:paraId="5351A2B1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Dokument</w:t>
          </w:r>
        </w:p>
        <w:p w14:paraId="7DDB4A52" w14:textId="77777777" w:rsidR="00C21FEE" w:rsidRDefault="009821BD">
          <w:pPr>
            <w:pStyle w:val="Zhlav"/>
            <w:jc w:val="center"/>
            <w:rPr>
              <w:b/>
              <w:caps/>
              <w:sz w:val="24"/>
            </w:rPr>
          </w:pPr>
          <w:r>
            <w:rPr>
              <w:b/>
              <w:caps/>
              <w:sz w:val="24"/>
            </w:rPr>
            <w:t>přj 4.3.2 / 2</w:t>
          </w:r>
        </w:p>
      </w:tc>
    </w:tr>
    <w:tr w:rsidR="00C21FEE" w14:paraId="20D066E5" w14:textId="77777777">
      <w:trPr>
        <w:trHeight w:val="603"/>
      </w:trPr>
      <w:tc>
        <w:tcPr>
          <w:tcW w:w="4962" w:type="dxa"/>
          <w:gridSpan w:val="2"/>
          <w:tcBorders>
            <w:left w:val="nil"/>
          </w:tcBorders>
        </w:tcPr>
        <w:p w14:paraId="21271FAD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 xml:space="preserve">Prvek ČSN EN ISO 9002 </w:t>
          </w:r>
        </w:p>
        <w:p w14:paraId="74F6E9D7" w14:textId="77777777" w:rsidR="00C21FEE" w:rsidRDefault="009821BD">
          <w:pPr>
            <w:pStyle w:val="Zhlav"/>
            <w:rPr>
              <w:sz w:val="24"/>
            </w:rPr>
          </w:pPr>
          <w:r>
            <w:rPr>
              <w:b/>
              <w:caps/>
              <w:sz w:val="24"/>
            </w:rPr>
            <w:t xml:space="preserve">      </w:t>
          </w:r>
          <w:r>
            <w:rPr>
              <w:sz w:val="24"/>
            </w:rPr>
            <w:t xml:space="preserve">4.3   </w:t>
          </w:r>
          <w:r>
            <w:rPr>
              <w:caps/>
              <w:sz w:val="24"/>
            </w:rPr>
            <w:t>přezkoumání smlouvy</w:t>
          </w:r>
        </w:p>
      </w:tc>
      <w:tc>
        <w:tcPr>
          <w:tcW w:w="1276" w:type="dxa"/>
          <w:tcBorders>
            <w:left w:val="nil"/>
          </w:tcBorders>
        </w:tcPr>
        <w:p w14:paraId="3F75CD93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Číslo výtisku</w:t>
          </w:r>
        </w:p>
        <w:p w14:paraId="255C4C9B" w14:textId="77777777" w:rsidR="00C21FEE" w:rsidRDefault="009937B0">
          <w:pPr>
            <w:pStyle w:val="Zhlav"/>
            <w:jc w:val="center"/>
            <w:rPr>
              <w:b/>
              <w:caps/>
              <w:sz w:val="24"/>
            </w:rPr>
          </w:pPr>
        </w:p>
      </w:tc>
      <w:tc>
        <w:tcPr>
          <w:tcW w:w="1984" w:type="dxa"/>
        </w:tcPr>
        <w:p w14:paraId="60F3A5BB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Datum předešlé verze</w:t>
          </w:r>
        </w:p>
        <w:p w14:paraId="7E29E573" w14:textId="77777777" w:rsidR="00C21FEE" w:rsidRDefault="009821BD">
          <w:pPr>
            <w:pStyle w:val="Zhlav"/>
            <w:jc w:val="center"/>
          </w:pPr>
          <w:r>
            <w:t>07.02.98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14:paraId="285469E9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Verze</w:t>
          </w:r>
        </w:p>
        <w:p w14:paraId="496FD04F" w14:textId="77777777" w:rsidR="00C21FEE" w:rsidRDefault="009821BD">
          <w:pPr>
            <w:pStyle w:val="Zhlav"/>
            <w:jc w:val="center"/>
          </w:pPr>
          <w:r>
            <w:t>1</w:t>
          </w:r>
        </w:p>
      </w:tc>
      <w:tc>
        <w:tcPr>
          <w:tcW w:w="1134" w:type="dxa"/>
          <w:tcBorders>
            <w:left w:val="nil"/>
            <w:right w:val="nil"/>
          </w:tcBorders>
        </w:tcPr>
        <w:p w14:paraId="6197372C" w14:textId="77777777" w:rsidR="00C21FEE" w:rsidRDefault="009821BD">
          <w:pPr>
            <w:pStyle w:val="Zhlav"/>
            <w:rPr>
              <w:i/>
              <w:snapToGrid w:val="0"/>
            </w:rPr>
          </w:pPr>
          <w:r>
            <w:rPr>
              <w:i/>
              <w:snapToGrid w:val="0"/>
            </w:rPr>
            <w:t xml:space="preserve">Strana / ze </w:t>
          </w:r>
        </w:p>
        <w:p w14:paraId="012C6FF9" w14:textId="77777777" w:rsidR="00C21FEE" w:rsidRDefault="009821BD">
          <w:pPr>
            <w:pStyle w:val="Zhlav"/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</w:t>
          </w:r>
          <w:r>
            <w:rPr>
              <w:snapToGrid w:val="0"/>
            </w:rPr>
            <w:t>/ 7</w:t>
          </w:r>
        </w:p>
      </w:tc>
    </w:tr>
    <w:tr w:rsidR="00C21FEE" w14:paraId="75077A74" w14:textId="77777777">
      <w:trPr>
        <w:trHeight w:val="649"/>
      </w:trPr>
      <w:tc>
        <w:tcPr>
          <w:tcW w:w="6238" w:type="dxa"/>
          <w:gridSpan w:val="3"/>
          <w:tcBorders>
            <w:left w:val="nil"/>
            <w:bottom w:val="double" w:sz="4" w:space="0" w:color="auto"/>
          </w:tcBorders>
        </w:tcPr>
        <w:p w14:paraId="760824F3" w14:textId="77777777" w:rsidR="00C21FEE" w:rsidRDefault="009821BD">
          <w:pPr>
            <w:pStyle w:val="Zhlav"/>
            <w:rPr>
              <w:b/>
              <w:caps/>
              <w:sz w:val="24"/>
            </w:rPr>
          </w:pPr>
          <w:r>
            <w:rPr>
              <w:i/>
            </w:rPr>
            <w:t xml:space="preserve">Název               </w:t>
          </w:r>
          <w:r>
            <w:rPr>
              <w:b/>
              <w:caps/>
              <w:sz w:val="24"/>
            </w:rPr>
            <w:t xml:space="preserve">vzor smlouvy na prodej </w:t>
          </w:r>
        </w:p>
        <w:p w14:paraId="317E67BD" w14:textId="77777777" w:rsidR="00C21FEE" w:rsidRDefault="009821BD">
          <w:pPr>
            <w:pStyle w:val="Zhlav"/>
            <w:rPr>
              <w:b/>
              <w:caps/>
              <w:sz w:val="24"/>
            </w:rPr>
          </w:pPr>
          <w:r>
            <w:rPr>
              <w:b/>
              <w:caps/>
              <w:sz w:val="24"/>
            </w:rPr>
            <w:t xml:space="preserve">                      síranu železitého -ddu                                                      </w:t>
          </w:r>
        </w:p>
      </w:tc>
      <w:tc>
        <w:tcPr>
          <w:tcW w:w="1984" w:type="dxa"/>
          <w:tcBorders>
            <w:bottom w:val="double" w:sz="4" w:space="0" w:color="auto"/>
          </w:tcBorders>
        </w:tcPr>
        <w:p w14:paraId="595E9DA4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Vydal</w:t>
          </w:r>
        </w:p>
        <w:p w14:paraId="1DD29092" w14:textId="77777777" w:rsidR="00C21FEE" w:rsidRDefault="009821BD">
          <w:pPr>
            <w:pStyle w:val="Zhlav"/>
            <w:rPr>
              <w:b/>
              <w:caps/>
              <w:sz w:val="24"/>
            </w:rPr>
          </w:pPr>
          <w:r>
            <w:rPr>
              <w:b/>
              <w:caps/>
              <w:sz w:val="24"/>
            </w:rPr>
            <w:t xml:space="preserve">  sk</w:t>
          </w:r>
        </w:p>
      </w:tc>
      <w:tc>
        <w:tcPr>
          <w:tcW w:w="1985" w:type="dxa"/>
          <w:gridSpan w:val="2"/>
          <w:tcBorders>
            <w:bottom w:val="double" w:sz="4" w:space="0" w:color="auto"/>
            <w:right w:val="nil"/>
          </w:tcBorders>
        </w:tcPr>
        <w:p w14:paraId="3200EB69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Schválil</w:t>
          </w:r>
        </w:p>
        <w:p w14:paraId="6853E1BA" w14:textId="77777777" w:rsidR="00C21FEE" w:rsidRDefault="009821BD">
          <w:pPr>
            <w:pStyle w:val="Zhlav"/>
            <w:rPr>
              <w:b/>
              <w:caps/>
              <w:sz w:val="24"/>
            </w:rPr>
          </w:pPr>
          <w:r>
            <w:rPr>
              <w:b/>
              <w:caps/>
              <w:sz w:val="24"/>
            </w:rPr>
            <w:t xml:space="preserve">  mn</w:t>
          </w:r>
        </w:p>
      </w:tc>
    </w:tr>
  </w:tbl>
  <w:p w14:paraId="3AF1A4D5" w14:textId="77777777" w:rsidR="00C21FEE" w:rsidRDefault="009937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67"/>
    <w:rsid w:val="00024936"/>
    <w:rsid w:val="000556FF"/>
    <w:rsid w:val="000D1C0A"/>
    <w:rsid w:val="00152DAD"/>
    <w:rsid w:val="0015724B"/>
    <w:rsid w:val="002437DB"/>
    <w:rsid w:val="00257843"/>
    <w:rsid w:val="00332209"/>
    <w:rsid w:val="00415DD9"/>
    <w:rsid w:val="00435339"/>
    <w:rsid w:val="0046453C"/>
    <w:rsid w:val="00486A67"/>
    <w:rsid w:val="00493345"/>
    <w:rsid w:val="004F62FA"/>
    <w:rsid w:val="0056385D"/>
    <w:rsid w:val="005902CF"/>
    <w:rsid w:val="005C1DD7"/>
    <w:rsid w:val="005E559E"/>
    <w:rsid w:val="006016D4"/>
    <w:rsid w:val="00630069"/>
    <w:rsid w:val="006419D4"/>
    <w:rsid w:val="00682560"/>
    <w:rsid w:val="006C7864"/>
    <w:rsid w:val="00710AA1"/>
    <w:rsid w:val="00765D35"/>
    <w:rsid w:val="007A7276"/>
    <w:rsid w:val="007B3628"/>
    <w:rsid w:val="007C7EDC"/>
    <w:rsid w:val="00863EB0"/>
    <w:rsid w:val="00884535"/>
    <w:rsid w:val="008C3AA6"/>
    <w:rsid w:val="00917A80"/>
    <w:rsid w:val="0093423C"/>
    <w:rsid w:val="00944C2D"/>
    <w:rsid w:val="0097294E"/>
    <w:rsid w:val="009821BD"/>
    <w:rsid w:val="009937B0"/>
    <w:rsid w:val="00995DCD"/>
    <w:rsid w:val="00AF1BE5"/>
    <w:rsid w:val="00B624C7"/>
    <w:rsid w:val="00BA23CD"/>
    <w:rsid w:val="00BF7A81"/>
    <w:rsid w:val="00C17AE9"/>
    <w:rsid w:val="00CF44C8"/>
    <w:rsid w:val="00D53280"/>
    <w:rsid w:val="00D6466C"/>
    <w:rsid w:val="00D851DC"/>
    <w:rsid w:val="00DF19E7"/>
    <w:rsid w:val="00E16B36"/>
    <w:rsid w:val="00F258B0"/>
    <w:rsid w:val="00F4039E"/>
    <w:rsid w:val="00F61529"/>
    <w:rsid w:val="00F640A6"/>
    <w:rsid w:val="00F65B9A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C073DE"/>
  <w15:docId w15:val="{640A1F5F-4243-40F3-9DAB-C53585B9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A23CD"/>
    <w:pPr>
      <w:keepNext/>
      <w:ind w:left="-567" w:right="-853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8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6A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8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A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86A67"/>
  </w:style>
  <w:style w:type="paragraph" w:styleId="Zkladntext">
    <w:name w:val="Body Text"/>
    <w:basedOn w:val="Normln"/>
    <w:link w:val="ZkladntextChar"/>
    <w:rsid w:val="00486A67"/>
    <w:pPr>
      <w:widowControl w:val="0"/>
    </w:pPr>
    <w:rPr>
      <w:rFonts w:ascii="Arial" w:hAnsi="Arial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486A67"/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Nadpis">
    <w:name w:val="Nadpis"/>
    <w:rsid w:val="00486A67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cs-CZ"/>
    </w:rPr>
  </w:style>
  <w:style w:type="character" w:customStyle="1" w:styleId="platne1">
    <w:name w:val="platne1"/>
    <w:basedOn w:val="Standardnpsmoodstavce"/>
    <w:rsid w:val="00486A67"/>
  </w:style>
  <w:style w:type="character" w:styleId="Hypertextovodkaz">
    <w:name w:val="Hyperlink"/>
    <w:basedOn w:val="Standardnpsmoodstavce"/>
    <w:uiPriority w:val="99"/>
    <w:unhideWhenUsed/>
    <w:rsid w:val="008C3AA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EB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1">
    <w:name w:val="Normální1"/>
    <w:basedOn w:val="Normln"/>
    <w:rsid w:val="00D53280"/>
    <w:pPr>
      <w:widowControl w:val="0"/>
    </w:pPr>
  </w:style>
  <w:style w:type="paragraph" w:customStyle="1" w:styleId="Default">
    <w:name w:val="Default"/>
    <w:rsid w:val="00493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4039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BA23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3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3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Kemira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Martin</dc:creator>
  <cp:lastModifiedBy>Pokorná Ivana</cp:lastModifiedBy>
  <cp:revision>3</cp:revision>
  <cp:lastPrinted>2019-12-18T10:36:00Z</cp:lastPrinted>
  <dcterms:created xsi:type="dcterms:W3CDTF">2020-01-20T11:09:00Z</dcterms:created>
  <dcterms:modified xsi:type="dcterms:W3CDTF">2020-01-20T11:11:00Z</dcterms:modified>
</cp:coreProperties>
</file>