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822" w14:textId="6C737226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755DB0">
        <w:rPr>
          <w:rFonts w:ascii="Arial" w:hAnsi="Arial" w:cs="Arial"/>
          <w:sz w:val="28"/>
          <w:szCs w:val="28"/>
        </w:rPr>
        <w:t>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4A8A2F5B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proofErr w:type="gramStart"/>
      <w:r w:rsidR="00755DB0">
        <w:rPr>
          <w:rFonts w:ascii="Arial" w:hAnsi="Arial" w:cs="Arial"/>
          <w:sz w:val="20"/>
          <w:szCs w:val="20"/>
        </w:rPr>
        <w:t>8.4. 2019</w:t>
      </w:r>
      <w:proofErr w:type="gramEnd"/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200269E7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4448EE" w:rsidRPr="004448EE">
        <w:rPr>
          <w:rFonts w:ascii="Arial" w:hAnsi="Arial" w:cs="Arial"/>
          <w:sz w:val="20"/>
          <w:highlight w:val="black"/>
        </w:rPr>
        <w:t>XXXXXXXXXXXXXXXXXXXX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4C3EAD0D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755DB0">
        <w:rPr>
          <w:rFonts w:ascii="Arial" w:eastAsia="Calibri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CF127AF" w14:textId="77777777" w:rsidR="00755DB0" w:rsidRPr="00755DB0" w:rsidRDefault="00755DB0" w:rsidP="00755DB0">
      <w:pP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5DB0">
        <w:rPr>
          <w:rFonts w:ascii="Arial" w:hAnsi="Arial" w:cs="Arial"/>
          <w:b/>
          <w:sz w:val="20"/>
          <w:szCs w:val="20"/>
          <w:lang w:eastAsia="zh-CN"/>
        </w:rPr>
        <w:t>Nemocnice s poliklinikou Česká Lípa, a.s.</w:t>
      </w:r>
    </w:p>
    <w:p w14:paraId="7A8C551D" w14:textId="77777777" w:rsidR="00755DB0" w:rsidRPr="00755DB0" w:rsidRDefault="00755DB0" w:rsidP="00755DB0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Se sídlem: Purkyňova 1849, 470 77 Česká Lípa</w:t>
      </w:r>
    </w:p>
    <w:p w14:paraId="74AA3E88" w14:textId="77777777" w:rsidR="00755DB0" w:rsidRPr="00755DB0" w:rsidRDefault="00755DB0" w:rsidP="00755DB0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IČO: 27283518</w:t>
      </w:r>
    </w:p>
    <w:p w14:paraId="422DD121" w14:textId="77777777" w:rsidR="00755DB0" w:rsidRPr="00755DB0" w:rsidRDefault="00755DB0" w:rsidP="00755DB0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DIČ: CZ27283518</w:t>
      </w:r>
    </w:p>
    <w:p w14:paraId="72BCC437" w14:textId="1B81AC4F" w:rsidR="00755DB0" w:rsidRPr="00755DB0" w:rsidRDefault="00755DB0" w:rsidP="00755DB0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Bankovní spojení: [XX XX]</w:t>
      </w:r>
    </w:p>
    <w:p w14:paraId="4EC05B08" w14:textId="77777777" w:rsidR="00755DB0" w:rsidRPr="00755DB0" w:rsidRDefault="00755DB0" w:rsidP="00755DB0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Zapsaná v obchodním rejstříku vedeném Krajským soudem v Ústí nad Labem v oddíle B, vložka 1648</w:t>
      </w:r>
    </w:p>
    <w:p w14:paraId="44710EDC" w14:textId="58BC0B58" w:rsidR="00755DB0" w:rsidRPr="00755DB0" w:rsidRDefault="00755DB0" w:rsidP="00755DB0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  <w:r w:rsidRPr="00755DB0">
        <w:rPr>
          <w:rFonts w:ascii="Arial" w:hAnsi="Arial" w:cs="Arial"/>
          <w:sz w:val="20"/>
          <w:szCs w:val="20"/>
          <w:lang w:eastAsia="zh-CN"/>
        </w:rPr>
        <w:t>Zastoupená: [OU OU], generální ředitel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73184756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755DB0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proofErr w:type="gramStart"/>
      <w:r w:rsidR="00755DB0">
        <w:rPr>
          <w:rFonts w:ascii="Arial" w:eastAsia="Calibri" w:hAnsi="Arial" w:cs="Arial"/>
          <w:sz w:val="20"/>
          <w:szCs w:val="20"/>
        </w:rPr>
        <w:t>8.4. 2019</w:t>
      </w:r>
      <w:proofErr w:type="gramEnd"/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057591AD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755DB0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5F3AA6D" w14:textId="6E02D3A3" w:rsidR="006B5C66" w:rsidRPr="006B5C66" w:rsidRDefault="006B5C66" w:rsidP="006B5C6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755DB0">
        <w:rPr>
          <w:rFonts w:ascii="Arial" w:hAnsi="Arial" w:cs="Arial"/>
          <w:bCs/>
          <w:sz w:val="20"/>
          <w:szCs w:val="20"/>
        </w:rPr>
        <w:t>1</w:t>
      </w:r>
      <w:r w:rsidR="00FD1927" w:rsidRPr="00755DB0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77777777" w:rsidR="00CC201D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1B86C866" w14:textId="0B7AAB68" w:rsidR="00755DB0" w:rsidRPr="00755DB0" w:rsidRDefault="00755DB0" w:rsidP="00755DB0">
      <w:pPr>
        <w:jc w:val="both"/>
        <w:rPr>
          <w:rFonts w:ascii="Arial" w:hAnsi="Arial" w:cs="Arial"/>
          <w:b/>
          <w:sz w:val="20"/>
          <w:szCs w:val="20"/>
        </w:rPr>
      </w:pPr>
      <w:r w:rsidRPr="00755DB0">
        <w:rPr>
          <w:rFonts w:ascii="Arial" w:hAnsi="Arial" w:cs="Arial"/>
          <w:b/>
          <w:sz w:val="20"/>
          <w:szCs w:val="20"/>
        </w:rPr>
        <w:t xml:space="preserve">V Praze, dne </w:t>
      </w:r>
      <w:r w:rsidR="004448EE">
        <w:rPr>
          <w:rFonts w:ascii="Arial" w:hAnsi="Arial" w:cs="Arial"/>
          <w:b/>
          <w:sz w:val="20"/>
          <w:szCs w:val="20"/>
        </w:rPr>
        <w:t>9.</w:t>
      </w:r>
      <w:r w:rsidR="00803385">
        <w:rPr>
          <w:rFonts w:ascii="Arial" w:hAnsi="Arial" w:cs="Arial"/>
          <w:b/>
          <w:sz w:val="20"/>
          <w:szCs w:val="20"/>
        </w:rPr>
        <w:t xml:space="preserve"> </w:t>
      </w:r>
      <w:r w:rsidR="004448EE">
        <w:rPr>
          <w:rFonts w:ascii="Arial" w:hAnsi="Arial" w:cs="Arial"/>
          <w:b/>
          <w:sz w:val="20"/>
          <w:szCs w:val="20"/>
        </w:rPr>
        <w:t>12.</w:t>
      </w:r>
      <w:r w:rsidR="00803385">
        <w:rPr>
          <w:rFonts w:ascii="Arial" w:hAnsi="Arial" w:cs="Arial"/>
          <w:b/>
          <w:sz w:val="20"/>
          <w:szCs w:val="20"/>
        </w:rPr>
        <w:t xml:space="preserve"> </w:t>
      </w:r>
      <w:r w:rsidR="004448EE">
        <w:rPr>
          <w:rFonts w:ascii="Arial" w:hAnsi="Arial" w:cs="Arial"/>
          <w:b/>
          <w:sz w:val="20"/>
          <w:szCs w:val="20"/>
        </w:rPr>
        <w:t>2019</w:t>
      </w:r>
      <w:r w:rsidRPr="00755DB0">
        <w:rPr>
          <w:rFonts w:ascii="Arial" w:hAnsi="Arial" w:cs="Arial"/>
          <w:b/>
          <w:sz w:val="20"/>
          <w:szCs w:val="20"/>
        </w:rPr>
        <w:tab/>
      </w:r>
      <w:r w:rsidRPr="00755DB0">
        <w:rPr>
          <w:rFonts w:ascii="Arial" w:hAnsi="Arial" w:cs="Arial"/>
          <w:b/>
          <w:sz w:val="20"/>
          <w:szCs w:val="20"/>
        </w:rPr>
        <w:tab/>
      </w:r>
      <w:r w:rsidRPr="00755DB0">
        <w:rPr>
          <w:rFonts w:ascii="Arial" w:hAnsi="Arial" w:cs="Arial"/>
          <w:b/>
          <w:sz w:val="20"/>
          <w:szCs w:val="20"/>
        </w:rPr>
        <w:tab/>
      </w:r>
      <w:r w:rsidRPr="00755DB0">
        <w:rPr>
          <w:rFonts w:ascii="Arial" w:hAnsi="Arial" w:cs="Arial"/>
          <w:b/>
          <w:sz w:val="20"/>
          <w:szCs w:val="20"/>
        </w:rPr>
        <w:tab/>
        <w:t xml:space="preserve">V České Lípě, dne </w:t>
      </w:r>
      <w:r w:rsidR="004448EE">
        <w:rPr>
          <w:rFonts w:ascii="Arial" w:hAnsi="Arial" w:cs="Arial"/>
          <w:b/>
          <w:sz w:val="20"/>
          <w:szCs w:val="20"/>
        </w:rPr>
        <w:t>16.</w:t>
      </w:r>
      <w:r w:rsidR="00803385">
        <w:rPr>
          <w:rFonts w:ascii="Arial" w:hAnsi="Arial" w:cs="Arial"/>
          <w:b/>
          <w:sz w:val="20"/>
          <w:szCs w:val="20"/>
        </w:rPr>
        <w:t xml:space="preserve"> </w:t>
      </w:r>
      <w:r w:rsidR="004448EE">
        <w:rPr>
          <w:rFonts w:ascii="Arial" w:hAnsi="Arial" w:cs="Arial"/>
          <w:b/>
          <w:sz w:val="20"/>
          <w:szCs w:val="20"/>
        </w:rPr>
        <w:t>12.</w:t>
      </w:r>
      <w:r w:rsidR="00803385">
        <w:rPr>
          <w:rFonts w:ascii="Arial" w:hAnsi="Arial" w:cs="Arial"/>
          <w:b/>
          <w:sz w:val="20"/>
          <w:szCs w:val="20"/>
        </w:rPr>
        <w:t xml:space="preserve"> </w:t>
      </w:r>
      <w:r w:rsidR="004448EE">
        <w:rPr>
          <w:rFonts w:ascii="Arial" w:hAnsi="Arial" w:cs="Arial"/>
          <w:b/>
          <w:sz w:val="20"/>
          <w:szCs w:val="20"/>
        </w:rPr>
        <w:t>2019</w:t>
      </w:r>
    </w:p>
    <w:p w14:paraId="1CC2B611" w14:textId="77777777" w:rsidR="00755DB0" w:rsidRPr="00755DB0" w:rsidRDefault="00755DB0" w:rsidP="00755DB0">
      <w:pPr>
        <w:jc w:val="both"/>
        <w:rPr>
          <w:rFonts w:ascii="Arial" w:hAnsi="Arial" w:cs="Arial"/>
          <w:sz w:val="20"/>
          <w:szCs w:val="20"/>
        </w:rPr>
      </w:pPr>
    </w:p>
    <w:p w14:paraId="74CF68D0" w14:textId="77777777" w:rsidR="00755DB0" w:rsidRPr="00755DB0" w:rsidRDefault="00755DB0" w:rsidP="00755DB0">
      <w:pPr>
        <w:jc w:val="both"/>
        <w:rPr>
          <w:rFonts w:ascii="Arial" w:hAnsi="Arial" w:cs="Arial"/>
          <w:sz w:val="20"/>
          <w:szCs w:val="20"/>
        </w:rPr>
      </w:pPr>
    </w:p>
    <w:p w14:paraId="53F4EE12" w14:textId="77777777" w:rsidR="00755DB0" w:rsidRPr="00755DB0" w:rsidRDefault="00755DB0" w:rsidP="00755DB0">
      <w:pPr>
        <w:jc w:val="both"/>
        <w:rPr>
          <w:rFonts w:ascii="Arial" w:hAnsi="Arial" w:cs="Arial"/>
          <w:sz w:val="20"/>
          <w:szCs w:val="20"/>
        </w:rPr>
      </w:pPr>
    </w:p>
    <w:p w14:paraId="765E01C7" w14:textId="77777777" w:rsidR="00755DB0" w:rsidRPr="00755DB0" w:rsidRDefault="00755DB0" w:rsidP="00755DB0">
      <w:pPr>
        <w:jc w:val="both"/>
        <w:rPr>
          <w:rFonts w:ascii="Arial" w:hAnsi="Arial" w:cs="Arial"/>
          <w:sz w:val="20"/>
          <w:szCs w:val="20"/>
        </w:rPr>
      </w:pPr>
    </w:p>
    <w:p w14:paraId="0F7715F3" w14:textId="77777777" w:rsidR="00755DB0" w:rsidRPr="00755DB0" w:rsidRDefault="00755DB0" w:rsidP="00755DB0">
      <w:pPr>
        <w:jc w:val="both"/>
        <w:rPr>
          <w:rFonts w:ascii="Arial" w:hAnsi="Arial" w:cs="Arial"/>
          <w:sz w:val="20"/>
          <w:szCs w:val="20"/>
        </w:rPr>
      </w:pPr>
    </w:p>
    <w:p w14:paraId="6691B90E" w14:textId="77777777" w:rsidR="00755DB0" w:rsidRPr="00755DB0" w:rsidRDefault="00755DB0" w:rsidP="00755DB0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  <w:szCs w:val="20"/>
        </w:rPr>
      </w:pPr>
      <w:r w:rsidRPr="00755DB0">
        <w:rPr>
          <w:rFonts w:cs="Arial"/>
          <w:b/>
          <w:sz w:val="20"/>
          <w:szCs w:val="20"/>
        </w:rPr>
        <w:t>_______________________________________</w:t>
      </w:r>
      <w:r w:rsidRPr="00755DB0">
        <w:rPr>
          <w:rFonts w:cs="Arial"/>
          <w:b/>
          <w:sz w:val="20"/>
          <w:szCs w:val="20"/>
        </w:rPr>
        <w:tab/>
        <w:t>__________________________________________</w:t>
      </w:r>
    </w:p>
    <w:p w14:paraId="7F754D9C" w14:textId="77777777" w:rsidR="00755DB0" w:rsidRPr="00755DB0" w:rsidRDefault="00755DB0" w:rsidP="00755DB0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55DB0">
        <w:rPr>
          <w:rFonts w:ascii="Arial" w:hAnsi="Arial" w:cs="Arial"/>
          <w:b/>
          <w:sz w:val="20"/>
          <w:szCs w:val="20"/>
        </w:rPr>
        <w:t>sanofi-aventis</w:t>
      </w:r>
      <w:proofErr w:type="spellEnd"/>
      <w:r w:rsidRPr="00755DB0">
        <w:rPr>
          <w:rFonts w:ascii="Arial" w:hAnsi="Arial" w:cs="Arial"/>
          <w:b/>
          <w:sz w:val="20"/>
          <w:szCs w:val="20"/>
        </w:rPr>
        <w:t>, s.r.o.</w:t>
      </w:r>
      <w:r w:rsidRPr="00755DB0">
        <w:rPr>
          <w:rFonts w:ascii="Arial" w:hAnsi="Arial" w:cs="Arial"/>
          <w:b/>
          <w:i/>
          <w:sz w:val="20"/>
          <w:szCs w:val="20"/>
        </w:rPr>
        <w:tab/>
      </w:r>
      <w:r w:rsidRPr="00755DB0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522F5FB8" w14:textId="15FAD5F1" w:rsidR="00755DB0" w:rsidRPr="00755DB0" w:rsidRDefault="00755DB0" w:rsidP="00755DB0">
      <w:pPr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szCs w:val="20"/>
        </w:rPr>
      </w:pPr>
      <w:r w:rsidRPr="00755DB0">
        <w:rPr>
          <w:rFonts w:ascii="Arial" w:hAnsi="Arial" w:cs="Arial"/>
          <w:sz w:val="20"/>
          <w:szCs w:val="20"/>
        </w:rPr>
        <w:t>[OU OU]</w:t>
      </w:r>
      <w:r w:rsidRPr="00755DB0">
        <w:rPr>
          <w:rFonts w:ascii="Arial" w:hAnsi="Arial" w:cs="Arial"/>
          <w:sz w:val="20"/>
          <w:szCs w:val="20"/>
        </w:rPr>
        <w:tab/>
        <w:t>[OU OU]</w:t>
      </w:r>
      <w:r w:rsidRPr="00755DB0">
        <w:rPr>
          <w:rFonts w:ascii="Arial" w:hAnsi="Arial" w:cs="Arial"/>
          <w:i/>
          <w:sz w:val="20"/>
          <w:szCs w:val="20"/>
        </w:rPr>
        <w:t xml:space="preserve">, </w:t>
      </w:r>
    </w:p>
    <w:p w14:paraId="2F22CEEE" w14:textId="4EF1313D" w:rsidR="00803385" w:rsidRDefault="00755DB0" w:rsidP="00803385">
      <w:pPr>
        <w:tabs>
          <w:tab w:val="center" w:pos="4818"/>
        </w:tabs>
        <w:spacing w:line="360" w:lineRule="auto"/>
        <w:ind w:left="-284" w:right="-567" w:firstLine="284"/>
        <w:jc w:val="both"/>
      </w:pPr>
      <w:r w:rsidRPr="00755DB0">
        <w:rPr>
          <w:rFonts w:ascii="Arial" w:hAnsi="Arial" w:cs="Arial"/>
          <w:sz w:val="20"/>
          <w:szCs w:val="20"/>
        </w:rPr>
        <w:t>proku</w:t>
      </w:r>
      <w:r w:rsidR="00803385">
        <w:rPr>
          <w:rFonts w:ascii="Arial" w:hAnsi="Arial" w:cs="Arial"/>
          <w:sz w:val="20"/>
          <w:szCs w:val="20"/>
        </w:rPr>
        <w:t>rista</w:t>
      </w:r>
      <w:r w:rsidR="00803385">
        <w:rPr>
          <w:rFonts w:ascii="Arial" w:hAnsi="Arial" w:cs="Arial"/>
          <w:sz w:val="20"/>
          <w:szCs w:val="20"/>
        </w:rPr>
        <w:tab/>
        <w:t xml:space="preserve">                          generální ředitel</w:t>
      </w:r>
    </w:p>
    <w:p w14:paraId="30370EC5" w14:textId="77777777" w:rsidR="00803385" w:rsidRPr="00803385" w:rsidRDefault="00803385" w:rsidP="00803385">
      <w:bookmarkStart w:id="0" w:name="_GoBack"/>
      <w:bookmarkEnd w:id="0"/>
    </w:p>
    <w:p w14:paraId="3613E97D" w14:textId="77777777" w:rsidR="00803385" w:rsidRPr="00803385" w:rsidRDefault="00803385" w:rsidP="00803385"/>
    <w:p w14:paraId="3DBABC22" w14:textId="34F13468" w:rsidR="00803385" w:rsidRDefault="00803385" w:rsidP="00803385"/>
    <w:p w14:paraId="24744503" w14:textId="77777777" w:rsidR="002717D4" w:rsidRDefault="002717D4" w:rsidP="00803385"/>
    <w:p w14:paraId="1B8845A8" w14:textId="77777777" w:rsidR="00803385" w:rsidRDefault="00803385" w:rsidP="00803385"/>
    <w:p w14:paraId="55E4EF09" w14:textId="77777777" w:rsidR="00803385" w:rsidRDefault="00803385" w:rsidP="00803385"/>
    <w:p w14:paraId="54D5E9A9" w14:textId="77777777" w:rsidR="00803385" w:rsidRDefault="00803385" w:rsidP="00803385"/>
    <w:p w14:paraId="2D71E125" w14:textId="77777777" w:rsidR="00803385" w:rsidRDefault="00803385" w:rsidP="00803385"/>
    <w:p w14:paraId="04D71FBD" w14:textId="77777777" w:rsidR="00803385" w:rsidRDefault="00803385" w:rsidP="00803385"/>
    <w:p w14:paraId="4BE93A3A" w14:textId="77777777" w:rsidR="00803385" w:rsidRDefault="00803385" w:rsidP="00803385"/>
    <w:p w14:paraId="4D6B8F1F" w14:textId="77777777" w:rsidR="00803385" w:rsidRDefault="00803385" w:rsidP="00803385"/>
    <w:p w14:paraId="325E801D" w14:textId="77777777" w:rsidR="00803385" w:rsidRDefault="00803385" w:rsidP="00803385"/>
    <w:p w14:paraId="6E65A8EE" w14:textId="77777777" w:rsidR="00803385" w:rsidRDefault="00803385" w:rsidP="00803385"/>
    <w:p w14:paraId="4D0EAED7" w14:textId="77777777" w:rsidR="00803385" w:rsidRDefault="00803385" w:rsidP="00803385"/>
    <w:p w14:paraId="47565C06" w14:textId="77777777" w:rsidR="00803385" w:rsidRDefault="00803385" w:rsidP="00803385"/>
    <w:p w14:paraId="57153DED" w14:textId="77777777" w:rsidR="00803385" w:rsidRDefault="00803385" w:rsidP="00803385"/>
    <w:p w14:paraId="64F58E94" w14:textId="77777777" w:rsidR="00803385" w:rsidRDefault="00803385" w:rsidP="00803385"/>
    <w:p w14:paraId="3B6BA9AB" w14:textId="77777777" w:rsidR="00803385" w:rsidRDefault="00803385" w:rsidP="00803385"/>
    <w:p w14:paraId="2C58E029" w14:textId="77777777" w:rsidR="00803385" w:rsidRDefault="00803385" w:rsidP="00803385"/>
    <w:p w14:paraId="689C52F8" w14:textId="77777777" w:rsidR="00803385" w:rsidRDefault="00803385" w:rsidP="00803385"/>
    <w:p w14:paraId="5027D846" w14:textId="77777777" w:rsidR="00803385" w:rsidRDefault="00803385" w:rsidP="00803385"/>
    <w:p w14:paraId="23A0C9A7" w14:textId="77777777" w:rsidR="00803385" w:rsidRDefault="00803385" w:rsidP="00803385"/>
    <w:p w14:paraId="6A64C56F" w14:textId="77777777" w:rsidR="00803385" w:rsidRDefault="00803385" w:rsidP="00803385"/>
    <w:p w14:paraId="36F73540" w14:textId="77777777" w:rsidR="00803385" w:rsidRDefault="00803385" w:rsidP="00803385"/>
    <w:p w14:paraId="44C2B0BE" w14:textId="77777777" w:rsidR="00803385" w:rsidRDefault="00803385" w:rsidP="00803385"/>
    <w:p w14:paraId="7C03305A" w14:textId="77777777" w:rsidR="00803385" w:rsidRDefault="00803385" w:rsidP="00803385"/>
    <w:p w14:paraId="2162E9E7" w14:textId="77777777" w:rsidR="00803385" w:rsidRDefault="00803385" w:rsidP="00803385"/>
    <w:p w14:paraId="6AB40A79" w14:textId="77777777" w:rsidR="00803385" w:rsidRDefault="00803385" w:rsidP="00803385"/>
    <w:p w14:paraId="1802AFB5" w14:textId="77777777" w:rsidR="00803385" w:rsidRDefault="00803385" w:rsidP="00803385"/>
    <w:p w14:paraId="3A1B6DDF" w14:textId="77777777" w:rsidR="00803385" w:rsidRDefault="00803385" w:rsidP="00803385"/>
    <w:p w14:paraId="4952E9EA" w14:textId="77777777" w:rsidR="00803385" w:rsidRDefault="00803385" w:rsidP="00803385"/>
    <w:p w14:paraId="379D476F" w14:textId="77777777" w:rsidR="00803385" w:rsidRDefault="00803385" w:rsidP="00803385"/>
    <w:p w14:paraId="4FCD7F8D" w14:textId="77777777" w:rsidR="00803385" w:rsidRDefault="00803385" w:rsidP="0080338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19A32C73" w14:textId="77777777" w:rsidR="00803385" w:rsidRDefault="00803385" w:rsidP="00803385">
      <w:pPr>
        <w:jc w:val="center"/>
        <w:rPr>
          <w:rFonts w:ascii="Arial" w:hAnsi="Arial" w:cs="Arial"/>
          <w:b/>
          <w:bCs/>
          <w:sz w:val="28"/>
        </w:rPr>
      </w:pPr>
    </w:p>
    <w:p w14:paraId="23ED04A8" w14:textId="77777777" w:rsidR="00803385" w:rsidRDefault="00803385" w:rsidP="00803385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56D86271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464578D8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7239D09B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2F04B7DB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 XXXXXXXXXXXX </w:t>
      </w:r>
    </w:p>
    <w:p w14:paraId="630E159D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2E6005B2" w14:textId="77777777" w:rsidR="00803385" w:rsidRDefault="00803385" w:rsidP="00803385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Zastoupená:</w:t>
      </w:r>
      <w:r w:rsidRPr="000155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[OU </w:t>
      </w:r>
      <w:r>
        <w:rPr>
          <w:rFonts w:ascii="Arial" w:eastAsia="Calibri" w:hAnsi="Arial" w:cs="Arial"/>
          <w:sz w:val="20"/>
        </w:rPr>
        <w:t>OU], prokurista</w:t>
      </w:r>
    </w:p>
    <w:p w14:paraId="34C75974" w14:textId="77777777" w:rsidR="00803385" w:rsidRPr="00D30D47" w:rsidRDefault="00803385" w:rsidP="00803385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30D47">
        <w:rPr>
          <w:rFonts w:ascii="Arial" w:hAnsi="Arial" w:cs="Arial"/>
          <w:b/>
          <w:sz w:val="20"/>
        </w:rPr>
        <w:t>na straně jedné</w:t>
      </w:r>
    </w:p>
    <w:p w14:paraId="5EBF7E2C" w14:textId="77777777" w:rsidR="00803385" w:rsidRDefault="00803385" w:rsidP="00803385">
      <w:pPr>
        <w:ind w:left="2124" w:hanging="2124"/>
        <w:jc w:val="both"/>
        <w:rPr>
          <w:rFonts w:hint="eastAsia"/>
        </w:rPr>
      </w:pPr>
    </w:p>
    <w:p w14:paraId="73583F50" w14:textId="77777777" w:rsidR="00803385" w:rsidRDefault="00803385" w:rsidP="00803385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na straně druhé:</w:t>
      </w:r>
    </w:p>
    <w:p w14:paraId="1B81DE65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029C2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603D85C2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Se sídlem: Purkyňova 1849, 470 77 Česká Lípa</w:t>
      </w:r>
    </w:p>
    <w:p w14:paraId="33413EBE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IČO: 27283518</w:t>
      </w:r>
    </w:p>
    <w:p w14:paraId="6910BBA3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DIČ: CZ27283518</w:t>
      </w:r>
    </w:p>
    <w:p w14:paraId="41FB5A65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Bankovní spojení: [XX XX]</w:t>
      </w:r>
    </w:p>
    <w:p w14:paraId="62C7AA08" w14:textId="77777777" w:rsidR="00803385" w:rsidRPr="00D029C2" w:rsidRDefault="00803385" w:rsidP="00803385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Zapsaná v obchodním rejstříku vedeném Krajským soudem v Ústí nad Labem v oddíle B, vložka 1648</w:t>
      </w:r>
    </w:p>
    <w:p w14:paraId="20D2F0D7" w14:textId="77777777" w:rsidR="00803385" w:rsidRPr="00D029C2" w:rsidRDefault="00803385" w:rsidP="00803385">
      <w:pPr>
        <w:suppressAutoHyphens/>
        <w:rPr>
          <w:rFonts w:ascii="Arial" w:hAnsi="Arial" w:cs="Arial"/>
          <w:b/>
          <w:sz w:val="20"/>
          <w:szCs w:val="20"/>
        </w:rPr>
      </w:pPr>
      <w:r w:rsidRPr="00D029C2">
        <w:rPr>
          <w:rFonts w:ascii="Arial" w:hAnsi="Arial" w:cs="Arial"/>
          <w:sz w:val="20"/>
          <w:szCs w:val="20"/>
        </w:rPr>
        <w:t>Zastoupená: [OU OU], generální ředitel</w:t>
      </w:r>
    </w:p>
    <w:p w14:paraId="576E2C37" w14:textId="77777777" w:rsidR="00803385" w:rsidRPr="00D029C2" w:rsidRDefault="00803385" w:rsidP="008033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29C2">
        <w:rPr>
          <w:rFonts w:ascii="Arial" w:hAnsi="Arial" w:cs="Arial"/>
          <w:b/>
          <w:bCs/>
          <w:sz w:val="20"/>
          <w:szCs w:val="20"/>
        </w:rPr>
        <w:t>jako odběratel na straně druhé (dále jen „Zdravotnické zařízení“).</w:t>
      </w:r>
    </w:p>
    <w:p w14:paraId="38A31817" w14:textId="77777777" w:rsidR="00803385" w:rsidRPr="007635E1" w:rsidRDefault="00803385" w:rsidP="00803385">
      <w:pPr>
        <w:jc w:val="both"/>
        <w:rPr>
          <w:rFonts w:ascii="Arial" w:hAnsi="Arial" w:cs="Arial"/>
          <w:sz w:val="20"/>
          <w:szCs w:val="20"/>
        </w:rPr>
      </w:pPr>
    </w:p>
    <w:p w14:paraId="63E00996" w14:textId="77777777" w:rsidR="00803385" w:rsidRDefault="00803385" w:rsidP="00803385">
      <w:pPr>
        <w:jc w:val="both"/>
        <w:rPr>
          <w:rFonts w:ascii="Arial" w:hAnsi="Arial" w:cs="Arial"/>
          <w:sz w:val="20"/>
        </w:rPr>
      </w:pPr>
    </w:p>
    <w:p w14:paraId="24DCBA87" w14:textId="77777777" w:rsidR="00803385" w:rsidRDefault="00803385" w:rsidP="0080338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42EC8A42" w14:textId="77777777" w:rsidR="00803385" w:rsidRDefault="00803385" w:rsidP="00803385">
      <w:pPr>
        <w:jc w:val="both"/>
        <w:rPr>
          <w:rFonts w:ascii="Arial" w:hAnsi="Arial" w:cs="Arial"/>
          <w:b/>
          <w:bCs/>
          <w:sz w:val="20"/>
        </w:rPr>
      </w:pPr>
    </w:p>
    <w:p w14:paraId="0780EF2E" w14:textId="77777777" w:rsidR="00803385" w:rsidRDefault="00803385" w:rsidP="00803385">
      <w:pPr>
        <w:jc w:val="both"/>
        <w:rPr>
          <w:rFonts w:ascii="Arial" w:hAnsi="Arial" w:cs="Arial"/>
          <w:b/>
          <w:bCs/>
          <w:sz w:val="20"/>
        </w:rPr>
      </w:pPr>
    </w:p>
    <w:p w14:paraId="78646C15" w14:textId="77777777" w:rsidR="00803385" w:rsidRDefault="00803385" w:rsidP="00803385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3F93608F" w14:textId="77777777" w:rsidR="00803385" w:rsidRDefault="00803385" w:rsidP="00803385">
      <w:pPr>
        <w:jc w:val="both"/>
        <w:rPr>
          <w:rFonts w:ascii="Arial" w:hAnsi="Arial" w:cs="Arial"/>
          <w:color w:val="000000"/>
          <w:sz w:val="20"/>
        </w:rPr>
      </w:pPr>
    </w:p>
    <w:p w14:paraId="13EC1C67" w14:textId="77777777" w:rsidR="00803385" w:rsidRDefault="00803385" w:rsidP="0080338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40A55B6" w14:textId="77777777" w:rsidR="00803385" w:rsidRPr="00530C31" w:rsidRDefault="00803385" w:rsidP="00803385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B870D17" w14:textId="77777777" w:rsidR="00803385" w:rsidRPr="00CF7295" w:rsidRDefault="00803385" w:rsidP="00803385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070E33BB" w14:textId="77777777" w:rsidR="00803385" w:rsidRDefault="00803385" w:rsidP="0080338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46E33086" w14:textId="77777777" w:rsidR="00803385" w:rsidRDefault="00803385" w:rsidP="00803385">
      <w:pPr>
        <w:pStyle w:val="Zkladntext21"/>
        <w:rPr>
          <w:rFonts w:ascii="Arial" w:hAnsi="Arial" w:cs="Arial"/>
          <w:sz w:val="20"/>
        </w:rPr>
      </w:pPr>
    </w:p>
    <w:p w14:paraId="14C9693D" w14:textId="77777777" w:rsidR="00803385" w:rsidRPr="00E359FE" w:rsidRDefault="00803385" w:rsidP="00803385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9. 12. 2019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> České Lípě,</w:t>
      </w:r>
      <w:r w:rsidRPr="00E359FE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16. 12. 2019</w:t>
      </w:r>
    </w:p>
    <w:p w14:paraId="0DD6F37F" w14:textId="77777777" w:rsidR="00803385" w:rsidRPr="00E359FE" w:rsidRDefault="00803385" w:rsidP="00803385">
      <w:pPr>
        <w:pStyle w:val="Zkladntext2"/>
        <w:rPr>
          <w:rFonts w:ascii="Arial" w:hAnsi="Arial" w:cs="Arial"/>
          <w:sz w:val="20"/>
        </w:rPr>
      </w:pPr>
    </w:p>
    <w:p w14:paraId="0A481AAB" w14:textId="77777777" w:rsidR="00803385" w:rsidRPr="00E359FE" w:rsidRDefault="00803385" w:rsidP="00803385">
      <w:pPr>
        <w:pStyle w:val="Zkladntext2"/>
        <w:rPr>
          <w:rFonts w:ascii="Arial" w:hAnsi="Arial" w:cs="Arial"/>
          <w:sz w:val="20"/>
        </w:rPr>
      </w:pPr>
    </w:p>
    <w:p w14:paraId="0B33C932" w14:textId="77777777" w:rsidR="00803385" w:rsidRDefault="00803385" w:rsidP="00803385">
      <w:pPr>
        <w:pStyle w:val="Zkladntext2"/>
        <w:rPr>
          <w:rFonts w:ascii="Arial" w:hAnsi="Arial" w:cs="Arial"/>
          <w:sz w:val="20"/>
        </w:rPr>
      </w:pPr>
    </w:p>
    <w:p w14:paraId="5CBA4A0B" w14:textId="77777777" w:rsidR="00803385" w:rsidRPr="00E359FE" w:rsidRDefault="00803385" w:rsidP="00803385">
      <w:pPr>
        <w:pStyle w:val="Zkladntext2"/>
        <w:rPr>
          <w:rFonts w:ascii="Arial" w:hAnsi="Arial" w:cs="Arial"/>
          <w:sz w:val="20"/>
        </w:rPr>
      </w:pPr>
    </w:p>
    <w:p w14:paraId="71B781C0" w14:textId="77777777" w:rsidR="00803385" w:rsidRDefault="00803385" w:rsidP="00803385">
      <w:pPr>
        <w:pStyle w:val="Zkladntext2"/>
        <w:rPr>
          <w:rFonts w:ascii="Arial" w:hAnsi="Arial" w:cs="Arial"/>
          <w:sz w:val="20"/>
        </w:rPr>
      </w:pPr>
    </w:p>
    <w:p w14:paraId="27F9A953" w14:textId="77777777" w:rsidR="00803385" w:rsidRDefault="00803385" w:rsidP="0080338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2FE19152" w14:textId="77777777" w:rsidR="00803385" w:rsidRPr="007635E1" w:rsidRDefault="00803385" w:rsidP="00803385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  <w:lang w:val="sk-SK" w:eastAsia="sk-SK"/>
        </w:rPr>
      </w:pPr>
      <w:proofErr w:type="spellStart"/>
      <w:r w:rsidRPr="00784EAF">
        <w:rPr>
          <w:rFonts w:ascii="Arial" w:hAnsi="Arial" w:cs="Arial"/>
          <w:b/>
          <w:sz w:val="20"/>
        </w:rPr>
        <w:t>sanofi-aventis</w:t>
      </w:r>
      <w:proofErr w:type="spellEnd"/>
      <w:r w:rsidRPr="00784EAF">
        <w:rPr>
          <w:rFonts w:ascii="Arial" w:hAnsi="Arial" w:cs="Arial"/>
          <w:b/>
          <w:sz w:val="20"/>
        </w:rPr>
        <w:t>, s.r.o.</w:t>
      </w:r>
      <w:r w:rsidRPr="00784EAF">
        <w:rPr>
          <w:rFonts w:ascii="Arial" w:hAnsi="Arial" w:cs="Arial"/>
          <w:b/>
          <w:i/>
          <w:sz w:val="20"/>
        </w:rPr>
        <w:tab/>
      </w:r>
      <w:r w:rsidRPr="00A02D3C">
        <w:rPr>
          <w:rFonts w:ascii="Arial" w:hAnsi="Arial" w:cs="Arial"/>
          <w:b/>
          <w:sz w:val="20"/>
        </w:rPr>
        <w:t>Nemocnice s poliklinikou Česká Lípa, a.s.</w:t>
      </w:r>
    </w:p>
    <w:p w14:paraId="7B90CB28" w14:textId="77777777" w:rsidR="00803385" w:rsidRPr="007E5E28" w:rsidRDefault="00803385" w:rsidP="0080338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 w:rsidRPr="001835D8">
        <w:rPr>
          <w:rFonts w:ascii="Arial" w:hAnsi="Arial" w:cs="Arial"/>
          <w:sz w:val="20"/>
        </w:rPr>
        <w:t xml:space="preserve">[OU </w:t>
      </w:r>
      <w:proofErr w:type="spellStart"/>
      <w:r w:rsidRPr="001835D8">
        <w:rPr>
          <w:rFonts w:ascii="Arial" w:hAnsi="Arial" w:cs="Arial"/>
          <w:sz w:val="20"/>
        </w:rPr>
        <w:t>OU</w:t>
      </w:r>
      <w:proofErr w:type="spellEnd"/>
      <w:r w:rsidRPr="001835D8">
        <w:rPr>
          <w:rFonts w:ascii="Arial" w:hAnsi="Arial" w:cs="Arial"/>
          <w:i/>
          <w:sz w:val="20"/>
        </w:rPr>
        <w:t xml:space="preserve"> </w:t>
      </w:r>
      <w:r w:rsidRPr="001835D8">
        <w:rPr>
          <w:rFonts w:ascii="Arial" w:hAnsi="Arial" w:cs="Arial"/>
          <w:sz w:val="20"/>
        </w:rPr>
        <w:t>]</w:t>
      </w:r>
      <w:r w:rsidRPr="001835D8">
        <w:rPr>
          <w:rFonts w:ascii="Arial" w:hAnsi="Arial" w:cs="Arial"/>
          <w:i/>
          <w:sz w:val="20"/>
        </w:rPr>
        <w:t xml:space="preserve">, </w:t>
      </w:r>
    </w:p>
    <w:p w14:paraId="7CCEAB99" w14:textId="77777777" w:rsidR="00803385" w:rsidRPr="00BD0CF4" w:rsidRDefault="00803385" w:rsidP="00803385">
      <w:pPr>
        <w:pStyle w:val="Zkladntext21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sz w:val="20"/>
        </w:rPr>
        <w:t>prokurista</w:t>
      </w:r>
      <w:r w:rsidRPr="00784EAF">
        <w:rPr>
          <w:rFonts w:ascii="Arial" w:hAnsi="Arial" w:cs="Arial"/>
          <w:sz w:val="20"/>
        </w:rPr>
        <w:t xml:space="preserve"> </w:t>
      </w:r>
      <w:r w:rsidRPr="00784EA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                                  </w:t>
      </w:r>
      <w:r w:rsidRPr="004058E3">
        <w:rPr>
          <w:rFonts w:ascii="Arial" w:hAnsi="Arial" w:cs="Arial"/>
          <w:sz w:val="20"/>
        </w:rPr>
        <w:t>generální ředitel</w:t>
      </w:r>
    </w:p>
    <w:p w14:paraId="4AB2FE2A" w14:textId="77777777" w:rsidR="00803385" w:rsidRPr="00803385" w:rsidRDefault="00803385" w:rsidP="00803385"/>
    <w:sectPr w:rsidR="00803385" w:rsidRPr="00803385" w:rsidSect="00A90EF5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1E900" w16cid:durableId="1FB26927"/>
  <w16cid:commentId w16cid:paraId="5DA37700" w16cid:durableId="216CE194"/>
  <w16cid:commentId w16cid:paraId="31732230" w16cid:durableId="216FB993"/>
  <w16cid:commentId w16cid:paraId="640B7FE2" w16cid:durableId="216E39B7"/>
  <w16cid:commentId w16cid:paraId="1386EC89" w16cid:durableId="216CF575"/>
  <w16cid:commentId w16cid:paraId="6765539B" w16cid:durableId="216CE1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422C" w14:textId="77777777" w:rsidR="00155B17" w:rsidRDefault="00155B17">
      <w:r>
        <w:separator/>
      </w:r>
    </w:p>
  </w:endnote>
  <w:endnote w:type="continuationSeparator" w:id="0">
    <w:p w14:paraId="310E1343" w14:textId="77777777" w:rsidR="00155B17" w:rsidRDefault="0015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7DE8" w14:textId="77777777" w:rsidR="00155B17" w:rsidRDefault="00155B17">
      <w:r>
        <w:separator/>
      </w:r>
    </w:p>
  </w:footnote>
  <w:footnote w:type="continuationSeparator" w:id="0">
    <w:p w14:paraId="527A50BB" w14:textId="77777777" w:rsidR="00155B17" w:rsidRDefault="0015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29438C3F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3064B8">
      <w:rPr>
        <w:rFonts w:ascii="Arial" w:hAnsi="Arial" w:cs="Arial"/>
        <w:sz w:val="22"/>
        <w:szCs w:val="22"/>
      </w:rPr>
      <w:t>867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A06D0"/>
    <w:rsid w:val="000A40EA"/>
    <w:rsid w:val="000B5F78"/>
    <w:rsid w:val="000C1CEF"/>
    <w:rsid w:val="00107D00"/>
    <w:rsid w:val="00126D4C"/>
    <w:rsid w:val="00150133"/>
    <w:rsid w:val="00152208"/>
    <w:rsid w:val="00155B17"/>
    <w:rsid w:val="001631B7"/>
    <w:rsid w:val="00197F77"/>
    <w:rsid w:val="001A701B"/>
    <w:rsid w:val="001B6FAE"/>
    <w:rsid w:val="001B7120"/>
    <w:rsid w:val="001D39E2"/>
    <w:rsid w:val="001F3704"/>
    <w:rsid w:val="0021545B"/>
    <w:rsid w:val="002268DA"/>
    <w:rsid w:val="00264A86"/>
    <w:rsid w:val="002717D4"/>
    <w:rsid w:val="002B2605"/>
    <w:rsid w:val="002B58BA"/>
    <w:rsid w:val="00301E01"/>
    <w:rsid w:val="003064B8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448EE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0F6"/>
    <w:rsid w:val="00716497"/>
    <w:rsid w:val="0071694C"/>
    <w:rsid w:val="00732FF8"/>
    <w:rsid w:val="00755DB0"/>
    <w:rsid w:val="0079172E"/>
    <w:rsid w:val="0079203B"/>
    <w:rsid w:val="00795B28"/>
    <w:rsid w:val="007A091B"/>
    <w:rsid w:val="007A358C"/>
    <w:rsid w:val="007E2A0A"/>
    <w:rsid w:val="00803385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  <w:style w:type="paragraph" w:customStyle="1" w:styleId="Popisek">
    <w:name w:val="Popisek"/>
    <w:basedOn w:val="Normln"/>
    <w:rsid w:val="004448EE"/>
    <w:pPr>
      <w:widowControl w:val="0"/>
      <w:suppressLineNumbers/>
      <w:spacing w:before="120" w:after="120"/>
    </w:pPr>
    <w:rPr>
      <w:rFonts w:ascii="Liberation Serif" w:eastAsia="Arial Unicode MS" w:hAnsi="Liberation Serif" w:cs="Arial Unicode MS"/>
      <w:i/>
      <w:iCs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DC1168-43D5-47F1-A954-67E6FE5A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3754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2020-01-17T16:49:00Z</dcterms:created>
  <dcterms:modified xsi:type="dcterms:W3CDTF">2020-01-17T16:49:00Z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