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2BD0E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0A0BAC56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7CDF2872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181F8904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0CD80BA3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574333FF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482E97ED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3E873437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63EB0901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4AC56233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11551B84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090D5A64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60517416" w14:textId="77777777" w:rsidR="000F1483" w:rsidRPr="0094638F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  <w:r w:rsidRPr="0094638F">
        <w:rPr>
          <w:rFonts w:ascii="Calibri" w:hAnsi="Calibri"/>
          <w:b/>
        </w:rPr>
        <w:t>SMLOUVA O DÍLO</w:t>
      </w:r>
    </w:p>
    <w:p w14:paraId="2FDF4DF4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24BE5AF1" w14:textId="77777777" w:rsidR="000F1483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  <w:r w:rsidRPr="0094638F">
        <w:rPr>
          <w:rFonts w:ascii="Calibri" w:hAnsi="Calibri"/>
          <w:b/>
        </w:rPr>
        <w:t>NA PROVEDENÍ STAVBY</w:t>
      </w:r>
    </w:p>
    <w:p w14:paraId="35B38619" w14:textId="77777777" w:rsidR="000F1483" w:rsidRPr="0094638F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</w:p>
    <w:p w14:paraId="432C4FEA" w14:textId="77777777" w:rsidR="000F1483" w:rsidRPr="0094638F" w:rsidRDefault="000F1483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Calibri" w:hAnsi="Calibri"/>
          <w:b/>
          <w:szCs w:val="22"/>
          <w:u w:val="single"/>
        </w:rPr>
      </w:pPr>
      <w:r w:rsidRPr="0094638F">
        <w:rPr>
          <w:rFonts w:ascii="Calibri" w:hAnsi="Calibri"/>
          <w:b/>
          <w:szCs w:val="22"/>
          <w:u w:val="single"/>
        </w:rPr>
        <w:t>„</w:t>
      </w:r>
      <w:r w:rsidRPr="0094638F">
        <w:rPr>
          <w:rFonts w:ascii="Calibri" w:eastAsiaTheme="minorHAnsi" w:hAnsi="Calibri" w:cs="Calibri"/>
          <w:b/>
          <w:szCs w:val="22"/>
          <w:u w:val="single"/>
        </w:rPr>
        <w:t>KARLOVARSKÁ KRAJSKÁ NEMOCNICE, A.S. – NEMOCNICE V CHEBU – DOKONČENÍ REVITALIZACE AREÁLU NEMOCNICE V CHEBU</w:t>
      </w:r>
      <w:r w:rsidRPr="0094638F">
        <w:rPr>
          <w:rFonts w:ascii="Calibri" w:hAnsi="Calibri"/>
          <w:b/>
          <w:szCs w:val="22"/>
          <w:u w:val="single"/>
        </w:rPr>
        <w:t>“</w:t>
      </w:r>
    </w:p>
    <w:p w14:paraId="16028DE4" w14:textId="77777777" w:rsidR="000F1483" w:rsidRPr="0094638F" w:rsidRDefault="000F1483" w:rsidP="0094638F">
      <w:pPr>
        <w:spacing w:before="0" w:after="160" w:line="259" w:lineRule="auto"/>
        <w:ind w:left="0" w:firstLine="0"/>
        <w:jc w:val="center"/>
        <w:rPr>
          <w:rFonts w:ascii="Calibri" w:hAnsi="Calibri"/>
          <w:b/>
        </w:rPr>
      </w:pPr>
      <w:r w:rsidRPr="0094638F">
        <w:rPr>
          <w:rFonts w:ascii="Calibri" w:hAnsi="Calibri"/>
          <w:b/>
        </w:rPr>
        <w:br w:type="page"/>
      </w:r>
    </w:p>
    <w:sdt>
      <w:sdtPr>
        <w:rPr>
          <w:rFonts w:ascii="Times New Roman" w:eastAsia="Times New Roman" w:hAnsi="Times New Roman" w:cs="Times New Roman"/>
          <w:b/>
          <w:color w:val="auto"/>
          <w:sz w:val="22"/>
          <w:szCs w:val="20"/>
          <w:lang w:eastAsia="en-US"/>
        </w:rPr>
        <w:id w:val="-50990675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B0A1B0C" w14:textId="77777777" w:rsidR="000F1483" w:rsidRPr="00AF4303" w:rsidRDefault="000F1483" w:rsidP="000F1483">
          <w:pPr>
            <w:pStyle w:val="Nadpisobsahu"/>
            <w:jc w:val="center"/>
            <w:rPr>
              <w:rFonts w:ascii="Calibri" w:hAnsi="Calibri"/>
              <w:b/>
              <w:color w:val="auto"/>
              <w:sz w:val="22"/>
              <w:szCs w:val="22"/>
              <w:u w:val="single"/>
            </w:rPr>
          </w:pPr>
          <w:r w:rsidRPr="00AF4303">
            <w:rPr>
              <w:rFonts w:ascii="Calibri" w:hAnsi="Calibri"/>
              <w:b/>
              <w:color w:val="auto"/>
              <w:sz w:val="22"/>
              <w:szCs w:val="22"/>
              <w:u w:val="single"/>
            </w:rPr>
            <w:t>OBSAH</w:t>
          </w:r>
        </w:p>
        <w:p w14:paraId="4DBC968A" w14:textId="77777777" w:rsidR="003D2743" w:rsidRDefault="007B1462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r>
            <w:rPr>
              <w:caps w:val="0"/>
              <w:szCs w:val="22"/>
            </w:rPr>
            <w:fldChar w:fldCharType="begin"/>
          </w:r>
          <w:r w:rsidR="000F1483">
            <w:rPr>
              <w:caps w:val="0"/>
              <w:szCs w:val="22"/>
            </w:rPr>
            <w:instrText xml:space="preserve"> TOC \o "1-1" \h \z \u </w:instrText>
          </w:r>
          <w:r>
            <w:rPr>
              <w:caps w:val="0"/>
              <w:szCs w:val="22"/>
            </w:rPr>
            <w:fldChar w:fldCharType="separate"/>
          </w:r>
          <w:hyperlink w:anchor="_Toc440627226" w:history="1">
            <w:r w:rsidR="003D2743" w:rsidRPr="00770EA9">
              <w:rPr>
                <w:rStyle w:val="Hypertextovodkaz"/>
                <w:noProof/>
              </w:rPr>
              <w:t>1.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Předmět smlouvy</w:t>
            </w:r>
            <w:r w:rsidR="003D27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81DA6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27" w:history="1">
            <w:r w:rsidR="003D2743" w:rsidRPr="00770EA9">
              <w:rPr>
                <w:rStyle w:val="Hypertextovodkaz"/>
                <w:noProof/>
              </w:rPr>
              <w:t>2.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4C10CE">
              <w:rPr>
                <w:rStyle w:val="Hypertextovodkaz"/>
                <w:noProof/>
              </w:rPr>
              <w:t>zástupci</w:t>
            </w:r>
            <w:r w:rsidR="003D2743" w:rsidRPr="00770EA9">
              <w:rPr>
                <w:rStyle w:val="Hypertextovodkaz"/>
                <w:noProof/>
              </w:rPr>
              <w:t xml:space="preserve"> stran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_Toc440627227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5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21C64A44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29" w:history="1">
            <w:r w:rsidR="003D2743" w:rsidRPr="00770EA9">
              <w:rPr>
                <w:rStyle w:val="Hypertextovodkaz"/>
                <w:noProof/>
              </w:rPr>
              <w:t>3.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Doba a místo plnění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_Toc440627229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9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4F1BC7D4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31" w:history="1">
            <w:r w:rsidR="003D2743" w:rsidRPr="00770EA9">
              <w:rPr>
                <w:rStyle w:val="Hypertextovodkaz"/>
                <w:noProof/>
              </w:rPr>
              <w:t>4.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Změny díla v průběhu plnění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_Toc440627231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9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77CDE189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33" w:history="1">
            <w:r w:rsidR="003D2743" w:rsidRPr="00770EA9">
              <w:rPr>
                <w:rStyle w:val="Hypertextovodkaz"/>
                <w:noProof/>
              </w:rPr>
              <w:t>5.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1A78BE">
              <w:rPr>
                <w:rStyle w:val="Hypertextovodkaz"/>
                <w:noProof/>
              </w:rPr>
              <w:t>cena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_Toc440627233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10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30523696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35" w:history="1">
            <w:r w:rsidR="003D2743" w:rsidRPr="00770EA9">
              <w:rPr>
                <w:rStyle w:val="Hypertextovodkaz"/>
                <w:noProof/>
              </w:rPr>
              <w:t>6.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Platební podmínky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_Toc440627235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10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5D04EF08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37" w:history="1">
            <w:r w:rsidR="003D2743" w:rsidRPr="00770EA9">
              <w:rPr>
                <w:rStyle w:val="Hypertextovodkaz"/>
                <w:noProof/>
              </w:rPr>
              <w:t>7.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Prohlášení a ujištění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_Toc440627237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11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2152FE3E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39" w:history="1">
            <w:r w:rsidR="003D2743" w:rsidRPr="00770EA9">
              <w:rPr>
                <w:rStyle w:val="Hypertextovodkaz"/>
                <w:noProof/>
              </w:rPr>
              <w:t>8.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Povinnosti stran při plnění díla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_Toc440627239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13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07F05F6D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41" w:history="1">
            <w:r w:rsidR="003D2743" w:rsidRPr="00770EA9">
              <w:rPr>
                <w:rStyle w:val="Hypertextovodkaz"/>
                <w:noProof/>
              </w:rPr>
              <w:t>9.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Subdodavatelé zhotovitele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_Toc440627241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15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2B899657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43" w:history="1">
            <w:r w:rsidR="003D2743" w:rsidRPr="00770EA9">
              <w:rPr>
                <w:rStyle w:val="Hypertextovodkaz"/>
                <w:noProof/>
              </w:rPr>
              <w:t>10.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Realizační tým zhotovitele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_Toc440627243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16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585954DB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45" w:history="1">
            <w:r w:rsidR="003D2743" w:rsidRPr="00770EA9">
              <w:rPr>
                <w:rStyle w:val="Hypertextovodkaz"/>
                <w:bCs/>
                <w:noProof/>
                <w:kern w:val="32"/>
              </w:rPr>
              <w:t>11.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Stavební deník, inspekce a dohled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_Toc440627245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16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761939CF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47" w:history="1">
            <w:r w:rsidR="003D2743" w:rsidRPr="00770EA9">
              <w:rPr>
                <w:rStyle w:val="Hypertextovodkaz"/>
                <w:noProof/>
              </w:rPr>
              <w:t>12.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1A78BE">
              <w:rPr>
                <w:rStyle w:val="Hypertextovodkaz"/>
                <w:noProof/>
              </w:rPr>
              <w:t>dokončení</w:t>
            </w:r>
            <w:r w:rsidR="003D2743" w:rsidRPr="00770EA9">
              <w:rPr>
                <w:rStyle w:val="Hypertextovodkaz"/>
                <w:noProof/>
              </w:rPr>
              <w:t xml:space="preserve"> a akceptace stavby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_Toc440627247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18</w:t>
            </w:r>
            <w:r w:rsidR="007B1462">
              <w:rPr>
                <w:noProof/>
                <w:webHidden/>
              </w:rPr>
              <w:fldChar w:fldCharType="end"/>
            </w:r>
          </w:hyperlink>
          <w:r w:rsidR="004C10CE">
            <w:t>-</w:t>
          </w:r>
        </w:p>
        <w:p w14:paraId="40CBBBC0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49" w:history="1">
            <w:r w:rsidR="003D2743" w:rsidRPr="00770EA9">
              <w:rPr>
                <w:rStyle w:val="Hypertextovodkaz"/>
                <w:noProof/>
              </w:rPr>
              <w:t>13.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Záruka za kvalitu díla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_Toc440627249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20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62EE90D6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51" w:history="1">
            <w:r w:rsidR="003D2743" w:rsidRPr="00770EA9">
              <w:rPr>
                <w:rStyle w:val="Hypertextovodkaz"/>
                <w:noProof/>
              </w:rPr>
              <w:t>14.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Smluvní sankce a odpovědnost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_Toc440627251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22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753744A5" w14:textId="77777777" w:rsidR="003D2743" w:rsidRDefault="001A5C3E">
          <w:pPr>
            <w:pStyle w:val="Obsah1"/>
          </w:pPr>
          <w:hyperlink w:anchor="_Toc440627253" w:history="1">
            <w:r w:rsidR="003D2743" w:rsidRPr="00770EA9">
              <w:rPr>
                <w:rStyle w:val="Hypertextovodkaz"/>
                <w:noProof/>
              </w:rPr>
              <w:t>15.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Záruka za řádné plnění smlouvy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_Toc440627253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23</w:t>
            </w:r>
            <w:r w:rsidR="007B1462">
              <w:rPr>
                <w:noProof/>
                <w:webHidden/>
              </w:rPr>
              <w:fldChar w:fldCharType="end"/>
            </w:r>
          </w:hyperlink>
          <w:r w:rsidR="004C10CE">
            <w:t>+</w:t>
          </w:r>
        </w:p>
        <w:p w14:paraId="64516527" w14:textId="77777777" w:rsidR="004C10CE" w:rsidRPr="004C10CE" w:rsidRDefault="004C10CE" w:rsidP="004C10CE">
          <w:pPr>
            <w:rPr>
              <w:rFonts w:eastAsiaTheme="minorEastAsia"/>
            </w:rPr>
          </w:pPr>
        </w:p>
        <w:p w14:paraId="21A262B6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55" w:history="1">
            <w:r w:rsidR="003D2743" w:rsidRPr="00770EA9">
              <w:rPr>
                <w:rStyle w:val="Hypertextovodkaz"/>
                <w:noProof/>
              </w:rPr>
              <w:t>16.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Důvěrné informace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_Toc440627255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24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6DB195EA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57" w:history="1">
            <w:r w:rsidR="003D2743" w:rsidRPr="00770EA9">
              <w:rPr>
                <w:rStyle w:val="Hypertextovodkaz"/>
                <w:noProof/>
              </w:rPr>
              <w:t>17.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Ukončení smlouvy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_Toc440627257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24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50D11BE1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59" w:history="1">
            <w:r w:rsidR="003D2743" w:rsidRPr="00770EA9">
              <w:rPr>
                <w:rStyle w:val="Hypertextovodkaz"/>
                <w:noProof/>
              </w:rPr>
              <w:t>18.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Změna kontroly a postoupení, započtení pohledávek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_Toc440627259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25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012779E8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61" w:history="1">
            <w:r w:rsidR="003D2743" w:rsidRPr="00770EA9">
              <w:rPr>
                <w:rStyle w:val="Hypertextovodkaz"/>
                <w:noProof/>
              </w:rPr>
              <w:t>19.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Doručování písemností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_Toc440627261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25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627C73B9" w14:textId="77777777" w:rsidR="003D2743" w:rsidRDefault="001A5C3E">
          <w:pPr>
            <w:pStyle w:val="Obsah1"/>
            <w:rPr>
              <w:rFonts w:asciiTheme="minorHAnsi" w:eastAsiaTheme="minorEastAsia" w:hAnsiTheme="minorHAnsi" w:cstheme="minorBidi"/>
              <w:caps w:val="0"/>
              <w:noProof/>
              <w:szCs w:val="22"/>
              <w:lang w:eastAsia="cs-CZ"/>
            </w:rPr>
          </w:pPr>
          <w:hyperlink w:anchor="_Toc440627263" w:history="1">
            <w:r w:rsidR="003D2743" w:rsidRPr="00770EA9">
              <w:rPr>
                <w:rStyle w:val="Hypertextovodkaz"/>
                <w:noProof/>
              </w:rPr>
              <w:t>20.</w:t>
            </w:r>
            <w:r w:rsidR="003D2743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eastAsia="cs-CZ"/>
              </w:rPr>
              <w:tab/>
            </w:r>
            <w:r w:rsidR="003D2743" w:rsidRPr="00770EA9">
              <w:rPr>
                <w:rStyle w:val="Hypertextovodkaz"/>
                <w:noProof/>
              </w:rPr>
              <w:t>Závěrečná ustanovení</w:t>
            </w:r>
            <w:r w:rsidR="003D2743">
              <w:rPr>
                <w:noProof/>
                <w:webHidden/>
              </w:rPr>
              <w:tab/>
            </w:r>
            <w:r w:rsidR="007B1462">
              <w:rPr>
                <w:noProof/>
                <w:webHidden/>
              </w:rPr>
              <w:fldChar w:fldCharType="begin"/>
            </w:r>
            <w:r w:rsidR="003D2743">
              <w:rPr>
                <w:noProof/>
                <w:webHidden/>
              </w:rPr>
              <w:instrText xml:space="preserve"> PAGEREF _Toc440627263 \h </w:instrText>
            </w:r>
            <w:r w:rsidR="007B1462">
              <w:rPr>
                <w:noProof/>
                <w:webHidden/>
              </w:rPr>
            </w:r>
            <w:r w:rsidR="007B1462">
              <w:rPr>
                <w:noProof/>
                <w:webHidden/>
              </w:rPr>
              <w:fldChar w:fldCharType="separate"/>
            </w:r>
            <w:r w:rsidR="00E03D28">
              <w:rPr>
                <w:noProof/>
                <w:webHidden/>
              </w:rPr>
              <w:t>26</w:t>
            </w:r>
            <w:r w:rsidR="007B1462">
              <w:rPr>
                <w:noProof/>
                <w:webHidden/>
              </w:rPr>
              <w:fldChar w:fldCharType="end"/>
            </w:r>
          </w:hyperlink>
        </w:p>
        <w:p w14:paraId="5B70741F" w14:textId="77777777" w:rsidR="000F1483" w:rsidRDefault="007B1462" w:rsidP="000F1483">
          <w:pPr>
            <w:ind w:left="0" w:firstLine="0"/>
            <w:rPr>
              <w:b/>
              <w:bCs/>
            </w:rPr>
          </w:pPr>
          <w:r>
            <w:rPr>
              <w:rFonts w:ascii="Calibri" w:hAnsi="Calibri"/>
              <w:caps/>
              <w:szCs w:val="22"/>
            </w:rPr>
            <w:fldChar w:fldCharType="end"/>
          </w:r>
        </w:p>
      </w:sdtContent>
    </w:sdt>
    <w:p w14:paraId="0423AE7E" w14:textId="77777777" w:rsidR="000F1483" w:rsidRDefault="000F1483" w:rsidP="0094638F">
      <w:pPr>
        <w:ind w:left="0" w:firstLine="0"/>
      </w:pPr>
    </w:p>
    <w:p w14:paraId="67E9DA75" w14:textId="77777777" w:rsidR="000F1483" w:rsidRDefault="000F1483" w:rsidP="00B60857">
      <w:pPr>
        <w:widowControl w:val="0"/>
        <w:jc w:val="center"/>
        <w:rPr>
          <w:rFonts w:asciiTheme="minorHAnsi" w:hAnsiTheme="minorHAnsi"/>
          <w:b/>
          <w:szCs w:val="22"/>
        </w:rPr>
      </w:pPr>
    </w:p>
    <w:p w14:paraId="116EADAC" w14:textId="77777777" w:rsidR="000F1483" w:rsidRPr="00CC2E9B" w:rsidRDefault="000F1483" w:rsidP="000F1483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  <w:r w:rsidRPr="00CC2E9B">
        <w:rPr>
          <w:rFonts w:asciiTheme="minorHAnsi" w:hAnsiTheme="minorHAnsi"/>
          <w:b/>
          <w:szCs w:val="22"/>
        </w:rPr>
        <w:lastRenderedPageBreak/>
        <w:t>SEZNAM PŘÍLOH</w:t>
      </w:r>
    </w:p>
    <w:p w14:paraId="5E0959ED" w14:textId="77777777" w:rsidR="000F1483" w:rsidRDefault="000F1483" w:rsidP="000F1483">
      <w:pPr>
        <w:spacing w:before="60" w:after="60"/>
        <w:ind w:left="851" w:firstLine="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PŘÍLOHA</w:t>
      </w:r>
      <w:r w:rsidRPr="00CC2E9B">
        <w:rPr>
          <w:rFonts w:asciiTheme="minorHAnsi" w:hAnsiTheme="minorHAnsi"/>
          <w:b/>
          <w:szCs w:val="22"/>
        </w:rPr>
        <w:t xml:space="preserve"> 1 – </w:t>
      </w:r>
      <w:r>
        <w:rPr>
          <w:rFonts w:asciiTheme="minorHAnsi" w:hAnsiTheme="minorHAnsi"/>
          <w:b/>
          <w:szCs w:val="22"/>
        </w:rPr>
        <w:t>DEFINICE POJMŮ</w:t>
      </w:r>
    </w:p>
    <w:p w14:paraId="27CBCD03" w14:textId="77777777" w:rsidR="000F1483" w:rsidRPr="00CC2E9B" w:rsidRDefault="000F1483" w:rsidP="000F1483">
      <w:pPr>
        <w:spacing w:before="60" w:after="60"/>
        <w:ind w:left="851" w:firstLine="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PŘÍLOHA 2 – </w:t>
      </w:r>
      <w:r w:rsidRPr="00CC2E9B">
        <w:rPr>
          <w:rFonts w:asciiTheme="minorHAnsi" w:hAnsiTheme="minorHAnsi"/>
          <w:b/>
          <w:szCs w:val="22"/>
        </w:rPr>
        <w:t xml:space="preserve">PROJEKTOVÁ DOKUMENTACE </w:t>
      </w:r>
    </w:p>
    <w:p w14:paraId="5084C5DA" w14:textId="77777777" w:rsidR="000F1483" w:rsidRPr="00CC2E9B" w:rsidRDefault="000F1483" w:rsidP="000F1483">
      <w:pPr>
        <w:tabs>
          <w:tab w:val="center" w:pos="5102"/>
        </w:tabs>
        <w:spacing w:before="60" w:after="60"/>
        <w:ind w:left="851" w:firstLine="0"/>
        <w:rPr>
          <w:rFonts w:asciiTheme="minorHAnsi" w:hAnsiTheme="minorHAnsi"/>
          <w:b/>
          <w:szCs w:val="22"/>
        </w:rPr>
      </w:pPr>
      <w:r w:rsidRPr="00CC2E9B">
        <w:rPr>
          <w:rFonts w:asciiTheme="minorHAnsi" w:hAnsiTheme="minorHAnsi"/>
          <w:b/>
          <w:szCs w:val="22"/>
        </w:rPr>
        <w:t xml:space="preserve">PŘÍLOHA </w:t>
      </w:r>
      <w:r>
        <w:rPr>
          <w:rFonts w:asciiTheme="minorHAnsi" w:hAnsiTheme="minorHAnsi"/>
          <w:b/>
          <w:szCs w:val="22"/>
        </w:rPr>
        <w:t>3</w:t>
      </w:r>
      <w:r w:rsidRPr="00CC2E9B">
        <w:rPr>
          <w:rFonts w:asciiTheme="minorHAnsi" w:hAnsiTheme="minorHAnsi"/>
          <w:b/>
          <w:szCs w:val="22"/>
        </w:rPr>
        <w:t xml:space="preserve"> – HARMONOGRAM </w:t>
      </w:r>
      <w:r>
        <w:rPr>
          <w:rFonts w:asciiTheme="minorHAnsi" w:hAnsiTheme="minorHAnsi"/>
          <w:b/>
          <w:szCs w:val="22"/>
        </w:rPr>
        <w:tab/>
      </w:r>
    </w:p>
    <w:p w14:paraId="10A72D44" w14:textId="77777777" w:rsidR="000F1483" w:rsidRPr="00CC2E9B" w:rsidRDefault="000F1483" w:rsidP="000F1483">
      <w:pPr>
        <w:spacing w:before="60" w:after="60"/>
        <w:ind w:left="851" w:firstLine="0"/>
        <w:rPr>
          <w:rFonts w:asciiTheme="minorHAnsi" w:hAnsiTheme="minorHAnsi"/>
          <w:b/>
          <w:szCs w:val="22"/>
          <w:highlight w:val="yellow"/>
        </w:rPr>
      </w:pPr>
      <w:r w:rsidRPr="00CC2E9B">
        <w:rPr>
          <w:rFonts w:asciiTheme="minorHAnsi" w:hAnsiTheme="minorHAnsi"/>
          <w:b/>
          <w:szCs w:val="22"/>
        </w:rPr>
        <w:t xml:space="preserve">PŘÍLOHA </w:t>
      </w:r>
      <w:r>
        <w:rPr>
          <w:rFonts w:asciiTheme="minorHAnsi" w:hAnsiTheme="minorHAnsi"/>
          <w:b/>
          <w:szCs w:val="22"/>
        </w:rPr>
        <w:t>4</w:t>
      </w:r>
      <w:r w:rsidRPr="00CC2E9B">
        <w:rPr>
          <w:rFonts w:asciiTheme="minorHAnsi" w:hAnsiTheme="minorHAnsi"/>
          <w:b/>
          <w:szCs w:val="22"/>
        </w:rPr>
        <w:t xml:space="preserve"> – </w:t>
      </w:r>
      <w:r>
        <w:rPr>
          <w:rFonts w:asciiTheme="minorHAnsi" w:hAnsiTheme="minorHAnsi"/>
          <w:b/>
          <w:szCs w:val="22"/>
        </w:rPr>
        <w:t>SOUPIS PRACÍ</w:t>
      </w:r>
      <w:r w:rsidRPr="00CC2E9B">
        <w:rPr>
          <w:rFonts w:asciiTheme="minorHAnsi" w:hAnsiTheme="minorHAnsi"/>
          <w:b/>
          <w:szCs w:val="22"/>
        </w:rPr>
        <w:t xml:space="preserve"> </w:t>
      </w:r>
    </w:p>
    <w:p w14:paraId="788040D9" w14:textId="77777777" w:rsidR="000F1483" w:rsidRPr="00CC2E9B" w:rsidRDefault="000F1483" w:rsidP="000F1483">
      <w:pPr>
        <w:spacing w:before="60" w:after="60"/>
        <w:ind w:left="851" w:firstLine="0"/>
        <w:rPr>
          <w:rFonts w:asciiTheme="minorHAnsi" w:hAnsiTheme="minorHAnsi"/>
          <w:b/>
          <w:szCs w:val="22"/>
          <w:highlight w:val="yellow"/>
        </w:rPr>
      </w:pPr>
      <w:r w:rsidRPr="00CC2E9B">
        <w:rPr>
          <w:rFonts w:asciiTheme="minorHAnsi" w:hAnsiTheme="minorHAnsi"/>
          <w:b/>
          <w:szCs w:val="22"/>
        </w:rPr>
        <w:t xml:space="preserve">PŘÍLOHA </w:t>
      </w:r>
      <w:r>
        <w:rPr>
          <w:rFonts w:asciiTheme="minorHAnsi" w:hAnsiTheme="minorHAnsi"/>
          <w:b/>
          <w:szCs w:val="22"/>
        </w:rPr>
        <w:t>5</w:t>
      </w:r>
      <w:r w:rsidRPr="00CC2E9B">
        <w:rPr>
          <w:rFonts w:asciiTheme="minorHAnsi" w:hAnsiTheme="minorHAnsi"/>
          <w:b/>
          <w:szCs w:val="22"/>
        </w:rPr>
        <w:t xml:space="preserve"> – REALIZAČNÍ TÝM ZHOTOVITELE </w:t>
      </w:r>
    </w:p>
    <w:p w14:paraId="6B44B90B" w14:textId="77777777" w:rsidR="000F1483" w:rsidRPr="00CC2E9B" w:rsidRDefault="000F1483" w:rsidP="000F1483">
      <w:pPr>
        <w:spacing w:before="60" w:after="60"/>
        <w:ind w:left="851" w:firstLine="0"/>
        <w:rPr>
          <w:rFonts w:asciiTheme="minorHAnsi" w:hAnsiTheme="minorHAnsi"/>
          <w:b/>
          <w:szCs w:val="22"/>
          <w:highlight w:val="yellow"/>
        </w:rPr>
      </w:pPr>
      <w:r w:rsidRPr="00CC2E9B">
        <w:rPr>
          <w:rFonts w:asciiTheme="minorHAnsi" w:hAnsiTheme="minorHAnsi"/>
          <w:b/>
          <w:szCs w:val="22"/>
        </w:rPr>
        <w:t xml:space="preserve">PŘÍLOHA </w:t>
      </w:r>
      <w:r>
        <w:rPr>
          <w:rFonts w:asciiTheme="minorHAnsi" w:hAnsiTheme="minorHAnsi"/>
          <w:b/>
          <w:szCs w:val="22"/>
        </w:rPr>
        <w:t>6</w:t>
      </w:r>
      <w:r w:rsidRPr="00CC2E9B">
        <w:rPr>
          <w:rFonts w:asciiTheme="minorHAnsi" w:hAnsiTheme="minorHAnsi"/>
          <w:b/>
          <w:szCs w:val="22"/>
        </w:rPr>
        <w:t xml:space="preserve"> – SUBDODAVATELÉ </w:t>
      </w:r>
    </w:p>
    <w:p w14:paraId="467BD0B5" w14:textId="1CCD5587" w:rsidR="000F1483" w:rsidRDefault="00434D97" w:rsidP="000F1483">
      <w:pPr>
        <w:spacing w:before="60" w:after="60"/>
        <w:ind w:left="851" w:firstLine="0"/>
        <w:rPr>
          <w:rFonts w:asciiTheme="minorHAnsi" w:hAnsiTheme="minorHAnsi"/>
          <w:b/>
          <w:szCs w:val="22"/>
        </w:rPr>
      </w:pPr>
      <w:r w:rsidRPr="00CC2E9B">
        <w:rPr>
          <w:rFonts w:asciiTheme="minorHAnsi" w:hAnsiTheme="minorHAnsi"/>
          <w:b/>
          <w:szCs w:val="22"/>
        </w:rPr>
        <w:t>PŘÍLOHA</w:t>
      </w:r>
      <w:r w:rsidR="007063A5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>7</w:t>
      </w:r>
      <w:r w:rsidR="000F1483" w:rsidRPr="00CC2E9B">
        <w:rPr>
          <w:rFonts w:asciiTheme="minorHAnsi" w:hAnsiTheme="minorHAnsi"/>
          <w:b/>
          <w:szCs w:val="22"/>
        </w:rPr>
        <w:t xml:space="preserve"> – POVOLENÍ</w:t>
      </w:r>
    </w:p>
    <w:p w14:paraId="17029762" w14:textId="77777777" w:rsidR="000F1483" w:rsidRDefault="000F1483" w:rsidP="0094638F">
      <w:pPr>
        <w:spacing w:before="60" w:after="60"/>
        <w:ind w:left="851" w:firstLine="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PŘÍLOHA </w:t>
      </w:r>
      <w:r w:rsidR="00434D97">
        <w:rPr>
          <w:rFonts w:asciiTheme="minorHAnsi" w:hAnsiTheme="minorHAnsi"/>
          <w:b/>
          <w:szCs w:val="22"/>
        </w:rPr>
        <w:t xml:space="preserve">8 </w:t>
      </w:r>
      <w:r>
        <w:rPr>
          <w:rFonts w:asciiTheme="minorHAnsi" w:hAnsiTheme="minorHAnsi"/>
          <w:b/>
          <w:szCs w:val="22"/>
        </w:rPr>
        <w:t xml:space="preserve">– PŘEDPOKLÁDANÁ OMEZENÍ </w:t>
      </w:r>
      <w:r>
        <w:rPr>
          <w:rFonts w:asciiTheme="minorHAnsi" w:hAnsiTheme="minorHAnsi"/>
          <w:b/>
          <w:szCs w:val="22"/>
        </w:rPr>
        <w:br w:type="page"/>
      </w:r>
    </w:p>
    <w:p w14:paraId="59764618" w14:textId="77777777" w:rsidR="00B60857" w:rsidRPr="00CC2E9B" w:rsidRDefault="00B60857" w:rsidP="00B60857">
      <w:pPr>
        <w:widowControl w:val="0"/>
        <w:jc w:val="center"/>
        <w:rPr>
          <w:rFonts w:asciiTheme="minorHAnsi" w:hAnsiTheme="minorHAnsi"/>
          <w:b/>
          <w:szCs w:val="22"/>
        </w:rPr>
      </w:pPr>
      <w:r w:rsidRPr="00CC2E9B">
        <w:rPr>
          <w:rFonts w:asciiTheme="minorHAnsi" w:hAnsiTheme="minorHAnsi"/>
          <w:b/>
          <w:szCs w:val="22"/>
        </w:rPr>
        <w:lastRenderedPageBreak/>
        <w:t xml:space="preserve">SMLOUVA O DÍLO </w:t>
      </w:r>
    </w:p>
    <w:p w14:paraId="296BE91A" w14:textId="77777777" w:rsidR="00B60857" w:rsidRPr="00CC2E9B" w:rsidRDefault="00B60857" w:rsidP="00B60857">
      <w:pPr>
        <w:widowControl w:val="0"/>
        <w:jc w:val="center"/>
        <w:rPr>
          <w:rFonts w:asciiTheme="minorHAnsi" w:hAnsiTheme="minorHAnsi"/>
          <w:b/>
          <w:szCs w:val="22"/>
        </w:rPr>
      </w:pPr>
      <w:r w:rsidRPr="00CC2E9B">
        <w:rPr>
          <w:rFonts w:asciiTheme="minorHAnsi" w:hAnsiTheme="minorHAnsi"/>
          <w:b/>
          <w:szCs w:val="22"/>
        </w:rPr>
        <w:t>na provedení stavby</w:t>
      </w:r>
    </w:p>
    <w:p w14:paraId="2BDA50E1" w14:textId="77777777" w:rsidR="00B60857" w:rsidRPr="00CC2E9B" w:rsidRDefault="00B60857" w:rsidP="00397BC6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Theme="minorHAnsi" w:hAnsiTheme="minorHAnsi"/>
          <w:b/>
          <w:szCs w:val="22"/>
          <w:u w:val="single"/>
        </w:rPr>
      </w:pPr>
      <w:r w:rsidRPr="00CC2E9B">
        <w:rPr>
          <w:rFonts w:asciiTheme="minorHAnsi" w:hAnsiTheme="minorHAnsi"/>
          <w:b/>
          <w:szCs w:val="22"/>
          <w:u w:val="single"/>
        </w:rPr>
        <w:t>„</w:t>
      </w:r>
      <w:r w:rsidR="00397BC6" w:rsidRPr="00CC2E9B">
        <w:rPr>
          <w:rFonts w:asciiTheme="minorHAnsi" w:eastAsiaTheme="minorHAnsi" w:hAnsiTheme="minorHAnsi" w:cs="Calibri"/>
          <w:b/>
          <w:szCs w:val="22"/>
          <w:u w:val="single"/>
        </w:rPr>
        <w:t xml:space="preserve">Karlovarská krajská nemocnice, a.s. – nemocnice v Chebu – </w:t>
      </w:r>
      <w:r w:rsidR="001A78BE">
        <w:rPr>
          <w:rFonts w:asciiTheme="minorHAnsi" w:eastAsiaTheme="minorHAnsi" w:hAnsiTheme="minorHAnsi" w:cs="Calibri"/>
          <w:b/>
          <w:szCs w:val="22"/>
          <w:u w:val="single"/>
        </w:rPr>
        <w:t>dokončení</w:t>
      </w:r>
      <w:r w:rsidR="00397BC6" w:rsidRPr="00CC2E9B">
        <w:rPr>
          <w:rFonts w:asciiTheme="minorHAnsi" w:eastAsiaTheme="minorHAnsi" w:hAnsiTheme="minorHAnsi" w:cs="Calibri"/>
          <w:b/>
          <w:szCs w:val="22"/>
          <w:u w:val="single"/>
        </w:rPr>
        <w:t xml:space="preserve"> revitalizace areálu nemocnice v Chebu</w:t>
      </w:r>
      <w:r w:rsidRPr="00CC2E9B">
        <w:rPr>
          <w:rFonts w:asciiTheme="minorHAnsi" w:hAnsiTheme="minorHAnsi"/>
          <w:b/>
          <w:szCs w:val="22"/>
          <w:u w:val="single"/>
        </w:rPr>
        <w:t>“</w:t>
      </w:r>
    </w:p>
    <w:p w14:paraId="715D97AF" w14:textId="77777777" w:rsidR="00B60857" w:rsidRPr="00CC2E9B" w:rsidRDefault="00B60857" w:rsidP="00B60857">
      <w:pPr>
        <w:widowControl w:val="0"/>
        <w:ind w:left="851" w:firstLine="0"/>
        <w:rPr>
          <w:rFonts w:asciiTheme="minorHAnsi" w:hAnsiTheme="minorHAnsi"/>
          <w:b/>
          <w:szCs w:val="22"/>
          <w:u w:val="single"/>
        </w:rPr>
      </w:pPr>
      <w:r w:rsidRPr="00CC2E9B">
        <w:rPr>
          <w:rFonts w:asciiTheme="minorHAnsi" w:hAnsiTheme="minorHAnsi"/>
          <w:b/>
          <w:szCs w:val="22"/>
          <w:u w:val="single"/>
        </w:rPr>
        <w:t>Smluvní strany:</w:t>
      </w:r>
    </w:p>
    <w:p w14:paraId="2E910D83" w14:textId="77777777" w:rsidR="00B60857" w:rsidRPr="00CC2E9B" w:rsidRDefault="00B60857" w:rsidP="00B60857">
      <w:pPr>
        <w:widowControl w:val="0"/>
        <w:ind w:left="2267" w:firstLine="565"/>
        <w:rPr>
          <w:rFonts w:asciiTheme="minorHAnsi" w:hAnsiTheme="minorHAnsi"/>
          <w:b/>
          <w:szCs w:val="22"/>
        </w:rPr>
      </w:pPr>
      <w:r w:rsidRPr="00CC2E9B">
        <w:rPr>
          <w:rFonts w:asciiTheme="minorHAnsi" w:hAnsiTheme="minorHAnsi"/>
          <w:b/>
          <w:szCs w:val="22"/>
        </w:rPr>
        <w:t xml:space="preserve">Karlovarský kraj </w:t>
      </w:r>
    </w:p>
    <w:p w14:paraId="0DC014AA" w14:textId="77777777" w:rsidR="00B60857" w:rsidRPr="00CC2E9B" w:rsidRDefault="00B60857" w:rsidP="00B60857">
      <w:pPr>
        <w:widowControl w:val="0"/>
        <w:ind w:left="851" w:firstLine="0"/>
        <w:rPr>
          <w:rFonts w:asciiTheme="minorHAnsi" w:hAnsiTheme="minorHAnsi"/>
          <w:b/>
          <w:szCs w:val="22"/>
        </w:rPr>
      </w:pPr>
      <w:r w:rsidRPr="00CC2E9B">
        <w:rPr>
          <w:rFonts w:asciiTheme="minorHAnsi" w:hAnsiTheme="minorHAnsi"/>
          <w:b/>
          <w:szCs w:val="22"/>
        </w:rPr>
        <w:t>se sídlem:</w:t>
      </w:r>
      <w:r w:rsidRPr="00CC2E9B">
        <w:rPr>
          <w:rFonts w:asciiTheme="minorHAnsi" w:hAnsiTheme="minorHAnsi"/>
          <w:b/>
          <w:szCs w:val="22"/>
        </w:rPr>
        <w:tab/>
      </w:r>
      <w:r w:rsidRPr="00CC2E9B">
        <w:rPr>
          <w:rFonts w:asciiTheme="minorHAnsi" w:hAnsiTheme="minorHAnsi"/>
          <w:b/>
          <w:szCs w:val="22"/>
        </w:rPr>
        <w:tab/>
      </w:r>
      <w:r w:rsidRPr="00CC2E9B">
        <w:rPr>
          <w:rFonts w:asciiTheme="minorHAnsi" w:hAnsiTheme="minorHAnsi"/>
          <w:szCs w:val="22"/>
        </w:rPr>
        <w:t>Závodní 353/88, 360 06 Karlovy Vary</w:t>
      </w:r>
    </w:p>
    <w:p w14:paraId="1CE56878" w14:textId="77777777" w:rsidR="00B60857" w:rsidRPr="00CC2E9B" w:rsidRDefault="001A78BE" w:rsidP="00B60857">
      <w:pPr>
        <w:widowControl w:val="0"/>
        <w:ind w:left="851" w:firstLine="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IČO</w:t>
      </w:r>
      <w:r w:rsidR="00B60857" w:rsidRPr="00CC2E9B">
        <w:rPr>
          <w:rFonts w:asciiTheme="minorHAnsi" w:hAnsiTheme="minorHAnsi"/>
          <w:b/>
          <w:szCs w:val="22"/>
        </w:rPr>
        <w:t>:</w:t>
      </w:r>
      <w:r w:rsidR="00B60857" w:rsidRPr="00CC2E9B">
        <w:rPr>
          <w:rFonts w:asciiTheme="minorHAnsi" w:hAnsiTheme="minorHAnsi"/>
          <w:b/>
          <w:szCs w:val="22"/>
        </w:rPr>
        <w:tab/>
      </w:r>
      <w:r w:rsidR="00B60857" w:rsidRPr="00CC2E9B">
        <w:rPr>
          <w:rFonts w:asciiTheme="minorHAnsi" w:hAnsiTheme="minorHAnsi"/>
          <w:b/>
          <w:szCs w:val="22"/>
        </w:rPr>
        <w:tab/>
      </w:r>
      <w:r w:rsidR="00B60857" w:rsidRPr="00CC2E9B">
        <w:rPr>
          <w:rFonts w:asciiTheme="minorHAnsi" w:hAnsiTheme="minorHAnsi"/>
          <w:b/>
          <w:szCs w:val="22"/>
        </w:rPr>
        <w:tab/>
      </w:r>
      <w:r w:rsidR="00B60857" w:rsidRPr="00CC2E9B">
        <w:rPr>
          <w:rFonts w:asciiTheme="minorHAnsi" w:hAnsiTheme="minorHAnsi"/>
          <w:szCs w:val="22"/>
        </w:rPr>
        <w:t>70891168</w:t>
      </w:r>
    </w:p>
    <w:p w14:paraId="27E58B9A" w14:textId="77777777" w:rsidR="00B60857" w:rsidRPr="00CC2E9B" w:rsidRDefault="00B60857" w:rsidP="00B60857">
      <w:pPr>
        <w:widowControl w:val="0"/>
        <w:ind w:left="851" w:firstLine="0"/>
        <w:rPr>
          <w:rFonts w:asciiTheme="minorHAnsi" w:hAnsiTheme="minorHAnsi"/>
          <w:b/>
          <w:szCs w:val="22"/>
        </w:rPr>
      </w:pPr>
      <w:r w:rsidRPr="00CC2E9B">
        <w:rPr>
          <w:rFonts w:asciiTheme="minorHAnsi" w:hAnsiTheme="minorHAnsi"/>
          <w:b/>
          <w:szCs w:val="22"/>
        </w:rPr>
        <w:t>D</w:t>
      </w:r>
      <w:r w:rsidR="001A78BE">
        <w:rPr>
          <w:rFonts w:asciiTheme="minorHAnsi" w:hAnsiTheme="minorHAnsi"/>
          <w:b/>
          <w:szCs w:val="22"/>
        </w:rPr>
        <w:t>IČO</w:t>
      </w:r>
      <w:r w:rsidRPr="00CC2E9B">
        <w:rPr>
          <w:rFonts w:asciiTheme="minorHAnsi" w:hAnsiTheme="minorHAnsi"/>
          <w:b/>
          <w:szCs w:val="22"/>
        </w:rPr>
        <w:t>:</w:t>
      </w:r>
      <w:r w:rsidRPr="00CC2E9B">
        <w:rPr>
          <w:rFonts w:asciiTheme="minorHAnsi" w:hAnsiTheme="minorHAnsi"/>
          <w:b/>
          <w:szCs w:val="22"/>
        </w:rPr>
        <w:tab/>
      </w:r>
      <w:r w:rsidRPr="00CC2E9B">
        <w:rPr>
          <w:rFonts w:asciiTheme="minorHAnsi" w:hAnsiTheme="minorHAnsi"/>
          <w:b/>
          <w:szCs w:val="22"/>
        </w:rPr>
        <w:tab/>
      </w:r>
      <w:r w:rsidRPr="00CC2E9B">
        <w:rPr>
          <w:rFonts w:asciiTheme="minorHAnsi" w:hAnsiTheme="minorHAnsi"/>
          <w:b/>
          <w:szCs w:val="22"/>
        </w:rPr>
        <w:tab/>
      </w:r>
      <w:r w:rsidRPr="00CC2E9B">
        <w:rPr>
          <w:rFonts w:asciiTheme="minorHAnsi" w:hAnsiTheme="minorHAnsi"/>
          <w:szCs w:val="22"/>
        </w:rPr>
        <w:t>CZ</w:t>
      </w:r>
      <w:r w:rsidR="00397BC6" w:rsidRPr="00CC2E9B">
        <w:rPr>
          <w:rFonts w:asciiTheme="minorHAnsi" w:hAnsiTheme="minorHAnsi"/>
          <w:szCs w:val="22"/>
        </w:rPr>
        <w:t>7</w:t>
      </w:r>
      <w:r w:rsidRPr="00CC2E9B">
        <w:rPr>
          <w:rFonts w:asciiTheme="minorHAnsi" w:hAnsiTheme="minorHAnsi"/>
          <w:szCs w:val="22"/>
        </w:rPr>
        <w:t>0891168</w:t>
      </w:r>
    </w:p>
    <w:p w14:paraId="2C295BC7" w14:textId="105E4E8E" w:rsidR="00B60857" w:rsidRPr="00CC2E9B" w:rsidRDefault="00B60857" w:rsidP="00B60857">
      <w:pPr>
        <w:widowControl w:val="0"/>
        <w:ind w:left="851" w:firstLine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b/>
          <w:szCs w:val="22"/>
        </w:rPr>
        <w:t>Bankovní spojení:</w:t>
      </w:r>
      <w:r w:rsidRPr="00CC2E9B">
        <w:rPr>
          <w:rFonts w:asciiTheme="minorHAnsi" w:hAnsiTheme="minorHAnsi"/>
          <w:b/>
          <w:szCs w:val="22"/>
        </w:rPr>
        <w:tab/>
      </w:r>
      <w:r w:rsidR="00C551A8">
        <w:rPr>
          <w:rFonts w:asciiTheme="minorHAnsi" w:hAnsiTheme="minorHAnsi"/>
          <w:szCs w:val="22"/>
        </w:rPr>
        <w:t>xxxxxxx</w:t>
      </w:r>
      <w:r w:rsidR="00E57B2F" w:rsidRPr="007C1821">
        <w:rPr>
          <w:rFonts w:asciiTheme="minorHAnsi" w:hAnsiTheme="minorHAnsi"/>
          <w:szCs w:val="22"/>
          <w:highlight w:val="yellow"/>
        </w:rPr>
        <w:t xml:space="preserve"> </w:t>
      </w:r>
      <w:r w:rsidR="00E57B2F">
        <w:rPr>
          <w:rFonts w:asciiTheme="minorHAnsi" w:hAnsiTheme="minorHAnsi"/>
          <w:szCs w:val="22"/>
          <w:highlight w:val="yellow"/>
        </w:rPr>
        <w:t xml:space="preserve"> </w:t>
      </w:r>
    </w:p>
    <w:p w14:paraId="49B2AA0C" w14:textId="04C690CC" w:rsidR="00B60857" w:rsidRPr="00CC2E9B" w:rsidRDefault="00B60857" w:rsidP="00B60857">
      <w:pPr>
        <w:widowControl w:val="0"/>
        <w:ind w:left="851" w:firstLine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b/>
          <w:szCs w:val="22"/>
        </w:rPr>
        <w:t xml:space="preserve">Zastoupený: </w:t>
      </w:r>
      <w:r w:rsidRPr="00CC2E9B">
        <w:rPr>
          <w:rFonts w:asciiTheme="minorHAnsi" w:hAnsiTheme="minorHAnsi"/>
          <w:szCs w:val="22"/>
        </w:rPr>
        <w:tab/>
      </w:r>
      <w:r w:rsidRPr="00CC2E9B">
        <w:rPr>
          <w:rFonts w:asciiTheme="minorHAnsi" w:hAnsiTheme="minorHAnsi"/>
          <w:szCs w:val="22"/>
        </w:rPr>
        <w:tab/>
      </w:r>
      <w:r w:rsidR="00AF35CE">
        <w:rPr>
          <w:rFonts w:asciiTheme="minorHAnsi" w:hAnsiTheme="minorHAnsi"/>
          <w:szCs w:val="22"/>
        </w:rPr>
        <w:t>Mgr. Janou Vildumetzovou</w:t>
      </w:r>
      <w:r w:rsidRPr="00CC2E9B">
        <w:rPr>
          <w:rFonts w:asciiTheme="minorHAnsi" w:hAnsiTheme="minorHAnsi"/>
          <w:szCs w:val="22"/>
        </w:rPr>
        <w:t xml:space="preserve"> – hejtman</w:t>
      </w:r>
      <w:r w:rsidR="00AF35CE">
        <w:rPr>
          <w:rFonts w:asciiTheme="minorHAnsi" w:hAnsiTheme="minorHAnsi"/>
          <w:szCs w:val="22"/>
        </w:rPr>
        <w:t>kou</w:t>
      </w:r>
      <w:r w:rsidR="009F216A">
        <w:rPr>
          <w:rFonts w:asciiTheme="minorHAnsi" w:hAnsiTheme="minorHAnsi"/>
          <w:szCs w:val="22"/>
        </w:rPr>
        <w:t xml:space="preserve"> Karlovarského kraje</w:t>
      </w:r>
    </w:p>
    <w:p w14:paraId="66327682" w14:textId="77777777" w:rsidR="00B60857" w:rsidRPr="00CC2E9B" w:rsidRDefault="00B60857" w:rsidP="00B60857">
      <w:pPr>
        <w:widowControl w:val="0"/>
        <w:ind w:left="851" w:firstLine="0"/>
        <w:rPr>
          <w:rFonts w:asciiTheme="minorHAnsi" w:hAnsiTheme="minorHAnsi"/>
          <w:szCs w:val="22"/>
        </w:rPr>
      </w:pPr>
    </w:p>
    <w:p w14:paraId="38F94580" w14:textId="77777777" w:rsidR="00B60857" w:rsidRPr="00CC2E9B" w:rsidRDefault="00B60857" w:rsidP="00B60857">
      <w:pPr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(dále jen „</w:t>
      </w:r>
      <w:r w:rsidR="001A78BE">
        <w:rPr>
          <w:rFonts w:asciiTheme="minorHAnsi" w:hAnsiTheme="minorHAnsi"/>
          <w:b/>
          <w:szCs w:val="22"/>
        </w:rPr>
        <w:t>objednatel</w:t>
      </w:r>
      <w:r w:rsidRPr="00CC2E9B">
        <w:rPr>
          <w:rFonts w:asciiTheme="minorHAnsi" w:hAnsiTheme="minorHAnsi"/>
          <w:szCs w:val="22"/>
        </w:rPr>
        <w:t>“)</w:t>
      </w:r>
    </w:p>
    <w:p w14:paraId="4DEC0508" w14:textId="77777777" w:rsidR="00B60857" w:rsidRPr="00CC2E9B" w:rsidRDefault="00B60857" w:rsidP="00B60857">
      <w:pPr>
        <w:widowControl w:val="0"/>
        <w:rPr>
          <w:rFonts w:asciiTheme="minorHAnsi" w:hAnsiTheme="minorHAnsi"/>
          <w:szCs w:val="22"/>
        </w:rPr>
      </w:pPr>
    </w:p>
    <w:p w14:paraId="7289F352" w14:textId="77777777" w:rsidR="00B60857" w:rsidRPr="00CC2E9B" w:rsidRDefault="00B60857" w:rsidP="00B60857">
      <w:pPr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a</w:t>
      </w:r>
    </w:p>
    <w:p w14:paraId="314894D0" w14:textId="77777777" w:rsidR="00B60857" w:rsidRPr="00CC2E9B" w:rsidRDefault="00B60857" w:rsidP="00B60857">
      <w:pPr>
        <w:widowControl w:val="0"/>
        <w:rPr>
          <w:rFonts w:asciiTheme="minorHAnsi" w:hAnsiTheme="minorHAnsi"/>
          <w:szCs w:val="22"/>
        </w:rPr>
      </w:pPr>
    </w:p>
    <w:p w14:paraId="4881CB80" w14:textId="08067A1F" w:rsidR="00B60857" w:rsidRPr="00CC2E9B" w:rsidRDefault="00AF35CE" w:rsidP="00B60857">
      <w:pPr>
        <w:widowControl w:val="0"/>
        <w:ind w:left="2410" w:firstLine="422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Energie stavební a báňská a.s.</w:t>
      </w:r>
    </w:p>
    <w:p w14:paraId="3668C278" w14:textId="76B7A6BB" w:rsidR="00B60857" w:rsidRDefault="00B60857" w:rsidP="00B60857">
      <w:pPr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b/>
          <w:szCs w:val="22"/>
        </w:rPr>
        <w:t>se sídlem</w:t>
      </w:r>
      <w:r w:rsidRPr="00CC2E9B">
        <w:rPr>
          <w:rFonts w:asciiTheme="minorHAnsi" w:hAnsiTheme="minorHAnsi"/>
          <w:szCs w:val="22"/>
        </w:rPr>
        <w:t xml:space="preserve">: </w:t>
      </w:r>
      <w:r w:rsidRPr="00CC2E9B">
        <w:rPr>
          <w:rFonts w:asciiTheme="minorHAnsi" w:hAnsiTheme="minorHAnsi"/>
          <w:szCs w:val="22"/>
        </w:rPr>
        <w:tab/>
      </w:r>
      <w:r w:rsidRPr="00CC2E9B">
        <w:rPr>
          <w:rFonts w:asciiTheme="minorHAnsi" w:hAnsiTheme="minorHAnsi"/>
          <w:szCs w:val="22"/>
        </w:rPr>
        <w:tab/>
      </w:r>
      <w:r w:rsidR="00AF35CE">
        <w:rPr>
          <w:rFonts w:asciiTheme="minorHAnsi" w:hAnsiTheme="minorHAnsi"/>
          <w:szCs w:val="22"/>
        </w:rPr>
        <w:t>Vašíčkova 3081, 272 04 Kladno</w:t>
      </w:r>
    </w:p>
    <w:p w14:paraId="1F435F9C" w14:textId="0C9F9562" w:rsidR="00AF35CE" w:rsidRPr="00CC2E9B" w:rsidRDefault="00AF35CE" w:rsidP="00AF35CE">
      <w:pPr>
        <w:widowControl w:val="0"/>
        <w:tabs>
          <w:tab w:val="left" w:pos="2855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kontaktní adresa</w:t>
      </w:r>
      <w:r w:rsidRPr="00AF35CE">
        <w:rPr>
          <w:rFonts w:asciiTheme="minorHAnsi" w:hAnsiTheme="minorHAnsi"/>
          <w:szCs w:val="22"/>
        </w:rPr>
        <w:t>:</w:t>
      </w:r>
      <w:r>
        <w:rPr>
          <w:rFonts w:asciiTheme="minorHAnsi" w:hAnsiTheme="minorHAnsi"/>
          <w:szCs w:val="22"/>
        </w:rPr>
        <w:tab/>
        <w:t>Plzeňská 276/298, 150 00 Praha 5 - Motol</w:t>
      </w:r>
    </w:p>
    <w:p w14:paraId="6BF94EAE" w14:textId="62E07AC5" w:rsidR="00B60857" w:rsidRPr="00CC2E9B" w:rsidRDefault="001A78BE" w:rsidP="00B60857">
      <w:pPr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IČO</w:t>
      </w:r>
      <w:r w:rsidR="00B60857" w:rsidRPr="00CC2E9B">
        <w:rPr>
          <w:rFonts w:asciiTheme="minorHAnsi" w:hAnsiTheme="minorHAnsi"/>
          <w:b/>
          <w:szCs w:val="22"/>
        </w:rPr>
        <w:t>: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ab/>
      </w:r>
      <w:r w:rsidR="00B60857" w:rsidRPr="00CC2E9B">
        <w:rPr>
          <w:rFonts w:asciiTheme="minorHAnsi" w:hAnsiTheme="minorHAnsi"/>
          <w:szCs w:val="22"/>
        </w:rPr>
        <w:tab/>
      </w:r>
      <w:r w:rsidR="00B60857" w:rsidRPr="00CC2E9B">
        <w:rPr>
          <w:rFonts w:asciiTheme="minorHAnsi" w:hAnsiTheme="minorHAnsi"/>
          <w:szCs w:val="22"/>
        </w:rPr>
        <w:tab/>
      </w:r>
      <w:r w:rsidR="00C21AD0">
        <w:rPr>
          <w:rFonts w:asciiTheme="minorHAnsi" w:hAnsiTheme="minorHAnsi"/>
          <w:szCs w:val="22"/>
        </w:rPr>
        <w:t>45146802</w:t>
      </w:r>
    </w:p>
    <w:p w14:paraId="564C684A" w14:textId="211B521B" w:rsidR="00B60857" w:rsidRPr="00CC2E9B" w:rsidRDefault="00B60857" w:rsidP="00B60857">
      <w:pPr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b/>
          <w:szCs w:val="22"/>
        </w:rPr>
        <w:t>D</w:t>
      </w:r>
      <w:r w:rsidR="001A78BE">
        <w:rPr>
          <w:rFonts w:asciiTheme="minorHAnsi" w:hAnsiTheme="minorHAnsi"/>
          <w:b/>
          <w:szCs w:val="22"/>
        </w:rPr>
        <w:t>IČO</w:t>
      </w:r>
      <w:r w:rsidRPr="00CC2E9B">
        <w:rPr>
          <w:rFonts w:asciiTheme="minorHAnsi" w:hAnsiTheme="minorHAnsi"/>
          <w:b/>
          <w:szCs w:val="22"/>
        </w:rPr>
        <w:t>:</w:t>
      </w:r>
      <w:r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ab/>
      </w:r>
      <w:r w:rsidRPr="00CC2E9B">
        <w:rPr>
          <w:rFonts w:asciiTheme="minorHAnsi" w:hAnsiTheme="minorHAnsi"/>
          <w:szCs w:val="22"/>
        </w:rPr>
        <w:tab/>
      </w:r>
      <w:r w:rsidRPr="00CC2E9B">
        <w:rPr>
          <w:rFonts w:asciiTheme="minorHAnsi" w:hAnsiTheme="minorHAnsi"/>
          <w:szCs w:val="22"/>
        </w:rPr>
        <w:tab/>
      </w:r>
      <w:r w:rsidR="00C21AD0">
        <w:rPr>
          <w:rFonts w:asciiTheme="minorHAnsi" w:hAnsiTheme="minorHAnsi"/>
          <w:szCs w:val="22"/>
        </w:rPr>
        <w:t>CZ45146802, plátce DPH</w:t>
      </w:r>
    </w:p>
    <w:p w14:paraId="4C49BB1E" w14:textId="1AD53DC7" w:rsidR="00B60857" w:rsidRPr="00CC2E9B" w:rsidRDefault="00B60857" w:rsidP="00B60857">
      <w:pPr>
        <w:widowControl w:val="0"/>
        <w:ind w:left="2835" w:hanging="198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b/>
          <w:szCs w:val="22"/>
        </w:rPr>
        <w:t>bankovní spojení:</w:t>
      </w:r>
      <w:r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ab/>
      </w:r>
      <w:r w:rsidR="00C21AD0">
        <w:rPr>
          <w:rFonts w:asciiTheme="minorHAnsi" w:hAnsiTheme="minorHAnsi"/>
          <w:szCs w:val="22"/>
        </w:rPr>
        <w:t>Komerční banka a</w:t>
      </w:r>
      <w:r w:rsidR="00A2247D">
        <w:rPr>
          <w:rFonts w:asciiTheme="minorHAnsi" w:hAnsiTheme="minorHAnsi"/>
          <w:szCs w:val="22"/>
        </w:rPr>
        <w:t xml:space="preserve">. </w:t>
      </w:r>
      <w:r w:rsidR="00C21AD0">
        <w:rPr>
          <w:rFonts w:asciiTheme="minorHAnsi" w:hAnsiTheme="minorHAnsi"/>
          <w:szCs w:val="22"/>
        </w:rPr>
        <w:t xml:space="preserve">s. Pobočka Kladno, </w:t>
      </w:r>
      <w:r w:rsidRPr="00CC2E9B">
        <w:rPr>
          <w:rFonts w:asciiTheme="minorHAnsi" w:hAnsiTheme="minorHAnsi"/>
          <w:szCs w:val="22"/>
        </w:rPr>
        <w:t xml:space="preserve">bankovní účet č. </w:t>
      </w:r>
      <w:r w:rsidR="00C551A8">
        <w:rPr>
          <w:rFonts w:asciiTheme="minorHAnsi" w:hAnsiTheme="minorHAnsi"/>
          <w:szCs w:val="22"/>
        </w:rPr>
        <w:t>xxxxxxx</w:t>
      </w:r>
    </w:p>
    <w:p w14:paraId="439C5EBE" w14:textId="5C55CBE8" w:rsidR="00B60857" w:rsidRDefault="00B60857" w:rsidP="00B60857">
      <w:pPr>
        <w:widowControl w:val="0"/>
        <w:rPr>
          <w:rFonts w:asciiTheme="minorHAnsi" w:hAnsiTheme="minorHAnsi"/>
          <w:b/>
          <w:szCs w:val="22"/>
        </w:rPr>
      </w:pPr>
      <w:r w:rsidRPr="00CC2E9B">
        <w:rPr>
          <w:rFonts w:asciiTheme="minorHAnsi" w:hAnsiTheme="minorHAnsi"/>
          <w:b/>
          <w:szCs w:val="22"/>
        </w:rPr>
        <w:t>Zastoupený:</w:t>
      </w:r>
      <w:r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ab/>
      </w:r>
      <w:r w:rsidRPr="00CC2E9B">
        <w:rPr>
          <w:rFonts w:asciiTheme="minorHAnsi" w:hAnsiTheme="minorHAnsi"/>
          <w:szCs w:val="22"/>
        </w:rPr>
        <w:tab/>
      </w:r>
      <w:r w:rsidR="00C21AD0">
        <w:rPr>
          <w:rFonts w:asciiTheme="minorHAnsi" w:hAnsiTheme="minorHAnsi"/>
          <w:szCs w:val="22"/>
        </w:rPr>
        <w:t>Ing. Zdeňkem Osnerem, CSc., předsedou představenstva</w:t>
      </w:r>
      <w:r w:rsidRPr="00CC2E9B">
        <w:rPr>
          <w:rFonts w:asciiTheme="minorHAnsi" w:hAnsiTheme="minorHAnsi"/>
          <w:b/>
          <w:szCs w:val="22"/>
        </w:rPr>
        <w:t xml:space="preserve"> </w:t>
      </w:r>
    </w:p>
    <w:p w14:paraId="44773C19" w14:textId="2ED41DB3" w:rsidR="00A2247D" w:rsidRDefault="00A2247D" w:rsidP="00B60857">
      <w:pPr>
        <w:widowControl w:val="0"/>
        <w:rPr>
          <w:rFonts w:asciiTheme="minorHAnsi" w:hAnsiTheme="minorHAnsi"/>
          <w:szCs w:val="22"/>
        </w:rPr>
      </w:pPr>
      <w:r w:rsidRPr="00A2247D">
        <w:rPr>
          <w:rFonts w:asciiTheme="minorHAnsi" w:hAnsiTheme="minorHAnsi"/>
          <w:szCs w:val="22"/>
          <w:u w:val="single"/>
        </w:rPr>
        <w:t>jednající a podepisující jménem společnosti pod názvem „ESB-VCES Nemocnice Cheb</w:t>
      </w:r>
      <w:r>
        <w:rPr>
          <w:rFonts w:asciiTheme="minorHAnsi" w:hAnsiTheme="minorHAnsi"/>
          <w:szCs w:val="22"/>
          <w:u w:val="single"/>
        </w:rPr>
        <w:t xml:space="preserve">“ </w:t>
      </w:r>
      <w:r>
        <w:rPr>
          <w:rFonts w:asciiTheme="minorHAnsi" w:hAnsiTheme="minorHAnsi"/>
          <w:szCs w:val="22"/>
        </w:rPr>
        <w:t>založené:</w:t>
      </w:r>
    </w:p>
    <w:p w14:paraId="1A842A7B" w14:textId="2E8C2761" w:rsidR="00A2247D" w:rsidRDefault="00A2247D" w:rsidP="00B60857">
      <w:pPr>
        <w:widowControl w:val="0"/>
        <w:rPr>
          <w:rFonts w:asciiTheme="minorHAnsi" w:hAnsiTheme="minorHAnsi"/>
          <w:szCs w:val="22"/>
        </w:rPr>
      </w:pPr>
      <w:r w:rsidRPr="00A2247D">
        <w:rPr>
          <w:rFonts w:asciiTheme="minorHAnsi" w:hAnsiTheme="minorHAnsi"/>
          <w:szCs w:val="22"/>
        </w:rPr>
        <w:t>společníky</w:t>
      </w:r>
      <w:r>
        <w:rPr>
          <w:rFonts w:asciiTheme="minorHAnsi" w:hAnsiTheme="minorHAnsi"/>
          <w:szCs w:val="22"/>
        </w:rPr>
        <w:t>:</w:t>
      </w:r>
    </w:p>
    <w:p w14:paraId="61B7D088" w14:textId="06E0D82D" w:rsidR="009201D4" w:rsidRDefault="00A2247D" w:rsidP="00322C43">
      <w:pPr>
        <w:pStyle w:val="Odstavecseseznamem"/>
        <w:widowControl w:val="0"/>
        <w:numPr>
          <w:ilvl w:val="0"/>
          <w:numId w:val="15"/>
        </w:numPr>
        <w:jc w:val="left"/>
        <w:rPr>
          <w:rFonts w:asciiTheme="minorHAnsi" w:hAnsiTheme="minorHAnsi"/>
          <w:szCs w:val="22"/>
        </w:rPr>
      </w:pPr>
      <w:r w:rsidRPr="00DE30FC">
        <w:rPr>
          <w:rFonts w:asciiTheme="minorHAnsi" w:hAnsiTheme="minorHAnsi"/>
          <w:b/>
          <w:szCs w:val="22"/>
        </w:rPr>
        <w:t>Energie – stavební a báňská a.s.</w:t>
      </w:r>
      <w:r w:rsidRPr="009201D4">
        <w:rPr>
          <w:rFonts w:asciiTheme="minorHAnsi" w:hAnsiTheme="minorHAnsi"/>
          <w:szCs w:val="22"/>
        </w:rPr>
        <w:t>, se sídlem Vašíčkova 3081,</w:t>
      </w:r>
      <w:r w:rsidR="000F3A0C">
        <w:rPr>
          <w:rFonts w:asciiTheme="minorHAnsi" w:hAnsiTheme="minorHAnsi"/>
          <w:szCs w:val="22"/>
        </w:rPr>
        <w:t xml:space="preserve"> </w:t>
      </w:r>
      <w:r w:rsidRPr="009201D4">
        <w:rPr>
          <w:rFonts w:asciiTheme="minorHAnsi" w:hAnsiTheme="minorHAnsi"/>
          <w:szCs w:val="22"/>
        </w:rPr>
        <w:t>272 04 Kladno, IČ</w:t>
      </w:r>
      <w:r w:rsidR="000F3A0C">
        <w:rPr>
          <w:rFonts w:asciiTheme="minorHAnsi" w:hAnsiTheme="minorHAnsi"/>
          <w:szCs w:val="22"/>
        </w:rPr>
        <w:t>O</w:t>
      </w:r>
      <w:r w:rsidRPr="009201D4">
        <w:rPr>
          <w:rFonts w:asciiTheme="minorHAnsi" w:hAnsiTheme="minorHAnsi"/>
          <w:szCs w:val="22"/>
        </w:rPr>
        <w:t>:</w:t>
      </w:r>
      <w:r w:rsidR="002214F4" w:rsidRPr="009201D4">
        <w:rPr>
          <w:rFonts w:asciiTheme="minorHAnsi" w:hAnsiTheme="minorHAnsi"/>
          <w:szCs w:val="22"/>
        </w:rPr>
        <w:t xml:space="preserve"> 45146802, r</w:t>
      </w:r>
      <w:r w:rsidRPr="009201D4">
        <w:rPr>
          <w:rFonts w:asciiTheme="minorHAnsi" w:hAnsiTheme="minorHAnsi"/>
          <w:szCs w:val="22"/>
        </w:rPr>
        <w:t>egistrace u OR u MS v Praze, oddíl B, vložka 1399</w:t>
      </w:r>
    </w:p>
    <w:p w14:paraId="78E975A8" w14:textId="77777777" w:rsidR="007E2FAB" w:rsidRPr="007E2FAB" w:rsidRDefault="007E2FAB" w:rsidP="007E2FAB">
      <w:pPr>
        <w:widowControl w:val="0"/>
        <w:ind w:left="0" w:firstLine="0"/>
        <w:jc w:val="left"/>
        <w:rPr>
          <w:rFonts w:asciiTheme="minorHAnsi" w:hAnsiTheme="minorHAnsi"/>
          <w:szCs w:val="22"/>
        </w:rPr>
      </w:pPr>
    </w:p>
    <w:p w14:paraId="59283C91" w14:textId="7AD1F309" w:rsidR="00A2247D" w:rsidRPr="009201D4" w:rsidRDefault="002214F4" w:rsidP="00322C43">
      <w:pPr>
        <w:pStyle w:val="Odstavecseseznamem"/>
        <w:widowControl w:val="0"/>
        <w:numPr>
          <w:ilvl w:val="0"/>
          <w:numId w:val="15"/>
        </w:numPr>
        <w:rPr>
          <w:rFonts w:asciiTheme="minorHAnsi" w:hAnsiTheme="minorHAnsi"/>
          <w:szCs w:val="22"/>
        </w:rPr>
      </w:pPr>
      <w:r w:rsidRPr="00DE30FC">
        <w:rPr>
          <w:rFonts w:asciiTheme="minorHAnsi" w:hAnsiTheme="minorHAnsi"/>
          <w:b/>
          <w:szCs w:val="22"/>
        </w:rPr>
        <w:t>VCES a.s., se sídlem Na Harfě 337/3</w:t>
      </w:r>
      <w:r w:rsidRPr="009201D4">
        <w:rPr>
          <w:rFonts w:asciiTheme="minorHAnsi" w:hAnsiTheme="minorHAnsi"/>
          <w:szCs w:val="22"/>
        </w:rPr>
        <w:t>, 190 05 Praha 9, IČ</w:t>
      </w:r>
      <w:r w:rsidR="000F3A0C">
        <w:rPr>
          <w:rFonts w:asciiTheme="minorHAnsi" w:hAnsiTheme="minorHAnsi"/>
          <w:szCs w:val="22"/>
        </w:rPr>
        <w:t>O</w:t>
      </w:r>
      <w:r w:rsidRPr="009201D4">
        <w:rPr>
          <w:rFonts w:asciiTheme="minorHAnsi" w:hAnsiTheme="minorHAnsi"/>
          <w:szCs w:val="22"/>
        </w:rPr>
        <w:t>: 26746573, registrace v OR u MS v Praze, oddíl B, vložka 8052</w:t>
      </w:r>
    </w:p>
    <w:p w14:paraId="7948F8FD" w14:textId="0FC72C38" w:rsidR="00D82B34" w:rsidRDefault="00966C59" w:rsidP="00036C77">
      <w:pPr>
        <w:widowControl w:val="0"/>
        <w:ind w:left="360" w:firstLine="0"/>
        <w:rPr>
          <w:rFonts w:asciiTheme="minorHAnsi" w:hAnsiTheme="minorHAnsi"/>
          <w:szCs w:val="22"/>
          <w:u w:val="single"/>
        </w:rPr>
      </w:pPr>
      <w:r>
        <w:rPr>
          <w:rFonts w:asciiTheme="minorHAnsi" w:hAnsiTheme="minorHAnsi"/>
          <w:szCs w:val="22"/>
        </w:rPr>
        <w:t>n</w:t>
      </w:r>
      <w:r w:rsidR="00D82B34">
        <w:rPr>
          <w:rFonts w:asciiTheme="minorHAnsi" w:hAnsiTheme="minorHAnsi"/>
          <w:szCs w:val="22"/>
        </w:rPr>
        <w:t xml:space="preserve">a základě společenské smlouvy ze dne 10.6.2016 a plné moci ze dne 10.6.2016 od společníka VCES a.s., </w:t>
      </w:r>
      <w:r w:rsidR="00D82B34" w:rsidRPr="00D82B34">
        <w:rPr>
          <w:rFonts w:asciiTheme="minorHAnsi" w:hAnsiTheme="minorHAnsi"/>
          <w:szCs w:val="22"/>
          <w:u w:val="single"/>
        </w:rPr>
        <w:t>jakožto správce společnosti</w:t>
      </w:r>
      <w:r w:rsidR="00D82B34">
        <w:rPr>
          <w:rFonts w:asciiTheme="minorHAnsi" w:hAnsiTheme="minorHAnsi"/>
          <w:szCs w:val="22"/>
          <w:u w:val="single"/>
        </w:rPr>
        <w:t>.</w:t>
      </w:r>
    </w:p>
    <w:p w14:paraId="7891B0E3" w14:textId="248E8091" w:rsidR="00D82B34" w:rsidRPr="00D82B34" w:rsidRDefault="00D82B34" w:rsidP="00036C77">
      <w:pPr>
        <w:widowControl w:val="0"/>
        <w:ind w:left="360" w:firstLine="0"/>
        <w:rPr>
          <w:rFonts w:asciiTheme="minorHAnsi" w:hAnsiTheme="minorHAnsi"/>
          <w:szCs w:val="22"/>
        </w:rPr>
      </w:pPr>
      <w:r w:rsidRPr="00D82B34">
        <w:rPr>
          <w:rFonts w:asciiTheme="minorHAnsi" w:hAnsiTheme="minorHAnsi"/>
          <w:szCs w:val="22"/>
        </w:rPr>
        <w:t xml:space="preserve">Sídlo </w:t>
      </w:r>
      <w:r>
        <w:rPr>
          <w:rFonts w:asciiTheme="minorHAnsi" w:hAnsiTheme="minorHAnsi"/>
          <w:szCs w:val="22"/>
        </w:rPr>
        <w:t xml:space="preserve">společnosti </w:t>
      </w:r>
      <w:r w:rsidRPr="00D82B34">
        <w:rPr>
          <w:rFonts w:asciiTheme="minorHAnsi" w:hAnsiTheme="minorHAnsi"/>
          <w:szCs w:val="22"/>
        </w:rPr>
        <w:t xml:space="preserve">a adresa </w:t>
      </w:r>
      <w:r>
        <w:rPr>
          <w:rFonts w:asciiTheme="minorHAnsi" w:hAnsiTheme="minorHAnsi"/>
          <w:szCs w:val="22"/>
        </w:rPr>
        <w:t>pro doručování: Energie stavební a báňská a.s., Plzeňská 276/298, 150 00 Praha 5 - Motol</w:t>
      </w:r>
    </w:p>
    <w:p w14:paraId="60EB67A1" w14:textId="77777777" w:rsidR="00397BC6" w:rsidRPr="00CC2E9B" w:rsidRDefault="00397BC6" w:rsidP="00B60857">
      <w:pPr>
        <w:widowControl w:val="0"/>
        <w:rPr>
          <w:rFonts w:asciiTheme="minorHAnsi" w:hAnsiTheme="minorHAnsi"/>
          <w:szCs w:val="22"/>
        </w:rPr>
      </w:pPr>
    </w:p>
    <w:p w14:paraId="41F365B4" w14:textId="77777777" w:rsidR="00B60857" w:rsidRPr="00CC2E9B" w:rsidRDefault="00B60857" w:rsidP="00B60857">
      <w:pPr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(dále jen „</w:t>
      </w:r>
      <w:r w:rsidR="001A78BE">
        <w:rPr>
          <w:rFonts w:asciiTheme="minorHAnsi" w:hAnsiTheme="minorHAnsi"/>
          <w:b/>
          <w:szCs w:val="22"/>
        </w:rPr>
        <w:t>zhotovitel</w:t>
      </w:r>
      <w:r w:rsidRPr="00CC2E9B">
        <w:rPr>
          <w:rFonts w:asciiTheme="minorHAnsi" w:hAnsiTheme="minorHAnsi"/>
          <w:b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>“)</w:t>
      </w:r>
    </w:p>
    <w:p w14:paraId="3191788B" w14:textId="77777777" w:rsidR="00B60857" w:rsidRPr="00CC2E9B" w:rsidRDefault="00B60857" w:rsidP="00B60857">
      <w:pPr>
        <w:autoSpaceDE w:val="0"/>
        <w:autoSpaceDN w:val="0"/>
        <w:adjustRightInd w:val="0"/>
        <w:rPr>
          <w:rFonts w:asciiTheme="minorHAnsi" w:hAnsiTheme="minorHAnsi"/>
          <w:szCs w:val="22"/>
          <w:lang w:eastAsia="cs-CZ"/>
        </w:rPr>
      </w:pPr>
    </w:p>
    <w:p w14:paraId="34CA3148" w14:textId="77777777" w:rsidR="00B60857" w:rsidRPr="00CC2E9B" w:rsidRDefault="00B60857" w:rsidP="00B60857">
      <w:pPr>
        <w:autoSpaceDE w:val="0"/>
        <w:autoSpaceDN w:val="0"/>
        <w:adjustRightInd w:val="0"/>
        <w:ind w:left="851" w:firstLine="0"/>
        <w:rPr>
          <w:rFonts w:asciiTheme="minorHAnsi" w:hAnsiTheme="minorHAnsi"/>
          <w:szCs w:val="22"/>
          <w:lang w:eastAsia="cs-CZ"/>
        </w:rPr>
      </w:pPr>
      <w:r w:rsidRPr="00CC2E9B">
        <w:rPr>
          <w:rFonts w:asciiTheme="minorHAnsi" w:hAnsiTheme="minorHAnsi"/>
          <w:szCs w:val="22"/>
          <w:lang w:eastAsia="cs-CZ"/>
        </w:rPr>
        <w:lastRenderedPageBreak/>
        <w:t xml:space="preserve">uzavřely v souladu s § 2586 a násl. </w:t>
      </w:r>
      <w:r w:rsidR="001A78BE">
        <w:rPr>
          <w:rFonts w:asciiTheme="minorHAnsi" w:hAnsiTheme="minorHAnsi"/>
          <w:szCs w:val="22"/>
          <w:lang w:eastAsia="cs-CZ"/>
        </w:rPr>
        <w:t>zákona</w:t>
      </w:r>
      <w:r w:rsidRPr="00CC2E9B">
        <w:rPr>
          <w:rFonts w:asciiTheme="minorHAnsi" w:hAnsiTheme="minorHAnsi"/>
          <w:szCs w:val="22"/>
          <w:lang w:eastAsia="cs-CZ"/>
        </w:rPr>
        <w:t xml:space="preserve"> č. 89/2012 Sb., občanský zákoník, níže uvedeného dne, měsíce tuto </w:t>
      </w:r>
    </w:p>
    <w:p w14:paraId="4BD16741" w14:textId="77777777" w:rsidR="00B60857" w:rsidRPr="00CC2E9B" w:rsidRDefault="00B60857" w:rsidP="00B60857">
      <w:pPr>
        <w:autoSpaceDE w:val="0"/>
        <w:autoSpaceDN w:val="0"/>
        <w:adjustRightInd w:val="0"/>
        <w:jc w:val="center"/>
        <w:rPr>
          <w:rFonts w:asciiTheme="minorHAnsi" w:hAnsiTheme="minorHAnsi"/>
          <w:b/>
          <w:szCs w:val="22"/>
          <w:lang w:eastAsia="cs-CZ"/>
        </w:rPr>
      </w:pPr>
    </w:p>
    <w:p w14:paraId="3B73091F" w14:textId="77777777" w:rsidR="00B60857" w:rsidRPr="00CC2E9B" w:rsidRDefault="00B60857" w:rsidP="00B60857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szCs w:val="22"/>
        </w:rPr>
      </w:pPr>
      <w:r w:rsidRPr="00CC2E9B">
        <w:rPr>
          <w:rFonts w:asciiTheme="minorHAnsi" w:hAnsiTheme="minorHAnsi"/>
          <w:b/>
          <w:szCs w:val="22"/>
          <w:lang w:eastAsia="cs-CZ"/>
        </w:rPr>
        <w:t xml:space="preserve">SMLOUVU </w:t>
      </w:r>
      <w:r w:rsidRPr="00CC2E9B">
        <w:rPr>
          <w:rFonts w:asciiTheme="minorHAnsi" w:hAnsiTheme="minorHAnsi"/>
          <w:b/>
          <w:caps/>
          <w:szCs w:val="22"/>
        </w:rPr>
        <w:t>o dílo</w:t>
      </w:r>
    </w:p>
    <w:p w14:paraId="4731C24D" w14:textId="77777777" w:rsidR="00CA1419" w:rsidRPr="00CC2E9B" w:rsidRDefault="00CA1419" w:rsidP="00CA1419">
      <w:pPr>
        <w:widowControl w:val="0"/>
        <w:rPr>
          <w:rFonts w:asciiTheme="minorHAnsi" w:hAnsiTheme="minorHAnsi"/>
          <w:caps/>
          <w:szCs w:val="22"/>
        </w:rPr>
      </w:pPr>
      <w:r w:rsidRPr="00CC2E9B">
        <w:rPr>
          <w:rFonts w:asciiTheme="minorHAnsi" w:hAnsiTheme="minorHAnsi"/>
          <w:caps/>
          <w:szCs w:val="22"/>
        </w:rPr>
        <w:t>Vzhledem k tomu, že</w:t>
      </w:r>
    </w:p>
    <w:p w14:paraId="5AF7EE38" w14:textId="63B9550F" w:rsidR="00CA1419" w:rsidRPr="00CC2E9B" w:rsidRDefault="00B04C0E" w:rsidP="00CA1419">
      <w:pPr>
        <w:pStyle w:val="BodPreambule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CA1419" w:rsidRPr="00CC2E9B">
        <w:rPr>
          <w:rFonts w:asciiTheme="minorHAnsi" w:hAnsiTheme="minorHAnsi"/>
          <w:szCs w:val="22"/>
        </w:rPr>
        <w:t xml:space="preserve"> zahájil dne </w:t>
      </w:r>
      <w:r w:rsidR="00DC6D7F">
        <w:rPr>
          <w:rFonts w:asciiTheme="minorHAnsi" w:hAnsiTheme="minorHAnsi"/>
          <w:szCs w:val="22"/>
        </w:rPr>
        <w:t>29.1.2016</w:t>
      </w:r>
      <w:r w:rsidR="00CA1419" w:rsidRPr="00CC2E9B">
        <w:rPr>
          <w:rFonts w:asciiTheme="minorHAnsi" w:hAnsiTheme="minorHAnsi"/>
          <w:szCs w:val="22"/>
        </w:rPr>
        <w:t xml:space="preserve"> </w:t>
      </w:r>
      <w:r w:rsidR="0026428D" w:rsidRPr="00CC2E9B">
        <w:rPr>
          <w:rFonts w:asciiTheme="minorHAnsi" w:hAnsiTheme="minorHAnsi"/>
          <w:szCs w:val="22"/>
        </w:rPr>
        <w:t>z</w:t>
      </w:r>
      <w:r w:rsidR="00CA1419" w:rsidRPr="00CC2E9B">
        <w:rPr>
          <w:rFonts w:asciiTheme="minorHAnsi" w:hAnsiTheme="minorHAnsi"/>
          <w:szCs w:val="22"/>
        </w:rPr>
        <w:t xml:space="preserve">adávací řízení </w:t>
      </w:r>
      <w:r w:rsidR="00213F2E">
        <w:rPr>
          <w:rFonts w:asciiTheme="minorHAnsi" w:hAnsiTheme="minorHAnsi"/>
          <w:szCs w:val="22"/>
        </w:rPr>
        <w:t xml:space="preserve">ve formě </w:t>
      </w:r>
      <w:r w:rsidR="00EB0133">
        <w:rPr>
          <w:rFonts w:asciiTheme="minorHAnsi" w:hAnsiTheme="minorHAnsi"/>
          <w:szCs w:val="22"/>
        </w:rPr>
        <w:t>užšího řízení</w:t>
      </w:r>
      <w:r w:rsidR="00213F2E" w:rsidRPr="00CC2E9B">
        <w:rPr>
          <w:rFonts w:asciiTheme="minorHAnsi" w:hAnsiTheme="minorHAnsi"/>
          <w:szCs w:val="22"/>
        </w:rPr>
        <w:t xml:space="preserve"> </w:t>
      </w:r>
      <w:r w:rsidR="00213F2E">
        <w:rPr>
          <w:rFonts w:asciiTheme="minorHAnsi" w:hAnsiTheme="minorHAnsi"/>
          <w:szCs w:val="22"/>
        </w:rPr>
        <w:t>(dále jen „</w:t>
      </w:r>
      <w:r w:rsidR="001A78BE">
        <w:rPr>
          <w:rFonts w:asciiTheme="minorHAnsi" w:hAnsiTheme="minorHAnsi"/>
          <w:b/>
          <w:szCs w:val="22"/>
        </w:rPr>
        <w:t xml:space="preserve">zadávací </w:t>
      </w:r>
      <w:r w:rsidR="00213F2E" w:rsidRPr="00213F2E">
        <w:rPr>
          <w:rFonts w:asciiTheme="minorHAnsi" w:hAnsiTheme="minorHAnsi"/>
          <w:b/>
          <w:szCs w:val="22"/>
        </w:rPr>
        <w:t>řízení</w:t>
      </w:r>
      <w:r w:rsidR="00213F2E">
        <w:rPr>
          <w:rFonts w:asciiTheme="minorHAnsi" w:hAnsiTheme="minorHAnsi"/>
          <w:szCs w:val="22"/>
        </w:rPr>
        <w:t xml:space="preserve">“) </w:t>
      </w:r>
      <w:r w:rsidR="00CA1419" w:rsidRPr="00CC2E9B">
        <w:rPr>
          <w:rFonts w:asciiTheme="minorHAnsi" w:hAnsiTheme="minorHAnsi"/>
          <w:szCs w:val="22"/>
        </w:rPr>
        <w:t xml:space="preserve">k zadání </w:t>
      </w:r>
      <w:r w:rsidR="0026428D" w:rsidRPr="00CC2E9B">
        <w:rPr>
          <w:rFonts w:asciiTheme="minorHAnsi" w:hAnsiTheme="minorHAnsi"/>
          <w:szCs w:val="22"/>
        </w:rPr>
        <w:t>v</w:t>
      </w:r>
      <w:r w:rsidR="00CA1419" w:rsidRPr="00CC2E9B">
        <w:rPr>
          <w:rFonts w:asciiTheme="minorHAnsi" w:hAnsiTheme="minorHAnsi"/>
          <w:szCs w:val="22"/>
        </w:rPr>
        <w:t>eřejné zakázky</w:t>
      </w:r>
      <w:r w:rsidR="0026428D" w:rsidRPr="00CC2E9B">
        <w:rPr>
          <w:rFonts w:asciiTheme="minorHAnsi" w:hAnsiTheme="minorHAnsi"/>
          <w:szCs w:val="22"/>
        </w:rPr>
        <w:t xml:space="preserve"> „</w:t>
      </w:r>
      <w:r w:rsidR="0026428D" w:rsidRPr="00CC2E9B">
        <w:rPr>
          <w:rFonts w:asciiTheme="minorHAnsi" w:eastAsiaTheme="minorHAnsi" w:hAnsiTheme="minorHAnsi" w:cs="Calibri"/>
          <w:szCs w:val="22"/>
        </w:rPr>
        <w:t xml:space="preserve">Karlovarská krajská nemocnice, a.s. – nemocnice v Chebu – </w:t>
      </w:r>
      <w:r w:rsidR="001A78BE">
        <w:rPr>
          <w:rFonts w:asciiTheme="minorHAnsi" w:eastAsiaTheme="minorHAnsi" w:hAnsiTheme="minorHAnsi" w:cs="Calibri"/>
          <w:szCs w:val="22"/>
        </w:rPr>
        <w:t>dokončení</w:t>
      </w:r>
      <w:r w:rsidR="0026428D" w:rsidRPr="00CC2E9B">
        <w:rPr>
          <w:rFonts w:asciiTheme="minorHAnsi" w:eastAsiaTheme="minorHAnsi" w:hAnsiTheme="minorHAnsi" w:cs="Calibri"/>
          <w:szCs w:val="22"/>
        </w:rPr>
        <w:t xml:space="preserve"> revitalizace areálu nemocnice v Chebu</w:t>
      </w:r>
      <w:r w:rsidR="0026428D" w:rsidRPr="00CC2E9B">
        <w:rPr>
          <w:rFonts w:asciiTheme="minorHAnsi" w:hAnsiTheme="minorHAnsi"/>
          <w:szCs w:val="22"/>
        </w:rPr>
        <w:t>“ (dále jen „</w:t>
      </w:r>
      <w:r w:rsidR="0028418E">
        <w:rPr>
          <w:rFonts w:asciiTheme="minorHAnsi" w:hAnsiTheme="minorHAnsi"/>
          <w:b/>
          <w:szCs w:val="22"/>
        </w:rPr>
        <w:t>v</w:t>
      </w:r>
      <w:r w:rsidR="0026428D" w:rsidRPr="00CC2E9B">
        <w:rPr>
          <w:rFonts w:asciiTheme="minorHAnsi" w:hAnsiTheme="minorHAnsi"/>
          <w:b/>
          <w:szCs w:val="22"/>
        </w:rPr>
        <w:t>eřejná zakázka</w:t>
      </w:r>
      <w:r w:rsidR="0026428D" w:rsidRPr="00CC2E9B">
        <w:rPr>
          <w:rFonts w:asciiTheme="minorHAnsi" w:hAnsiTheme="minorHAnsi"/>
          <w:szCs w:val="22"/>
        </w:rPr>
        <w:t>“)</w:t>
      </w:r>
      <w:r w:rsidR="00CA1419" w:rsidRPr="00CC2E9B">
        <w:rPr>
          <w:rFonts w:asciiTheme="minorHAnsi" w:hAnsiTheme="minorHAnsi"/>
          <w:szCs w:val="22"/>
        </w:rPr>
        <w:t>;</w:t>
      </w:r>
    </w:p>
    <w:p w14:paraId="747AC9E9" w14:textId="6365A56A" w:rsidR="00A84F5E" w:rsidRPr="00465A21" w:rsidRDefault="00B04C0E" w:rsidP="00A84F5E">
      <w:pPr>
        <w:pStyle w:val="BodPreambule"/>
        <w:rPr>
          <w:b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EB0133">
        <w:rPr>
          <w:rFonts w:asciiTheme="minorHAnsi" w:hAnsiTheme="minorHAnsi"/>
          <w:szCs w:val="22"/>
        </w:rPr>
        <w:t xml:space="preserve"> je vítězem </w:t>
      </w:r>
      <w:r w:rsidR="001A78BE">
        <w:rPr>
          <w:rFonts w:asciiTheme="minorHAnsi" w:hAnsiTheme="minorHAnsi"/>
          <w:szCs w:val="22"/>
        </w:rPr>
        <w:t>veřejné</w:t>
      </w:r>
      <w:r w:rsidR="00EB0133">
        <w:rPr>
          <w:rFonts w:asciiTheme="minorHAnsi" w:hAnsiTheme="minorHAnsi"/>
          <w:szCs w:val="22"/>
        </w:rPr>
        <w:t xml:space="preserve"> zakázky vyhlášené </w:t>
      </w:r>
      <w:r w:rsidR="001A78BE">
        <w:rPr>
          <w:rFonts w:asciiTheme="minorHAnsi" w:hAnsiTheme="minorHAnsi"/>
          <w:szCs w:val="22"/>
        </w:rPr>
        <w:t>objednatel</w:t>
      </w:r>
      <w:r w:rsidR="00EB0133">
        <w:rPr>
          <w:rFonts w:asciiTheme="minorHAnsi" w:hAnsiTheme="minorHAnsi"/>
          <w:szCs w:val="22"/>
        </w:rPr>
        <w:t xml:space="preserve">em. Výběr vítěze </w:t>
      </w:r>
      <w:r w:rsidR="001A78BE">
        <w:rPr>
          <w:rFonts w:asciiTheme="minorHAnsi" w:hAnsiTheme="minorHAnsi"/>
          <w:szCs w:val="22"/>
        </w:rPr>
        <w:t>veřejné</w:t>
      </w:r>
      <w:r w:rsidR="00EB0133">
        <w:rPr>
          <w:rFonts w:asciiTheme="minorHAnsi" w:hAnsiTheme="minorHAnsi"/>
          <w:szCs w:val="22"/>
        </w:rPr>
        <w:t xml:space="preserve"> zakázky byl potvrzen rozhodnutím Rady Karlovarského kraje dne </w:t>
      </w:r>
      <w:r w:rsidR="00DC6D7F">
        <w:rPr>
          <w:rFonts w:asciiTheme="minorHAnsi" w:hAnsiTheme="minorHAnsi"/>
          <w:szCs w:val="22"/>
        </w:rPr>
        <w:t>7.11.2016 , č. RK</w:t>
      </w:r>
      <w:r w:rsidR="000F3A0C">
        <w:rPr>
          <w:rFonts w:asciiTheme="minorHAnsi" w:hAnsiTheme="minorHAnsi"/>
          <w:szCs w:val="22"/>
        </w:rPr>
        <w:t xml:space="preserve"> </w:t>
      </w:r>
      <w:r w:rsidR="00DC6D7F">
        <w:rPr>
          <w:rFonts w:asciiTheme="minorHAnsi" w:hAnsiTheme="minorHAnsi"/>
          <w:szCs w:val="22"/>
        </w:rPr>
        <w:t>1347/11/16</w:t>
      </w:r>
      <w:r w:rsidR="00EB0133">
        <w:rPr>
          <w:rFonts w:asciiTheme="minorHAnsi" w:hAnsiTheme="minorHAnsi"/>
          <w:szCs w:val="22"/>
        </w:rPr>
        <w:t>;</w:t>
      </w:r>
    </w:p>
    <w:p w14:paraId="25A0DB3E" w14:textId="77777777" w:rsidR="00CA1419" w:rsidRPr="00CC2E9B" w:rsidRDefault="0026428D" w:rsidP="00CA1419">
      <w:pPr>
        <w:pStyle w:val="BodPreambule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Účelem </w:t>
      </w:r>
      <w:r w:rsidR="001A78BE">
        <w:rPr>
          <w:rFonts w:asciiTheme="minorHAnsi" w:hAnsiTheme="minorHAnsi"/>
          <w:szCs w:val="22"/>
        </w:rPr>
        <w:t>veřejné</w:t>
      </w:r>
      <w:r w:rsidRPr="00CC2E9B">
        <w:rPr>
          <w:rFonts w:asciiTheme="minorHAnsi" w:hAnsiTheme="minorHAnsi"/>
          <w:szCs w:val="22"/>
        </w:rPr>
        <w:t xml:space="preserve"> zakázky je realizace </w:t>
      </w:r>
      <w:r w:rsidRPr="00CC2E9B">
        <w:rPr>
          <w:rFonts w:asciiTheme="minorHAnsi" w:hAnsiTheme="minorHAnsi" w:cs="Calibri"/>
          <w:szCs w:val="22"/>
          <w:lang w:eastAsia="cs-CZ"/>
        </w:rPr>
        <w:t xml:space="preserve">novostavby objektu </w:t>
      </w:r>
      <w:r w:rsidR="001A78BE">
        <w:rPr>
          <w:rFonts w:asciiTheme="minorHAnsi" w:hAnsiTheme="minorHAnsi" w:cs="Calibri"/>
          <w:szCs w:val="22"/>
          <w:lang w:eastAsia="cs-CZ"/>
        </w:rPr>
        <w:t>pavilonu</w:t>
      </w:r>
      <w:r w:rsidR="00576B42" w:rsidRPr="00CC2E9B">
        <w:rPr>
          <w:rFonts w:asciiTheme="minorHAnsi" w:hAnsiTheme="minorHAnsi" w:cs="Calibri"/>
          <w:szCs w:val="22"/>
          <w:lang w:eastAsia="cs-CZ"/>
        </w:rPr>
        <w:t xml:space="preserve"> </w:t>
      </w:r>
      <w:r w:rsidRPr="00CC2E9B">
        <w:rPr>
          <w:rFonts w:asciiTheme="minorHAnsi" w:hAnsiTheme="minorHAnsi" w:cs="Calibri"/>
          <w:szCs w:val="22"/>
          <w:lang w:eastAsia="cs-CZ"/>
        </w:rPr>
        <w:t>A</w:t>
      </w:r>
      <w:r w:rsidRPr="00DC6D7F">
        <w:rPr>
          <w:rFonts w:asciiTheme="minorHAnsi" w:hAnsiTheme="minorHAnsi" w:cs="Calibri"/>
          <w:szCs w:val="22"/>
          <w:lang w:eastAsia="cs-CZ"/>
        </w:rPr>
        <w:t>1</w:t>
      </w:r>
      <w:r w:rsidRPr="00CC2E9B">
        <w:rPr>
          <w:rFonts w:asciiTheme="minorHAnsi" w:hAnsiTheme="minorHAnsi" w:cs="Calibri"/>
          <w:szCs w:val="22"/>
          <w:lang w:eastAsia="cs-CZ"/>
        </w:rPr>
        <w:t xml:space="preserve"> a rekonstrukce stávajícího </w:t>
      </w:r>
      <w:r w:rsidR="001A78BE">
        <w:rPr>
          <w:rFonts w:asciiTheme="minorHAnsi" w:hAnsiTheme="minorHAnsi" w:cs="Calibri"/>
          <w:szCs w:val="22"/>
          <w:lang w:eastAsia="cs-CZ"/>
        </w:rPr>
        <w:t>pavilonu</w:t>
      </w:r>
      <w:r w:rsidR="00576B42" w:rsidRPr="00CC2E9B">
        <w:rPr>
          <w:rFonts w:asciiTheme="minorHAnsi" w:hAnsiTheme="minorHAnsi" w:cs="Calibri"/>
          <w:szCs w:val="22"/>
          <w:lang w:eastAsia="cs-CZ"/>
        </w:rPr>
        <w:t xml:space="preserve"> </w:t>
      </w:r>
      <w:r w:rsidRPr="00CC2E9B">
        <w:rPr>
          <w:rFonts w:asciiTheme="minorHAnsi" w:hAnsiTheme="minorHAnsi" w:cs="Calibri"/>
          <w:szCs w:val="22"/>
          <w:lang w:eastAsia="cs-CZ"/>
        </w:rPr>
        <w:t>B včetně přístavby v areálu nemocnice v</w:t>
      </w:r>
      <w:r w:rsidR="00213F2E">
        <w:rPr>
          <w:rFonts w:asciiTheme="minorHAnsi" w:hAnsiTheme="minorHAnsi" w:cs="Calibri"/>
          <w:szCs w:val="22"/>
          <w:lang w:eastAsia="cs-CZ"/>
        </w:rPr>
        <w:t> </w:t>
      </w:r>
      <w:r w:rsidRPr="00CC2E9B">
        <w:rPr>
          <w:rFonts w:asciiTheme="minorHAnsi" w:hAnsiTheme="minorHAnsi" w:cs="Calibri"/>
          <w:szCs w:val="22"/>
          <w:lang w:eastAsia="cs-CZ"/>
        </w:rPr>
        <w:t>Chebu</w:t>
      </w:r>
      <w:r w:rsidR="00213F2E">
        <w:rPr>
          <w:rFonts w:asciiTheme="minorHAnsi" w:hAnsiTheme="minorHAnsi" w:cs="Calibri"/>
          <w:szCs w:val="22"/>
          <w:lang w:eastAsia="cs-CZ"/>
        </w:rPr>
        <w:t xml:space="preserve"> (dále jen „</w:t>
      </w:r>
      <w:r w:rsidR="001A78BE">
        <w:rPr>
          <w:rFonts w:asciiTheme="minorHAnsi" w:hAnsiTheme="minorHAnsi" w:cs="Calibri"/>
          <w:b/>
          <w:szCs w:val="22"/>
          <w:lang w:eastAsia="cs-CZ"/>
        </w:rPr>
        <w:t>nemocnice</w:t>
      </w:r>
      <w:r w:rsidR="00213F2E">
        <w:rPr>
          <w:rFonts w:asciiTheme="minorHAnsi" w:hAnsiTheme="minorHAnsi" w:cs="Calibri"/>
          <w:szCs w:val="22"/>
          <w:lang w:eastAsia="cs-CZ"/>
        </w:rPr>
        <w:t>“)</w:t>
      </w:r>
      <w:r w:rsidRPr="00CC2E9B">
        <w:rPr>
          <w:rFonts w:asciiTheme="minorHAnsi" w:hAnsiTheme="minorHAnsi" w:cs="Calibri"/>
          <w:szCs w:val="22"/>
          <w:lang w:eastAsia="cs-CZ"/>
        </w:rPr>
        <w:t>.</w:t>
      </w:r>
      <w:r w:rsidR="00213F2E">
        <w:rPr>
          <w:rFonts w:asciiTheme="minorHAnsi" w:hAnsiTheme="minorHAnsi" w:cs="Calibri"/>
          <w:szCs w:val="22"/>
          <w:lang w:eastAsia="cs-CZ"/>
        </w:rPr>
        <w:t xml:space="preserve"> Jedná se o stavbu a rekonstrukci stavby pro zdravotnické účely. </w:t>
      </w:r>
    </w:p>
    <w:p w14:paraId="2707AD12" w14:textId="77777777" w:rsidR="00CA1419" w:rsidRPr="00CC2E9B" w:rsidRDefault="00B04C0E" w:rsidP="00CA1419">
      <w:pPr>
        <w:pStyle w:val="BodPreambule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CA1419" w:rsidRPr="00CC2E9B">
        <w:rPr>
          <w:rFonts w:asciiTheme="minorHAnsi" w:hAnsiTheme="minorHAnsi"/>
          <w:szCs w:val="22"/>
        </w:rPr>
        <w:t xml:space="preserve"> je připraven poskytnout </w:t>
      </w:r>
      <w:r w:rsidR="001A78BE">
        <w:rPr>
          <w:rFonts w:asciiTheme="minorHAnsi" w:hAnsiTheme="minorHAnsi"/>
          <w:szCs w:val="22"/>
        </w:rPr>
        <w:t>zhotovitel</w:t>
      </w:r>
      <w:r w:rsidR="00CA1419" w:rsidRPr="00CC2E9B">
        <w:rPr>
          <w:rFonts w:asciiTheme="minorHAnsi" w:hAnsiTheme="minorHAnsi"/>
          <w:szCs w:val="22"/>
        </w:rPr>
        <w:t xml:space="preserve">i součinnost a zaplatit mu za provedené </w:t>
      </w:r>
      <w:r w:rsidR="001A78BE">
        <w:rPr>
          <w:rFonts w:asciiTheme="minorHAnsi" w:hAnsiTheme="minorHAnsi"/>
          <w:szCs w:val="22"/>
        </w:rPr>
        <w:t>dílo</w:t>
      </w:r>
      <w:r w:rsidR="00CA1419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cenu</w:t>
      </w:r>
      <w:r w:rsidR="00CA1419" w:rsidRPr="00CC2E9B">
        <w:rPr>
          <w:rFonts w:asciiTheme="minorHAnsi" w:hAnsiTheme="minorHAnsi"/>
          <w:szCs w:val="22"/>
        </w:rPr>
        <w:t xml:space="preserve"> sjednanou v této </w:t>
      </w:r>
      <w:r w:rsidR="001A78BE">
        <w:rPr>
          <w:rFonts w:asciiTheme="minorHAnsi" w:hAnsiTheme="minorHAnsi"/>
          <w:szCs w:val="22"/>
        </w:rPr>
        <w:t>smlouvě</w:t>
      </w:r>
      <w:r w:rsidR="00CA1419" w:rsidRPr="00CC2E9B">
        <w:rPr>
          <w:rFonts w:asciiTheme="minorHAnsi" w:hAnsiTheme="minorHAnsi"/>
          <w:szCs w:val="22"/>
        </w:rPr>
        <w:t>.</w:t>
      </w:r>
    </w:p>
    <w:p w14:paraId="6C875351" w14:textId="77777777" w:rsidR="00CA1419" w:rsidRPr="00CC2E9B" w:rsidRDefault="00CA1419" w:rsidP="00F62D5F">
      <w:pPr>
        <w:widowControl w:val="0"/>
        <w:spacing w:after="0"/>
        <w:rPr>
          <w:rFonts w:asciiTheme="minorHAnsi" w:hAnsiTheme="minorHAnsi"/>
          <w:szCs w:val="22"/>
        </w:rPr>
      </w:pPr>
    </w:p>
    <w:p w14:paraId="1E944B14" w14:textId="77777777" w:rsidR="00CA1419" w:rsidRPr="00CC2E9B" w:rsidRDefault="00CA1419" w:rsidP="0026428D">
      <w:pPr>
        <w:widowControl w:val="0"/>
        <w:ind w:left="0" w:firstLine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SE STRANY DOHODLY NÁSLEDOVNĚ:</w:t>
      </w:r>
    </w:p>
    <w:p w14:paraId="3A111376" w14:textId="77777777" w:rsidR="00B60857" w:rsidRPr="00CC2E9B" w:rsidRDefault="00B60857" w:rsidP="00CA1419">
      <w:pPr>
        <w:widowControl w:val="0"/>
        <w:ind w:left="0" w:firstLine="0"/>
        <w:rPr>
          <w:rFonts w:asciiTheme="minorHAnsi" w:hAnsiTheme="minorHAnsi"/>
          <w:szCs w:val="22"/>
        </w:rPr>
      </w:pPr>
    </w:p>
    <w:p w14:paraId="3C245D80" w14:textId="77777777" w:rsidR="00B60857" w:rsidRPr="00CC2E9B" w:rsidRDefault="000974CC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0" w:name="_Toc366164887"/>
      <w:bookmarkStart w:id="1" w:name="_Toc440627226"/>
      <w:r w:rsidRPr="00CC2E9B">
        <w:rPr>
          <w:rFonts w:asciiTheme="minorHAnsi" w:hAnsiTheme="minorHAnsi"/>
          <w:caps w:val="0"/>
        </w:rPr>
        <w:t>Předmět smlouvy</w:t>
      </w:r>
      <w:bookmarkEnd w:id="0"/>
      <w:bookmarkEnd w:id="1"/>
    </w:p>
    <w:p w14:paraId="5A23C3DA" w14:textId="77777777" w:rsidR="00974465" w:rsidRDefault="00B04C0E" w:rsidP="00974465">
      <w:pPr>
        <w:pStyle w:val="Nadpis2"/>
        <w:keepNext w:val="0"/>
        <w:widowControl w:val="0"/>
        <w:tabs>
          <w:tab w:val="clear" w:pos="1561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se zavazuje za podmínek dále stanovených v této </w:t>
      </w:r>
      <w:r w:rsidR="001A78BE">
        <w:rPr>
          <w:rFonts w:asciiTheme="minorHAnsi" w:hAnsiTheme="minorHAnsi"/>
          <w:szCs w:val="22"/>
        </w:rPr>
        <w:t>smlouvě</w:t>
      </w:r>
      <w:r w:rsidR="00B60857" w:rsidRPr="00CC2E9B">
        <w:rPr>
          <w:rFonts w:asciiTheme="minorHAnsi" w:hAnsiTheme="minorHAnsi"/>
          <w:szCs w:val="22"/>
        </w:rPr>
        <w:t xml:space="preserve"> provést pro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na své náklady a nebezpečí, řádně a včas </w:t>
      </w:r>
      <w:r w:rsidR="000974CC" w:rsidRPr="00CC2E9B">
        <w:rPr>
          <w:rFonts w:asciiTheme="minorHAnsi" w:hAnsiTheme="minorHAnsi"/>
          <w:szCs w:val="22"/>
        </w:rPr>
        <w:t>následující dílo</w:t>
      </w:r>
      <w:r w:rsidR="00397BC6" w:rsidRPr="00CC2E9B">
        <w:rPr>
          <w:rFonts w:asciiTheme="minorHAnsi" w:hAnsiTheme="minorHAnsi"/>
          <w:szCs w:val="22"/>
        </w:rPr>
        <w:t xml:space="preserve"> – stavbu „</w:t>
      </w:r>
      <w:r w:rsidR="00397BC6" w:rsidRPr="00CC2E9B">
        <w:rPr>
          <w:rFonts w:asciiTheme="minorHAnsi" w:eastAsiaTheme="minorHAnsi" w:hAnsiTheme="minorHAnsi" w:cs="Calibri"/>
          <w:szCs w:val="22"/>
        </w:rPr>
        <w:t xml:space="preserve">Karlovarská krajská nemocnice, a.s. – nemocnice v Chebu – </w:t>
      </w:r>
      <w:r w:rsidR="001A78BE">
        <w:rPr>
          <w:rFonts w:asciiTheme="minorHAnsi" w:eastAsiaTheme="minorHAnsi" w:hAnsiTheme="minorHAnsi" w:cs="Calibri"/>
          <w:szCs w:val="22"/>
        </w:rPr>
        <w:t>dokončení</w:t>
      </w:r>
      <w:r w:rsidR="00397BC6" w:rsidRPr="00CC2E9B">
        <w:rPr>
          <w:rFonts w:asciiTheme="minorHAnsi" w:eastAsiaTheme="minorHAnsi" w:hAnsiTheme="minorHAnsi" w:cs="Calibri"/>
          <w:szCs w:val="22"/>
        </w:rPr>
        <w:t xml:space="preserve"> revitalizace areálu nemocnice v Chebu</w:t>
      </w:r>
      <w:r w:rsidR="00397BC6" w:rsidRPr="00CC2E9B">
        <w:rPr>
          <w:rFonts w:asciiTheme="minorHAnsi" w:hAnsiTheme="minorHAnsi"/>
          <w:szCs w:val="22"/>
        </w:rPr>
        <w:t>“</w:t>
      </w:r>
      <w:r w:rsidR="00601B6B" w:rsidRPr="00CC2E9B">
        <w:rPr>
          <w:rFonts w:asciiTheme="minorHAnsi" w:hAnsiTheme="minorHAnsi"/>
          <w:szCs w:val="22"/>
        </w:rPr>
        <w:t xml:space="preserve"> (dále jen „</w:t>
      </w:r>
      <w:r w:rsidR="001A78BE">
        <w:rPr>
          <w:rFonts w:asciiTheme="minorHAnsi" w:hAnsiTheme="minorHAnsi"/>
          <w:b/>
          <w:szCs w:val="22"/>
        </w:rPr>
        <w:t>dílo</w:t>
      </w:r>
      <w:r w:rsidR="00601B6B" w:rsidRPr="00CC2E9B">
        <w:rPr>
          <w:rFonts w:asciiTheme="minorHAnsi" w:hAnsiTheme="minorHAnsi"/>
          <w:szCs w:val="22"/>
        </w:rPr>
        <w:t>“)</w:t>
      </w:r>
      <w:r w:rsidR="00016E69" w:rsidRPr="00CC2E9B">
        <w:rPr>
          <w:rFonts w:asciiTheme="minorHAnsi" w:hAnsiTheme="minorHAnsi"/>
          <w:szCs w:val="22"/>
        </w:rPr>
        <w:t xml:space="preserve">, která je řešena projektovou dokumentací, </w:t>
      </w:r>
      <w:r w:rsidR="00016E69" w:rsidRPr="00CC2E9B">
        <w:rPr>
          <w:rFonts w:asciiTheme="minorHAnsi" w:eastAsiaTheme="minorHAnsi" w:hAnsiTheme="minorHAnsi" w:cs="Calibri,Bold"/>
          <w:bCs/>
          <w:szCs w:val="22"/>
        </w:rPr>
        <w:t xml:space="preserve">z. č.: A 43 – 14 – P, zpracovanou firmou ATELIER PENTA v.o.s., Mrštíkova 12, 586 01 Jihlava, </w:t>
      </w:r>
      <w:r w:rsidR="001A78BE">
        <w:rPr>
          <w:rFonts w:asciiTheme="minorHAnsi" w:eastAsiaTheme="minorHAnsi" w:hAnsiTheme="minorHAnsi" w:cs="Calibri,Bold"/>
          <w:bCs/>
          <w:szCs w:val="22"/>
        </w:rPr>
        <w:t>IČO</w:t>
      </w:r>
      <w:r w:rsidR="00016E69" w:rsidRPr="00CC2E9B">
        <w:rPr>
          <w:rFonts w:asciiTheme="minorHAnsi" w:eastAsiaTheme="minorHAnsi" w:hAnsiTheme="minorHAnsi" w:cs="Calibri,Bold"/>
          <w:bCs/>
          <w:szCs w:val="22"/>
        </w:rPr>
        <w:t>: 479 12</w:t>
      </w:r>
      <w:r w:rsidR="00601B6B" w:rsidRPr="00CC2E9B">
        <w:rPr>
          <w:rFonts w:asciiTheme="minorHAnsi" w:eastAsiaTheme="minorHAnsi" w:hAnsiTheme="minorHAnsi" w:cs="Calibri,Bold"/>
          <w:bCs/>
          <w:szCs w:val="22"/>
        </w:rPr>
        <w:t> </w:t>
      </w:r>
      <w:r w:rsidR="00016E69" w:rsidRPr="00CC2E9B">
        <w:rPr>
          <w:rFonts w:asciiTheme="minorHAnsi" w:eastAsiaTheme="minorHAnsi" w:hAnsiTheme="minorHAnsi" w:cs="Calibri,Bold"/>
          <w:bCs/>
          <w:szCs w:val="22"/>
        </w:rPr>
        <w:t>621</w:t>
      </w:r>
      <w:r w:rsidR="00424585">
        <w:rPr>
          <w:rFonts w:asciiTheme="minorHAnsi" w:eastAsiaTheme="minorHAnsi" w:hAnsiTheme="minorHAnsi" w:cs="Calibri,Bold"/>
          <w:bCs/>
          <w:szCs w:val="22"/>
        </w:rPr>
        <w:t>, jež tvoří přílohu</w:t>
      </w:r>
      <w:r w:rsidR="00601B6B" w:rsidRPr="00CC2E9B">
        <w:rPr>
          <w:rFonts w:asciiTheme="minorHAnsi" w:eastAsiaTheme="minorHAnsi" w:hAnsiTheme="minorHAnsi" w:cs="Calibri,Bold"/>
          <w:bCs/>
          <w:szCs w:val="22"/>
        </w:rPr>
        <w:t xml:space="preserve"> </w:t>
      </w:r>
      <w:r w:rsidR="005371EB">
        <w:rPr>
          <w:rFonts w:asciiTheme="minorHAnsi" w:eastAsiaTheme="minorHAnsi" w:hAnsiTheme="minorHAnsi" w:cs="Calibri,Bold"/>
          <w:bCs/>
          <w:szCs w:val="22"/>
        </w:rPr>
        <w:t>2</w:t>
      </w:r>
      <w:r w:rsidR="005371EB" w:rsidRPr="00CC2E9B">
        <w:rPr>
          <w:rFonts w:asciiTheme="minorHAnsi" w:eastAsiaTheme="minorHAnsi" w:hAnsiTheme="minorHAnsi" w:cs="Calibri,Bold"/>
          <w:bCs/>
          <w:szCs w:val="22"/>
        </w:rPr>
        <w:t xml:space="preserve"> </w:t>
      </w:r>
      <w:r w:rsidR="00EB0133" w:rsidRPr="00576B42">
        <w:rPr>
          <w:rFonts w:ascii="Calibri" w:eastAsiaTheme="minorHAnsi" w:hAnsi="Calibri" w:cs="Calibri,Bold"/>
          <w:bCs/>
          <w:szCs w:val="22"/>
        </w:rPr>
        <w:t xml:space="preserve">této </w:t>
      </w:r>
      <w:r w:rsidR="001A78BE">
        <w:rPr>
          <w:rFonts w:ascii="Calibri" w:eastAsiaTheme="minorHAnsi" w:hAnsi="Calibri" w:cs="Calibri,Bold"/>
          <w:bCs/>
          <w:szCs w:val="22"/>
        </w:rPr>
        <w:t>smlouvy</w:t>
      </w:r>
      <w:r w:rsidR="00EB0133" w:rsidRPr="00576B42">
        <w:rPr>
          <w:rFonts w:ascii="Calibri" w:eastAsiaTheme="minorHAnsi" w:hAnsi="Calibri" w:cs="Calibri,Bold"/>
          <w:bCs/>
          <w:szCs w:val="22"/>
        </w:rPr>
        <w:t>, která je</w:t>
      </w:r>
      <w:r w:rsidR="005054CD" w:rsidRPr="00576B42">
        <w:rPr>
          <w:rFonts w:ascii="Calibri" w:hAnsi="Calibri"/>
          <w:szCs w:val="22"/>
        </w:rPr>
        <w:t xml:space="preserve"> uložena u </w:t>
      </w:r>
      <w:r w:rsidR="001A78BE">
        <w:rPr>
          <w:rFonts w:ascii="Calibri" w:hAnsi="Calibri"/>
          <w:szCs w:val="22"/>
        </w:rPr>
        <w:t>objednatel</w:t>
      </w:r>
      <w:r w:rsidR="005054CD" w:rsidRPr="00576B42">
        <w:rPr>
          <w:rFonts w:ascii="Calibri" w:hAnsi="Calibri"/>
          <w:szCs w:val="22"/>
        </w:rPr>
        <w:t>e jako externí příloha</w:t>
      </w:r>
      <w:r w:rsidR="00397BC6" w:rsidRPr="00CC2E9B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 xml:space="preserve">a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 se zavazuje </w:t>
      </w:r>
      <w:r w:rsidR="001A78BE">
        <w:rPr>
          <w:rFonts w:asciiTheme="minorHAnsi" w:hAnsiTheme="minorHAnsi"/>
          <w:szCs w:val="22"/>
        </w:rPr>
        <w:t>dílo</w:t>
      </w:r>
      <w:r w:rsidR="00B60857" w:rsidRPr="00CC2E9B">
        <w:rPr>
          <w:rFonts w:asciiTheme="minorHAnsi" w:hAnsiTheme="minorHAnsi"/>
          <w:szCs w:val="22"/>
        </w:rPr>
        <w:t xml:space="preserve"> provedené v souladu s touto </w:t>
      </w:r>
      <w:r w:rsidR="001A78BE">
        <w:rPr>
          <w:rFonts w:asciiTheme="minorHAnsi" w:hAnsiTheme="minorHAnsi"/>
          <w:szCs w:val="22"/>
        </w:rPr>
        <w:t>smlouvou</w:t>
      </w:r>
      <w:r w:rsidR="00B60857" w:rsidRPr="00CC2E9B">
        <w:rPr>
          <w:rFonts w:asciiTheme="minorHAnsi" w:hAnsiTheme="minorHAnsi"/>
          <w:szCs w:val="22"/>
        </w:rPr>
        <w:t xml:space="preserve">, bez faktických a právních vad, převzít a zaplatit za něj </w:t>
      </w:r>
      <w:r w:rsidR="000974CC" w:rsidRPr="00CC2E9B">
        <w:rPr>
          <w:rFonts w:asciiTheme="minorHAnsi" w:hAnsiTheme="minorHAnsi"/>
          <w:szCs w:val="22"/>
        </w:rPr>
        <w:t>v souladu s </w:t>
      </w:r>
      <w:r w:rsidR="00EB0133">
        <w:rPr>
          <w:rFonts w:asciiTheme="minorHAnsi" w:hAnsiTheme="minorHAnsi"/>
          <w:szCs w:val="22"/>
        </w:rPr>
        <w:t>článkem 5</w:t>
      </w:r>
      <w:r w:rsidR="000974CC" w:rsidRPr="00CC2E9B">
        <w:rPr>
          <w:rFonts w:asciiTheme="minorHAnsi" w:hAnsiTheme="minorHAnsi"/>
          <w:b/>
          <w:szCs w:val="22"/>
        </w:rPr>
        <w:t xml:space="preserve"> </w:t>
      </w:r>
      <w:r w:rsidR="000974CC" w:rsidRPr="00CC2E9B">
        <w:rPr>
          <w:rFonts w:asciiTheme="minorHAnsi" w:hAnsiTheme="minorHAnsi"/>
          <w:szCs w:val="22"/>
        </w:rPr>
        <w:t xml:space="preserve">této </w:t>
      </w:r>
      <w:r w:rsidR="001A78BE">
        <w:rPr>
          <w:rFonts w:asciiTheme="minorHAnsi" w:hAnsiTheme="minorHAnsi"/>
          <w:szCs w:val="22"/>
        </w:rPr>
        <w:t>smlouvy</w:t>
      </w:r>
      <w:r w:rsidR="000974CC" w:rsidRPr="00CC2E9B">
        <w:rPr>
          <w:rFonts w:asciiTheme="minorHAnsi" w:hAnsiTheme="minorHAnsi"/>
          <w:b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cenu</w:t>
      </w:r>
      <w:r w:rsidR="00B60857" w:rsidRPr="00CC2E9B">
        <w:rPr>
          <w:rFonts w:asciiTheme="minorHAnsi" w:hAnsiTheme="minorHAnsi"/>
          <w:szCs w:val="22"/>
        </w:rPr>
        <w:t>.</w:t>
      </w:r>
    </w:p>
    <w:p w14:paraId="291D5F8F" w14:textId="77777777" w:rsidR="0051251D" w:rsidRPr="0051251D" w:rsidRDefault="00974465" w:rsidP="00974465">
      <w:pPr>
        <w:pStyle w:val="Nadpis2"/>
        <w:keepNext w:val="0"/>
        <w:widowControl w:val="0"/>
        <w:tabs>
          <w:tab w:val="clear" w:pos="1561"/>
        </w:tabs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Cs w:val="22"/>
        </w:rPr>
        <w:t>R</w:t>
      </w:r>
      <w:r w:rsidRPr="00CC2E9B">
        <w:rPr>
          <w:rFonts w:asciiTheme="minorHAnsi" w:hAnsiTheme="minorHAnsi"/>
          <w:szCs w:val="22"/>
        </w:rPr>
        <w:t xml:space="preserve">ealizace </w:t>
      </w:r>
      <w:r w:rsidRPr="00CC2E9B">
        <w:rPr>
          <w:rFonts w:asciiTheme="minorHAnsi" w:hAnsiTheme="minorHAnsi" w:cs="Calibri"/>
          <w:szCs w:val="22"/>
          <w:lang w:eastAsia="cs-CZ"/>
        </w:rPr>
        <w:t xml:space="preserve">novostavby objektu </w:t>
      </w:r>
      <w:r w:rsidR="001A78BE">
        <w:rPr>
          <w:rFonts w:asciiTheme="minorHAnsi" w:hAnsiTheme="minorHAnsi" w:cs="Calibri"/>
          <w:szCs w:val="22"/>
          <w:lang w:eastAsia="cs-CZ"/>
        </w:rPr>
        <w:t>pavilonu</w:t>
      </w:r>
      <w:r w:rsidR="00576B42" w:rsidRPr="00CC2E9B">
        <w:rPr>
          <w:rFonts w:asciiTheme="minorHAnsi" w:hAnsiTheme="minorHAnsi" w:cs="Calibri"/>
          <w:szCs w:val="22"/>
          <w:lang w:eastAsia="cs-CZ"/>
        </w:rPr>
        <w:t xml:space="preserve"> </w:t>
      </w:r>
      <w:r w:rsidRPr="00CC2E9B">
        <w:rPr>
          <w:rFonts w:asciiTheme="minorHAnsi" w:hAnsiTheme="minorHAnsi" w:cs="Calibri"/>
          <w:szCs w:val="22"/>
          <w:lang w:eastAsia="cs-CZ"/>
        </w:rPr>
        <w:t xml:space="preserve">A1 </w:t>
      </w:r>
      <w:r w:rsidR="001A78BE">
        <w:rPr>
          <w:rFonts w:asciiTheme="minorHAnsi" w:hAnsiTheme="minorHAnsi" w:cs="Calibri"/>
          <w:szCs w:val="22"/>
          <w:lang w:eastAsia="cs-CZ"/>
        </w:rPr>
        <w:t>nemocnice</w:t>
      </w:r>
      <w:r>
        <w:rPr>
          <w:rFonts w:asciiTheme="minorHAnsi" w:hAnsiTheme="minorHAnsi" w:cs="Calibri"/>
          <w:szCs w:val="22"/>
          <w:lang w:eastAsia="cs-CZ"/>
        </w:rPr>
        <w:t xml:space="preserve"> </w:t>
      </w:r>
      <w:r w:rsidRPr="00CC2E9B">
        <w:rPr>
          <w:rFonts w:asciiTheme="minorHAnsi" w:hAnsiTheme="minorHAnsi" w:cs="Calibri"/>
          <w:szCs w:val="22"/>
          <w:lang w:eastAsia="cs-CZ"/>
        </w:rPr>
        <w:t xml:space="preserve">a rekonstrukce stávajícího </w:t>
      </w:r>
      <w:r w:rsidR="001A78BE">
        <w:rPr>
          <w:rFonts w:asciiTheme="minorHAnsi" w:hAnsiTheme="minorHAnsi" w:cs="Calibri"/>
          <w:szCs w:val="22"/>
          <w:lang w:eastAsia="cs-CZ"/>
        </w:rPr>
        <w:t>pavilonu</w:t>
      </w:r>
      <w:r w:rsidR="00576B42" w:rsidRPr="00CC2E9B">
        <w:rPr>
          <w:rFonts w:asciiTheme="minorHAnsi" w:hAnsiTheme="minorHAnsi" w:cs="Calibri"/>
          <w:szCs w:val="22"/>
          <w:lang w:eastAsia="cs-CZ"/>
        </w:rPr>
        <w:t xml:space="preserve"> </w:t>
      </w:r>
      <w:r w:rsidRPr="00CC2E9B">
        <w:rPr>
          <w:rFonts w:asciiTheme="minorHAnsi" w:hAnsiTheme="minorHAnsi" w:cs="Calibri"/>
          <w:szCs w:val="22"/>
          <w:lang w:eastAsia="cs-CZ"/>
        </w:rPr>
        <w:t>B</w:t>
      </w:r>
      <w:r w:rsidRPr="00974465">
        <w:rPr>
          <w:rFonts w:ascii="Calibri" w:eastAsiaTheme="minorHAnsi" w:hAnsi="Calibri" w:cs="Calibri"/>
          <w:szCs w:val="24"/>
        </w:rPr>
        <w:t xml:space="preserve"> </w:t>
      </w:r>
      <w:r w:rsidR="001A78BE">
        <w:rPr>
          <w:rFonts w:ascii="Calibri" w:eastAsiaTheme="minorHAnsi" w:hAnsi="Calibri" w:cs="Calibri"/>
          <w:szCs w:val="24"/>
        </w:rPr>
        <w:t>nemocnice</w:t>
      </w:r>
      <w:r>
        <w:rPr>
          <w:rFonts w:ascii="Calibri" w:eastAsiaTheme="minorHAnsi" w:hAnsi="Calibri" w:cs="Calibri"/>
          <w:szCs w:val="24"/>
        </w:rPr>
        <w:t xml:space="preserve"> (dále jen „</w:t>
      </w:r>
      <w:r w:rsidR="001A78BE">
        <w:rPr>
          <w:rFonts w:ascii="Calibri" w:eastAsiaTheme="minorHAnsi" w:hAnsi="Calibri" w:cs="Calibri"/>
          <w:b/>
          <w:szCs w:val="24"/>
        </w:rPr>
        <w:t>stavba</w:t>
      </w:r>
      <w:r>
        <w:rPr>
          <w:rFonts w:ascii="Calibri" w:eastAsiaTheme="minorHAnsi" w:hAnsi="Calibri" w:cs="Calibri"/>
          <w:szCs w:val="24"/>
        </w:rPr>
        <w:t>“)</w:t>
      </w:r>
      <w:r w:rsidR="00213F2E" w:rsidRPr="00974465">
        <w:rPr>
          <w:rFonts w:ascii="Calibri" w:eastAsiaTheme="minorHAnsi" w:hAnsi="Calibri" w:cs="Calibri"/>
          <w:szCs w:val="24"/>
        </w:rPr>
        <w:t xml:space="preserve"> </w:t>
      </w:r>
      <w:r w:rsidRPr="00974465">
        <w:rPr>
          <w:rFonts w:ascii="Calibri" w:eastAsiaTheme="minorHAnsi" w:hAnsi="Calibri" w:cs="Calibri"/>
          <w:szCs w:val="24"/>
        </w:rPr>
        <w:t xml:space="preserve">je </w:t>
      </w:r>
      <w:r w:rsidR="00B04C0E">
        <w:rPr>
          <w:rFonts w:ascii="Calibri" w:eastAsiaTheme="minorHAnsi" w:hAnsi="Calibri" w:cs="Calibri"/>
          <w:szCs w:val="24"/>
        </w:rPr>
        <w:t>v souladu s p</w:t>
      </w:r>
      <w:r w:rsidR="00EB0133">
        <w:rPr>
          <w:rFonts w:ascii="Calibri" w:eastAsiaTheme="minorHAnsi" w:hAnsi="Calibri" w:cs="Calibri"/>
          <w:szCs w:val="24"/>
        </w:rPr>
        <w:t xml:space="preserve">odrobnými zásadami organizace výstavby </w:t>
      </w:r>
      <w:r w:rsidRPr="00974465">
        <w:rPr>
          <w:rFonts w:ascii="Calibri" w:eastAsiaTheme="minorHAnsi" w:hAnsi="Calibri" w:cs="Calibri"/>
          <w:szCs w:val="24"/>
        </w:rPr>
        <w:t xml:space="preserve">členěna </w:t>
      </w:r>
      <w:r w:rsidR="00213F2E" w:rsidRPr="00974465">
        <w:rPr>
          <w:rFonts w:ascii="Calibri" w:eastAsiaTheme="minorHAnsi" w:hAnsi="Calibri" w:cs="Calibri"/>
          <w:szCs w:val="24"/>
        </w:rPr>
        <w:t>na</w:t>
      </w:r>
      <w:r w:rsidR="00EB0133">
        <w:rPr>
          <w:rFonts w:ascii="Calibri" w:eastAsiaTheme="minorHAnsi" w:hAnsi="Calibri" w:cs="Calibri"/>
          <w:szCs w:val="24"/>
        </w:rPr>
        <w:t xml:space="preserve"> jednotlivé</w:t>
      </w:r>
      <w:r w:rsidR="00213F2E" w:rsidRPr="00974465">
        <w:rPr>
          <w:rFonts w:ascii="Calibri" w:eastAsiaTheme="minorHAnsi" w:hAnsi="Calibri" w:cs="Calibri"/>
          <w:szCs w:val="24"/>
        </w:rPr>
        <w:t xml:space="preserve"> etapy, samostatnou etapu tvoří novostavba </w:t>
      </w:r>
      <w:r w:rsidR="001A78BE">
        <w:rPr>
          <w:rFonts w:ascii="Calibri" w:eastAsiaTheme="minorHAnsi" w:hAnsi="Calibri" w:cs="Calibri"/>
          <w:szCs w:val="24"/>
        </w:rPr>
        <w:t>pavilonu</w:t>
      </w:r>
      <w:r w:rsidR="00213F2E" w:rsidRPr="00974465">
        <w:rPr>
          <w:rFonts w:ascii="Calibri" w:eastAsiaTheme="minorHAnsi" w:hAnsi="Calibri" w:cs="Calibri"/>
          <w:szCs w:val="24"/>
        </w:rPr>
        <w:t xml:space="preserve"> A1, na níž navazuje demolice stávajícího </w:t>
      </w:r>
      <w:r w:rsidR="001A78BE">
        <w:rPr>
          <w:rFonts w:ascii="Calibri" w:eastAsiaTheme="minorHAnsi" w:hAnsi="Calibri" w:cs="Calibri"/>
          <w:szCs w:val="24"/>
        </w:rPr>
        <w:t>pavilonu</w:t>
      </w:r>
      <w:r w:rsidR="00576B42" w:rsidRPr="00974465">
        <w:rPr>
          <w:rFonts w:ascii="Calibri" w:eastAsiaTheme="minorHAnsi" w:hAnsi="Calibri" w:cs="Calibri"/>
          <w:szCs w:val="24"/>
        </w:rPr>
        <w:t xml:space="preserve"> </w:t>
      </w:r>
      <w:r w:rsidR="00213F2E" w:rsidRPr="00974465">
        <w:rPr>
          <w:rFonts w:ascii="Calibri" w:eastAsiaTheme="minorHAnsi" w:hAnsi="Calibri" w:cs="Calibri"/>
          <w:szCs w:val="24"/>
        </w:rPr>
        <w:t>A</w:t>
      </w:r>
      <w:r w:rsidRPr="00974465">
        <w:rPr>
          <w:rFonts w:ascii="Calibri" w:eastAsiaTheme="minorHAnsi" w:hAnsi="Calibri" w:cs="Calibri"/>
          <w:szCs w:val="24"/>
        </w:rPr>
        <w:t xml:space="preserve"> a následná rekonstrukce </w:t>
      </w:r>
      <w:r w:rsidR="001A78BE">
        <w:rPr>
          <w:rFonts w:ascii="Calibri" w:eastAsiaTheme="minorHAnsi" w:hAnsi="Calibri" w:cs="Calibri"/>
          <w:szCs w:val="24"/>
        </w:rPr>
        <w:t>pavilonu</w:t>
      </w:r>
      <w:r w:rsidRPr="00974465">
        <w:rPr>
          <w:rFonts w:ascii="Calibri" w:eastAsiaTheme="minorHAnsi" w:hAnsi="Calibri" w:cs="Calibri"/>
          <w:szCs w:val="24"/>
        </w:rPr>
        <w:t xml:space="preserve"> B, přičemž p</w:t>
      </w:r>
      <w:r w:rsidR="00213F2E" w:rsidRPr="00974465">
        <w:rPr>
          <w:rFonts w:ascii="Calibri" w:eastAsiaTheme="minorHAnsi" w:hAnsi="Calibri" w:cs="Calibri"/>
          <w:szCs w:val="24"/>
        </w:rPr>
        <w:t xml:space="preserve">odmínkou dokončení novostavby </w:t>
      </w:r>
      <w:r w:rsidR="001A78BE">
        <w:rPr>
          <w:rFonts w:ascii="Calibri" w:eastAsiaTheme="minorHAnsi" w:hAnsi="Calibri" w:cs="Calibri"/>
          <w:szCs w:val="24"/>
        </w:rPr>
        <w:t>pavilonu</w:t>
      </w:r>
      <w:r w:rsidR="00213F2E" w:rsidRPr="00974465">
        <w:rPr>
          <w:rFonts w:ascii="Calibri" w:eastAsiaTheme="minorHAnsi" w:hAnsi="Calibri" w:cs="Calibri"/>
          <w:szCs w:val="24"/>
        </w:rPr>
        <w:t xml:space="preserve"> A1 je odstranění stávajícího</w:t>
      </w:r>
      <w:r w:rsidRPr="00974465">
        <w:rPr>
          <w:rFonts w:ascii="Calibri" w:eastAsiaTheme="minorHAnsi" w:hAnsi="Calibri" w:cs="Calibri"/>
          <w:szCs w:val="24"/>
        </w:rPr>
        <w:t xml:space="preserve"> </w:t>
      </w:r>
      <w:r w:rsidR="001A78BE">
        <w:rPr>
          <w:rFonts w:ascii="Calibri" w:eastAsiaTheme="minorHAnsi" w:hAnsi="Calibri" w:cs="Calibri"/>
          <w:szCs w:val="24"/>
        </w:rPr>
        <w:t>pavilonu</w:t>
      </w:r>
      <w:r w:rsidR="00576B42" w:rsidRPr="00974465">
        <w:rPr>
          <w:rFonts w:ascii="Calibri" w:eastAsiaTheme="minorHAnsi" w:hAnsi="Calibri" w:cs="Calibri"/>
          <w:szCs w:val="24"/>
        </w:rPr>
        <w:t xml:space="preserve"> </w:t>
      </w:r>
      <w:r w:rsidR="00213F2E" w:rsidRPr="00974465">
        <w:rPr>
          <w:rFonts w:ascii="Calibri" w:eastAsiaTheme="minorHAnsi" w:hAnsi="Calibri" w:cs="Calibri"/>
          <w:szCs w:val="24"/>
        </w:rPr>
        <w:t>A.</w:t>
      </w:r>
      <w:r w:rsidRPr="00974465">
        <w:rPr>
          <w:rFonts w:ascii="Calibri" w:eastAsiaTheme="minorHAnsi" w:hAnsi="Calibri" w:cs="Calibri"/>
          <w:szCs w:val="24"/>
        </w:rPr>
        <w:t xml:space="preserve"> </w:t>
      </w:r>
      <w:r w:rsidR="00E32C4D">
        <w:rPr>
          <w:rFonts w:ascii="Calibri" w:eastAsiaTheme="minorHAnsi" w:hAnsi="Calibri" w:cs="Calibri"/>
          <w:szCs w:val="24"/>
        </w:rPr>
        <w:t>S</w:t>
      </w:r>
      <w:r w:rsidR="001A78BE">
        <w:rPr>
          <w:rFonts w:ascii="Calibri" w:eastAsiaTheme="minorHAnsi" w:hAnsi="Calibri" w:cs="Calibri"/>
          <w:szCs w:val="24"/>
        </w:rPr>
        <w:t>tavba</w:t>
      </w:r>
      <w:r w:rsidR="0051251D">
        <w:rPr>
          <w:rFonts w:ascii="Calibri" w:eastAsiaTheme="minorHAnsi" w:hAnsi="Calibri" w:cs="Calibri"/>
          <w:szCs w:val="24"/>
        </w:rPr>
        <w:t xml:space="preserve"> bude prováděna v  etapách, jejichž b</w:t>
      </w:r>
      <w:r w:rsidRPr="00974465">
        <w:rPr>
          <w:rFonts w:ascii="Calibri" w:eastAsiaTheme="minorHAnsi" w:hAnsi="Calibri" w:cs="Calibri"/>
          <w:szCs w:val="24"/>
        </w:rPr>
        <w:t xml:space="preserve">ližší </w:t>
      </w:r>
      <w:r w:rsidR="0051251D">
        <w:rPr>
          <w:rFonts w:ascii="Calibri" w:eastAsiaTheme="minorHAnsi" w:hAnsi="Calibri" w:cs="Calibri"/>
          <w:szCs w:val="24"/>
        </w:rPr>
        <w:t>specifikace</w:t>
      </w:r>
      <w:r>
        <w:rPr>
          <w:rFonts w:ascii="Calibri" w:eastAsiaTheme="minorHAnsi" w:hAnsi="Calibri" w:cs="Calibri"/>
          <w:szCs w:val="24"/>
        </w:rPr>
        <w:t xml:space="preserve"> </w:t>
      </w:r>
      <w:r w:rsidRPr="00974465">
        <w:rPr>
          <w:rFonts w:ascii="Calibri" w:eastAsiaTheme="minorHAnsi" w:hAnsi="Calibri" w:cs="Calibri"/>
          <w:szCs w:val="24"/>
        </w:rPr>
        <w:t>je obsažen</w:t>
      </w:r>
      <w:r w:rsidR="0051251D">
        <w:rPr>
          <w:rFonts w:ascii="Calibri" w:eastAsiaTheme="minorHAnsi" w:hAnsi="Calibri" w:cs="Calibri"/>
          <w:szCs w:val="24"/>
        </w:rPr>
        <w:t>a</w:t>
      </w:r>
      <w:r w:rsidRPr="00974465">
        <w:rPr>
          <w:rFonts w:ascii="Calibri" w:eastAsiaTheme="minorHAnsi" w:hAnsi="Calibri" w:cs="Calibri"/>
          <w:szCs w:val="24"/>
        </w:rPr>
        <w:t xml:space="preserve"> v </w:t>
      </w:r>
      <w:r w:rsidR="001A78BE">
        <w:rPr>
          <w:rFonts w:ascii="Calibri" w:eastAsiaTheme="minorHAnsi" w:hAnsi="Calibri" w:cs="Calibri"/>
          <w:szCs w:val="24"/>
        </w:rPr>
        <w:t>harmonogr</w:t>
      </w:r>
      <w:r w:rsidRPr="00974465">
        <w:rPr>
          <w:rFonts w:ascii="Calibri" w:eastAsiaTheme="minorHAnsi" w:hAnsi="Calibri" w:cs="Calibri"/>
          <w:szCs w:val="24"/>
        </w:rPr>
        <w:t xml:space="preserve">amu </w:t>
      </w:r>
      <w:r w:rsidR="0051251D">
        <w:rPr>
          <w:rFonts w:ascii="Calibri" w:eastAsiaTheme="minorHAnsi" w:hAnsi="Calibri" w:cs="Calibri"/>
          <w:szCs w:val="24"/>
        </w:rPr>
        <w:t xml:space="preserve">dle přílohy </w:t>
      </w:r>
      <w:r w:rsidR="005371EB">
        <w:rPr>
          <w:rFonts w:ascii="Calibri" w:eastAsiaTheme="minorHAnsi" w:hAnsi="Calibri" w:cs="Calibri"/>
          <w:szCs w:val="24"/>
        </w:rPr>
        <w:t xml:space="preserve">3 </w:t>
      </w:r>
      <w:r w:rsidR="0051251D">
        <w:rPr>
          <w:rFonts w:ascii="Calibri" w:eastAsiaTheme="minorHAnsi" w:hAnsi="Calibri" w:cs="Calibri"/>
          <w:szCs w:val="24"/>
        </w:rPr>
        <w:t xml:space="preserve">této </w:t>
      </w:r>
      <w:r w:rsidR="001A78BE">
        <w:rPr>
          <w:rFonts w:ascii="Calibri" w:eastAsiaTheme="minorHAnsi" w:hAnsi="Calibri" w:cs="Calibri"/>
          <w:szCs w:val="24"/>
        </w:rPr>
        <w:t>smlouvy</w:t>
      </w:r>
      <w:r w:rsidR="00E57B2F">
        <w:rPr>
          <w:rFonts w:ascii="Calibri" w:eastAsiaTheme="minorHAnsi" w:hAnsi="Calibri" w:cs="Calibri"/>
          <w:szCs w:val="24"/>
        </w:rPr>
        <w:t>.</w:t>
      </w:r>
    </w:p>
    <w:p w14:paraId="66E7B0DC" w14:textId="77777777" w:rsidR="00B60857" w:rsidRPr="00CC2E9B" w:rsidRDefault="00E32C4D" w:rsidP="000974CC">
      <w:pPr>
        <w:pStyle w:val="Nadpis2"/>
        <w:keepNext w:val="0"/>
        <w:widowControl w:val="0"/>
        <w:tabs>
          <w:tab w:val="clear" w:pos="1561"/>
        </w:tabs>
        <w:rPr>
          <w:rFonts w:asciiTheme="minorHAnsi" w:hAnsiTheme="minorHAnsi"/>
          <w:szCs w:val="22"/>
        </w:rPr>
      </w:pPr>
      <w:bookmarkStart w:id="2" w:name="_Ref336238405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provést </w:t>
      </w:r>
      <w:r w:rsidR="001A78BE">
        <w:rPr>
          <w:rFonts w:asciiTheme="minorHAnsi" w:hAnsiTheme="minorHAnsi"/>
          <w:szCs w:val="22"/>
        </w:rPr>
        <w:t>dílo</w:t>
      </w:r>
      <w:r w:rsidR="00B60857" w:rsidRPr="00CC2E9B">
        <w:rPr>
          <w:rFonts w:asciiTheme="minorHAnsi" w:hAnsiTheme="minorHAnsi"/>
          <w:szCs w:val="22"/>
        </w:rPr>
        <w:t xml:space="preserve"> v souladu s:</w:t>
      </w:r>
      <w:bookmarkEnd w:id="2"/>
    </w:p>
    <w:p w14:paraId="6178E5CD" w14:textId="77777777" w:rsidR="00B60857" w:rsidRPr="00CC2E9B" w:rsidRDefault="00E32C4D" w:rsidP="000974CC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1A78BE">
        <w:rPr>
          <w:rFonts w:asciiTheme="minorHAnsi" w:hAnsiTheme="minorHAnsi"/>
          <w:szCs w:val="22"/>
        </w:rPr>
        <w:t>rojektovou</w:t>
      </w:r>
      <w:r w:rsidR="00B60857" w:rsidRPr="00CC2E9B">
        <w:rPr>
          <w:rFonts w:asciiTheme="minorHAnsi" w:hAnsiTheme="minorHAnsi"/>
          <w:szCs w:val="22"/>
        </w:rPr>
        <w:t xml:space="preserve"> dokumentací</w:t>
      </w:r>
      <w:r w:rsidR="00601B6B" w:rsidRPr="00CC2E9B">
        <w:rPr>
          <w:rFonts w:asciiTheme="minorHAnsi" w:hAnsiTheme="minorHAnsi"/>
          <w:szCs w:val="22"/>
        </w:rPr>
        <w:t xml:space="preserve"> (dle přílohy </w:t>
      </w:r>
      <w:r w:rsidR="005371EB">
        <w:rPr>
          <w:rFonts w:asciiTheme="minorHAnsi" w:hAnsiTheme="minorHAnsi"/>
          <w:szCs w:val="22"/>
        </w:rPr>
        <w:t>2</w:t>
      </w:r>
      <w:r w:rsidR="00601B6B" w:rsidRPr="00CC2E9B">
        <w:rPr>
          <w:rFonts w:asciiTheme="minorHAnsi" w:hAnsiTheme="minorHAnsi"/>
          <w:szCs w:val="22"/>
        </w:rPr>
        <w:t>)</w:t>
      </w:r>
      <w:r w:rsidR="00B60857" w:rsidRPr="00CC2E9B">
        <w:rPr>
          <w:rFonts w:asciiTheme="minorHAnsi" w:hAnsiTheme="minorHAnsi"/>
          <w:szCs w:val="22"/>
        </w:rPr>
        <w:t>;</w:t>
      </w:r>
    </w:p>
    <w:p w14:paraId="7614C94E" w14:textId="77777777" w:rsidR="00213F2E" w:rsidRPr="00CC2E9B" w:rsidRDefault="001A78BE" w:rsidP="00213F2E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Harmonogr</w:t>
      </w:r>
      <w:r w:rsidR="00213F2E" w:rsidRPr="00CC2E9B">
        <w:rPr>
          <w:rFonts w:asciiTheme="minorHAnsi" w:hAnsiTheme="minorHAnsi"/>
          <w:szCs w:val="22"/>
        </w:rPr>
        <w:t xml:space="preserve">amem (dle přílohy </w:t>
      </w:r>
      <w:r w:rsidR="005371EB">
        <w:rPr>
          <w:rFonts w:asciiTheme="minorHAnsi" w:hAnsiTheme="minorHAnsi"/>
          <w:szCs w:val="22"/>
        </w:rPr>
        <w:t>3</w:t>
      </w:r>
      <w:r w:rsidR="00213F2E" w:rsidRPr="00CC2E9B">
        <w:rPr>
          <w:rFonts w:asciiTheme="minorHAnsi" w:hAnsiTheme="minorHAnsi"/>
          <w:szCs w:val="22"/>
        </w:rPr>
        <w:t>);</w:t>
      </w:r>
    </w:p>
    <w:p w14:paraId="167B9B64" w14:textId="77777777" w:rsidR="00B60857" w:rsidRPr="00CC2E9B" w:rsidRDefault="00B60857" w:rsidP="000974CC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Soupisem prací (dle přílohy </w:t>
      </w:r>
      <w:r w:rsidR="005371EB">
        <w:rPr>
          <w:rFonts w:asciiTheme="minorHAnsi" w:hAnsiTheme="minorHAnsi"/>
          <w:szCs w:val="22"/>
        </w:rPr>
        <w:t>4</w:t>
      </w:r>
      <w:r w:rsidRPr="00CC2E9B">
        <w:rPr>
          <w:rFonts w:asciiTheme="minorHAnsi" w:hAnsiTheme="minorHAnsi"/>
          <w:szCs w:val="22"/>
        </w:rPr>
        <w:t>);</w:t>
      </w:r>
    </w:p>
    <w:p w14:paraId="1F050E17" w14:textId="77777777" w:rsidR="00B60857" w:rsidRPr="00CC2E9B" w:rsidRDefault="005371EB" w:rsidP="000974CC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Pr="00CC2E9B">
        <w:rPr>
          <w:rFonts w:asciiTheme="minorHAnsi" w:hAnsiTheme="minorHAnsi"/>
          <w:szCs w:val="22"/>
        </w:rPr>
        <w:t xml:space="preserve">ávaznými </w:t>
      </w:r>
      <w:r w:rsidR="00B60857" w:rsidRPr="00CC2E9B">
        <w:rPr>
          <w:rFonts w:asciiTheme="minorHAnsi" w:hAnsiTheme="minorHAnsi"/>
          <w:szCs w:val="22"/>
        </w:rPr>
        <w:t>předpisy;</w:t>
      </w:r>
    </w:p>
    <w:p w14:paraId="1FFA5C21" w14:textId="77777777" w:rsidR="00B60857" w:rsidRDefault="00E32C4D" w:rsidP="000974CC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1A78BE">
        <w:rPr>
          <w:rFonts w:asciiTheme="minorHAnsi" w:hAnsiTheme="minorHAnsi"/>
          <w:szCs w:val="22"/>
        </w:rPr>
        <w:t>ovolení</w:t>
      </w:r>
      <w:r w:rsidR="00B60857" w:rsidRPr="00CC2E9B">
        <w:rPr>
          <w:rFonts w:asciiTheme="minorHAnsi" w:hAnsiTheme="minorHAnsi"/>
          <w:szCs w:val="22"/>
        </w:rPr>
        <w:t>mi</w:t>
      </w:r>
      <w:r w:rsidR="00213F2E">
        <w:rPr>
          <w:rFonts w:asciiTheme="minorHAnsi" w:hAnsiTheme="minorHAnsi"/>
          <w:szCs w:val="22"/>
        </w:rPr>
        <w:t xml:space="preserve"> (dle přílohy </w:t>
      </w:r>
      <w:r w:rsidR="00E57B2F">
        <w:rPr>
          <w:rFonts w:asciiTheme="minorHAnsi" w:hAnsiTheme="minorHAnsi"/>
          <w:szCs w:val="22"/>
        </w:rPr>
        <w:t>7</w:t>
      </w:r>
      <w:r w:rsidR="00213F2E">
        <w:rPr>
          <w:rFonts w:asciiTheme="minorHAnsi" w:hAnsiTheme="minorHAnsi"/>
          <w:szCs w:val="22"/>
        </w:rPr>
        <w:t>)</w:t>
      </w:r>
      <w:r w:rsidR="00B60857" w:rsidRPr="00CC2E9B">
        <w:rPr>
          <w:rFonts w:asciiTheme="minorHAnsi" w:hAnsiTheme="minorHAnsi"/>
          <w:szCs w:val="22"/>
        </w:rPr>
        <w:t>;</w:t>
      </w:r>
    </w:p>
    <w:p w14:paraId="62AD144F" w14:textId="77777777" w:rsidR="00D057BB" w:rsidRPr="00D057BB" w:rsidRDefault="00D057BB" w:rsidP="00D057BB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Metodikami výrobců, pokud neodporují závazným předpisům;</w:t>
      </w:r>
    </w:p>
    <w:p w14:paraId="24F10EFD" w14:textId="77777777" w:rsidR="00B60857" w:rsidRPr="00CC2E9B" w:rsidRDefault="005371EB" w:rsidP="000974CC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Pr="00CC2E9B">
        <w:rPr>
          <w:rFonts w:asciiTheme="minorHAnsi" w:hAnsiTheme="minorHAnsi"/>
          <w:szCs w:val="22"/>
        </w:rPr>
        <w:t xml:space="preserve">avedenou </w:t>
      </w:r>
      <w:r w:rsidR="00B60857" w:rsidRPr="00CC2E9B">
        <w:rPr>
          <w:rFonts w:asciiTheme="minorHAnsi" w:hAnsiTheme="minorHAnsi"/>
          <w:szCs w:val="22"/>
        </w:rPr>
        <w:t>odbornou praxí; a</w:t>
      </w:r>
    </w:p>
    <w:p w14:paraId="4ED8D627" w14:textId="77777777" w:rsidR="00B60857" w:rsidRPr="00CC2E9B" w:rsidRDefault="00B60857" w:rsidP="000974CC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touto </w:t>
      </w:r>
      <w:r w:rsidR="001A78BE">
        <w:rPr>
          <w:rFonts w:asciiTheme="minorHAnsi" w:hAnsiTheme="minorHAnsi"/>
          <w:szCs w:val="22"/>
        </w:rPr>
        <w:t>smlouvou</w:t>
      </w:r>
      <w:r w:rsidRPr="00CC2E9B">
        <w:rPr>
          <w:rFonts w:asciiTheme="minorHAnsi" w:hAnsiTheme="minorHAnsi"/>
          <w:szCs w:val="22"/>
        </w:rPr>
        <w:t>.</w:t>
      </w:r>
    </w:p>
    <w:p w14:paraId="6F9C72A0" w14:textId="77777777" w:rsidR="00434EFB" w:rsidRPr="00CC2E9B" w:rsidRDefault="00434EFB" w:rsidP="00434EFB">
      <w:pPr>
        <w:rPr>
          <w:rFonts w:asciiTheme="minorHAnsi" w:hAnsiTheme="minorHAnsi"/>
          <w:szCs w:val="22"/>
        </w:rPr>
      </w:pPr>
    </w:p>
    <w:p w14:paraId="5FE669DF" w14:textId="77777777" w:rsidR="00434EFB" w:rsidRPr="00CC2E9B" w:rsidRDefault="00E32C4D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3" w:name="_Toc158889339"/>
      <w:bookmarkStart w:id="4" w:name="_Ref162933039"/>
      <w:bookmarkStart w:id="5" w:name="_Toc236554723"/>
      <w:bookmarkStart w:id="6" w:name="_Toc366164888"/>
      <w:bookmarkStart w:id="7" w:name="_Toc440627227"/>
      <w:r>
        <w:rPr>
          <w:rFonts w:asciiTheme="minorHAnsi" w:hAnsiTheme="minorHAnsi"/>
          <w:caps w:val="0"/>
        </w:rPr>
        <w:t>Z</w:t>
      </w:r>
      <w:r w:rsidR="004C10CE">
        <w:rPr>
          <w:rFonts w:asciiTheme="minorHAnsi" w:hAnsiTheme="minorHAnsi"/>
          <w:caps w:val="0"/>
        </w:rPr>
        <w:t>ástupci</w:t>
      </w:r>
      <w:r w:rsidR="00434EFB" w:rsidRPr="00CC2E9B">
        <w:rPr>
          <w:rFonts w:asciiTheme="minorHAnsi" w:hAnsiTheme="minorHAnsi"/>
          <w:caps w:val="0"/>
        </w:rPr>
        <w:t xml:space="preserve"> stran</w:t>
      </w:r>
      <w:bookmarkEnd w:id="3"/>
      <w:bookmarkEnd w:id="4"/>
      <w:bookmarkEnd w:id="5"/>
      <w:bookmarkEnd w:id="6"/>
      <w:bookmarkEnd w:id="7"/>
    </w:p>
    <w:p w14:paraId="257872B2" w14:textId="77777777" w:rsidR="00434EFB" w:rsidRPr="00CC2E9B" w:rsidRDefault="00434EFB" w:rsidP="00434EFB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8" w:name="_Toc440626686"/>
      <w:bookmarkStart w:id="9" w:name="_Toc440626928"/>
      <w:bookmarkStart w:id="10" w:name="_Toc440626967"/>
      <w:bookmarkStart w:id="11" w:name="_Toc440627012"/>
      <w:bookmarkStart w:id="12" w:name="_Toc440627058"/>
      <w:bookmarkStart w:id="13" w:name="_Toc440627228"/>
      <w:bookmarkEnd w:id="8"/>
      <w:bookmarkEnd w:id="9"/>
      <w:bookmarkEnd w:id="10"/>
      <w:bookmarkEnd w:id="11"/>
      <w:bookmarkEnd w:id="12"/>
      <w:bookmarkEnd w:id="13"/>
    </w:p>
    <w:p w14:paraId="18D4D29C" w14:textId="77777777" w:rsidR="00434EFB" w:rsidRPr="00CC2E9B" w:rsidRDefault="00E32C4D" w:rsidP="00434EFB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ástupce</w:t>
      </w:r>
      <w:r w:rsidR="00434EFB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>e</w:t>
      </w:r>
    </w:p>
    <w:p w14:paraId="37A06A23" w14:textId="7BC9F1C6" w:rsidR="00434EFB" w:rsidRDefault="00E32C4D" w:rsidP="00322C43">
      <w:pPr>
        <w:pStyle w:val="Nadpis3"/>
        <w:keepNext w:val="0"/>
        <w:widowControl w:val="0"/>
        <w:numPr>
          <w:ilvl w:val="0"/>
          <w:numId w:val="16"/>
        </w:numPr>
        <w:tabs>
          <w:tab w:val="num" w:pos="2269"/>
        </w:tabs>
        <w:rPr>
          <w:rFonts w:asciiTheme="minorHAnsi" w:hAnsiTheme="minorHAnsi"/>
          <w:szCs w:val="22"/>
        </w:rPr>
      </w:pPr>
      <w:bookmarkStart w:id="14" w:name="_Ref364955395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ástupce</w:t>
      </w:r>
      <w:r w:rsidR="00434EFB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e je zmocněn zastupovat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e v souvislosti s realizací této </w:t>
      </w:r>
      <w:r w:rsidR="001A78BE">
        <w:rPr>
          <w:rFonts w:asciiTheme="minorHAnsi" w:hAnsiTheme="minorHAnsi"/>
          <w:szCs w:val="22"/>
        </w:rPr>
        <w:t>smlouvy</w:t>
      </w:r>
      <w:r w:rsidR="00434EFB" w:rsidRPr="00CC2E9B">
        <w:rPr>
          <w:rFonts w:asciiTheme="minorHAnsi" w:hAnsiTheme="minorHAnsi"/>
          <w:szCs w:val="22"/>
        </w:rPr>
        <w:t xml:space="preserve">, včetně veškerých otázek týkajících se technických specifikací, provádění </w:t>
      </w:r>
      <w:r w:rsidR="001A78BE">
        <w:rPr>
          <w:rFonts w:asciiTheme="minorHAnsi" w:hAnsiTheme="minorHAnsi"/>
          <w:szCs w:val="22"/>
        </w:rPr>
        <w:t>stavebních</w:t>
      </w:r>
      <w:r w:rsidR="00434EFB" w:rsidRPr="00CC2E9B">
        <w:rPr>
          <w:rFonts w:asciiTheme="minorHAnsi" w:hAnsiTheme="minorHAnsi"/>
          <w:szCs w:val="22"/>
        </w:rPr>
        <w:t xml:space="preserve"> prací a uplatňování kontrolních mechanismů upravených touto </w:t>
      </w:r>
      <w:r w:rsidR="001A78BE">
        <w:rPr>
          <w:rFonts w:asciiTheme="minorHAnsi" w:hAnsiTheme="minorHAnsi"/>
          <w:szCs w:val="22"/>
        </w:rPr>
        <w:t>smlouvou</w:t>
      </w:r>
      <w:bookmarkEnd w:id="14"/>
      <w:r w:rsidR="00434EFB" w:rsidRPr="00CC2E9B">
        <w:rPr>
          <w:rFonts w:asciiTheme="minorHAnsi" w:hAnsiTheme="minorHAnsi"/>
          <w:szCs w:val="22"/>
        </w:rPr>
        <w:t>.</w:t>
      </w:r>
    </w:p>
    <w:p w14:paraId="201494C9" w14:textId="112A0488" w:rsidR="005371EB" w:rsidRDefault="00E32C4D" w:rsidP="00DC6D7F">
      <w:pPr>
        <w:ind w:hanging="1"/>
        <w:rPr>
          <w:rFonts w:ascii="Calibri" w:hAnsi="Calibri"/>
        </w:rPr>
      </w:pPr>
      <w:r>
        <w:rPr>
          <w:rFonts w:ascii="Calibri" w:hAnsi="Calibri"/>
        </w:rPr>
        <w:t>Z</w:t>
      </w:r>
      <w:r w:rsidR="001A78BE">
        <w:rPr>
          <w:rFonts w:ascii="Calibri" w:hAnsi="Calibri"/>
        </w:rPr>
        <w:t>ástupce</w:t>
      </w:r>
      <w:r w:rsidR="005371EB" w:rsidRPr="003176F9">
        <w:rPr>
          <w:rFonts w:ascii="Calibri" w:hAnsi="Calibri"/>
        </w:rPr>
        <w:t xml:space="preserve"> </w:t>
      </w:r>
      <w:r w:rsidR="001A78BE">
        <w:rPr>
          <w:rFonts w:ascii="Calibri" w:hAnsi="Calibri"/>
        </w:rPr>
        <w:t>objednatel</w:t>
      </w:r>
      <w:r w:rsidR="005371EB" w:rsidRPr="003176F9">
        <w:rPr>
          <w:rFonts w:ascii="Calibri" w:hAnsi="Calibri"/>
        </w:rPr>
        <w:t xml:space="preserve">e je vždy oprávněn zastupovat </w:t>
      </w:r>
      <w:r w:rsidR="001A78BE">
        <w:rPr>
          <w:rFonts w:ascii="Calibri" w:hAnsi="Calibri"/>
        </w:rPr>
        <w:t>objednatel</w:t>
      </w:r>
      <w:r w:rsidR="005371EB" w:rsidRPr="003176F9">
        <w:rPr>
          <w:rFonts w:ascii="Calibri" w:hAnsi="Calibri"/>
        </w:rPr>
        <w:t>e pouze v záležitostech, které spadají do oblasti jeho působnosti vymezené v </w:t>
      </w:r>
      <w:r w:rsidR="005371EB">
        <w:rPr>
          <w:rFonts w:ascii="Calibri" w:hAnsi="Calibri"/>
        </w:rPr>
        <w:t>článku</w:t>
      </w:r>
      <w:r w:rsidR="005371EB" w:rsidRPr="003176F9">
        <w:rPr>
          <w:rFonts w:ascii="Calibri" w:hAnsi="Calibri"/>
        </w:rPr>
        <w:t xml:space="preserve"> 2.1.4</w:t>
      </w:r>
      <w:r w:rsidR="00220B4F">
        <w:rPr>
          <w:rFonts w:ascii="Calibri" w:hAnsi="Calibri"/>
        </w:rPr>
        <w:t xml:space="preserve"> </w:t>
      </w:r>
      <w:r w:rsidR="005371EB" w:rsidRPr="003176F9">
        <w:rPr>
          <w:rFonts w:ascii="Calibri" w:hAnsi="Calibri"/>
        </w:rPr>
        <w:t xml:space="preserve">této </w:t>
      </w:r>
      <w:r w:rsidR="001A78BE">
        <w:rPr>
          <w:rFonts w:ascii="Calibri" w:hAnsi="Calibri"/>
        </w:rPr>
        <w:t>smlouvy</w:t>
      </w:r>
      <w:r w:rsidR="00576B42">
        <w:rPr>
          <w:rFonts w:ascii="Calibri" w:hAnsi="Calibri"/>
        </w:rPr>
        <w:t xml:space="preserve">. </w:t>
      </w:r>
      <w:r w:rsidR="003707EC">
        <w:rPr>
          <w:rFonts w:ascii="Calibri" w:hAnsi="Calibri"/>
        </w:rPr>
        <w:t>Z</w:t>
      </w:r>
      <w:r w:rsidR="001A78BE">
        <w:rPr>
          <w:rFonts w:ascii="Calibri" w:hAnsi="Calibri"/>
        </w:rPr>
        <w:t>ástupce</w:t>
      </w:r>
      <w:r w:rsidR="005371EB" w:rsidRPr="003176F9">
        <w:rPr>
          <w:rFonts w:ascii="Calibri" w:hAnsi="Calibri"/>
        </w:rPr>
        <w:t xml:space="preserve"> se všeobecnou působností </w:t>
      </w:r>
      <w:r w:rsidR="00576B42">
        <w:rPr>
          <w:rFonts w:ascii="Calibri" w:hAnsi="Calibri"/>
        </w:rPr>
        <w:t xml:space="preserve">uvedený v článku 2.1.4 písm. c) této </w:t>
      </w:r>
      <w:r w:rsidR="001A78BE">
        <w:rPr>
          <w:rFonts w:ascii="Calibri" w:hAnsi="Calibri"/>
        </w:rPr>
        <w:t>smlouvy</w:t>
      </w:r>
      <w:r w:rsidR="00576B42">
        <w:rPr>
          <w:rFonts w:ascii="Calibri" w:hAnsi="Calibri"/>
        </w:rPr>
        <w:t xml:space="preserve"> </w:t>
      </w:r>
      <w:r w:rsidR="005371EB" w:rsidRPr="003176F9">
        <w:rPr>
          <w:rFonts w:ascii="Calibri" w:hAnsi="Calibri"/>
        </w:rPr>
        <w:t xml:space="preserve">je oprávněn zastupovat </w:t>
      </w:r>
      <w:r w:rsidR="001A78BE">
        <w:rPr>
          <w:rFonts w:ascii="Calibri" w:hAnsi="Calibri"/>
        </w:rPr>
        <w:t>objednatel</w:t>
      </w:r>
      <w:r w:rsidR="005371EB" w:rsidRPr="003176F9">
        <w:rPr>
          <w:rFonts w:ascii="Calibri" w:hAnsi="Calibri"/>
        </w:rPr>
        <w:t xml:space="preserve">e ve všech záležitostech v rámci této </w:t>
      </w:r>
      <w:r w:rsidR="001A78BE">
        <w:rPr>
          <w:rFonts w:ascii="Calibri" w:hAnsi="Calibri"/>
        </w:rPr>
        <w:t>smlouvy</w:t>
      </w:r>
      <w:r w:rsidR="005371EB" w:rsidRPr="003176F9">
        <w:rPr>
          <w:rFonts w:ascii="Calibri" w:hAnsi="Calibri"/>
        </w:rPr>
        <w:t>.</w:t>
      </w:r>
    </w:p>
    <w:p w14:paraId="509CB537" w14:textId="77777777" w:rsidR="00576B42" w:rsidRPr="00576B42" w:rsidRDefault="00576B42" w:rsidP="00DC6D7F">
      <w:pPr>
        <w:ind w:hanging="1"/>
      </w:pPr>
      <w:r>
        <w:rPr>
          <w:rFonts w:ascii="Calibri" w:hAnsi="Calibri"/>
        </w:rPr>
        <w:t xml:space="preserve">Určí-li </w:t>
      </w:r>
      <w:r w:rsidR="001A78BE">
        <w:rPr>
          <w:rFonts w:ascii="Calibri" w:hAnsi="Calibri"/>
        </w:rPr>
        <w:t>objednatel</w:t>
      </w:r>
      <w:r>
        <w:rPr>
          <w:rFonts w:ascii="Calibri" w:hAnsi="Calibri"/>
        </w:rPr>
        <w:t xml:space="preserve"> pro stejnou oblast působnosti více </w:t>
      </w:r>
      <w:r w:rsidR="001A78BE">
        <w:rPr>
          <w:rFonts w:ascii="Calibri" w:hAnsi="Calibri"/>
        </w:rPr>
        <w:t>zástupců</w:t>
      </w:r>
      <w:r>
        <w:rPr>
          <w:rFonts w:ascii="Calibri" w:hAnsi="Calibri"/>
        </w:rPr>
        <w:t>, je každý z nich oprávněn jednat v rozsahu své působnosti samostatně.</w:t>
      </w:r>
    </w:p>
    <w:p w14:paraId="26E0E2C9" w14:textId="0D4D2461" w:rsidR="00434EFB" w:rsidRPr="00CC2E9B" w:rsidRDefault="00E32C4D" w:rsidP="00DC6D7F">
      <w:pPr>
        <w:pStyle w:val="Nadpis3"/>
        <w:keepNext w:val="0"/>
        <w:widowControl w:val="0"/>
        <w:numPr>
          <w:ilvl w:val="0"/>
          <w:numId w:val="0"/>
        </w:numPr>
        <w:ind w:left="1701"/>
        <w:rPr>
          <w:rFonts w:asciiTheme="minorHAnsi" w:hAnsiTheme="minorHAnsi"/>
          <w:szCs w:val="22"/>
        </w:rPr>
      </w:pPr>
      <w:bookmarkStart w:id="15" w:name="_Ref338697975"/>
      <w:bookmarkStart w:id="16" w:name="_Ref338699660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ástupce</w:t>
      </w:r>
      <w:r w:rsidR="00434EFB" w:rsidRPr="00CC2E9B">
        <w:rPr>
          <w:rFonts w:asciiTheme="minorHAnsi" w:hAnsiTheme="minorHAnsi"/>
          <w:szCs w:val="22"/>
        </w:rPr>
        <w:t xml:space="preserve"> </w:t>
      </w:r>
      <w:bookmarkEnd w:id="15"/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e je oprávněn písemně zmocnit další fyzické osoby, aby zastupovaly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e v souvislosti s realizací této </w:t>
      </w:r>
      <w:r w:rsidR="001A78BE">
        <w:rPr>
          <w:rFonts w:asciiTheme="minorHAnsi" w:hAnsiTheme="minorHAnsi"/>
          <w:szCs w:val="22"/>
        </w:rPr>
        <w:t>smlouvy</w:t>
      </w:r>
      <w:r w:rsidR="00434EFB" w:rsidRPr="00CC2E9B">
        <w:rPr>
          <w:rFonts w:asciiTheme="minorHAnsi" w:hAnsiTheme="minorHAnsi"/>
          <w:szCs w:val="22"/>
        </w:rPr>
        <w:t xml:space="preserve">, a to v rozsahu určeném </w:t>
      </w:r>
      <w:r w:rsidR="001A78BE">
        <w:rPr>
          <w:rFonts w:asciiTheme="minorHAnsi" w:hAnsiTheme="minorHAnsi"/>
          <w:szCs w:val="22"/>
        </w:rPr>
        <w:t>zástupce</w:t>
      </w:r>
      <w:r w:rsidR="00434EFB" w:rsidRPr="00CC2E9B">
        <w:rPr>
          <w:rFonts w:asciiTheme="minorHAnsi" w:hAnsiTheme="minorHAnsi"/>
          <w:szCs w:val="22"/>
        </w:rPr>
        <w:t xml:space="preserve">m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e ve výše uvedeném písemném sdělení.  Takto určené fyzické osoby jsou kontaktními osobami na straně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e v záležitostech, které byly určeny ve výše uvedeném zmocnění </w:t>
      </w:r>
      <w:r w:rsidR="001A78BE">
        <w:rPr>
          <w:rFonts w:asciiTheme="minorHAnsi" w:hAnsiTheme="minorHAnsi"/>
          <w:szCs w:val="22"/>
        </w:rPr>
        <w:t>zástupce</w:t>
      </w:r>
      <w:r w:rsidR="00434EFB" w:rsidRPr="00CC2E9B">
        <w:rPr>
          <w:rFonts w:asciiTheme="minorHAnsi" w:hAnsiTheme="minorHAnsi"/>
          <w:szCs w:val="22"/>
        </w:rPr>
        <w:t xml:space="preserve">m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e a </w:t>
      </w:r>
      <w:r w:rsidR="001A78BE">
        <w:rPr>
          <w:rFonts w:asciiTheme="minorHAnsi" w:hAnsiTheme="minorHAnsi"/>
          <w:szCs w:val="22"/>
        </w:rPr>
        <w:t>zhotovitel</w:t>
      </w:r>
      <w:r w:rsidR="00434EFB" w:rsidRPr="00CC2E9B">
        <w:rPr>
          <w:rFonts w:asciiTheme="minorHAnsi" w:hAnsiTheme="minorHAnsi"/>
          <w:szCs w:val="22"/>
        </w:rPr>
        <w:t xml:space="preserve"> je povinen se na tyto kontaktní osoby v těchto záležitostech obracet jakožto na </w:t>
      </w:r>
      <w:r w:rsidR="001A78BE">
        <w:rPr>
          <w:rFonts w:asciiTheme="minorHAnsi" w:hAnsiTheme="minorHAnsi"/>
          <w:szCs w:val="22"/>
        </w:rPr>
        <w:t>zástupce</w:t>
      </w:r>
      <w:r w:rsidR="00434EFB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>e.</w:t>
      </w:r>
      <w:bookmarkEnd w:id="16"/>
    </w:p>
    <w:p w14:paraId="1C6910C3" w14:textId="5C1C6BB1" w:rsidR="00434EFB" w:rsidRPr="007063A5" w:rsidRDefault="00E32C4D" w:rsidP="00322C43">
      <w:pPr>
        <w:pStyle w:val="Nadpis3"/>
        <w:numPr>
          <w:ilvl w:val="0"/>
          <w:numId w:val="16"/>
        </w:numPr>
        <w:rPr>
          <w:rFonts w:asciiTheme="minorHAnsi" w:hAnsiTheme="minorHAnsi"/>
        </w:rPr>
      </w:pPr>
      <w:r w:rsidRPr="007063A5">
        <w:rPr>
          <w:rFonts w:asciiTheme="minorHAnsi" w:hAnsiTheme="minorHAnsi"/>
        </w:rPr>
        <w:t>O</w:t>
      </w:r>
      <w:r w:rsidR="001A78BE" w:rsidRPr="007063A5">
        <w:rPr>
          <w:rFonts w:asciiTheme="minorHAnsi" w:hAnsiTheme="minorHAnsi"/>
        </w:rPr>
        <w:t>bjednatel</w:t>
      </w:r>
      <w:r w:rsidR="00434EFB" w:rsidRPr="007063A5">
        <w:rPr>
          <w:rFonts w:asciiTheme="minorHAnsi" w:hAnsiTheme="minorHAnsi"/>
        </w:rPr>
        <w:t xml:space="preserve"> je oprávněn kdykoli změnit </w:t>
      </w:r>
      <w:r w:rsidR="001A78BE" w:rsidRPr="007063A5">
        <w:rPr>
          <w:rFonts w:asciiTheme="minorHAnsi" w:hAnsiTheme="minorHAnsi"/>
        </w:rPr>
        <w:t>zástupce</w:t>
      </w:r>
      <w:r w:rsidR="00434EFB" w:rsidRPr="007063A5">
        <w:rPr>
          <w:rFonts w:asciiTheme="minorHAnsi" w:hAnsiTheme="minorHAnsi"/>
        </w:rPr>
        <w:t xml:space="preserve"> </w:t>
      </w:r>
      <w:r w:rsidR="001A78BE" w:rsidRPr="007063A5">
        <w:rPr>
          <w:rFonts w:asciiTheme="minorHAnsi" w:hAnsiTheme="minorHAnsi"/>
        </w:rPr>
        <w:t>objednatel</w:t>
      </w:r>
      <w:r w:rsidR="00434EFB" w:rsidRPr="007063A5">
        <w:rPr>
          <w:rFonts w:asciiTheme="minorHAnsi" w:hAnsiTheme="minorHAnsi"/>
        </w:rPr>
        <w:t xml:space="preserve">e a tato změna je vůči </w:t>
      </w:r>
      <w:r w:rsidR="001A78BE" w:rsidRPr="007063A5">
        <w:rPr>
          <w:rFonts w:asciiTheme="minorHAnsi" w:hAnsiTheme="minorHAnsi"/>
        </w:rPr>
        <w:t>zhotovitel</w:t>
      </w:r>
      <w:r w:rsidR="00434EFB" w:rsidRPr="007063A5">
        <w:rPr>
          <w:rFonts w:asciiTheme="minorHAnsi" w:hAnsiTheme="minorHAnsi"/>
        </w:rPr>
        <w:t xml:space="preserve">i účinná okamžikem, kdy mu dojde oznámení o této změně. </w:t>
      </w:r>
      <w:r w:rsidR="003707EC" w:rsidRPr="007063A5">
        <w:rPr>
          <w:rFonts w:asciiTheme="minorHAnsi" w:hAnsiTheme="minorHAnsi"/>
        </w:rPr>
        <w:t>Z</w:t>
      </w:r>
      <w:r w:rsidR="001A78BE" w:rsidRPr="007063A5">
        <w:rPr>
          <w:rFonts w:asciiTheme="minorHAnsi" w:hAnsiTheme="minorHAnsi"/>
        </w:rPr>
        <w:t>ástupce</w:t>
      </w:r>
      <w:r w:rsidR="00434EFB" w:rsidRPr="007063A5">
        <w:rPr>
          <w:rFonts w:asciiTheme="minorHAnsi" w:hAnsiTheme="minorHAnsi"/>
        </w:rPr>
        <w:t xml:space="preserve"> </w:t>
      </w:r>
      <w:r w:rsidR="001A78BE" w:rsidRPr="007063A5">
        <w:rPr>
          <w:rFonts w:asciiTheme="minorHAnsi" w:hAnsiTheme="minorHAnsi"/>
        </w:rPr>
        <w:t>objednatel</w:t>
      </w:r>
      <w:r w:rsidR="00434EFB" w:rsidRPr="007063A5">
        <w:rPr>
          <w:rFonts w:asciiTheme="minorHAnsi" w:hAnsiTheme="minorHAnsi"/>
        </w:rPr>
        <w:t xml:space="preserve">e je oprávněn za stejných podmínek měnit okruh fyzických osob zmocněných podle článku </w:t>
      </w:r>
      <w:r w:rsidR="006710CC" w:rsidRPr="007063A5">
        <w:rPr>
          <w:rFonts w:asciiTheme="minorHAnsi" w:hAnsiTheme="minorHAnsi"/>
        </w:rPr>
        <w:fldChar w:fldCharType="begin"/>
      </w:r>
      <w:r w:rsidR="006710CC" w:rsidRPr="007063A5">
        <w:rPr>
          <w:rFonts w:asciiTheme="minorHAnsi" w:hAnsiTheme="minorHAnsi"/>
        </w:rPr>
        <w:instrText xml:space="preserve"> REF _Ref364955395 \r \h  \* MERGEFORMAT </w:instrText>
      </w:r>
      <w:r w:rsidR="006710CC" w:rsidRPr="007063A5">
        <w:rPr>
          <w:rFonts w:asciiTheme="minorHAnsi" w:hAnsiTheme="minorHAnsi"/>
        </w:rPr>
      </w:r>
      <w:r w:rsidR="006710CC" w:rsidRPr="007063A5">
        <w:rPr>
          <w:rFonts w:asciiTheme="minorHAnsi" w:hAnsiTheme="minorHAnsi"/>
        </w:rPr>
        <w:fldChar w:fldCharType="separate"/>
      </w:r>
      <w:r w:rsidR="00590B3D" w:rsidRPr="007063A5">
        <w:rPr>
          <w:rFonts w:asciiTheme="minorHAnsi" w:hAnsiTheme="minorHAnsi"/>
        </w:rPr>
        <w:t>2.1.1</w:t>
      </w:r>
      <w:r w:rsidR="006710CC" w:rsidRPr="007063A5">
        <w:rPr>
          <w:rFonts w:asciiTheme="minorHAnsi" w:hAnsiTheme="minorHAnsi"/>
        </w:rPr>
        <w:fldChar w:fldCharType="end"/>
      </w:r>
      <w:r w:rsidR="00434EFB" w:rsidRPr="007063A5">
        <w:rPr>
          <w:rFonts w:asciiTheme="minorHAnsi" w:hAnsiTheme="minorHAnsi"/>
        </w:rPr>
        <w:t xml:space="preserve">, jakož i rozsah jejich zmocnění. </w:t>
      </w:r>
    </w:p>
    <w:p w14:paraId="05B4D738" w14:textId="77777777" w:rsidR="00434EFB" w:rsidRDefault="00434EFB" w:rsidP="00434EFB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Jednání nebo pokyny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v rozsahu, v jakém jsou předvídány touto </w:t>
      </w:r>
      <w:r w:rsidR="001A78BE">
        <w:rPr>
          <w:rFonts w:asciiTheme="minorHAnsi" w:hAnsiTheme="minorHAnsi"/>
          <w:szCs w:val="22"/>
        </w:rPr>
        <w:t>smlouvou</w:t>
      </w:r>
      <w:r w:rsidRPr="00CC2E9B">
        <w:rPr>
          <w:rFonts w:asciiTheme="minorHAnsi" w:hAnsiTheme="minorHAnsi"/>
          <w:szCs w:val="22"/>
        </w:rPr>
        <w:t xml:space="preserve">, se považují za jednání nebo pokyny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a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je povinen podle nich postupovat.</w:t>
      </w:r>
    </w:p>
    <w:p w14:paraId="05B132AC" w14:textId="77777777" w:rsidR="003947FF" w:rsidRDefault="00E32C4D" w:rsidP="005371EB">
      <w:pPr>
        <w:pStyle w:val="Nadpis3"/>
        <w:keepNext w:val="0"/>
        <w:widowControl w:val="0"/>
        <w:rPr>
          <w:rFonts w:ascii="Calibri" w:hAnsi="Calibri"/>
        </w:rPr>
      </w:pPr>
      <w:r>
        <w:rPr>
          <w:rFonts w:ascii="Calibri" w:hAnsi="Calibri"/>
        </w:rPr>
        <w:t>Z</w:t>
      </w:r>
      <w:r w:rsidR="001A78BE">
        <w:rPr>
          <w:rFonts w:ascii="Calibri" w:hAnsi="Calibri"/>
        </w:rPr>
        <w:t>ástupce</w:t>
      </w:r>
      <w:r w:rsidR="003947FF">
        <w:rPr>
          <w:rFonts w:ascii="Calibri" w:hAnsi="Calibri"/>
        </w:rPr>
        <w:t xml:space="preserve"> </w:t>
      </w:r>
      <w:r w:rsidR="001A78BE">
        <w:rPr>
          <w:rFonts w:ascii="Calibri" w:hAnsi="Calibri"/>
        </w:rPr>
        <w:t>objednatel</w:t>
      </w:r>
      <w:r w:rsidR="003947FF">
        <w:rPr>
          <w:rFonts w:ascii="Calibri" w:hAnsi="Calibri"/>
        </w:rPr>
        <w:t xml:space="preserve">e ve věcech technických je oprávněn zastupovat </w:t>
      </w:r>
      <w:r w:rsidR="001A78BE">
        <w:rPr>
          <w:rFonts w:ascii="Calibri" w:hAnsi="Calibri"/>
        </w:rPr>
        <w:t>objednatel</w:t>
      </w:r>
      <w:r w:rsidR="003947FF">
        <w:rPr>
          <w:rFonts w:ascii="Calibri" w:hAnsi="Calibri"/>
        </w:rPr>
        <w:t>e v rámci investorsko-inženýrské činnosti, kterou se rozumí zejména:</w:t>
      </w:r>
    </w:p>
    <w:p w14:paraId="79F1B437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odevzdání staveniště </w:t>
      </w:r>
      <w:r w:rsidR="001A78BE">
        <w:rPr>
          <w:rFonts w:asciiTheme="minorHAnsi" w:hAnsiTheme="minorHAnsi"/>
          <w:szCs w:val="22"/>
        </w:rPr>
        <w:t>zhotovitel</w:t>
      </w:r>
      <w:r w:rsidRPr="0087657A">
        <w:rPr>
          <w:rFonts w:asciiTheme="minorHAnsi" w:hAnsiTheme="minorHAnsi"/>
          <w:szCs w:val="22"/>
        </w:rPr>
        <w:t>i a zabezpečení zápisu o odevzdání staveniště do stavebního deníku,</w:t>
      </w:r>
    </w:p>
    <w:p w14:paraId="489BA9FA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protokolární odevzdání základního směrového a výškového vytýčení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zhotoviteli,</w:t>
      </w:r>
    </w:p>
    <w:p w14:paraId="16D4A960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účast na kontrolním zaměření terénu </w:t>
      </w:r>
      <w:r w:rsidR="001A78BE">
        <w:rPr>
          <w:rFonts w:asciiTheme="minorHAnsi" w:hAnsiTheme="minorHAnsi"/>
          <w:szCs w:val="22"/>
        </w:rPr>
        <w:t>zhotovitel</w:t>
      </w:r>
      <w:r w:rsidRPr="0087657A">
        <w:rPr>
          <w:rFonts w:asciiTheme="minorHAnsi" w:hAnsiTheme="minorHAnsi"/>
          <w:szCs w:val="22"/>
        </w:rPr>
        <w:t>em před zahájením prací,</w:t>
      </w:r>
    </w:p>
    <w:p w14:paraId="77727B46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kontrola dodržování podmínek </w:t>
      </w:r>
      <w:r w:rsidR="001A78BE">
        <w:rPr>
          <w:rFonts w:asciiTheme="minorHAnsi" w:hAnsiTheme="minorHAnsi"/>
          <w:szCs w:val="22"/>
        </w:rPr>
        <w:t>povolení</w:t>
      </w:r>
      <w:r w:rsidRPr="0087657A">
        <w:rPr>
          <w:rFonts w:asciiTheme="minorHAnsi" w:hAnsiTheme="minorHAnsi"/>
          <w:szCs w:val="22"/>
        </w:rPr>
        <w:t xml:space="preserve"> a opatření státního stavebního dohledu na dobu realizace </w:t>
      </w:r>
      <w:r w:rsidR="001A78BE">
        <w:rPr>
          <w:rFonts w:asciiTheme="minorHAnsi" w:hAnsiTheme="minorHAnsi"/>
          <w:szCs w:val="22"/>
        </w:rPr>
        <w:t>díla</w:t>
      </w:r>
      <w:r w:rsidRPr="0087657A">
        <w:rPr>
          <w:rFonts w:asciiTheme="minorHAnsi" w:hAnsiTheme="minorHAnsi"/>
          <w:szCs w:val="22"/>
        </w:rPr>
        <w:t>,</w:t>
      </w:r>
    </w:p>
    <w:p w14:paraId="7DF01D7E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>péče o systematické doplňová</w:t>
      </w:r>
      <w:r w:rsidR="00176AB6" w:rsidRPr="00176AB6">
        <w:rPr>
          <w:rFonts w:asciiTheme="minorHAnsi" w:hAnsiTheme="minorHAnsi"/>
          <w:szCs w:val="22"/>
        </w:rPr>
        <w:t xml:space="preserve">ní dokumentace, podle které se </w:t>
      </w:r>
      <w:r w:rsidR="001A78BE">
        <w:rPr>
          <w:rFonts w:asciiTheme="minorHAnsi" w:hAnsiTheme="minorHAnsi"/>
          <w:szCs w:val="22"/>
        </w:rPr>
        <w:t>stavba</w:t>
      </w:r>
      <w:r w:rsidRPr="0087657A">
        <w:rPr>
          <w:rFonts w:asciiTheme="minorHAnsi" w:hAnsiTheme="minorHAnsi"/>
          <w:szCs w:val="22"/>
        </w:rPr>
        <w:t xml:space="preserve"> realizuje a evidence</w:t>
      </w:r>
      <w:r w:rsidR="00590B3D" w:rsidRPr="00590B3D">
        <w:rPr>
          <w:rFonts w:asciiTheme="minorHAnsi" w:hAnsiTheme="minorHAnsi"/>
          <w:szCs w:val="22"/>
        </w:rPr>
        <w:t xml:space="preserve"> dokumentace dokončených částí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,</w:t>
      </w:r>
    </w:p>
    <w:p w14:paraId="7FA86EB8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projednávání dodatků a změn, které nezvyšují </w:t>
      </w:r>
      <w:r w:rsidR="001A78BE">
        <w:rPr>
          <w:rFonts w:asciiTheme="minorHAnsi" w:hAnsiTheme="minorHAnsi"/>
          <w:szCs w:val="22"/>
        </w:rPr>
        <w:t>cenu</w:t>
      </w:r>
      <w:r w:rsidRPr="0087657A">
        <w:rPr>
          <w:rFonts w:asciiTheme="minorHAnsi" w:hAnsiTheme="minorHAnsi"/>
          <w:szCs w:val="22"/>
        </w:rPr>
        <w:t xml:space="preserve">, neprodlužují lhůtu výstavby a nezhoršují parametry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, se </w:t>
      </w:r>
      <w:r w:rsidR="001A78BE">
        <w:rPr>
          <w:rFonts w:asciiTheme="minorHAnsi" w:hAnsiTheme="minorHAnsi"/>
          <w:szCs w:val="22"/>
        </w:rPr>
        <w:t>zhotovitel</w:t>
      </w:r>
      <w:r w:rsidR="00E91A08" w:rsidRPr="00E91A08">
        <w:rPr>
          <w:rFonts w:asciiTheme="minorHAnsi" w:hAnsiTheme="minorHAnsi"/>
          <w:szCs w:val="22"/>
        </w:rPr>
        <w:t xml:space="preserve">em; v rámci plnění </w:t>
      </w:r>
      <w:r w:rsidR="001A78BE">
        <w:rPr>
          <w:rFonts w:asciiTheme="minorHAnsi" w:hAnsiTheme="minorHAnsi"/>
          <w:szCs w:val="22"/>
        </w:rPr>
        <w:t>smlouvy</w:t>
      </w:r>
      <w:r w:rsidRPr="0087657A">
        <w:rPr>
          <w:rFonts w:asciiTheme="minorHAnsi" w:hAnsiTheme="minorHAnsi"/>
          <w:szCs w:val="22"/>
        </w:rPr>
        <w:t xml:space="preserve"> není oprávněná osoba ve věcech technických oprávněna schvalovat jakékoliv změny realizace </w:t>
      </w:r>
      <w:r w:rsidR="001A78BE">
        <w:rPr>
          <w:rFonts w:asciiTheme="minorHAnsi" w:hAnsiTheme="minorHAnsi"/>
          <w:szCs w:val="22"/>
        </w:rPr>
        <w:t>díla</w:t>
      </w:r>
      <w:r w:rsidRPr="0087657A">
        <w:rPr>
          <w:rFonts w:asciiTheme="minorHAnsi" w:hAnsiTheme="minorHAnsi"/>
          <w:szCs w:val="22"/>
        </w:rPr>
        <w:t xml:space="preserve">, které mají vliv na </w:t>
      </w:r>
      <w:r w:rsidR="001A78BE">
        <w:rPr>
          <w:rFonts w:asciiTheme="minorHAnsi" w:hAnsiTheme="minorHAnsi"/>
          <w:szCs w:val="22"/>
        </w:rPr>
        <w:t>cenu</w:t>
      </w:r>
      <w:r w:rsidRPr="0087657A">
        <w:rPr>
          <w:rFonts w:asciiTheme="minorHAnsi" w:hAnsiTheme="minorHAnsi"/>
          <w:szCs w:val="22"/>
        </w:rPr>
        <w:t xml:space="preserve"> a změnu </w:t>
      </w:r>
      <w:r w:rsidR="001A78BE">
        <w:rPr>
          <w:rFonts w:asciiTheme="minorHAnsi" w:hAnsiTheme="minorHAnsi"/>
          <w:szCs w:val="22"/>
        </w:rPr>
        <w:t>harmonogr</w:t>
      </w:r>
      <w:r w:rsidR="0065750B">
        <w:rPr>
          <w:rFonts w:asciiTheme="minorHAnsi" w:hAnsiTheme="minorHAnsi"/>
          <w:szCs w:val="22"/>
        </w:rPr>
        <w:t>amu</w:t>
      </w:r>
      <w:r w:rsidRPr="0087657A">
        <w:rPr>
          <w:rFonts w:asciiTheme="minorHAnsi" w:hAnsiTheme="minorHAnsi"/>
          <w:szCs w:val="22"/>
        </w:rPr>
        <w:t xml:space="preserve">, </w:t>
      </w:r>
    </w:p>
    <w:p w14:paraId="7BAC8419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kontrola věcné a cenové správnosti a úplnosti oceňovacích podkladů a faktur, jejich soulad s podmínkami uvedenými ve </w:t>
      </w:r>
      <w:r w:rsidR="001A78BE">
        <w:rPr>
          <w:rFonts w:asciiTheme="minorHAnsi" w:hAnsiTheme="minorHAnsi"/>
          <w:szCs w:val="22"/>
        </w:rPr>
        <w:t>smlouvě</w:t>
      </w:r>
      <w:r w:rsidRPr="0087657A">
        <w:rPr>
          <w:rFonts w:asciiTheme="minorHAnsi" w:hAnsiTheme="minorHAnsi"/>
          <w:szCs w:val="22"/>
        </w:rPr>
        <w:t xml:space="preserve">, dále provedení závěrečného vyúčtování celého procesu realizace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,</w:t>
      </w:r>
    </w:p>
    <w:p w14:paraId="2454ABA5" w14:textId="78E6B6E6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kontrola těch částí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, které budou v dalším postupu zakryté nebo se stanou nepřístupnými, včetně zapsání výsledku kontroly do </w:t>
      </w:r>
      <w:r w:rsidR="00805D93">
        <w:rPr>
          <w:rFonts w:asciiTheme="minorHAnsi" w:hAnsiTheme="minorHAnsi"/>
          <w:szCs w:val="22"/>
        </w:rPr>
        <w:t>s</w:t>
      </w:r>
      <w:r w:rsidRPr="0087657A">
        <w:rPr>
          <w:rFonts w:asciiTheme="minorHAnsi" w:hAnsiTheme="minorHAnsi"/>
          <w:szCs w:val="22"/>
        </w:rPr>
        <w:t>tavebního deníku,</w:t>
      </w:r>
    </w:p>
    <w:p w14:paraId="5F499675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lastRenderedPageBreak/>
        <w:t xml:space="preserve">zajištění fotodokumentace a případně videozáznamu průběhu realizace </w:t>
      </w:r>
      <w:r w:rsidR="001A78BE">
        <w:rPr>
          <w:rFonts w:asciiTheme="minorHAnsi" w:hAnsiTheme="minorHAnsi"/>
          <w:szCs w:val="22"/>
        </w:rPr>
        <w:t>díla</w:t>
      </w:r>
      <w:r w:rsidRPr="0087657A">
        <w:rPr>
          <w:rFonts w:asciiTheme="minorHAnsi" w:hAnsiTheme="minorHAnsi"/>
          <w:szCs w:val="22"/>
        </w:rPr>
        <w:t xml:space="preserve">, </w:t>
      </w:r>
    </w:p>
    <w:p w14:paraId="251DE537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spolupráce se </w:t>
      </w:r>
      <w:r w:rsidR="001A78BE">
        <w:rPr>
          <w:rFonts w:asciiTheme="minorHAnsi" w:hAnsiTheme="minorHAnsi"/>
          <w:szCs w:val="22"/>
        </w:rPr>
        <w:t>zhotovitel</w:t>
      </w:r>
      <w:r w:rsidRPr="0087657A">
        <w:rPr>
          <w:rFonts w:asciiTheme="minorHAnsi" w:hAnsiTheme="minorHAnsi"/>
          <w:szCs w:val="22"/>
        </w:rPr>
        <w:t xml:space="preserve">em při provádění nebo navrhování opatření na odstranění případných závad </w:t>
      </w:r>
      <w:r w:rsidR="001A78BE">
        <w:rPr>
          <w:rFonts w:asciiTheme="minorHAnsi" w:hAnsiTheme="minorHAnsi"/>
          <w:szCs w:val="22"/>
        </w:rPr>
        <w:t>projektové</w:t>
      </w:r>
      <w:r w:rsidRPr="0087657A">
        <w:rPr>
          <w:rFonts w:asciiTheme="minorHAnsi" w:hAnsiTheme="minorHAnsi"/>
          <w:szCs w:val="22"/>
        </w:rPr>
        <w:t xml:space="preserve"> dokumentace,</w:t>
      </w:r>
    </w:p>
    <w:p w14:paraId="06EF393D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>kontrola dodržování souladu dodávek výrobků, prací a služeb a postupu výst</w:t>
      </w:r>
      <w:r w:rsidR="00590B3D" w:rsidRPr="00590B3D">
        <w:rPr>
          <w:rFonts w:asciiTheme="minorHAnsi" w:hAnsiTheme="minorHAnsi"/>
          <w:szCs w:val="22"/>
        </w:rPr>
        <w:t>avby s </w:t>
      </w:r>
      <w:r w:rsidR="001A78BE">
        <w:rPr>
          <w:rFonts w:asciiTheme="minorHAnsi" w:hAnsiTheme="minorHAnsi"/>
          <w:szCs w:val="22"/>
        </w:rPr>
        <w:t>projektovou</w:t>
      </w:r>
      <w:r w:rsidR="00590B3D" w:rsidRPr="00590B3D">
        <w:rPr>
          <w:rFonts w:asciiTheme="minorHAnsi" w:hAnsiTheme="minorHAnsi"/>
          <w:szCs w:val="22"/>
        </w:rPr>
        <w:t xml:space="preserve"> dokumentací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a s dalšími podmínkami </w:t>
      </w:r>
      <w:r w:rsidR="001A78BE">
        <w:rPr>
          <w:rFonts w:asciiTheme="minorHAnsi" w:hAnsiTheme="minorHAnsi"/>
          <w:szCs w:val="22"/>
        </w:rPr>
        <w:t>smlouvy</w:t>
      </w:r>
      <w:r w:rsidRPr="0087657A">
        <w:rPr>
          <w:rFonts w:asciiTheme="minorHAnsi" w:hAnsiTheme="minorHAnsi"/>
          <w:szCs w:val="22"/>
        </w:rPr>
        <w:t>,</w:t>
      </w:r>
    </w:p>
    <w:p w14:paraId="22738CDD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>kontrola dodržení techni</w:t>
      </w:r>
      <w:r w:rsidR="00E03D28" w:rsidRPr="00E03D28">
        <w:rPr>
          <w:rFonts w:asciiTheme="minorHAnsi" w:hAnsiTheme="minorHAnsi"/>
          <w:szCs w:val="22"/>
        </w:rPr>
        <w:t xml:space="preserve">ckých požadavků na výrobky a </w:t>
      </w:r>
      <w:r w:rsidR="001A78BE">
        <w:rPr>
          <w:rFonts w:asciiTheme="minorHAnsi" w:hAnsiTheme="minorHAnsi"/>
          <w:szCs w:val="22"/>
        </w:rPr>
        <w:t>stavbu</w:t>
      </w:r>
      <w:r w:rsidRPr="0087657A">
        <w:rPr>
          <w:rFonts w:asciiTheme="minorHAnsi" w:hAnsiTheme="minorHAnsi"/>
          <w:szCs w:val="22"/>
        </w:rPr>
        <w:t xml:space="preserve"> v souladu s příslušným zákonem a technickými normami a předpisy,</w:t>
      </w:r>
    </w:p>
    <w:p w14:paraId="45EFBA80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>kontro</w:t>
      </w:r>
      <w:r w:rsidR="00E03D28" w:rsidRPr="00E03D28">
        <w:rPr>
          <w:rFonts w:asciiTheme="minorHAnsi" w:hAnsiTheme="minorHAnsi"/>
          <w:szCs w:val="22"/>
        </w:rPr>
        <w:t xml:space="preserve">la postupu a způsobu provádění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, zejména pokud jde o dodržení příslušných zákonů, norem a předpisů, dále o bezpečnost při práci, při instalaci a provozu zařízení a vybavení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,</w:t>
      </w:r>
    </w:p>
    <w:p w14:paraId="18D28D87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sledování a kontrola, zda </w:t>
      </w:r>
      <w:r w:rsidR="001A78BE">
        <w:rPr>
          <w:rFonts w:asciiTheme="minorHAnsi" w:hAnsiTheme="minorHAnsi"/>
          <w:szCs w:val="22"/>
        </w:rPr>
        <w:t>zhotovitel</w:t>
      </w:r>
      <w:r w:rsidRPr="0087657A">
        <w:rPr>
          <w:rFonts w:asciiTheme="minorHAnsi" w:hAnsiTheme="minorHAnsi"/>
          <w:szCs w:val="22"/>
        </w:rPr>
        <w:t xml:space="preserve"> provádí předepsané a dohodnuté zkoušky materiálů, konstrukcí a prací, kontrola jejich výsledků a vyžadování dokladů, které prokazují kvalitu prováděných prací a dodávek (certifikáty, atesty, protokoly apod.),</w:t>
      </w:r>
    </w:p>
    <w:p w14:paraId="608C4364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sledování a kontrola vedení stavebních a montážních deníků v souladu s podmínkami </w:t>
      </w:r>
      <w:r w:rsidR="001A78BE">
        <w:rPr>
          <w:rFonts w:asciiTheme="minorHAnsi" w:hAnsiTheme="minorHAnsi"/>
          <w:szCs w:val="22"/>
        </w:rPr>
        <w:t>smlouvy</w:t>
      </w:r>
      <w:r w:rsidRPr="0087657A">
        <w:rPr>
          <w:rFonts w:asciiTheme="minorHAnsi" w:hAnsiTheme="minorHAnsi"/>
          <w:szCs w:val="22"/>
        </w:rPr>
        <w:t>,</w:t>
      </w:r>
    </w:p>
    <w:p w14:paraId="00023AE2" w14:textId="77777777" w:rsidR="003947FF" w:rsidRPr="0087657A" w:rsidRDefault="00220B4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220B4F">
        <w:rPr>
          <w:rFonts w:asciiTheme="minorHAnsi" w:hAnsiTheme="minorHAnsi"/>
          <w:szCs w:val="22"/>
        </w:rPr>
        <w:t>provádění zápisů do S</w:t>
      </w:r>
      <w:r w:rsidR="003947FF" w:rsidRPr="0087657A">
        <w:rPr>
          <w:rFonts w:asciiTheme="minorHAnsi" w:hAnsiTheme="minorHAnsi"/>
          <w:szCs w:val="22"/>
        </w:rPr>
        <w:t>tavebního deníku o svých zjištěních a návrzích, požadování odezvy a hodnocení účinnosti opatření, vztahujících se k těmto zápisům, včetně zaujímání stanovisek k zápisům, pokud se týkají předmětu technického dozoru,</w:t>
      </w:r>
    </w:p>
    <w:p w14:paraId="7099A4A0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>organizace a vedení kontrolních dní,</w:t>
      </w:r>
    </w:p>
    <w:p w14:paraId="514D74A1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uplatňování námětů, směřujících k zhospodárnění budoucího provozu dokončené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,</w:t>
      </w:r>
    </w:p>
    <w:p w14:paraId="2380187C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spolupráce s pracovníky </w:t>
      </w:r>
      <w:r w:rsidR="001A78BE">
        <w:rPr>
          <w:rFonts w:asciiTheme="minorHAnsi" w:hAnsiTheme="minorHAnsi"/>
          <w:szCs w:val="22"/>
        </w:rPr>
        <w:t>zhotovitel</w:t>
      </w:r>
      <w:r w:rsidRPr="0087657A">
        <w:rPr>
          <w:rFonts w:asciiTheme="minorHAnsi" w:hAnsiTheme="minorHAnsi"/>
          <w:szCs w:val="22"/>
        </w:rPr>
        <w:t xml:space="preserve">e při provádění opatření na odvrácení nebo na omezení škod při ohrožení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živelnými událostmi,</w:t>
      </w:r>
    </w:p>
    <w:p w14:paraId="04381847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kontrola souladu postupu prací s </w:t>
      </w:r>
      <w:r w:rsidR="001A78BE">
        <w:rPr>
          <w:rFonts w:asciiTheme="minorHAnsi" w:hAnsiTheme="minorHAnsi"/>
          <w:szCs w:val="22"/>
        </w:rPr>
        <w:t>harmonogr</w:t>
      </w:r>
      <w:r w:rsidR="00590B3D">
        <w:rPr>
          <w:rFonts w:asciiTheme="minorHAnsi" w:hAnsiTheme="minorHAnsi"/>
          <w:szCs w:val="22"/>
        </w:rPr>
        <w:t>amem</w:t>
      </w:r>
      <w:r w:rsidRPr="0087657A">
        <w:rPr>
          <w:rFonts w:asciiTheme="minorHAnsi" w:hAnsiTheme="minorHAnsi"/>
          <w:szCs w:val="22"/>
        </w:rPr>
        <w:t xml:space="preserve"> a ustan</w:t>
      </w:r>
      <w:r w:rsidR="00590B3D" w:rsidRPr="00590B3D">
        <w:rPr>
          <w:rFonts w:asciiTheme="minorHAnsi" w:hAnsiTheme="minorHAnsi"/>
          <w:szCs w:val="22"/>
        </w:rPr>
        <w:t xml:space="preserve">oveními </w:t>
      </w:r>
      <w:r w:rsidR="001A78BE">
        <w:rPr>
          <w:rFonts w:asciiTheme="minorHAnsi" w:hAnsiTheme="minorHAnsi"/>
          <w:szCs w:val="22"/>
        </w:rPr>
        <w:t>smlouvy</w:t>
      </w:r>
      <w:r w:rsidR="00590B3D" w:rsidRPr="00590B3D">
        <w:rPr>
          <w:rFonts w:asciiTheme="minorHAnsi" w:hAnsiTheme="minorHAnsi"/>
          <w:szCs w:val="22"/>
        </w:rPr>
        <w:t xml:space="preserve"> a upozorňování </w:t>
      </w:r>
      <w:r w:rsidR="001A78BE">
        <w:rPr>
          <w:rFonts w:asciiTheme="minorHAnsi" w:hAnsiTheme="minorHAnsi"/>
          <w:szCs w:val="22"/>
        </w:rPr>
        <w:t>zhotovitel</w:t>
      </w:r>
      <w:r w:rsidR="00590B3D" w:rsidRPr="00590B3D">
        <w:rPr>
          <w:rFonts w:asciiTheme="minorHAnsi" w:hAnsiTheme="minorHAnsi"/>
          <w:szCs w:val="22"/>
        </w:rPr>
        <w:t>e na nedodržování termínů,</w:t>
      </w:r>
    </w:p>
    <w:p w14:paraId="77081D5A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>kontrola řádného uskladnění materiálu, strojů a konstrukcí,</w:t>
      </w:r>
    </w:p>
    <w:p w14:paraId="0D5B036E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v průběhu výstavby příprava podkladů pro závěrečné hodnocení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,</w:t>
      </w:r>
    </w:p>
    <w:p w14:paraId="779F3EA4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příprava podkladů pro odevzdání a převzetí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nebo jejích částí a účast na jednání o odevzdání a převzetí,</w:t>
      </w:r>
    </w:p>
    <w:p w14:paraId="333315CF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kontrola dokladů, které doloží </w:t>
      </w:r>
      <w:r w:rsidR="001A78BE">
        <w:rPr>
          <w:rFonts w:asciiTheme="minorHAnsi" w:hAnsiTheme="minorHAnsi"/>
          <w:szCs w:val="22"/>
        </w:rPr>
        <w:t>zhotovitel</w:t>
      </w:r>
      <w:r w:rsidRPr="0087657A">
        <w:rPr>
          <w:rFonts w:asciiTheme="minorHAnsi" w:hAnsiTheme="minorHAnsi"/>
          <w:szCs w:val="22"/>
        </w:rPr>
        <w:t xml:space="preserve"> k odevzdání a převzetí dokončené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,</w:t>
      </w:r>
    </w:p>
    <w:p w14:paraId="49D88655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kontrola odstraňování vad a nedodělků zjištěných při </w:t>
      </w:r>
      <w:r w:rsidR="00E91A08">
        <w:rPr>
          <w:rFonts w:asciiTheme="minorHAnsi" w:hAnsiTheme="minorHAnsi"/>
          <w:szCs w:val="22"/>
        </w:rPr>
        <w:t>akceptaci</w:t>
      </w:r>
      <w:r w:rsidR="00220B4F" w:rsidRPr="00220B4F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v dohodnutých termínech,</w:t>
      </w:r>
    </w:p>
    <w:p w14:paraId="12A64672" w14:textId="77777777" w:rsidR="003947FF" w:rsidRPr="0087657A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>příprava na kolaudační řízení,</w:t>
      </w:r>
    </w:p>
    <w:p w14:paraId="0FE9358B" w14:textId="77777777" w:rsidR="003947FF" w:rsidRDefault="003947FF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kontrola vyklizení staveniště </w:t>
      </w:r>
      <w:r w:rsidR="001A78BE">
        <w:rPr>
          <w:rFonts w:asciiTheme="minorHAnsi" w:hAnsiTheme="minorHAnsi"/>
          <w:szCs w:val="22"/>
        </w:rPr>
        <w:t>zhotovitel</w:t>
      </w:r>
      <w:r w:rsidRPr="0087657A">
        <w:rPr>
          <w:rFonts w:asciiTheme="minorHAnsi" w:hAnsiTheme="minorHAnsi"/>
          <w:szCs w:val="22"/>
        </w:rPr>
        <w:t>em.</w:t>
      </w:r>
    </w:p>
    <w:p w14:paraId="00B7DCD5" w14:textId="77777777" w:rsidR="00590B3D" w:rsidRPr="0087657A" w:rsidRDefault="00590B3D" w:rsidP="0087657A">
      <w:pPr>
        <w:pStyle w:val="Nadpis3"/>
        <w:keepNext w:val="0"/>
        <w:widowControl w:val="0"/>
        <w:rPr>
          <w:rFonts w:ascii="Calibri" w:hAnsi="Calibri"/>
        </w:rPr>
      </w:pPr>
      <w:r w:rsidRPr="0087657A">
        <w:rPr>
          <w:rFonts w:ascii="Calibri" w:hAnsi="Calibri"/>
        </w:rPr>
        <w:t>Oprávněné osoby objednatele ve věcech autorského dozoru mohou za objednatele jednat v rámci autorského dozoru, kterým se rozumí zejména:</w:t>
      </w:r>
    </w:p>
    <w:p w14:paraId="289F87DC" w14:textId="77777777" w:rsidR="00590B3D" w:rsidRPr="0087657A" w:rsidRDefault="00590B3D" w:rsidP="00322C43">
      <w:pPr>
        <w:pStyle w:val="Nadpis4"/>
        <w:keepNext w:val="0"/>
        <w:widowControl w:val="0"/>
        <w:numPr>
          <w:ilvl w:val="3"/>
          <w:numId w:val="14"/>
        </w:numPr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účast na řízeních v případech, kdy je nutné upřesnit nebo vysvětlit souvislosti s dokumentací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;</w:t>
      </w:r>
    </w:p>
    <w:p w14:paraId="0B2BCA68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sledování souladu vytyčovacích výkresů se situací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;</w:t>
      </w:r>
    </w:p>
    <w:p w14:paraId="2A00C1B3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poskytování vysvětlení potřebných k dokumentaci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;</w:t>
      </w:r>
    </w:p>
    <w:p w14:paraId="7A13BDE9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lastRenderedPageBreak/>
        <w:t xml:space="preserve">koordinace při zpracování realizačních projektů, pokud budou ve fázi realizace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zpracovávány;</w:t>
      </w:r>
    </w:p>
    <w:p w14:paraId="62699FF2" w14:textId="5B15C96C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posuzování návrhů účastníků výstavby na odchylky a změny proti příslušné části dokumentace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z pohledu dodržení technicko</w:t>
      </w:r>
      <w:r w:rsidR="008A7986">
        <w:rPr>
          <w:rFonts w:asciiTheme="minorHAnsi" w:hAnsiTheme="minorHAnsi"/>
          <w:szCs w:val="22"/>
        </w:rPr>
        <w:t xml:space="preserve"> </w:t>
      </w:r>
      <w:r w:rsidRPr="0087657A">
        <w:rPr>
          <w:rFonts w:asciiTheme="minorHAnsi" w:hAnsiTheme="minorHAnsi"/>
          <w:szCs w:val="22"/>
        </w:rPr>
        <w:t>-</w:t>
      </w:r>
      <w:r w:rsidR="008A7986">
        <w:rPr>
          <w:rFonts w:asciiTheme="minorHAnsi" w:hAnsiTheme="minorHAnsi"/>
          <w:szCs w:val="22"/>
        </w:rPr>
        <w:t xml:space="preserve"> </w:t>
      </w:r>
      <w:r w:rsidRPr="0087657A">
        <w:rPr>
          <w:rFonts w:asciiTheme="minorHAnsi" w:hAnsiTheme="minorHAnsi"/>
          <w:szCs w:val="22"/>
        </w:rPr>
        <w:t xml:space="preserve">ekonomických parametrů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, dodržení lhůt výstavby včetně poskytování vyjádření k případným požadavkům na větší množství výrobků a výkonů oproti dokumentaci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;</w:t>
      </w:r>
    </w:p>
    <w:p w14:paraId="0929F8BC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sledování postupu výstavby z hlediska souladu s dokumentací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a podmínkami </w:t>
      </w:r>
      <w:r w:rsidR="001A78BE">
        <w:rPr>
          <w:rFonts w:asciiTheme="minorHAnsi" w:hAnsiTheme="minorHAnsi"/>
          <w:szCs w:val="22"/>
        </w:rPr>
        <w:t>povolení</w:t>
      </w:r>
      <w:r w:rsidRPr="0087657A">
        <w:rPr>
          <w:rFonts w:asciiTheme="minorHAnsi" w:hAnsiTheme="minorHAnsi"/>
          <w:szCs w:val="22"/>
        </w:rPr>
        <w:t>.</w:t>
      </w:r>
    </w:p>
    <w:p w14:paraId="2A37F467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operativní zpracování dokumentace k odstranění odchylek mezi prováděním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a dokumentací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.</w:t>
      </w:r>
    </w:p>
    <w:p w14:paraId="3FA7DE6C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>příprava podkladů pro případná změnová řízení, pokud se týkají dokumentace;</w:t>
      </w:r>
    </w:p>
    <w:p w14:paraId="260CA842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účast při předávání jednotlivých etap, či ucelených částí </w:t>
      </w:r>
      <w:r w:rsidR="001A78BE">
        <w:rPr>
          <w:rFonts w:asciiTheme="minorHAnsi" w:hAnsiTheme="minorHAnsi"/>
          <w:szCs w:val="22"/>
        </w:rPr>
        <w:t>stavby</w:t>
      </w:r>
      <w:r w:rsidR="00C3029E" w:rsidRPr="00220B4F">
        <w:rPr>
          <w:rFonts w:asciiTheme="minorHAnsi" w:hAnsiTheme="minorHAnsi"/>
          <w:szCs w:val="22"/>
        </w:rPr>
        <w:t xml:space="preserve">, dále kontrola částí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nebo inženýrských sítí a objektů, které mají být zakryty nebo se jinak stanou nepřístupnými;</w:t>
      </w:r>
    </w:p>
    <w:p w14:paraId="4E9FA958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>účast p</w:t>
      </w:r>
      <w:r w:rsidR="00C3029E" w:rsidRPr="00220B4F">
        <w:rPr>
          <w:rFonts w:asciiTheme="minorHAnsi" w:hAnsiTheme="minorHAnsi"/>
          <w:szCs w:val="22"/>
        </w:rPr>
        <w:t xml:space="preserve">ři předání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 xml:space="preserve"> a kolaudaci;</w:t>
      </w:r>
    </w:p>
    <w:p w14:paraId="5E3065BD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poskytování běžných konzultací účastníkům výstavby, pokud jde o souvislosti dodávek a výstavby s dokumentací </w:t>
      </w:r>
      <w:r w:rsidR="001A78BE">
        <w:rPr>
          <w:rFonts w:asciiTheme="minorHAnsi" w:hAnsiTheme="minorHAnsi"/>
          <w:szCs w:val="22"/>
        </w:rPr>
        <w:t>stavby</w:t>
      </w:r>
      <w:r w:rsidRPr="0087657A">
        <w:rPr>
          <w:rFonts w:asciiTheme="minorHAnsi" w:hAnsiTheme="minorHAnsi"/>
          <w:szCs w:val="22"/>
        </w:rPr>
        <w:t>;</w:t>
      </w:r>
    </w:p>
    <w:p w14:paraId="01BBFC86" w14:textId="77777777" w:rsidR="00590B3D" w:rsidRPr="0087657A" w:rsidRDefault="00590B3D" w:rsidP="0087657A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87657A">
        <w:rPr>
          <w:rFonts w:asciiTheme="minorHAnsi" w:hAnsiTheme="minorHAnsi"/>
          <w:szCs w:val="22"/>
        </w:rPr>
        <w:t xml:space="preserve">koordinace dokumentace, popř. dokumentů a návrhů na zařízení staveniště a na organizaci prací na staveništi v souvislosti projektem organizace výstavby, který je součástí </w:t>
      </w:r>
      <w:r w:rsidR="001A78BE">
        <w:rPr>
          <w:rFonts w:asciiTheme="minorHAnsi" w:hAnsiTheme="minorHAnsi"/>
          <w:szCs w:val="22"/>
        </w:rPr>
        <w:t>projektové</w:t>
      </w:r>
      <w:r w:rsidR="00220B4F" w:rsidRPr="00220B4F">
        <w:rPr>
          <w:rFonts w:asciiTheme="minorHAnsi" w:hAnsiTheme="minorHAnsi"/>
          <w:szCs w:val="22"/>
        </w:rPr>
        <w:t xml:space="preserve"> </w:t>
      </w:r>
      <w:r w:rsidRPr="0087657A">
        <w:rPr>
          <w:rFonts w:asciiTheme="minorHAnsi" w:hAnsiTheme="minorHAnsi"/>
          <w:szCs w:val="22"/>
        </w:rPr>
        <w:t>dokumentace;</w:t>
      </w:r>
    </w:p>
    <w:p w14:paraId="23D353A2" w14:textId="77777777" w:rsidR="005371EB" w:rsidRPr="003176F9" w:rsidRDefault="00E32C4D" w:rsidP="005371EB">
      <w:pPr>
        <w:pStyle w:val="Nadpis3"/>
        <w:keepNext w:val="0"/>
        <w:widowControl w:val="0"/>
        <w:rPr>
          <w:rFonts w:ascii="Calibri" w:hAnsi="Calibri"/>
        </w:rPr>
      </w:pPr>
      <w:r>
        <w:rPr>
          <w:rFonts w:ascii="Calibri" w:hAnsi="Calibri"/>
        </w:rPr>
        <w:t>O</w:t>
      </w:r>
      <w:r w:rsidR="001A78BE">
        <w:rPr>
          <w:rFonts w:ascii="Calibri" w:hAnsi="Calibri"/>
        </w:rPr>
        <w:t>bjednatel</w:t>
      </w:r>
      <w:r w:rsidR="005371EB" w:rsidRPr="003176F9">
        <w:rPr>
          <w:rFonts w:ascii="Calibri" w:hAnsi="Calibri"/>
        </w:rPr>
        <w:t xml:space="preserve"> jako své </w:t>
      </w:r>
      <w:r w:rsidR="001A78BE">
        <w:rPr>
          <w:rFonts w:ascii="Calibri" w:hAnsi="Calibri"/>
        </w:rPr>
        <w:t>zástupce</w:t>
      </w:r>
      <w:r w:rsidR="005371EB" w:rsidRPr="003176F9">
        <w:rPr>
          <w:rFonts w:ascii="Calibri" w:hAnsi="Calibri"/>
        </w:rPr>
        <w:t xml:space="preserve"> určil:</w:t>
      </w:r>
    </w:p>
    <w:p w14:paraId="7D3C351B" w14:textId="77777777" w:rsidR="005371EB" w:rsidRPr="003176F9" w:rsidRDefault="001A78BE" w:rsidP="005371EB">
      <w:pPr>
        <w:pStyle w:val="Nadpis4"/>
        <w:rPr>
          <w:rFonts w:ascii="Calibri" w:hAnsi="Calibri"/>
        </w:rPr>
      </w:pPr>
      <w:r>
        <w:rPr>
          <w:rFonts w:ascii="Calibri" w:hAnsi="Calibri"/>
        </w:rPr>
        <w:t>zástupce</w:t>
      </w:r>
      <w:r w:rsidR="005371EB" w:rsidRPr="003176F9">
        <w:rPr>
          <w:rFonts w:ascii="Calibri" w:hAnsi="Calibri"/>
        </w:rPr>
        <w:t xml:space="preserve"> </w:t>
      </w:r>
      <w:r>
        <w:rPr>
          <w:rFonts w:ascii="Calibri" w:hAnsi="Calibri"/>
        </w:rPr>
        <w:t>objednatel</w:t>
      </w:r>
      <w:r w:rsidR="005371EB" w:rsidRPr="003176F9">
        <w:rPr>
          <w:rFonts w:ascii="Calibri" w:hAnsi="Calibri"/>
        </w:rPr>
        <w:t>e ve věcech technických:</w:t>
      </w:r>
    </w:p>
    <w:p w14:paraId="09CE5A0D" w14:textId="558D5E53" w:rsidR="005371EB" w:rsidRPr="003176F9" w:rsidRDefault="00363698" w:rsidP="00322C43">
      <w:pPr>
        <w:pStyle w:val="Odstavecseseznamem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  <w:szCs w:val="22"/>
        </w:rPr>
        <w:t>Ing. Lukáš Holý</w:t>
      </w:r>
    </w:p>
    <w:p w14:paraId="4C616755" w14:textId="62384273" w:rsidR="005371EB" w:rsidRPr="003176F9" w:rsidRDefault="00363698" w:rsidP="00322C43">
      <w:pPr>
        <w:pStyle w:val="Odstavecseseznamem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  <w:szCs w:val="22"/>
        </w:rPr>
        <w:t>Jiří Kvak</w:t>
      </w:r>
    </w:p>
    <w:p w14:paraId="4FC61413" w14:textId="77777777" w:rsidR="005371EB" w:rsidRPr="003176F9" w:rsidRDefault="001A78BE" w:rsidP="005371EB">
      <w:pPr>
        <w:pStyle w:val="Nadpis4"/>
        <w:rPr>
          <w:rFonts w:ascii="Calibri" w:hAnsi="Calibri"/>
        </w:rPr>
      </w:pPr>
      <w:r>
        <w:rPr>
          <w:rFonts w:ascii="Calibri" w:hAnsi="Calibri"/>
        </w:rPr>
        <w:t>zástupce</w:t>
      </w:r>
      <w:r w:rsidR="005371EB" w:rsidRPr="003176F9">
        <w:rPr>
          <w:rFonts w:ascii="Calibri" w:hAnsi="Calibri"/>
        </w:rPr>
        <w:t xml:space="preserve"> </w:t>
      </w:r>
      <w:r>
        <w:rPr>
          <w:rFonts w:ascii="Calibri" w:hAnsi="Calibri"/>
        </w:rPr>
        <w:t>objednatel</w:t>
      </w:r>
      <w:r w:rsidR="005371EB" w:rsidRPr="003176F9">
        <w:rPr>
          <w:rFonts w:ascii="Calibri" w:hAnsi="Calibri"/>
        </w:rPr>
        <w:t xml:space="preserve">e ve věcech autorského dozoru: </w:t>
      </w:r>
    </w:p>
    <w:p w14:paraId="7CFD01D4" w14:textId="1163BDA4" w:rsidR="005371EB" w:rsidRPr="003176F9" w:rsidRDefault="00363698" w:rsidP="00322C43">
      <w:pPr>
        <w:pStyle w:val="Odstavecseseznamem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  <w:szCs w:val="22"/>
        </w:rPr>
        <w:t>Ing. Viktor Šlapal</w:t>
      </w:r>
    </w:p>
    <w:p w14:paraId="4913C605" w14:textId="77777777" w:rsidR="005371EB" w:rsidRPr="003176F9" w:rsidRDefault="001A78BE" w:rsidP="005371EB">
      <w:pPr>
        <w:pStyle w:val="Nadpis4"/>
        <w:rPr>
          <w:rFonts w:ascii="Calibri" w:hAnsi="Calibri"/>
        </w:rPr>
      </w:pPr>
      <w:r>
        <w:rPr>
          <w:rFonts w:ascii="Calibri" w:hAnsi="Calibri"/>
        </w:rPr>
        <w:t>zástupce</w:t>
      </w:r>
      <w:r w:rsidR="005371EB" w:rsidRPr="003176F9">
        <w:rPr>
          <w:rFonts w:ascii="Calibri" w:hAnsi="Calibri"/>
        </w:rPr>
        <w:t xml:space="preserve"> </w:t>
      </w:r>
      <w:r>
        <w:rPr>
          <w:rFonts w:ascii="Calibri" w:hAnsi="Calibri"/>
        </w:rPr>
        <w:t>objednatel</w:t>
      </w:r>
      <w:r w:rsidR="005371EB" w:rsidRPr="003176F9">
        <w:rPr>
          <w:rFonts w:ascii="Calibri" w:hAnsi="Calibri"/>
        </w:rPr>
        <w:t xml:space="preserve">e se všeobecnou působností: </w:t>
      </w:r>
    </w:p>
    <w:p w14:paraId="16A09B11" w14:textId="54B0A88E" w:rsidR="005371EB" w:rsidRPr="00480187" w:rsidRDefault="00363698" w:rsidP="00322C43">
      <w:pPr>
        <w:pStyle w:val="Odstavecseseznamem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  <w:szCs w:val="22"/>
        </w:rPr>
        <w:t>Ing. Věra Tomsová</w:t>
      </w:r>
    </w:p>
    <w:p w14:paraId="437AFD8C" w14:textId="77777777" w:rsidR="00480187" w:rsidRPr="00480187" w:rsidRDefault="00480187" w:rsidP="00480187">
      <w:pPr>
        <w:ind w:left="2268" w:firstLine="0"/>
        <w:rPr>
          <w:rFonts w:ascii="Calibri" w:hAnsi="Calibri"/>
        </w:rPr>
      </w:pPr>
    </w:p>
    <w:p w14:paraId="2D9B3977" w14:textId="77777777" w:rsidR="00434EFB" w:rsidRPr="00CC2E9B" w:rsidRDefault="00434EFB" w:rsidP="00434EFB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Technický dozor</w:t>
      </w:r>
    </w:p>
    <w:p w14:paraId="36F84666" w14:textId="37E808E6" w:rsidR="00434EFB" w:rsidRPr="00CC2E9B" w:rsidRDefault="00434EFB" w:rsidP="00434EFB">
      <w:pPr>
        <w:ind w:left="0" w:firstLine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Technický dozor </w:t>
      </w:r>
      <w:r w:rsidR="001A78BE">
        <w:rPr>
          <w:rFonts w:asciiTheme="minorHAnsi" w:hAnsiTheme="minorHAnsi"/>
          <w:szCs w:val="22"/>
        </w:rPr>
        <w:t>objednatel</w:t>
      </w:r>
      <w:r w:rsidR="00576B42">
        <w:rPr>
          <w:rFonts w:asciiTheme="minorHAnsi" w:hAnsiTheme="minorHAnsi"/>
          <w:szCs w:val="22"/>
        </w:rPr>
        <w:t>e</w:t>
      </w:r>
      <w:r w:rsidR="00576B42"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 xml:space="preserve">bude vykonávat </w:t>
      </w:r>
      <w:r w:rsidR="00982D56">
        <w:rPr>
          <w:rFonts w:asciiTheme="minorHAnsi" w:hAnsiTheme="minorHAnsi"/>
          <w:szCs w:val="22"/>
        </w:rPr>
        <w:t>INSCAN s.r.o.</w:t>
      </w:r>
      <w:r w:rsidR="006F5CBD">
        <w:rPr>
          <w:rFonts w:asciiTheme="minorHAnsi" w:hAnsiTheme="minorHAnsi"/>
          <w:szCs w:val="22"/>
        </w:rPr>
        <w:t>, Cheb</w:t>
      </w:r>
      <w:r w:rsidR="00982D56">
        <w:rPr>
          <w:rFonts w:asciiTheme="minorHAnsi" w:hAnsiTheme="minorHAnsi"/>
          <w:szCs w:val="22"/>
        </w:rPr>
        <w:t xml:space="preserve"> – vedoucí týmu Jiří Fejfar</w:t>
      </w:r>
      <w:r w:rsidRPr="00CC2E9B">
        <w:rPr>
          <w:rFonts w:asciiTheme="minorHAnsi" w:hAnsiTheme="minorHAnsi"/>
          <w:szCs w:val="22"/>
        </w:rPr>
        <w:t xml:space="preserve">. Technický dozor bude vykonávat činnosti stanovené právními předpisy a touto </w:t>
      </w:r>
      <w:r w:rsidR="001A78BE">
        <w:rPr>
          <w:rFonts w:asciiTheme="minorHAnsi" w:hAnsiTheme="minorHAnsi"/>
          <w:szCs w:val="22"/>
        </w:rPr>
        <w:t>smlouvou</w:t>
      </w:r>
      <w:r w:rsidRPr="00CC2E9B">
        <w:rPr>
          <w:rFonts w:asciiTheme="minorHAnsi" w:hAnsiTheme="minorHAnsi"/>
          <w:szCs w:val="22"/>
        </w:rPr>
        <w:t xml:space="preserve">. Není-li však výslovně stanoveno v této </w:t>
      </w:r>
      <w:r w:rsidR="001A78BE">
        <w:rPr>
          <w:rFonts w:asciiTheme="minorHAnsi" w:hAnsiTheme="minorHAnsi"/>
          <w:szCs w:val="22"/>
        </w:rPr>
        <w:t>smlouvě</w:t>
      </w:r>
      <w:r w:rsidRPr="00CC2E9B">
        <w:rPr>
          <w:rFonts w:asciiTheme="minorHAnsi" w:hAnsiTheme="minorHAnsi"/>
          <w:szCs w:val="22"/>
        </w:rPr>
        <w:t xml:space="preserve"> jinak, není oprávněn činit za </w:t>
      </w:r>
      <w:r w:rsidR="001A78BE">
        <w:rPr>
          <w:rFonts w:asciiTheme="minorHAnsi" w:hAnsiTheme="minorHAnsi"/>
          <w:szCs w:val="22"/>
        </w:rPr>
        <w:t>objednatel</w:t>
      </w:r>
      <w:r w:rsidR="005371EB">
        <w:rPr>
          <w:rFonts w:asciiTheme="minorHAnsi" w:hAnsiTheme="minorHAnsi"/>
          <w:szCs w:val="22"/>
        </w:rPr>
        <w:t>e</w:t>
      </w:r>
      <w:r w:rsidR="005371EB"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 xml:space="preserve">jakákoli právní jednání, zejména není oprávněn schvalovat proplacení </w:t>
      </w:r>
      <w:r w:rsidR="001A78BE">
        <w:rPr>
          <w:rFonts w:asciiTheme="minorHAnsi" w:hAnsiTheme="minorHAnsi"/>
          <w:szCs w:val="22"/>
        </w:rPr>
        <w:t>ceny</w:t>
      </w:r>
      <w:r w:rsidRPr="00CC2E9B">
        <w:rPr>
          <w:rFonts w:asciiTheme="minorHAnsi" w:hAnsiTheme="minorHAnsi"/>
          <w:szCs w:val="22"/>
        </w:rPr>
        <w:t xml:space="preserve"> či její části ani potvrdit </w:t>
      </w:r>
      <w:r w:rsidR="001A78BE">
        <w:rPr>
          <w:rFonts w:asciiTheme="minorHAnsi" w:hAnsiTheme="minorHAnsi"/>
          <w:szCs w:val="22"/>
        </w:rPr>
        <w:t>dokončení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. </w:t>
      </w:r>
    </w:p>
    <w:p w14:paraId="6DB18B6C" w14:textId="77777777" w:rsidR="00434EFB" w:rsidRPr="00CC2E9B" w:rsidRDefault="001A78BE" w:rsidP="00434EFB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7" w:name="_Ref424310124"/>
      <w:r>
        <w:rPr>
          <w:rFonts w:asciiTheme="minorHAnsi" w:hAnsiTheme="minorHAnsi"/>
          <w:szCs w:val="22"/>
        </w:rPr>
        <w:t>Zástupce</w:t>
      </w:r>
      <w:r w:rsidR="00434EFB" w:rsidRPr="00CC2E9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zhotovitel</w:t>
      </w:r>
      <w:r w:rsidR="00434EFB" w:rsidRPr="00CC2E9B">
        <w:rPr>
          <w:rFonts w:asciiTheme="minorHAnsi" w:hAnsiTheme="minorHAnsi"/>
          <w:szCs w:val="22"/>
        </w:rPr>
        <w:t>e</w:t>
      </w:r>
      <w:bookmarkEnd w:id="17"/>
    </w:p>
    <w:p w14:paraId="4F3E9C4E" w14:textId="77777777" w:rsidR="00401D7B" w:rsidRPr="0094638F" w:rsidRDefault="00E32C4D" w:rsidP="0094638F">
      <w:pPr>
        <w:pStyle w:val="Nadpis3"/>
      </w:pPr>
      <w:r>
        <w:rPr>
          <w:rFonts w:asciiTheme="minorHAnsi" w:hAnsiTheme="minorHAnsi"/>
          <w:szCs w:val="22"/>
        </w:rPr>
        <w:lastRenderedPageBreak/>
        <w:t>Z</w:t>
      </w:r>
      <w:r w:rsidR="001A78BE">
        <w:rPr>
          <w:rFonts w:asciiTheme="minorHAnsi" w:hAnsiTheme="minorHAnsi"/>
          <w:szCs w:val="22"/>
        </w:rPr>
        <w:t>ástupce</w:t>
      </w:r>
      <w:r w:rsidR="00434EFB" w:rsidRPr="00401D7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="00434EFB" w:rsidRPr="00401D7B">
        <w:rPr>
          <w:rFonts w:asciiTheme="minorHAnsi" w:hAnsiTheme="minorHAnsi"/>
          <w:szCs w:val="22"/>
        </w:rPr>
        <w:t xml:space="preserve">e je zmocněn zastupovat </w:t>
      </w:r>
      <w:r w:rsidR="001A78BE">
        <w:rPr>
          <w:rFonts w:asciiTheme="minorHAnsi" w:hAnsiTheme="minorHAnsi"/>
          <w:szCs w:val="22"/>
        </w:rPr>
        <w:t>zhotovitel</w:t>
      </w:r>
      <w:r w:rsidR="00434EFB" w:rsidRPr="00401D7B">
        <w:rPr>
          <w:rFonts w:asciiTheme="minorHAnsi" w:hAnsiTheme="minorHAnsi"/>
          <w:szCs w:val="22"/>
        </w:rPr>
        <w:t xml:space="preserve">e v souvislosti s realizací této </w:t>
      </w:r>
      <w:r w:rsidR="001A78BE">
        <w:rPr>
          <w:rFonts w:asciiTheme="minorHAnsi" w:hAnsiTheme="minorHAnsi"/>
          <w:szCs w:val="22"/>
        </w:rPr>
        <w:t>smlouvy</w:t>
      </w:r>
      <w:r w:rsidR="00434EFB" w:rsidRPr="00401D7B">
        <w:rPr>
          <w:rFonts w:asciiTheme="minorHAnsi" w:hAnsiTheme="minorHAnsi"/>
          <w:szCs w:val="22"/>
        </w:rPr>
        <w:t>.</w:t>
      </w:r>
      <w:r w:rsidR="00401D7B" w:rsidRPr="00401D7B">
        <w:rPr>
          <w:rFonts w:asciiTheme="minorHAnsi" w:hAnsiTheme="minorHAnsi"/>
          <w:szCs w:val="22"/>
        </w:rPr>
        <w:t xml:space="preserve"> </w:t>
      </w:r>
    </w:p>
    <w:p w14:paraId="2FFF2FBC" w14:textId="77777777" w:rsidR="00576B42" w:rsidRPr="00576B42" w:rsidRDefault="00E32C4D" w:rsidP="0094638F">
      <w:pPr>
        <w:pStyle w:val="Nadpis3"/>
      </w:pPr>
      <w:r>
        <w:rPr>
          <w:rFonts w:ascii="Calibri" w:hAnsi="Calibri"/>
        </w:rPr>
        <w:t>U</w:t>
      </w:r>
      <w:r w:rsidR="00576B42" w:rsidRPr="00401D7B">
        <w:rPr>
          <w:rFonts w:ascii="Calibri" w:hAnsi="Calibri"/>
        </w:rPr>
        <w:t xml:space="preserve">rčí-li </w:t>
      </w:r>
      <w:r w:rsidR="001A78BE">
        <w:rPr>
          <w:rFonts w:ascii="Calibri" w:hAnsi="Calibri"/>
        </w:rPr>
        <w:t>objednatel</w:t>
      </w:r>
      <w:r w:rsidR="00576B42" w:rsidRPr="00401D7B">
        <w:rPr>
          <w:rFonts w:ascii="Calibri" w:hAnsi="Calibri"/>
        </w:rPr>
        <w:t xml:space="preserve"> pro stejnou oblast působnosti více </w:t>
      </w:r>
      <w:r w:rsidR="001A78BE">
        <w:rPr>
          <w:rFonts w:ascii="Calibri" w:hAnsi="Calibri"/>
        </w:rPr>
        <w:t>zástupců</w:t>
      </w:r>
      <w:r w:rsidR="00576B42" w:rsidRPr="00401D7B">
        <w:rPr>
          <w:rFonts w:ascii="Calibri" w:hAnsi="Calibri"/>
        </w:rPr>
        <w:t>, je každý z nich oprávněn jednat v rozsahu své působnosti samostatně.</w:t>
      </w:r>
    </w:p>
    <w:p w14:paraId="6BD6F924" w14:textId="77777777" w:rsidR="00434EFB" w:rsidRPr="00CC2E9B" w:rsidRDefault="00E32C4D" w:rsidP="00434EFB">
      <w:pPr>
        <w:pStyle w:val="Nadpis3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434EFB" w:rsidRPr="00CC2E9B">
        <w:rPr>
          <w:rFonts w:asciiTheme="minorHAnsi" w:hAnsiTheme="minorHAnsi"/>
          <w:szCs w:val="22"/>
        </w:rPr>
        <w:t xml:space="preserve"> může změnit svého zástupce písemným oznámením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i, pokud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 s touto změnou vysloví souhlas. Udělení tohoto souhlasu nesmí </w:t>
      </w:r>
      <w:r w:rsidR="001A78BE">
        <w:rPr>
          <w:rFonts w:asciiTheme="minorHAnsi" w:hAnsiTheme="minorHAnsi"/>
          <w:szCs w:val="22"/>
        </w:rPr>
        <w:t>objednatel</w:t>
      </w:r>
      <w:r w:rsidR="00434EFB" w:rsidRPr="00CC2E9B">
        <w:rPr>
          <w:rFonts w:asciiTheme="minorHAnsi" w:hAnsiTheme="minorHAnsi"/>
          <w:szCs w:val="22"/>
        </w:rPr>
        <w:t xml:space="preserve"> bezdůvodně odepřít nebo zdržovat.</w:t>
      </w:r>
    </w:p>
    <w:p w14:paraId="3120BC9C" w14:textId="1885F12C" w:rsidR="005371EB" w:rsidRDefault="00434EFB" w:rsidP="00576B42">
      <w:pPr>
        <w:pStyle w:val="Nadpis3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Veškerá jednání nebo pokyny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se považují za jednání nebo pokyny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e. </w:t>
      </w:r>
    </w:p>
    <w:p w14:paraId="4FF0811E" w14:textId="77777777" w:rsidR="005371EB" w:rsidRPr="00576B42" w:rsidRDefault="00E32C4D" w:rsidP="00576B42">
      <w:pPr>
        <w:pStyle w:val="Nadpis3"/>
        <w:rPr>
          <w:rFonts w:asciiTheme="minorHAnsi" w:hAnsiTheme="minorHAnsi"/>
          <w:szCs w:val="22"/>
        </w:rPr>
      </w:pPr>
      <w:r>
        <w:rPr>
          <w:rFonts w:ascii="Calibri" w:hAnsi="Calibri"/>
        </w:rPr>
        <w:t>Z</w:t>
      </w:r>
      <w:r w:rsidR="001A78BE">
        <w:rPr>
          <w:rFonts w:ascii="Calibri" w:hAnsi="Calibri"/>
        </w:rPr>
        <w:t>hotovitel</w:t>
      </w:r>
      <w:r w:rsidR="005371EB" w:rsidRPr="00576B42">
        <w:rPr>
          <w:rFonts w:ascii="Calibri" w:hAnsi="Calibri"/>
        </w:rPr>
        <w:t xml:space="preserve"> jako své </w:t>
      </w:r>
      <w:r w:rsidR="001A78BE">
        <w:rPr>
          <w:rFonts w:ascii="Calibri" w:hAnsi="Calibri"/>
        </w:rPr>
        <w:t>zástupce</w:t>
      </w:r>
      <w:r w:rsidR="00401D7B" w:rsidRPr="00576B42">
        <w:rPr>
          <w:rFonts w:ascii="Calibri" w:hAnsi="Calibri"/>
        </w:rPr>
        <w:t xml:space="preserve"> </w:t>
      </w:r>
      <w:r w:rsidR="005371EB">
        <w:rPr>
          <w:rFonts w:ascii="Calibri" w:hAnsi="Calibri"/>
        </w:rPr>
        <w:t>určil</w:t>
      </w:r>
      <w:r w:rsidR="005371EB" w:rsidRPr="00576B42">
        <w:rPr>
          <w:rFonts w:ascii="Calibri" w:hAnsi="Calibri"/>
        </w:rPr>
        <w:t xml:space="preserve">: </w:t>
      </w:r>
    </w:p>
    <w:p w14:paraId="58962A92" w14:textId="35C22A75" w:rsidR="005371EB" w:rsidRPr="003176F9" w:rsidRDefault="00C535EE" w:rsidP="00322C43">
      <w:pPr>
        <w:pStyle w:val="Odstavecseseznamem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  <w:szCs w:val="22"/>
        </w:rPr>
        <w:t xml:space="preserve">Ing. </w:t>
      </w:r>
      <w:r w:rsidR="00F60B34">
        <w:rPr>
          <w:rFonts w:ascii="Calibri" w:hAnsi="Calibri"/>
          <w:szCs w:val="22"/>
        </w:rPr>
        <w:t>P</w:t>
      </w:r>
      <w:r>
        <w:rPr>
          <w:rFonts w:ascii="Calibri" w:hAnsi="Calibri"/>
          <w:szCs w:val="22"/>
        </w:rPr>
        <w:t>avel Skuba, manažer projektu, Energie stavební a báňská a.s.</w:t>
      </w:r>
    </w:p>
    <w:p w14:paraId="13EC189B" w14:textId="734A7C1C" w:rsidR="005371EB" w:rsidRPr="00C535EE" w:rsidRDefault="00C535EE" w:rsidP="00322C43">
      <w:pPr>
        <w:pStyle w:val="Odstavecseseznamem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  <w:szCs w:val="22"/>
        </w:rPr>
        <w:t xml:space="preserve">Petr Linksfeiler, stavbyvedoucí, </w:t>
      </w:r>
      <w:r w:rsidRPr="00C535EE">
        <w:rPr>
          <w:rFonts w:ascii="Calibri" w:hAnsi="Calibri"/>
          <w:szCs w:val="22"/>
        </w:rPr>
        <w:t>Energie stavební a báňská a.s.</w:t>
      </w:r>
    </w:p>
    <w:p w14:paraId="0B882FFE" w14:textId="1AED5583" w:rsidR="00C535EE" w:rsidRPr="00F60B34" w:rsidRDefault="00C535EE" w:rsidP="00322C43">
      <w:pPr>
        <w:pStyle w:val="Odstavecseseznamem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  <w:szCs w:val="22"/>
        </w:rPr>
        <w:t>Ing. Václav Dyntar, stavbyvedoucí, VCES a.s.</w:t>
      </w:r>
    </w:p>
    <w:p w14:paraId="6B0098D2" w14:textId="2AB913AE" w:rsidR="00F60B34" w:rsidRPr="00F60B34" w:rsidRDefault="00F60B34" w:rsidP="00322C43">
      <w:pPr>
        <w:pStyle w:val="Odstavecseseznamem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  <w:szCs w:val="22"/>
        </w:rPr>
        <w:t xml:space="preserve">Ing. Michal Beránek, technik-přípravář, </w:t>
      </w:r>
      <w:r w:rsidRPr="00F60B34">
        <w:rPr>
          <w:rFonts w:ascii="Calibri" w:hAnsi="Calibri"/>
          <w:szCs w:val="22"/>
        </w:rPr>
        <w:t>Energie stavební a báňská a.s.</w:t>
      </w:r>
    </w:p>
    <w:p w14:paraId="1934C810" w14:textId="27209FB8" w:rsidR="00F60B34" w:rsidRPr="00F60B34" w:rsidRDefault="00F60B34" w:rsidP="00322C43">
      <w:pPr>
        <w:pStyle w:val="Odstavecseseznamem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  <w:szCs w:val="22"/>
        </w:rPr>
        <w:t>Ing. Libor Bureš, technolog VZT, SYB s.r.o. (subdodavatel zhotovitele)</w:t>
      </w:r>
    </w:p>
    <w:p w14:paraId="6B793A67" w14:textId="17E18413" w:rsidR="00F60B34" w:rsidRPr="00F60B34" w:rsidRDefault="00F60B34" w:rsidP="00322C43">
      <w:pPr>
        <w:pStyle w:val="Odstavecseseznamem"/>
        <w:numPr>
          <w:ilvl w:val="0"/>
          <w:numId w:val="13"/>
        </w:numPr>
        <w:rPr>
          <w:rFonts w:ascii="Calibri" w:hAnsi="Calibri"/>
          <w:szCs w:val="22"/>
        </w:rPr>
      </w:pPr>
      <w:r w:rsidRPr="00F60B34">
        <w:rPr>
          <w:rFonts w:ascii="Calibri" w:hAnsi="Calibri"/>
          <w:szCs w:val="22"/>
        </w:rPr>
        <w:t>Mgr.</w:t>
      </w:r>
      <w:r>
        <w:rPr>
          <w:rFonts w:ascii="Calibri" w:hAnsi="Calibri"/>
          <w:szCs w:val="22"/>
        </w:rPr>
        <w:t xml:space="preserve"> </w:t>
      </w:r>
      <w:r w:rsidRPr="00F60B34">
        <w:rPr>
          <w:rFonts w:ascii="Calibri" w:hAnsi="Calibri"/>
          <w:szCs w:val="22"/>
        </w:rPr>
        <w:t>Petr Vencl, MBA,</w:t>
      </w:r>
      <w:r>
        <w:rPr>
          <w:rFonts w:ascii="Calibri" w:hAnsi="Calibri"/>
          <w:szCs w:val="22"/>
        </w:rPr>
        <w:t xml:space="preserve"> </w:t>
      </w:r>
      <w:r w:rsidRPr="00F60B34">
        <w:rPr>
          <w:rFonts w:ascii="Calibri" w:hAnsi="Calibri"/>
          <w:szCs w:val="22"/>
        </w:rPr>
        <w:t>manažer kvality,</w:t>
      </w:r>
      <w:r w:rsidRPr="00F60B34">
        <w:t xml:space="preserve"> </w:t>
      </w:r>
      <w:r w:rsidRPr="00F60B34">
        <w:rPr>
          <w:rFonts w:ascii="Calibri" w:hAnsi="Calibri"/>
          <w:szCs w:val="22"/>
        </w:rPr>
        <w:t>VCES a.s.</w:t>
      </w:r>
    </w:p>
    <w:p w14:paraId="299C1FF3" w14:textId="586A36E9" w:rsidR="00F60B34" w:rsidRPr="003176F9" w:rsidRDefault="00F60B34" w:rsidP="00322C43">
      <w:pPr>
        <w:pStyle w:val="Odstavecseseznamem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Mgr. Petr Mrštík, bezpečnostní technik, </w:t>
      </w:r>
      <w:r w:rsidRPr="00F60B34">
        <w:rPr>
          <w:rFonts w:ascii="Calibri" w:hAnsi="Calibri"/>
        </w:rPr>
        <w:t>VCES a.s.</w:t>
      </w:r>
    </w:p>
    <w:p w14:paraId="6378A58F" w14:textId="77777777" w:rsidR="005371EB" w:rsidRPr="00576B42" w:rsidRDefault="005371EB" w:rsidP="00576B42">
      <w:pPr>
        <w:rPr>
          <w:rFonts w:ascii="Calibri" w:hAnsi="Calibri"/>
        </w:rPr>
      </w:pPr>
    </w:p>
    <w:p w14:paraId="26744215" w14:textId="77777777" w:rsidR="00434EFB" w:rsidRPr="00CC2E9B" w:rsidRDefault="00434EFB" w:rsidP="00434EFB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Spolupráce a komunikace</w:t>
      </w:r>
    </w:p>
    <w:p w14:paraId="5517DF04" w14:textId="77777777" w:rsidR="00434EFB" w:rsidRPr="00CC2E9B" w:rsidRDefault="00434EFB" w:rsidP="00434EFB">
      <w:pPr>
        <w:pStyle w:val="Normal2"/>
        <w:widowControl w:val="0"/>
        <w:spacing w:before="120"/>
        <w:ind w:left="0" w:firstLine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Pokud jde o upřesnění či vyjasnění jakékoliv záležitosti týkající se výkladu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či jejích příloh ve vztahu k 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, budou vyjádření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i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pro strany závazná. Pro vyloučení pochybností se však uvádí, že ani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ani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nejsou zmocněni ke změnám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, zejména ne ke změnám předmětu plnění.</w:t>
      </w:r>
    </w:p>
    <w:p w14:paraId="0FD38FEC" w14:textId="77777777" w:rsidR="00B60857" w:rsidRPr="00CC2E9B" w:rsidRDefault="00B60857" w:rsidP="00434EFB">
      <w:pPr>
        <w:ind w:left="0" w:firstLine="0"/>
        <w:rPr>
          <w:rFonts w:asciiTheme="minorHAnsi" w:hAnsiTheme="minorHAnsi"/>
          <w:szCs w:val="22"/>
        </w:rPr>
      </w:pPr>
    </w:p>
    <w:p w14:paraId="424500B0" w14:textId="77777777" w:rsidR="00B60857" w:rsidRPr="00CC2E9B" w:rsidRDefault="00016E69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18" w:name="_Toc366164889"/>
      <w:bookmarkStart w:id="19" w:name="_Toc440627229"/>
      <w:bookmarkStart w:id="20" w:name="_Toc158889334"/>
      <w:bookmarkStart w:id="21" w:name="_Ref162932853"/>
      <w:r w:rsidRPr="00CC2E9B">
        <w:rPr>
          <w:rFonts w:asciiTheme="minorHAnsi" w:hAnsiTheme="minorHAnsi"/>
          <w:caps w:val="0"/>
        </w:rPr>
        <w:t>Doba a místo plnění</w:t>
      </w:r>
      <w:bookmarkEnd w:id="18"/>
      <w:bookmarkEnd w:id="19"/>
    </w:p>
    <w:p w14:paraId="6C38435D" w14:textId="77777777" w:rsidR="000974CC" w:rsidRPr="00CC2E9B" w:rsidRDefault="000974CC" w:rsidP="000974CC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22" w:name="_Toc440626702"/>
      <w:bookmarkStart w:id="23" w:name="_Toc440626930"/>
      <w:bookmarkStart w:id="24" w:name="_Toc440626969"/>
      <w:bookmarkStart w:id="25" w:name="_Toc440627014"/>
      <w:bookmarkStart w:id="26" w:name="_Toc440627060"/>
      <w:bookmarkStart w:id="27" w:name="_Toc440627230"/>
      <w:bookmarkEnd w:id="22"/>
      <w:bookmarkEnd w:id="23"/>
      <w:bookmarkEnd w:id="24"/>
      <w:bookmarkEnd w:id="25"/>
      <w:bookmarkEnd w:id="26"/>
      <w:bookmarkEnd w:id="27"/>
    </w:p>
    <w:p w14:paraId="457D4869" w14:textId="77777777" w:rsidR="00860165" w:rsidRPr="00576B42" w:rsidRDefault="00E32C4D">
      <w:pPr>
        <w:pStyle w:val="Nadpis2"/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590A4A">
        <w:rPr>
          <w:rFonts w:asciiTheme="minorHAnsi" w:hAnsiTheme="minorHAnsi"/>
          <w:szCs w:val="22"/>
        </w:rPr>
        <w:t xml:space="preserve"> je povinen provádět </w:t>
      </w:r>
      <w:r w:rsidR="001A78BE">
        <w:rPr>
          <w:rFonts w:asciiTheme="minorHAnsi" w:hAnsiTheme="minorHAnsi"/>
          <w:szCs w:val="22"/>
        </w:rPr>
        <w:t>dílo</w:t>
      </w:r>
      <w:r w:rsidR="00B60857" w:rsidRPr="00576B42">
        <w:rPr>
          <w:rFonts w:asciiTheme="minorHAnsi" w:hAnsiTheme="minorHAnsi"/>
          <w:szCs w:val="22"/>
        </w:rPr>
        <w:t xml:space="preserve"> podle </w:t>
      </w:r>
      <w:r w:rsidR="001A78BE">
        <w:rPr>
          <w:rFonts w:asciiTheme="minorHAnsi" w:hAnsiTheme="minorHAnsi"/>
          <w:szCs w:val="22"/>
        </w:rPr>
        <w:t>harmonogr</w:t>
      </w:r>
      <w:r w:rsidR="00B60857" w:rsidRPr="00576B42">
        <w:rPr>
          <w:rFonts w:asciiTheme="minorHAnsi" w:hAnsiTheme="minorHAnsi"/>
          <w:szCs w:val="22"/>
        </w:rPr>
        <w:t>amu v příloze</w:t>
      </w:r>
      <w:r w:rsidR="00E47C06" w:rsidRPr="00576B42">
        <w:rPr>
          <w:rFonts w:asciiTheme="minorHAnsi" w:hAnsiTheme="minorHAnsi"/>
          <w:szCs w:val="22"/>
        </w:rPr>
        <w:t xml:space="preserve"> </w:t>
      </w:r>
      <w:r w:rsidR="002029EF">
        <w:rPr>
          <w:rFonts w:asciiTheme="minorHAnsi" w:hAnsiTheme="minorHAnsi"/>
          <w:szCs w:val="22"/>
        </w:rPr>
        <w:t>3</w:t>
      </w:r>
      <w:r w:rsidR="00B60857" w:rsidRPr="00576B42">
        <w:rPr>
          <w:rFonts w:asciiTheme="minorHAnsi" w:hAnsiTheme="minorHAnsi"/>
          <w:szCs w:val="22"/>
        </w:rPr>
        <w:t xml:space="preserve">, včetně dodržení termínu </w:t>
      </w:r>
      <w:r w:rsidR="003442F5" w:rsidRPr="00576B42">
        <w:rPr>
          <w:rFonts w:asciiTheme="minorHAnsi" w:hAnsiTheme="minorHAnsi"/>
          <w:szCs w:val="22"/>
        </w:rPr>
        <w:t>dokončení stavebních objektů definovaných jako milníky v </w:t>
      </w:r>
      <w:r w:rsidR="001A78BE">
        <w:rPr>
          <w:rFonts w:asciiTheme="minorHAnsi" w:hAnsiTheme="minorHAnsi"/>
          <w:szCs w:val="22"/>
        </w:rPr>
        <w:t>harmonogr</w:t>
      </w:r>
      <w:r w:rsidR="003442F5" w:rsidRPr="00576B42">
        <w:rPr>
          <w:rFonts w:asciiTheme="minorHAnsi" w:hAnsiTheme="minorHAnsi"/>
          <w:szCs w:val="22"/>
        </w:rPr>
        <w:t xml:space="preserve">amu, který je přílohou č. </w:t>
      </w:r>
      <w:r w:rsidR="002029EF">
        <w:rPr>
          <w:rFonts w:asciiTheme="minorHAnsi" w:hAnsiTheme="minorHAnsi"/>
          <w:szCs w:val="22"/>
        </w:rPr>
        <w:t>3</w:t>
      </w:r>
      <w:r w:rsidR="002029EF" w:rsidRPr="00576B42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smlouvy</w:t>
      </w:r>
      <w:r w:rsidR="003442F5" w:rsidRPr="00576B42">
        <w:rPr>
          <w:rFonts w:asciiTheme="minorHAnsi" w:hAnsiTheme="minorHAnsi"/>
          <w:szCs w:val="22"/>
        </w:rPr>
        <w:t xml:space="preserve"> (dále jen „</w:t>
      </w:r>
      <w:r w:rsidR="001A78BE">
        <w:rPr>
          <w:rFonts w:asciiTheme="minorHAnsi" w:hAnsiTheme="minorHAnsi"/>
          <w:b/>
          <w:szCs w:val="22"/>
        </w:rPr>
        <w:t>milník</w:t>
      </w:r>
      <w:r w:rsidR="003442F5" w:rsidRPr="00576B42">
        <w:rPr>
          <w:rFonts w:asciiTheme="minorHAnsi" w:hAnsiTheme="minorHAnsi"/>
          <w:szCs w:val="22"/>
        </w:rPr>
        <w:t>“)</w:t>
      </w:r>
      <w:r w:rsidR="00B60857" w:rsidRPr="00576B42">
        <w:rPr>
          <w:rFonts w:asciiTheme="minorHAnsi" w:hAnsiTheme="minorHAnsi"/>
          <w:szCs w:val="22"/>
        </w:rPr>
        <w:t>.</w:t>
      </w:r>
      <w:r w:rsidR="00B60857" w:rsidRPr="00590A4A">
        <w:rPr>
          <w:rFonts w:asciiTheme="minorHAnsi" w:hAnsiTheme="minorHAnsi"/>
          <w:szCs w:val="22"/>
        </w:rPr>
        <w:t xml:space="preserve"> </w:t>
      </w:r>
    </w:p>
    <w:p w14:paraId="724FC746" w14:textId="26E59F95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28" w:name="_Ref424309752"/>
      <w:r w:rsidRPr="00CC2E9B">
        <w:rPr>
          <w:rFonts w:asciiTheme="minorHAnsi" w:hAnsiTheme="minorHAnsi"/>
          <w:szCs w:val="22"/>
        </w:rPr>
        <w:t xml:space="preserve">Splnění jednotlivých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 xml:space="preserve">ů bude osvědčeno potvrzením podepsaným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m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e, že byly splněny podmínky pro dosažení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 xml:space="preserve">u (dále jen </w:t>
      </w:r>
      <w:r w:rsidRPr="00CC2E9B">
        <w:rPr>
          <w:rFonts w:asciiTheme="minorHAnsi" w:hAnsiTheme="minorHAnsi"/>
          <w:b/>
          <w:szCs w:val="22"/>
        </w:rPr>
        <w:t>„</w:t>
      </w:r>
      <w:r w:rsidR="001A78BE">
        <w:rPr>
          <w:rFonts w:asciiTheme="minorHAnsi" w:hAnsiTheme="minorHAnsi"/>
          <w:b/>
          <w:szCs w:val="22"/>
        </w:rPr>
        <w:t>potvrzení</w:t>
      </w:r>
      <w:r w:rsidRPr="00CC2E9B">
        <w:rPr>
          <w:rFonts w:asciiTheme="minorHAnsi" w:hAnsiTheme="minorHAnsi"/>
          <w:b/>
          <w:szCs w:val="22"/>
        </w:rPr>
        <w:t xml:space="preserve"> </w:t>
      </w:r>
      <w:r w:rsidR="001A78BE">
        <w:rPr>
          <w:rFonts w:asciiTheme="minorHAnsi" w:hAnsiTheme="minorHAnsi"/>
          <w:b/>
          <w:szCs w:val="22"/>
        </w:rPr>
        <w:t>milník</w:t>
      </w:r>
      <w:r w:rsidRPr="00CC2E9B">
        <w:rPr>
          <w:rFonts w:asciiTheme="minorHAnsi" w:hAnsiTheme="minorHAnsi"/>
          <w:b/>
          <w:szCs w:val="22"/>
        </w:rPr>
        <w:t>u“</w:t>
      </w:r>
      <w:r w:rsidRPr="00CC2E9B">
        <w:rPr>
          <w:rFonts w:asciiTheme="minorHAnsi" w:hAnsiTheme="minorHAnsi"/>
          <w:szCs w:val="22"/>
        </w:rPr>
        <w:t xml:space="preserve">), které však v žádném případě nelze považovat za </w:t>
      </w:r>
      <w:r w:rsidR="003707EC">
        <w:rPr>
          <w:rFonts w:asciiTheme="minorHAnsi" w:hAnsiTheme="minorHAnsi"/>
          <w:szCs w:val="22"/>
        </w:rPr>
        <w:t>p</w:t>
      </w:r>
      <w:r w:rsidRPr="00CC2E9B">
        <w:rPr>
          <w:rFonts w:asciiTheme="minorHAnsi" w:hAnsiTheme="minorHAnsi"/>
          <w:szCs w:val="22"/>
        </w:rPr>
        <w:t xml:space="preserve">rotokol o dokončení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ani za potvrzení, že </w:t>
      </w:r>
      <w:r w:rsidR="001A78BE">
        <w:rPr>
          <w:rFonts w:asciiTheme="minorHAnsi" w:hAnsiTheme="minorHAnsi"/>
          <w:szCs w:val="22"/>
        </w:rPr>
        <w:t>stavba</w:t>
      </w:r>
      <w:r w:rsidRPr="00CC2E9B">
        <w:rPr>
          <w:rFonts w:asciiTheme="minorHAnsi" w:hAnsiTheme="minorHAnsi"/>
          <w:szCs w:val="22"/>
        </w:rPr>
        <w:t xml:space="preserve"> nebo její část byly provedeny v souladu s touto </w:t>
      </w:r>
      <w:r w:rsidR="001A78BE">
        <w:rPr>
          <w:rFonts w:asciiTheme="minorHAnsi" w:hAnsiTheme="minorHAnsi"/>
          <w:szCs w:val="22"/>
        </w:rPr>
        <w:t>smlouvou</w:t>
      </w:r>
      <w:r w:rsidRPr="00CC2E9B">
        <w:rPr>
          <w:rFonts w:asciiTheme="minorHAnsi" w:hAnsiTheme="minorHAnsi"/>
          <w:szCs w:val="22"/>
        </w:rPr>
        <w:t xml:space="preserve">. </w:t>
      </w:r>
      <w:r w:rsidR="003707EC">
        <w:rPr>
          <w:rFonts w:asciiTheme="minorHAnsi" w:hAnsiTheme="minorHAnsi"/>
          <w:szCs w:val="22"/>
        </w:rPr>
        <w:t>P</w:t>
      </w:r>
      <w:r w:rsidR="001A78BE">
        <w:rPr>
          <w:rFonts w:asciiTheme="minorHAnsi" w:hAnsiTheme="minorHAnsi"/>
          <w:szCs w:val="22"/>
        </w:rPr>
        <w:t>otvrzení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 xml:space="preserve">u bude vydáno postupem podle článku </w:t>
      </w:r>
      <w:r w:rsidR="006710CC">
        <w:fldChar w:fldCharType="begin"/>
      </w:r>
      <w:r w:rsidR="006710CC">
        <w:instrText xml:space="preserve"> REF _Ref367861831 \r \h  \* MERGEFORMAT </w:instrText>
      </w:r>
      <w:r w:rsidR="006710CC">
        <w:fldChar w:fldCharType="separate"/>
      </w:r>
      <w:r w:rsidR="00590B3D">
        <w:rPr>
          <w:rFonts w:asciiTheme="minorHAnsi" w:hAnsiTheme="minorHAnsi"/>
          <w:szCs w:val="22"/>
        </w:rPr>
        <w:t>11.5</w:t>
      </w:r>
      <w:r w:rsidR="006710CC">
        <w:fldChar w:fldCharType="end"/>
      </w:r>
      <w:r w:rsidRPr="00CC2E9B">
        <w:rPr>
          <w:rFonts w:asciiTheme="minorHAnsi" w:hAnsiTheme="minorHAnsi"/>
          <w:szCs w:val="22"/>
        </w:rPr>
        <w:t xml:space="preserve"> </w:t>
      </w:r>
      <w:r w:rsidR="00601B6B" w:rsidRPr="00CC2E9B">
        <w:rPr>
          <w:rFonts w:asciiTheme="minorHAnsi" w:hAnsiTheme="minorHAnsi"/>
          <w:szCs w:val="22"/>
        </w:rPr>
        <w:t xml:space="preserve">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.</w:t>
      </w:r>
      <w:bookmarkEnd w:id="28"/>
      <w:r w:rsidRPr="00CC2E9B">
        <w:rPr>
          <w:rFonts w:asciiTheme="minorHAnsi" w:hAnsiTheme="minorHAnsi"/>
          <w:szCs w:val="22"/>
        </w:rPr>
        <w:t xml:space="preserve"> </w:t>
      </w:r>
    </w:p>
    <w:p w14:paraId="799CAE2E" w14:textId="77777777" w:rsidR="00B60857" w:rsidRPr="00CC2E9B" w:rsidRDefault="00E32C4D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B60857" w:rsidRPr="00CC2E9B">
        <w:rPr>
          <w:rFonts w:asciiTheme="minorHAnsi" w:hAnsiTheme="minorHAnsi"/>
          <w:szCs w:val="22"/>
        </w:rPr>
        <w:t xml:space="preserve"> je oprávněn v průběhu provádění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 požadovat po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i zprávy o průběžném stavu provádění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>.</w:t>
      </w:r>
    </w:p>
    <w:p w14:paraId="0AD30E54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Doba plnění se přiměřeně prodlužuje o dobu, po kterou:</w:t>
      </w:r>
    </w:p>
    <w:p w14:paraId="5DD96A7B" w14:textId="77777777" w:rsidR="00B60857" w:rsidRPr="00CC2E9B" w:rsidRDefault="00B60857" w:rsidP="000974CC">
      <w:pPr>
        <w:pStyle w:val="Nadpis3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trvá překážka spočívající v klimatických podmínkách, které objektivně znemožňují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i provádění </w:t>
      </w:r>
      <w:r w:rsidR="001A78BE">
        <w:rPr>
          <w:rFonts w:asciiTheme="minorHAnsi" w:hAnsiTheme="minorHAnsi"/>
          <w:szCs w:val="22"/>
        </w:rPr>
        <w:t>stavebních</w:t>
      </w:r>
      <w:r w:rsidR="00C92231"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 xml:space="preserve">prací; existenci této překážky spočívající v klimatických podmínkách je povinen prokázat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;</w:t>
      </w:r>
    </w:p>
    <w:p w14:paraId="78D6D2D6" w14:textId="77777777" w:rsidR="00B60857" w:rsidRPr="00CC2E9B" w:rsidRDefault="00B60857" w:rsidP="00B60857">
      <w:pPr>
        <w:pStyle w:val="Nadpis3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bylo provádění </w:t>
      </w:r>
      <w:r w:rsidR="00974465">
        <w:rPr>
          <w:rFonts w:asciiTheme="minorHAnsi" w:hAnsiTheme="minorHAnsi"/>
          <w:szCs w:val="22"/>
        </w:rPr>
        <w:t>s</w:t>
      </w:r>
      <w:r w:rsidRPr="00CC2E9B">
        <w:rPr>
          <w:rFonts w:asciiTheme="minorHAnsi" w:hAnsiTheme="minorHAnsi"/>
          <w:szCs w:val="22"/>
        </w:rPr>
        <w:t>tavebních prací objektivně zdrženo v důsledku nepředvídatelných legislativních změn nebo živelní události;</w:t>
      </w:r>
      <w:r w:rsidR="000B1C86" w:rsidRPr="00CC2E9B">
        <w:rPr>
          <w:rFonts w:asciiTheme="minorHAnsi" w:hAnsiTheme="minorHAnsi"/>
          <w:szCs w:val="22"/>
        </w:rPr>
        <w:t xml:space="preserve"> a</w:t>
      </w:r>
    </w:p>
    <w:p w14:paraId="646359FF" w14:textId="77777777" w:rsidR="00B60857" w:rsidRPr="00CC2E9B" w:rsidRDefault="00B60857" w:rsidP="00B60857">
      <w:pPr>
        <w:pStyle w:val="Nadpis3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bylo provádění </w:t>
      </w:r>
      <w:r w:rsidR="00974465">
        <w:rPr>
          <w:rFonts w:asciiTheme="minorHAnsi" w:hAnsiTheme="minorHAnsi"/>
          <w:szCs w:val="22"/>
        </w:rPr>
        <w:t>s</w:t>
      </w:r>
      <w:r w:rsidRPr="00CC2E9B">
        <w:rPr>
          <w:rFonts w:asciiTheme="minorHAnsi" w:hAnsiTheme="minorHAnsi"/>
          <w:szCs w:val="22"/>
        </w:rPr>
        <w:t xml:space="preserve">tavebních prací objektivně zdrženo v důsledku porušení povinností </w:t>
      </w:r>
      <w:r w:rsidR="001A78BE">
        <w:rPr>
          <w:rFonts w:asciiTheme="minorHAnsi" w:hAnsiTheme="minorHAnsi"/>
          <w:szCs w:val="22"/>
        </w:rPr>
        <w:t>objednatel</w:t>
      </w:r>
      <w:r w:rsidR="000B1C86" w:rsidRPr="00CC2E9B">
        <w:rPr>
          <w:rFonts w:asciiTheme="minorHAnsi" w:hAnsiTheme="minorHAnsi"/>
          <w:szCs w:val="22"/>
        </w:rPr>
        <w:t xml:space="preserve">e obsažených v této </w:t>
      </w:r>
      <w:r w:rsidR="001A78BE">
        <w:rPr>
          <w:rFonts w:asciiTheme="minorHAnsi" w:hAnsiTheme="minorHAnsi"/>
          <w:szCs w:val="22"/>
        </w:rPr>
        <w:t>smlouvě</w:t>
      </w:r>
      <w:r w:rsidR="000B1C86" w:rsidRPr="00CC2E9B">
        <w:rPr>
          <w:rFonts w:asciiTheme="minorHAnsi" w:hAnsiTheme="minorHAnsi"/>
          <w:szCs w:val="22"/>
        </w:rPr>
        <w:t>.</w:t>
      </w:r>
    </w:p>
    <w:p w14:paraId="52806806" w14:textId="77777777" w:rsidR="00B60857" w:rsidRPr="00CC2E9B" w:rsidRDefault="00B60857" w:rsidP="00CF37FB">
      <w:pPr>
        <w:pStyle w:val="Nadpis2"/>
        <w:keepNext w:val="0"/>
        <w:widowControl w:val="0"/>
        <w:tabs>
          <w:tab w:val="clear" w:pos="1561"/>
        </w:tabs>
        <w:autoSpaceDE w:val="0"/>
        <w:autoSpaceDN w:val="0"/>
        <w:adjustRightInd w:val="0"/>
        <w:spacing w:before="0" w:after="0"/>
        <w:rPr>
          <w:rFonts w:asciiTheme="minorHAnsi" w:eastAsiaTheme="minorHAnsi" w:hAnsiTheme="minorHAnsi" w:cs="Calibri"/>
          <w:szCs w:val="22"/>
        </w:rPr>
      </w:pPr>
      <w:r w:rsidRPr="00CC2E9B">
        <w:rPr>
          <w:rFonts w:asciiTheme="minorHAnsi" w:hAnsiTheme="minorHAnsi"/>
          <w:szCs w:val="22"/>
        </w:rPr>
        <w:t xml:space="preserve">Místem plnění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je </w:t>
      </w:r>
      <w:r w:rsidR="00CF37FB" w:rsidRPr="00CC2E9B">
        <w:rPr>
          <w:rFonts w:asciiTheme="minorHAnsi" w:eastAsiaTheme="minorHAnsi" w:hAnsiTheme="minorHAnsi"/>
          <w:szCs w:val="22"/>
        </w:rPr>
        <w:t xml:space="preserve">Karlovarská krajská nemocnice a.s. - </w:t>
      </w:r>
      <w:r w:rsidR="001A78BE">
        <w:rPr>
          <w:rFonts w:asciiTheme="minorHAnsi" w:eastAsiaTheme="minorHAnsi" w:hAnsiTheme="minorHAnsi" w:cs="Calibri"/>
          <w:szCs w:val="22"/>
        </w:rPr>
        <w:t>nemocnice</w:t>
      </w:r>
      <w:r w:rsidR="00CF37FB" w:rsidRPr="00CC2E9B">
        <w:rPr>
          <w:rFonts w:asciiTheme="minorHAnsi" w:eastAsiaTheme="minorHAnsi" w:hAnsiTheme="minorHAnsi" w:cs="Calibri"/>
          <w:szCs w:val="22"/>
        </w:rPr>
        <w:t xml:space="preserve"> v Chebu,  K Nemocnici 17, 350 02 Cheb, </w:t>
      </w:r>
      <w:r w:rsidR="00974465">
        <w:rPr>
          <w:rFonts w:asciiTheme="minorHAnsi" w:eastAsiaTheme="minorHAnsi" w:hAnsiTheme="minorHAnsi" w:cs="Calibri"/>
          <w:szCs w:val="22"/>
        </w:rPr>
        <w:t>k</w:t>
      </w:r>
      <w:r w:rsidR="00CF37FB" w:rsidRPr="00CC2E9B">
        <w:rPr>
          <w:rFonts w:asciiTheme="minorHAnsi" w:eastAsiaTheme="minorHAnsi" w:hAnsiTheme="minorHAnsi" w:cs="Calibri"/>
          <w:szCs w:val="22"/>
        </w:rPr>
        <w:t xml:space="preserve">atastrální území Cheb (650919), LV 4071, parc. č. 1449/1 - objekt s číslem </w:t>
      </w:r>
      <w:r w:rsidR="00CF37FB" w:rsidRPr="00CC2E9B">
        <w:rPr>
          <w:rFonts w:asciiTheme="minorHAnsi" w:eastAsiaTheme="minorHAnsi" w:hAnsiTheme="minorHAnsi" w:cs="Calibri"/>
          <w:szCs w:val="22"/>
        </w:rPr>
        <w:lastRenderedPageBreak/>
        <w:t>popisným 1204</w:t>
      </w:r>
      <w:r w:rsidRPr="00A11B98">
        <w:rPr>
          <w:rFonts w:asciiTheme="minorHAnsi" w:eastAsiaTheme="minorHAnsi" w:hAnsiTheme="minorHAnsi" w:cs="Calibri"/>
          <w:szCs w:val="22"/>
        </w:rPr>
        <w:t xml:space="preserve">. </w:t>
      </w:r>
      <w:r w:rsidR="001A78BE">
        <w:rPr>
          <w:rFonts w:asciiTheme="minorHAnsi" w:eastAsiaTheme="minorHAnsi" w:hAnsiTheme="minorHAnsi" w:cs="Calibri"/>
          <w:szCs w:val="22"/>
        </w:rPr>
        <w:t>zhotovitel</w:t>
      </w:r>
      <w:r w:rsidR="00A11B98" w:rsidRPr="00A11B98">
        <w:rPr>
          <w:rFonts w:asciiTheme="minorHAnsi" w:eastAsiaTheme="minorHAnsi" w:hAnsiTheme="minorHAnsi" w:cs="Calibri"/>
          <w:szCs w:val="22"/>
        </w:rPr>
        <w:t xml:space="preserve"> </w:t>
      </w:r>
      <w:r w:rsidR="00A11B98">
        <w:rPr>
          <w:rFonts w:asciiTheme="minorHAnsi" w:eastAsiaTheme="minorHAnsi" w:hAnsiTheme="minorHAnsi" w:cs="Calibri"/>
          <w:szCs w:val="22"/>
        </w:rPr>
        <w:t xml:space="preserve">v této souvislosti </w:t>
      </w:r>
      <w:r w:rsidR="00A11B98" w:rsidRPr="00A11B98">
        <w:rPr>
          <w:rFonts w:asciiTheme="minorHAnsi" w:eastAsiaTheme="minorHAnsi" w:hAnsiTheme="minorHAnsi" w:cs="Calibri"/>
          <w:szCs w:val="22"/>
        </w:rPr>
        <w:t xml:space="preserve">prohlašuje, že se dostatečně seznámil s faktickým stavem a technickou dokumentací stavu místa </w:t>
      </w:r>
      <w:r w:rsidR="00A11B98">
        <w:rPr>
          <w:rFonts w:asciiTheme="minorHAnsi" w:eastAsiaTheme="minorHAnsi" w:hAnsiTheme="minorHAnsi" w:cs="Calibri"/>
          <w:szCs w:val="22"/>
        </w:rPr>
        <w:t>plnění</w:t>
      </w:r>
      <w:r w:rsidR="00A11B98" w:rsidRPr="00A11B98">
        <w:rPr>
          <w:rFonts w:asciiTheme="minorHAnsi" w:eastAsiaTheme="minorHAnsi" w:hAnsiTheme="minorHAnsi" w:cs="Calibri"/>
          <w:szCs w:val="22"/>
        </w:rPr>
        <w:t xml:space="preserve"> </w:t>
      </w:r>
      <w:r w:rsidR="001A78BE">
        <w:rPr>
          <w:rFonts w:asciiTheme="minorHAnsi" w:eastAsiaTheme="minorHAnsi" w:hAnsiTheme="minorHAnsi" w:cs="Calibri"/>
          <w:szCs w:val="22"/>
        </w:rPr>
        <w:t>díla</w:t>
      </w:r>
      <w:r w:rsidR="00A11B98" w:rsidRPr="00A11B98">
        <w:rPr>
          <w:rFonts w:asciiTheme="minorHAnsi" w:eastAsiaTheme="minorHAnsi" w:hAnsiTheme="minorHAnsi" w:cs="Calibri"/>
          <w:szCs w:val="22"/>
        </w:rPr>
        <w:t xml:space="preserve"> a staveniště a že nezjistil, ani podle stanovisek jím přizvaných odborně způsobilých osob, žádné překážky, které by </w:t>
      </w:r>
      <w:r w:rsidR="001A78BE">
        <w:rPr>
          <w:rFonts w:asciiTheme="minorHAnsi" w:eastAsiaTheme="minorHAnsi" w:hAnsiTheme="minorHAnsi" w:cs="Calibri"/>
          <w:szCs w:val="22"/>
        </w:rPr>
        <w:t>zhotovitel</w:t>
      </w:r>
      <w:r w:rsidR="00A11B98" w:rsidRPr="00A11B98">
        <w:rPr>
          <w:rFonts w:asciiTheme="minorHAnsi" w:eastAsiaTheme="minorHAnsi" w:hAnsiTheme="minorHAnsi" w:cs="Calibri"/>
          <w:szCs w:val="22"/>
        </w:rPr>
        <w:t xml:space="preserve">i bránily v uzavření </w:t>
      </w:r>
      <w:r w:rsidR="001A78BE">
        <w:rPr>
          <w:rFonts w:asciiTheme="minorHAnsi" w:eastAsiaTheme="minorHAnsi" w:hAnsiTheme="minorHAnsi" w:cs="Calibri"/>
          <w:szCs w:val="22"/>
        </w:rPr>
        <w:t>smlouvy</w:t>
      </w:r>
      <w:r w:rsidR="00A11B98" w:rsidRPr="00A11B98">
        <w:rPr>
          <w:rFonts w:asciiTheme="minorHAnsi" w:eastAsiaTheme="minorHAnsi" w:hAnsiTheme="minorHAnsi" w:cs="Calibri"/>
          <w:szCs w:val="22"/>
        </w:rPr>
        <w:t xml:space="preserve"> nebo které by vedly k nemožnosti provedení díla dle </w:t>
      </w:r>
      <w:r w:rsidR="001A78BE">
        <w:rPr>
          <w:rFonts w:asciiTheme="minorHAnsi" w:eastAsiaTheme="minorHAnsi" w:hAnsiTheme="minorHAnsi" w:cs="Calibri"/>
          <w:szCs w:val="22"/>
        </w:rPr>
        <w:t>smlouvy</w:t>
      </w:r>
      <w:r w:rsidR="00A11B98" w:rsidRPr="00A11B98">
        <w:rPr>
          <w:rFonts w:asciiTheme="minorHAnsi" w:eastAsiaTheme="minorHAnsi" w:hAnsiTheme="minorHAnsi" w:cs="Calibri"/>
          <w:szCs w:val="22"/>
        </w:rPr>
        <w:t>.</w:t>
      </w:r>
    </w:p>
    <w:p w14:paraId="23238699" w14:textId="77777777" w:rsidR="00B60857" w:rsidRPr="00CC2E9B" w:rsidRDefault="00B60857" w:rsidP="00B60857">
      <w:pPr>
        <w:rPr>
          <w:rFonts w:asciiTheme="minorHAnsi" w:hAnsiTheme="minorHAnsi"/>
          <w:szCs w:val="22"/>
        </w:rPr>
      </w:pPr>
    </w:p>
    <w:p w14:paraId="24EF5BF3" w14:textId="77777777" w:rsidR="00B60857" w:rsidRPr="00CC2E9B" w:rsidRDefault="00016E69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29" w:name="_Toc366164890"/>
      <w:bookmarkStart w:id="30" w:name="_Ref413678899"/>
      <w:bookmarkStart w:id="31" w:name="_Toc440627231"/>
      <w:r w:rsidRPr="00CC2E9B">
        <w:rPr>
          <w:rFonts w:asciiTheme="minorHAnsi" w:hAnsiTheme="minorHAnsi"/>
          <w:caps w:val="0"/>
        </w:rPr>
        <w:t>Změny díla v průběhu plnění</w:t>
      </w:r>
      <w:bookmarkEnd w:id="29"/>
      <w:bookmarkEnd w:id="30"/>
      <w:bookmarkEnd w:id="31"/>
    </w:p>
    <w:p w14:paraId="0DA72DE1" w14:textId="77777777" w:rsidR="00016E69" w:rsidRPr="00CC2E9B" w:rsidRDefault="00016E69" w:rsidP="00016E69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32" w:name="_Toc440626712"/>
      <w:bookmarkStart w:id="33" w:name="_Toc440626932"/>
      <w:bookmarkStart w:id="34" w:name="_Toc440626971"/>
      <w:bookmarkStart w:id="35" w:name="_Toc440627016"/>
      <w:bookmarkStart w:id="36" w:name="_Toc440627062"/>
      <w:bookmarkStart w:id="37" w:name="_Toc440627232"/>
      <w:bookmarkEnd w:id="32"/>
      <w:bookmarkEnd w:id="33"/>
      <w:bookmarkEnd w:id="34"/>
      <w:bookmarkEnd w:id="35"/>
      <w:bookmarkEnd w:id="36"/>
      <w:bookmarkEnd w:id="37"/>
    </w:p>
    <w:p w14:paraId="6197D7D8" w14:textId="77777777" w:rsidR="00B60857" w:rsidRPr="00CC2E9B" w:rsidRDefault="00B60857" w:rsidP="00016E69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Kterákoliv ze smluvních stran je oprávněna písemně navrhnout změnu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před jeho dokončením. Obě smluvní strany se zavazují provést hodnocení dopadů navrhovaných změn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(zejména na rozsah, kvalitu, termíny a cenu) a své stanovisko písemně oznámit v přiměřené lhůtě, nejpozději však do </w:t>
      </w:r>
      <w:r w:rsidR="00E67B12">
        <w:rPr>
          <w:rFonts w:asciiTheme="minorHAnsi" w:hAnsiTheme="minorHAnsi"/>
          <w:szCs w:val="22"/>
        </w:rPr>
        <w:t>dvaceti (20)</w:t>
      </w:r>
      <w:r w:rsidRPr="00CC2E9B">
        <w:rPr>
          <w:rFonts w:asciiTheme="minorHAnsi" w:hAnsiTheme="minorHAnsi"/>
          <w:szCs w:val="22"/>
        </w:rPr>
        <w:t xml:space="preserve"> pracovních dnů, druhé smluvní straně.</w:t>
      </w:r>
    </w:p>
    <w:p w14:paraId="194061C6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Realizaci změn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musí schválit obě smluvní strany způsobem, který odpovídá charakteru navržených změn. Každá změna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>, týkající se zejména rozsahu plnění, technického řešení, ceny a termínu plnění, mu</w:t>
      </w:r>
      <w:r w:rsidR="007C584E" w:rsidRPr="00CC2E9B">
        <w:rPr>
          <w:rFonts w:asciiTheme="minorHAnsi" w:hAnsiTheme="minorHAnsi"/>
          <w:szCs w:val="22"/>
        </w:rPr>
        <w:t xml:space="preserve">sí být řešena formou písemného </w:t>
      </w:r>
      <w:r w:rsidRPr="00CC2E9B">
        <w:rPr>
          <w:rFonts w:asciiTheme="minorHAnsi" w:hAnsiTheme="minorHAnsi"/>
          <w:szCs w:val="22"/>
        </w:rPr>
        <w:t xml:space="preserve">a oboustranně podepsaného dodatku ke </w:t>
      </w:r>
      <w:r w:rsidR="001A78BE">
        <w:rPr>
          <w:rFonts w:asciiTheme="minorHAnsi" w:hAnsiTheme="minorHAnsi"/>
          <w:szCs w:val="22"/>
        </w:rPr>
        <w:t>smlouvě</w:t>
      </w:r>
      <w:r w:rsidRPr="00CC2E9B">
        <w:rPr>
          <w:rFonts w:asciiTheme="minorHAnsi" w:hAnsiTheme="minorHAnsi"/>
          <w:szCs w:val="22"/>
        </w:rPr>
        <w:t>.</w:t>
      </w:r>
    </w:p>
    <w:p w14:paraId="55F39669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Jakékoliv změny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budou smluvními stranami dohodnuty zejména tím způsobem, aby byly v souladu se </w:t>
      </w:r>
      <w:r w:rsidR="000B1C86" w:rsidRPr="00CC2E9B">
        <w:rPr>
          <w:rFonts w:asciiTheme="minorHAnsi" w:hAnsiTheme="minorHAnsi"/>
          <w:szCs w:val="22"/>
        </w:rPr>
        <w:t>zákonem č. 137/2006 Sb., o veřejných zakázkách, ve znění pozdějších předpisů (dále jen „</w:t>
      </w:r>
      <w:r w:rsidRPr="00CC2E9B">
        <w:rPr>
          <w:rFonts w:asciiTheme="minorHAnsi" w:hAnsiTheme="minorHAnsi"/>
          <w:b/>
          <w:szCs w:val="22"/>
        </w:rPr>
        <w:t>ZVZ</w:t>
      </w:r>
      <w:r w:rsidR="000B1C86" w:rsidRPr="00CC2E9B">
        <w:rPr>
          <w:rFonts w:asciiTheme="minorHAnsi" w:hAnsiTheme="minorHAnsi"/>
          <w:szCs w:val="22"/>
        </w:rPr>
        <w:t>“)</w:t>
      </w:r>
      <w:r w:rsidRPr="00CC2E9B">
        <w:rPr>
          <w:rFonts w:asciiTheme="minorHAnsi" w:hAnsiTheme="minorHAnsi"/>
          <w:szCs w:val="22"/>
        </w:rPr>
        <w:t xml:space="preserve">.  </w:t>
      </w:r>
    </w:p>
    <w:p w14:paraId="7CDE1DCC" w14:textId="77777777" w:rsidR="00B60857" w:rsidRPr="00CC2E9B" w:rsidRDefault="00B60857" w:rsidP="00B60857">
      <w:pPr>
        <w:rPr>
          <w:rFonts w:asciiTheme="minorHAnsi" w:hAnsiTheme="minorHAnsi"/>
          <w:szCs w:val="22"/>
        </w:rPr>
      </w:pPr>
    </w:p>
    <w:p w14:paraId="702A0B46" w14:textId="1520E453" w:rsidR="00B60857" w:rsidRPr="00CC2E9B" w:rsidRDefault="00EE3A70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r>
        <w:rPr>
          <w:rFonts w:asciiTheme="minorHAnsi" w:hAnsiTheme="minorHAnsi"/>
          <w:caps w:val="0"/>
        </w:rPr>
        <w:t>C</w:t>
      </w:r>
      <w:r w:rsidR="001A78BE">
        <w:rPr>
          <w:rFonts w:asciiTheme="minorHAnsi" w:hAnsiTheme="minorHAnsi"/>
          <w:caps w:val="0"/>
        </w:rPr>
        <w:t>ena</w:t>
      </w:r>
    </w:p>
    <w:p w14:paraId="17FF797D" w14:textId="77777777" w:rsidR="00016E69" w:rsidRPr="00CC2E9B" w:rsidRDefault="00016E69" w:rsidP="00016E69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38" w:name="_Toc440626717"/>
      <w:bookmarkStart w:id="39" w:name="_Toc440626934"/>
      <w:bookmarkStart w:id="40" w:name="_Toc440626973"/>
      <w:bookmarkStart w:id="41" w:name="_Toc440627018"/>
      <w:bookmarkStart w:id="42" w:name="_Toc440627064"/>
      <w:bookmarkStart w:id="43" w:name="_Toc440627234"/>
      <w:bookmarkStart w:id="44" w:name="_Ref367871090"/>
      <w:bookmarkEnd w:id="38"/>
      <w:bookmarkEnd w:id="39"/>
      <w:bookmarkEnd w:id="40"/>
      <w:bookmarkEnd w:id="41"/>
      <w:bookmarkEnd w:id="42"/>
      <w:bookmarkEnd w:id="43"/>
    </w:p>
    <w:p w14:paraId="3EE46A08" w14:textId="3629C5F7" w:rsidR="004E56A0" w:rsidRPr="00CC2E9B" w:rsidRDefault="00E32C4D" w:rsidP="004E56A0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</w:t>
      </w:r>
      <w:r w:rsidR="001A78BE">
        <w:rPr>
          <w:rFonts w:asciiTheme="minorHAnsi" w:hAnsiTheme="minorHAnsi"/>
          <w:szCs w:val="22"/>
        </w:rPr>
        <w:t>ena</w:t>
      </w:r>
      <w:r w:rsidR="00B60857" w:rsidRPr="00CC2E9B">
        <w:rPr>
          <w:rFonts w:asciiTheme="minorHAnsi" w:hAnsiTheme="minorHAnsi"/>
          <w:szCs w:val="22"/>
        </w:rPr>
        <w:t xml:space="preserve"> za provedení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 byla smluvními stranami dohodnuta v celkové výši </w:t>
      </w:r>
      <w:r w:rsidR="009153B5">
        <w:rPr>
          <w:rFonts w:asciiTheme="minorHAnsi" w:hAnsiTheme="minorHAnsi"/>
          <w:b/>
          <w:szCs w:val="22"/>
        </w:rPr>
        <w:t>395</w:t>
      </w:r>
      <w:r w:rsidR="009C308B">
        <w:rPr>
          <w:rFonts w:asciiTheme="minorHAnsi" w:hAnsiTheme="minorHAnsi"/>
          <w:b/>
          <w:szCs w:val="22"/>
        </w:rPr>
        <w:t>.</w:t>
      </w:r>
      <w:r w:rsidR="009153B5">
        <w:rPr>
          <w:rFonts w:asciiTheme="minorHAnsi" w:hAnsiTheme="minorHAnsi"/>
          <w:b/>
          <w:szCs w:val="22"/>
        </w:rPr>
        <w:t>900</w:t>
      </w:r>
      <w:r w:rsidR="009C308B">
        <w:rPr>
          <w:rFonts w:asciiTheme="minorHAnsi" w:hAnsiTheme="minorHAnsi"/>
          <w:b/>
          <w:szCs w:val="22"/>
        </w:rPr>
        <w:t>.</w:t>
      </w:r>
      <w:r w:rsidR="009153B5">
        <w:rPr>
          <w:rFonts w:asciiTheme="minorHAnsi" w:hAnsiTheme="minorHAnsi"/>
          <w:b/>
          <w:szCs w:val="22"/>
        </w:rPr>
        <w:t>708,16</w:t>
      </w:r>
      <w:r w:rsidR="00B60857" w:rsidRPr="00CC2E9B">
        <w:rPr>
          <w:rFonts w:asciiTheme="minorHAnsi" w:hAnsiTheme="minorHAnsi"/>
          <w:szCs w:val="22"/>
        </w:rPr>
        <w:t xml:space="preserve"> Kč bez DPH</w:t>
      </w:r>
      <w:r w:rsidR="00E57B2F">
        <w:rPr>
          <w:rFonts w:asciiTheme="minorHAnsi" w:hAnsiTheme="minorHAnsi"/>
          <w:szCs w:val="22"/>
        </w:rPr>
        <w:t xml:space="preserve">, (slovy: </w:t>
      </w:r>
      <w:r w:rsidR="006E7AAA" w:rsidRPr="00733A3C">
        <w:rPr>
          <w:rFonts w:asciiTheme="minorHAnsi" w:hAnsiTheme="minorHAnsi"/>
          <w:szCs w:val="22"/>
        </w:rPr>
        <w:t>tři</w:t>
      </w:r>
      <w:r w:rsidR="00A676D3" w:rsidRPr="00733A3C">
        <w:rPr>
          <w:rFonts w:asciiTheme="minorHAnsi" w:hAnsiTheme="minorHAnsi"/>
          <w:szCs w:val="22"/>
        </w:rPr>
        <w:t xml:space="preserve"> </w:t>
      </w:r>
      <w:r w:rsidR="006E7AAA" w:rsidRPr="00733A3C">
        <w:rPr>
          <w:rFonts w:asciiTheme="minorHAnsi" w:hAnsiTheme="minorHAnsi"/>
          <w:szCs w:val="22"/>
        </w:rPr>
        <w:t>sta</w:t>
      </w:r>
      <w:r w:rsidR="00A676D3" w:rsidRPr="00733A3C">
        <w:rPr>
          <w:rFonts w:asciiTheme="minorHAnsi" w:hAnsiTheme="minorHAnsi"/>
          <w:szCs w:val="22"/>
        </w:rPr>
        <w:t xml:space="preserve"> </w:t>
      </w:r>
      <w:r w:rsidR="006E7AAA" w:rsidRPr="00733A3C">
        <w:rPr>
          <w:rFonts w:asciiTheme="minorHAnsi" w:hAnsiTheme="minorHAnsi"/>
          <w:szCs w:val="22"/>
        </w:rPr>
        <w:t>devadesát pět miliónů devět</w:t>
      </w:r>
      <w:r w:rsidR="00A676D3" w:rsidRPr="00733A3C">
        <w:rPr>
          <w:rFonts w:asciiTheme="minorHAnsi" w:hAnsiTheme="minorHAnsi"/>
          <w:szCs w:val="22"/>
        </w:rPr>
        <w:t xml:space="preserve"> </w:t>
      </w:r>
      <w:r w:rsidR="006E7AAA" w:rsidRPr="00733A3C">
        <w:rPr>
          <w:rFonts w:asciiTheme="minorHAnsi" w:hAnsiTheme="minorHAnsi"/>
          <w:szCs w:val="22"/>
        </w:rPr>
        <w:t>set tisíc sedm</w:t>
      </w:r>
      <w:r w:rsidR="00A676D3" w:rsidRPr="00733A3C">
        <w:rPr>
          <w:rFonts w:asciiTheme="minorHAnsi" w:hAnsiTheme="minorHAnsi"/>
          <w:szCs w:val="22"/>
        </w:rPr>
        <w:t xml:space="preserve"> </w:t>
      </w:r>
      <w:r w:rsidR="006E7AAA" w:rsidRPr="00733A3C">
        <w:rPr>
          <w:rFonts w:asciiTheme="minorHAnsi" w:hAnsiTheme="minorHAnsi"/>
          <w:szCs w:val="22"/>
        </w:rPr>
        <w:t>set osm</w:t>
      </w:r>
      <w:r w:rsidR="00E57B2F" w:rsidRPr="00733A3C">
        <w:rPr>
          <w:rFonts w:asciiTheme="minorHAnsi" w:hAnsiTheme="minorHAnsi"/>
          <w:szCs w:val="22"/>
        </w:rPr>
        <w:t xml:space="preserve"> korun českých</w:t>
      </w:r>
      <w:r w:rsidR="006E7AAA" w:rsidRPr="00733A3C">
        <w:rPr>
          <w:rFonts w:asciiTheme="minorHAnsi" w:hAnsiTheme="minorHAnsi"/>
          <w:szCs w:val="22"/>
        </w:rPr>
        <w:t>, šestnáct haléřů</w:t>
      </w:r>
      <w:r w:rsidR="00E57B2F" w:rsidRPr="00733A3C">
        <w:rPr>
          <w:rFonts w:asciiTheme="minorHAnsi" w:hAnsiTheme="minorHAnsi"/>
          <w:szCs w:val="22"/>
        </w:rPr>
        <w:t xml:space="preserve"> </w:t>
      </w:r>
      <w:r w:rsidR="00E57B2F">
        <w:rPr>
          <w:rFonts w:asciiTheme="minorHAnsi" w:hAnsiTheme="minorHAnsi"/>
          <w:szCs w:val="22"/>
        </w:rPr>
        <w:t>bez DPH)</w:t>
      </w:r>
      <w:r w:rsidR="00B60857" w:rsidRPr="00CC2E9B">
        <w:rPr>
          <w:rFonts w:asciiTheme="minorHAnsi" w:hAnsiTheme="minorHAnsi"/>
          <w:szCs w:val="22"/>
        </w:rPr>
        <w:t xml:space="preserve">, jako pevná a neměnná a s výjimkou případů výslovně uvedených v této </w:t>
      </w:r>
      <w:r w:rsidR="001A78BE">
        <w:rPr>
          <w:rFonts w:asciiTheme="minorHAnsi" w:hAnsiTheme="minorHAnsi"/>
          <w:szCs w:val="22"/>
        </w:rPr>
        <w:t>smlouvě</w:t>
      </w:r>
      <w:r w:rsidR="00B60857" w:rsidRPr="00CC2E9B">
        <w:rPr>
          <w:rFonts w:asciiTheme="minorHAnsi" w:hAnsiTheme="minorHAnsi"/>
          <w:szCs w:val="22"/>
        </w:rPr>
        <w:t xml:space="preserve"> nepřekročitelná (dále jen </w:t>
      </w:r>
      <w:r w:rsidR="00B60857" w:rsidRPr="00CC2E9B">
        <w:rPr>
          <w:rFonts w:asciiTheme="minorHAnsi" w:hAnsiTheme="minorHAnsi"/>
          <w:b/>
          <w:szCs w:val="22"/>
        </w:rPr>
        <w:t>„</w:t>
      </w:r>
      <w:r w:rsidR="001A78BE">
        <w:rPr>
          <w:rFonts w:asciiTheme="minorHAnsi" w:hAnsiTheme="minorHAnsi"/>
          <w:b/>
          <w:szCs w:val="22"/>
        </w:rPr>
        <w:t>cena</w:t>
      </w:r>
      <w:r w:rsidR="00B60857" w:rsidRPr="00CC2E9B">
        <w:rPr>
          <w:rFonts w:asciiTheme="minorHAnsi" w:hAnsiTheme="minorHAnsi"/>
          <w:b/>
          <w:szCs w:val="22"/>
        </w:rPr>
        <w:t>“</w:t>
      </w:r>
      <w:r w:rsidR="00B60857" w:rsidRPr="00CC2E9B">
        <w:rPr>
          <w:rFonts w:asciiTheme="minorHAnsi" w:hAnsiTheme="minorHAnsi"/>
          <w:szCs w:val="22"/>
        </w:rPr>
        <w:t xml:space="preserve">). </w:t>
      </w:r>
      <w:bookmarkEnd w:id="44"/>
    </w:p>
    <w:p w14:paraId="5BC48288" w14:textId="77777777" w:rsidR="004E56A0" w:rsidRPr="00CC2E9B" w:rsidRDefault="00E32C4D" w:rsidP="004E56A0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4E56A0" w:rsidRPr="00CC2E9B">
        <w:rPr>
          <w:rFonts w:asciiTheme="minorHAnsi" w:hAnsiTheme="minorHAnsi"/>
          <w:szCs w:val="22"/>
        </w:rPr>
        <w:t xml:space="preserve"> potvrzuje, že</w:t>
      </w:r>
      <w:r w:rsidR="00CB7576" w:rsidRPr="00CB7576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cena</w:t>
      </w:r>
      <w:r w:rsidR="00CB7576" w:rsidRPr="00CC2E9B">
        <w:rPr>
          <w:rFonts w:asciiTheme="minorHAnsi" w:hAnsiTheme="minorHAnsi"/>
          <w:szCs w:val="22"/>
        </w:rPr>
        <w:t xml:space="preserve"> obsahuje</w:t>
      </w:r>
      <w:r w:rsidR="004E56A0" w:rsidRPr="00CC2E9B">
        <w:rPr>
          <w:rFonts w:asciiTheme="minorHAnsi" w:hAnsiTheme="minorHAnsi"/>
          <w:szCs w:val="22"/>
        </w:rPr>
        <w:t>:</w:t>
      </w:r>
    </w:p>
    <w:p w14:paraId="1CD07C24" w14:textId="77777777" w:rsidR="00CB7576" w:rsidRDefault="004E56A0" w:rsidP="004E56A0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veškeré náklady nezbytné pro řádné a včasné provedení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</w:t>
      </w:r>
      <w:r w:rsidR="00CB7576">
        <w:rPr>
          <w:rFonts w:asciiTheme="minorHAnsi" w:hAnsiTheme="minorHAnsi"/>
          <w:szCs w:val="22"/>
        </w:rPr>
        <w:t xml:space="preserve">(např. </w:t>
      </w:r>
      <w:r w:rsidR="00CB7576" w:rsidRPr="0087657A">
        <w:rPr>
          <w:rFonts w:asciiTheme="minorHAnsi" w:hAnsiTheme="minorHAnsi"/>
          <w:szCs w:val="22"/>
        </w:rPr>
        <w:t>náklady na materiál, energie a média potřebná k realizaci díla</w:t>
      </w:r>
      <w:r w:rsidR="00CB7576">
        <w:rPr>
          <w:rFonts w:asciiTheme="minorHAnsi" w:hAnsiTheme="minorHAnsi"/>
          <w:szCs w:val="22"/>
        </w:rPr>
        <w:t>,</w:t>
      </w:r>
      <w:r w:rsidR="00CB7576" w:rsidRPr="0087657A">
        <w:rPr>
          <w:rFonts w:asciiTheme="minorHAnsi" w:hAnsiTheme="minorHAnsi"/>
          <w:szCs w:val="22"/>
        </w:rPr>
        <w:t xml:space="preserve"> vytýčení inženýrských sítí geodetické práce, náklady na služby, atesty materiálů, veškeré zkoušky a revize, měření, </w:t>
      </w:r>
      <w:r w:rsidR="00CB7576">
        <w:rPr>
          <w:rFonts w:asciiTheme="minorHAnsi" w:hAnsiTheme="minorHAnsi"/>
          <w:szCs w:val="22"/>
        </w:rPr>
        <w:t>zkoušky, testování</w:t>
      </w:r>
      <w:r w:rsidR="00CB7576" w:rsidRPr="0087657A">
        <w:rPr>
          <w:rFonts w:asciiTheme="minorHAnsi" w:hAnsiTheme="minorHAnsi"/>
          <w:szCs w:val="22"/>
        </w:rPr>
        <w:t xml:space="preserve"> apod.)</w:t>
      </w:r>
    </w:p>
    <w:p w14:paraId="053737AA" w14:textId="77777777" w:rsidR="004E56A0" w:rsidRPr="00CC2E9B" w:rsidRDefault="00166C51" w:rsidP="004E56A0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</w:t>
      </w:r>
      <w:r w:rsidR="00CB7576">
        <w:rPr>
          <w:rFonts w:asciiTheme="minorHAnsi" w:hAnsiTheme="minorHAnsi"/>
          <w:szCs w:val="22"/>
        </w:rPr>
        <w:t>eškeré náklady</w:t>
      </w:r>
      <w:r w:rsidR="00220B4F">
        <w:rPr>
          <w:rFonts w:asciiTheme="minorHAnsi" w:hAnsiTheme="minorHAnsi"/>
          <w:szCs w:val="22"/>
        </w:rPr>
        <w:t>, které lze z hlediska zavedené odborné praxe považovat za</w:t>
      </w:r>
      <w:r w:rsidR="00CB7576">
        <w:rPr>
          <w:rFonts w:asciiTheme="minorHAnsi" w:hAnsiTheme="minorHAnsi"/>
          <w:szCs w:val="22"/>
        </w:rPr>
        <w:t xml:space="preserve"> </w:t>
      </w:r>
      <w:r w:rsidR="004E56A0" w:rsidRPr="00CC2E9B">
        <w:rPr>
          <w:rFonts w:asciiTheme="minorHAnsi" w:hAnsiTheme="minorHAnsi"/>
          <w:szCs w:val="22"/>
        </w:rPr>
        <w:t>související (např</w:t>
      </w:r>
      <w:r w:rsidR="004E56A0" w:rsidRPr="004C10CE">
        <w:rPr>
          <w:rFonts w:asciiTheme="minorHAnsi" w:hAnsiTheme="minorHAnsi"/>
          <w:szCs w:val="22"/>
        </w:rPr>
        <w:t xml:space="preserve">. </w:t>
      </w:r>
      <w:r w:rsidR="00764D97" w:rsidRPr="004C10CE">
        <w:rPr>
          <w:rFonts w:asciiTheme="minorHAnsi" w:hAnsiTheme="minorHAnsi"/>
          <w:szCs w:val="22"/>
        </w:rPr>
        <w:t xml:space="preserve">náklady spojené s koordinační činností </w:t>
      </w:r>
      <w:r w:rsidR="001A78BE" w:rsidRPr="004C10CE">
        <w:rPr>
          <w:rFonts w:asciiTheme="minorHAnsi" w:hAnsiTheme="minorHAnsi"/>
          <w:szCs w:val="22"/>
        </w:rPr>
        <w:t>zhotovitel</w:t>
      </w:r>
      <w:r w:rsidR="00764D97" w:rsidRPr="004C10CE">
        <w:rPr>
          <w:rFonts w:asciiTheme="minorHAnsi" w:hAnsiTheme="minorHAnsi"/>
          <w:szCs w:val="22"/>
        </w:rPr>
        <w:t>e při vybavování vnitřních prostor dle</w:t>
      </w:r>
      <w:r w:rsidR="004C10CE" w:rsidRPr="004C10CE">
        <w:rPr>
          <w:rFonts w:asciiTheme="minorHAnsi" w:hAnsiTheme="minorHAnsi"/>
          <w:szCs w:val="22"/>
        </w:rPr>
        <w:t xml:space="preserve"> zadávací dokumentace</w:t>
      </w:r>
      <w:r w:rsidR="00764D97" w:rsidRPr="004C10CE">
        <w:rPr>
          <w:rFonts w:asciiTheme="minorHAnsi" w:hAnsiTheme="minorHAnsi"/>
          <w:szCs w:val="22"/>
        </w:rPr>
        <w:t>,</w:t>
      </w:r>
      <w:r w:rsidR="00764D97">
        <w:rPr>
          <w:rFonts w:asciiTheme="minorHAnsi" w:hAnsiTheme="minorHAnsi"/>
          <w:szCs w:val="22"/>
        </w:rPr>
        <w:t xml:space="preserve"> </w:t>
      </w:r>
      <w:r w:rsidR="004E56A0" w:rsidRPr="00CC2E9B">
        <w:rPr>
          <w:rFonts w:asciiTheme="minorHAnsi" w:hAnsiTheme="minorHAnsi"/>
          <w:szCs w:val="22"/>
        </w:rPr>
        <w:t>správní a místní poplatky, včetně nákladů a poplatků spojených s likvidací odpadů, vedlejší a ostatní náklady, náklady spojené s veškerými bezpečnostními a ochrannými opatřeními, náklady spojené s dopravou do místa plnění, náklady spojené s nocležným, s telefonickými hovory apod.);</w:t>
      </w:r>
    </w:p>
    <w:p w14:paraId="325F2C48" w14:textId="77777777" w:rsidR="00F048EC" w:rsidRDefault="001A78BE" w:rsidP="004E56A0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cena</w:t>
      </w:r>
      <w:r w:rsidR="004E56A0" w:rsidRPr="00CC2E9B">
        <w:rPr>
          <w:rFonts w:asciiTheme="minorHAnsi" w:hAnsiTheme="minorHAnsi"/>
          <w:szCs w:val="22"/>
        </w:rPr>
        <w:t xml:space="preserve"> zahrnuje veškeré plnění, které se </w:t>
      </w:r>
      <w:r>
        <w:rPr>
          <w:rFonts w:asciiTheme="minorHAnsi" w:hAnsiTheme="minorHAnsi"/>
          <w:szCs w:val="22"/>
        </w:rPr>
        <w:t>zhotovitel</w:t>
      </w:r>
      <w:r w:rsidR="004E56A0" w:rsidRPr="00CC2E9B">
        <w:rPr>
          <w:rFonts w:asciiTheme="minorHAnsi" w:hAnsiTheme="minorHAnsi"/>
          <w:szCs w:val="22"/>
        </w:rPr>
        <w:t xml:space="preserve"> na základě </w:t>
      </w:r>
      <w:r w:rsidR="00C92231">
        <w:rPr>
          <w:rFonts w:asciiTheme="minorHAnsi" w:hAnsiTheme="minorHAnsi"/>
          <w:szCs w:val="22"/>
        </w:rPr>
        <w:t>n</w:t>
      </w:r>
      <w:r w:rsidR="00C92231" w:rsidRPr="00CC2E9B">
        <w:rPr>
          <w:rFonts w:asciiTheme="minorHAnsi" w:hAnsiTheme="minorHAnsi"/>
          <w:szCs w:val="22"/>
        </w:rPr>
        <w:t xml:space="preserve">abídky </w:t>
      </w:r>
      <w:r w:rsidR="004E56A0" w:rsidRPr="00CC2E9B">
        <w:rPr>
          <w:rFonts w:asciiTheme="minorHAnsi" w:hAnsiTheme="minorHAnsi"/>
          <w:szCs w:val="22"/>
        </w:rPr>
        <w:t>předložené</w:t>
      </w:r>
      <w:r w:rsidR="00C92231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zhotovitel</w:t>
      </w:r>
      <w:r w:rsidR="00C92231">
        <w:rPr>
          <w:rFonts w:asciiTheme="minorHAnsi" w:hAnsiTheme="minorHAnsi"/>
          <w:szCs w:val="22"/>
        </w:rPr>
        <w:t>em v </w:t>
      </w:r>
      <w:r w:rsidR="004C10CE">
        <w:rPr>
          <w:rFonts w:asciiTheme="minorHAnsi" w:hAnsiTheme="minorHAnsi"/>
          <w:szCs w:val="22"/>
        </w:rPr>
        <w:t>z</w:t>
      </w:r>
      <w:r>
        <w:rPr>
          <w:rFonts w:asciiTheme="minorHAnsi" w:hAnsiTheme="minorHAnsi"/>
          <w:szCs w:val="22"/>
        </w:rPr>
        <w:t>adávacím</w:t>
      </w:r>
      <w:r w:rsidR="00C92231">
        <w:rPr>
          <w:rFonts w:asciiTheme="minorHAnsi" w:hAnsiTheme="minorHAnsi"/>
          <w:szCs w:val="22"/>
        </w:rPr>
        <w:t xml:space="preserve"> řízení</w:t>
      </w:r>
      <w:r w:rsidR="004E56A0" w:rsidRPr="00CC2E9B">
        <w:rPr>
          <w:rFonts w:asciiTheme="minorHAnsi" w:hAnsiTheme="minorHAnsi"/>
          <w:szCs w:val="22"/>
        </w:rPr>
        <w:t xml:space="preserve"> a této </w:t>
      </w:r>
      <w:r>
        <w:rPr>
          <w:rFonts w:asciiTheme="minorHAnsi" w:hAnsiTheme="minorHAnsi"/>
          <w:szCs w:val="22"/>
        </w:rPr>
        <w:t>smlouvy</w:t>
      </w:r>
      <w:r w:rsidR="004E56A0" w:rsidRPr="00CC2E9B">
        <w:rPr>
          <w:rFonts w:asciiTheme="minorHAnsi" w:hAnsiTheme="minorHAnsi"/>
          <w:szCs w:val="22"/>
        </w:rPr>
        <w:t xml:space="preserve"> zavázal poskytnout </w:t>
      </w:r>
      <w:r>
        <w:rPr>
          <w:rFonts w:asciiTheme="minorHAnsi" w:hAnsiTheme="minorHAnsi"/>
          <w:szCs w:val="22"/>
        </w:rPr>
        <w:t>objednatel</w:t>
      </w:r>
      <w:r w:rsidR="004E56A0" w:rsidRPr="00CC2E9B">
        <w:rPr>
          <w:rFonts w:asciiTheme="minorHAnsi" w:hAnsiTheme="minorHAnsi"/>
          <w:szCs w:val="22"/>
        </w:rPr>
        <w:t>i;</w:t>
      </w:r>
    </w:p>
    <w:p w14:paraId="16DDC615" w14:textId="77777777" w:rsidR="00930494" w:rsidRDefault="001A78BE" w:rsidP="00930494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Cena</w:t>
      </w:r>
      <w:r w:rsidR="004E56A0" w:rsidRPr="00CC2E9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díla</w:t>
      </w:r>
      <w:r w:rsidR="004E56A0" w:rsidRPr="00CC2E9B">
        <w:rPr>
          <w:rFonts w:asciiTheme="minorHAnsi" w:hAnsiTheme="minorHAnsi"/>
          <w:szCs w:val="22"/>
        </w:rPr>
        <w:t xml:space="preserve"> bez DPH je cenou nejvýše přípustnou a nelze ji překročit s výjimkou případných změn </w:t>
      </w:r>
      <w:r>
        <w:rPr>
          <w:rFonts w:asciiTheme="minorHAnsi" w:hAnsiTheme="minorHAnsi"/>
          <w:szCs w:val="22"/>
        </w:rPr>
        <w:t>díla</w:t>
      </w:r>
      <w:r w:rsidR="004E56A0" w:rsidRPr="00CC2E9B">
        <w:rPr>
          <w:rFonts w:asciiTheme="minorHAnsi" w:hAnsiTheme="minorHAnsi"/>
          <w:szCs w:val="22"/>
        </w:rPr>
        <w:t xml:space="preserve"> sjednaných písemně dodatkem ke </w:t>
      </w:r>
      <w:r>
        <w:rPr>
          <w:rFonts w:asciiTheme="minorHAnsi" w:hAnsiTheme="minorHAnsi"/>
          <w:szCs w:val="22"/>
        </w:rPr>
        <w:t>smlouvě</w:t>
      </w:r>
      <w:r w:rsidR="004E56A0" w:rsidRPr="00CC2E9B">
        <w:rPr>
          <w:rFonts w:asciiTheme="minorHAnsi" w:hAnsiTheme="minorHAnsi"/>
          <w:szCs w:val="22"/>
        </w:rPr>
        <w:t xml:space="preserve">, který musí být předem písemně odsouhlasen </w:t>
      </w:r>
      <w:r>
        <w:rPr>
          <w:rFonts w:asciiTheme="minorHAnsi" w:hAnsiTheme="minorHAnsi"/>
          <w:szCs w:val="22"/>
        </w:rPr>
        <w:t>objednatel</w:t>
      </w:r>
      <w:r w:rsidR="004E56A0" w:rsidRPr="00CC2E9B">
        <w:rPr>
          <w:rFonts w:asciiTheme="minorHAnsi" w:hAnsiTheme="minorHAnsi"/>
          <w:szCs w:val="22"/>
        </w:rPr>
        <w:t>em</w:t>
      </w:r>
      <w:r w:rsidR="005B5DE3">
        <w:rPr>
          <w:rFonts w:asciiTheme="minorHAnsi" w:hAnsiTheme="minorHAnsi"/>
          <w:szCs w:val="22"/>
        </w:rPr>
        <w:t>,</w:t>
      </w:r>
      <w:r w:rsidR="004E56A0" w:rsidRPr="00CC2E9B">
        <w:rPr>
          <w:rFonts w:asciiTheme="minorHAnsi" w:hAnsiTheme="minorHAnsi"/>
          <w:szCs w:val="22"/>
        </w:rPr>
        <w:t xml:space="preserve"> a dohodnutých zejména tím způsobem, aby byly v souladu se ZVZ.</w:t>
      </w:r>
      <w:r w:rsidR="004E56A0" w:rsidRPr="00CC2E9B">
        <w:rPr>
          <w:rFonts w:asciiTheme="minorHAnsi" w:hAnsiTheme="minorHAnsi"/>
          <w:szCs w:val="22"/>
          <w:highlight w:val="cyan"/>
        </w:rPr>
        <w:t xml:space="preserve"> </w:t>
      </w:r>
    </w:p>
    <w:p w14:paraId="5504CFB8" w14:textId="77777777" w:rsidR="00930494" w:rsidRPr="00930494" w:rsidRDefault="00930494" w:rsidP="00930494">
      <w:pPr>
        <w:pStyle w:val="Nadpis2"/>
        <w:keepNext w:val="0"/>
        <w:widowControl w:val="0"/>
        <w:rPr>
          <w:rFonts w:ascii="Calibri" w:hAnsi="Calibri"/>
          <w:szCs w:val="22"/>
        </w:rPr>
      </w:pPr>
      <w:r w:rsidRPr="00930494">
        <w:rPr>
          <w:rFonts w:ascii="Calibri" w:hAnsi="Calibri"/>
          <w:szCs w:val="22"/>
        </w:rPr>
        <w:t xml:space="preserve">Na sjednanou cenu </w:t>
      </w:r>
      <w:r w:rsidR="001A78BE">
        <w:rPr>
          <w:rFonts w:ascii="Calibri" w:hAnsi="Calibri"/>
          <w:szCs w:val="22"/>
        </w:rPr>
        <w:t>díla</w:t>
      </w:r>
      <w:r w:rsidRPr="00930494">
        <w:rPr>
          <w:rFonts w:ascii="Calibri" w:hAnsi="Calibri"/>
          <w:szCs w:val="22"/>
        </w:rPr>
        <w:t xml:space="preserve"> nemá vliv změna kurzu české měny k jiným měnám, ani případné zvýšení cen materiálů a dalších prostředků (včetně pracovních sil) potřebných k provedení </w:t>
      </w:r>
      <w:r w:rsidR="001A78BE">
        <w:rPr>
          <w:rFonts w:ascii="Calibri" w:hAnsi="Calibri"/>
          <w:szCs w:val="22"/>
        </w:rPr>
        <w:t>díla</w:t>
      </w:r>
      <w:r w:rsidRPr="00930494">
        <w:rPr>
          <w:rFonts w:ascii="Calibri" w:hAnsi="Calibri"/>
          <w:szCs w:val="22"/>
        </w:rPr>
        <w:t xml:space="preserve"> v průběhu plnění této </w:t>
      </w:r>
      <w:r w:rsidR="001A78BE">
        <w:rPr>
          <w:rFonts w:ascii="Calibri" w:hAnsi="Calibri"/>
          <w:szCs w:val="22"/>
        </w:rPr>
        <w:t>smlouvy</w:t>
      </w:r>
      <w:r w:rsidRPr="00930494">
        <w:rPr>
          <w:rFonts w:ascii="Calibri" w:hAnsi="Calibri"/>
          <w:szCs w:val="22"/>
        </w:rPr>
        <w:t>.</w:t>
      </w:r>
    </w:p>
    <w:p w14:paraId="34A1B99C" w14:textId="7E544B96" w:rsidR="007C584E" w:rsidRPr="00CC2E9B" w:rsidRDefault="007C584E" w:rsidP="007C584E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45" w:name="_Ref366161979"/>
      <w:r w:rsidRPr="00CC2E9B">
        <w:rPr>
          <w:rFonts w:asciiTheme="minorHAnsi" w:hAnsiTheme="minorHAnsi"/>
          <w:szCs w:val="22"/>
        </w:rPr>
        <w:t xml:space="preserve">Podrobnější specifikace </w:t>
      </w:r>
      <w:r w:rsidR="001A78BE">
        <w:rPr>
          <w:rFonts w:asciiTheme="minorHAnsi" w:hAnsiTheme="minorHAnsi"/>
          <w:szCs w:val="22"/>
        </w:rPr>
        <w:t>ceny</w:t>
      </w:r>
      <w:r w:rsidRPr="00CC2E9B">
        <w:rPr>
          <w:rFonts w:asciiTheme="minorHAnsi" w:hAnsiTheme="minorHAnsi"/>
          <w:szCs w:val="22"/>
        </w:rPr>
        <w:t xml:space="preserve"> je obsažena v příloze </w:t>
      </w:r>
      <w:r w:rsidR="002029EF">
        <w:rPr>
          <w:rFonts w:asciiTheme="minorHAnsi" w:hAnsiTheme="minorHAnsi"/>
          <w:szCs w:val="22"/>
        </w:rPr>
        <w:t>4</w:t>
      </w:r>
      <w:r w:rsidRPr="00CC2E9B">
        <w:rPr>
          <w:rFonts w:asciiTheme="minorHAnsi" w:hAnsiTheme="minorHAnsi"/>
          <w:szCs w:val="22"/>
        </w:rPr>
        <w:t xml:space="preserve">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(oceněný </w:t>
      </w:r>
      <w:r w:rsidR="00455C39">
        <w:rPr>
          <w:rFonts w:asciiTheme="minorHAnsi" w:hAnsiTheme="minorHAnsi"/>
          <w:szCs w:val="22"/>
        </w:rPr>
        <w:t>s</w:t>
      </w:r>
      <w:r w:rsidRPr="00CC2E9B">
        <w:rPr>
          <w:rFonts w:asciiTheme="minorHAnsi" w:hAnsiTheme="minorHAnsi"/>
          <w:szCs w:val="22"/>
        </w:rPr>
        <w:t>oupis prací).</w:t>
      </w:r>
      <w:bookmarkEnd w:id="45"/>
      <w:r w:rsidRPr="00CC2E9B">
        <w:rPr>
          <w:rFonts w:asciiTheme="minorHAnsi" w:hAnsiTheme="minorHAnsi"/>
          <w:szCs w:val="22"/>
        </w:rPr>
        <w:t xml:space="preserve"> </w:t>
      </w:r>
    </w:p>
    <w:p w14:paraId="3B5A6180" w14:textId="77777777" w:rsidR="004E56A0" w:rsidRPr="00CC2E9B" w:rsidRDefault="001A78BE" w:rsidP="007C584E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Cena</w:t>
      </w:r>
      <w:r w:rsidR="007C584E" w:rsidRPr="00CC2E9B">
        <w:rPr>
          <w:rFonts w:asciiTheme="minorHAnsi" w:hAnsiTheme="minorHAnsi"/>
          <w:szCs w:val="22"/>
        </w:rPr>
        <w:t xml:space="preserve"> bude odpovídajícím způsobem snížena v případě, že některá část sjednaného plnění nebude provedena.</w:t>
      </w:r>
    </w:p>
    <w:p w14:paraId="155B3E73" w14:textId="77777777" w:rsidR="004E56A0" w:rsidRPr="00CC2E9B" w:rsidRDefault="004E56A0" w:rsidP="004E56A0">
      <w:pPr>
        <w:pStyle w:val="Nadpis2"/>
        <w:rPr>
          <w:rFonts w:asciiTheme="minorHAnsi" w:hAnsiTheme="minorHAnsi"/>
          <w:snapToGrid w:val="0"/>
          <w:szCs w:val="22"/>
        </w:rPr>
      </w:pPr>
      <w:r w:rsidRPr="00CC2E9B">
        <w:rPr>
          <w:rFonts w:asciiTheme="minorHAnsi" w:hAnsiTheme="minorHAnsi"/>
          <w:szCs w:val="22"/>
        </w:rPr>
        <w:lastRenderedPageBreak/>
        <w:t xml:space="preserve">Úhrada </w:t>
      </w:r>
      <w:r w:rsidR="001A78BE">
        <w:rPr>
          <w:rFonts w:asciiTheme="minorHAnsi" w:hAnsiTheme="minorHAnsi"/>
          <w:szCs w:val="22"/>
        </w:rPr>
        <w:t>ceny</w:t>
      </w:r>
      <w:r w:rsidRPr="00CC2E9B">
        <w:rPr>
          <w:rFonts w:asciiTheme="minorHAnsi" w:hAnsiTheme="minorHAnsi"/>
          <w:szCs w:val="22"/>
        </w:rPr>
        <w:t xml:space="preserve">, ať již jako celku či dílčích plnění, nemá vliv na uplatnění práva </w:t>
      </w:r>
      <w:r w:rsidR="001A78BE">
        <w:rPr>
          <w:rFonts w:asciiTheme="minorHAnsi" w:hAnsiTheme="minorHAnsi"/>
          <w:szCs w:val="22"/>
        </w:rPr>
        <w:t>objednatel</w:t>
      </w:r>
      <w:r w:rsidR="00C92231" w:rsidRPr="00CC2E9B">
        <w:rPr>
          <w:rFonts w:asciiTheme="minorHAnsi" w:hAnsiTheme="minorHAnsi"/>
          <w:szCs w:val="22"/>
        </w:rPr>
        <w:t xml:space="preserve">e </w:t>
      </w:r>
      <w:r w:rsidRPr="00CC2E9B">
        <w:rPr>
          <w:rFonts w:asciiTheme="minorHAnsi" w:hAnsiTheme="minorHAnsi"/>
          <w:szCs w:val="22"/>
        </w:rPr>
        <w:t>z vad díla.</w:t>
      </w:r>
    </w:p>
    <w:p w14:paraId="6877782C" w14:textId="77777777" w:rsidR="00B60857" w:rsidRPr="00CC2E9B" w:rsidRDefault="00B60857" w:rsidP="00B60857">
      <w:pPr>
        <w:rPr>
          <w:rFonts w:asciiTheme="minorHAnsi" w:hAnsiTheme="minorHAnsi"/>
          <w:szCs w:val="22"/>
        </w:rPr>
      </w:pPr>
    </w:p>
    <w:p w14:paraId="4A4A2B3E" w14:textId="77777777" w:rsidR="00B60857" w:rsidRPr="00CC2E9B" w:rsidRDefault="00016E69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46" w:name="_Toc366164892"/>
      <w:bookmarkStart w:id="47" w:name="_Toc440627235"/>
      <w:r w:rsidRPr="00CC2E9B">
        <w:rPr>
          <w:rFonts w:asciiTheme="minorHAnsi" w:hAnsiTheme="minorHAnsi"/>
          <w:caps w:val="0"/>
        </w:rPr>
        <w:t>Platební podmínky</w:t>
      </w:r>
      <w:bookmarkEnd w:id="46"/>
      <w:bookmarkEnd w:id="47"/>
    </w:p>
    <w:p w14:paraId="1A69BBA6" w14:textId="77777777" w:rsidR="00016E69" w:rsidRPr="00CC2E9B" w:rsidRDefault="00016E69" w:rsidP="00016E69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48" w:name="_Toc440626729"/>
      <w:bookmarkStart w:id="49" w:name="_Toc440626936"/>
      <w:bookmarkStart w:id="50" w:name="_Toc440626975"/>
      <w:bookmarkStart w:id="51" w:name="_Toc440627020"/>
      <w:bookmarkStart w:id="52" w:name="_Toc440627066"/>
      <w:bookmarkStart w:id="53" w:name="_Toc440627236"/>
      <w:bookmarkEnd w:id="48"/>
      <w:bookmarkEnd w:id="49"/>
      <w:bookmarkEnd w:id="50"/>
      <w:bookmarkEnd w:id="51"/>
      <w:bookmarkEnd w:id="52"/>
      <w:bookmarkEnd w:id="53"/>
    </w:p>
    <w:p w14:paraId="655085C7" w14:textId="77777777" w:rsidR="00B60857" w:rsidRPr="00576B42" w:rsidRDefault="00E67B12" w:rsidP="00016E69">
      <w:pPr>
        <w:pStyle w:val="Nadpis2"/>
        <w:rPr>
          <w:rFonts w:asciiTheme="minorHAnsi" w:hAnsiTheme="minorHAnsi"/>
          <w:szCs w:val="22"/>
        </w:rPr>
      </w:pPr>
      <w:r w:rsidRPr="00E67B12">
        <w:rPr>
          <w:rFonts w:asciiTheme="minorHAnsi" w:hAnsiTheme="minorHAnsi"/>
          <w:szCs w:val="22"/>
        </w:rPr>
        <w:t xml:space="preserve">Úhrada </w:t>
      </w:r>
      <w:r w:rsidR="001A78BE">
        <w:rPr>
          <w:rFonts w:asciiTheme="minorHAnsi" w:hAnsiTheme="minorHAnsi"/>
          <w:szCs w:val="22"/>
        </w:rPr>
        <w:t>ceny</w:t>
      </w:r>
      <w:r w:rsidRPr="00E67B12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díla</w:t>
      </w:r>
      <w:r w:rsidRPr="00E67B12">
        <w:rPr>
          <w:rFonts w:asciiTheme="minorHAnsi" w:hAnsiTheme="minorHAnsi"/>
          <w:szCs w:val="22"/>
        </w:rPr>
        <w:t xml:space="preserve"> bude </w:t>
      </w:r>
      <w:r w:rsidR="001A78BE">
        <w:rPr>
          <w:rFonts w:asciiTheme="minorHAnsi" w:hAnsiTheme="minorHAnsi"/>
          <w:szCs w:val="22"/>
        </w:rPr>
        <w:t>objednatel</w:t>
      </w:r>
      <w:r w:rsidR="00C92231">
        <w:rPr>
          <w:rFonts w:asciiTheme="minorHAnsi" w:hAnsiTheme="minorHAnsi"/>
          <w:szCs w:val="22"/>
        </w:rPr>
        <w:t xml:space="preserve">em </w:t>
      </w:r>
      <w:r w:rsidR="001A78BE">
        <w:rPr>
          <w:rFonts w:asciiTheme="minorHAnsi" w:hAnsiTheme="minorHAnsi"/>
          <w:szCs w:val="22"/>
        </w:rPr>
        <w:t>zhotovitel</w:t>
      </w:r>
      <w:r w:rsidRPr="00E67B12">
        <w:rPr>
          <w:rFonts w:asciiTheme="minorHAnsi" w:hAnsiTheme="minorHAnsi"/>
          <w:szCs w:val="22"/>
        </w:rPr>
        <w:t xml:space="preserve">i po dobu </w:t>
      </w:r>
      <w:r w:rsidR="00C92231">
        <w:rPr>
          <w:rFonts w:asciiTheme="minorHAnsi" w:hAnsiTheme="minorHAnsi"/>
          <w:szCs w:val="22"/>
        </w:rPr>
        <w:t>realizace</w:t>
      </w:r>
      <w:r w:rsidR="00C92231" w:rsidRPr="00E67B12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díla</w:t>
      </w:r>
      <w:r w:rsidRPr="00E67B12">
        <w:rPr>
          <w:rFonts w:asciiTheme="minorHAnsi" w:hAnsiTheme="minorHAnsi"/>
          <w:szCs w:val="22"/>
        </w:rPr>
        <w:t xml:space="preserve"> prováděna měsíčně na základě faktur vystavených na základě Zjišťovacího </w:t>
      </w:r>
      <w:r w:rsidR="004C10CE">
        <w:rPr>
          <w:rFonts w:asciiTheme="minorHAnsi" w:hAnsiTheme="minorHAnsi"/>
          <w:szCs w:val="22"/>
        </w:rPr>
        <w:t>protokolu</w:t>
      </w:r>
      <w:r w:rsidRPr="00E67B12">
        <w:rPr>
          <w:rFonts w:asciiTheme="minorHAnsi" w:hAnsiTheme="minorHAnsi"/>
          <w:szCs w:val="22"/>
        </w:rPr>
        <w:t xml:space="preserve"> </w:t>
      </w:r>
      <w:r w:rsidR="007573FB">
        <w:rPr>
          <w:rFonts w:asciiTheme="minorHAnsi" w:hAnsiTheme="minorHAnsi"/>
          <w:szCs w:val="22"/>
        </w:rPr>
        <w:t xml:space="preserve">řádně podepsaného </w:t>
      </w:r>
      <w:r w:rsidR="001A78BE">
        <w:rPr>
          <w:rFonts w:asciiTheme="minorHAnsi" w:hAnsiTheme="minorHAnsi"/>
          <w:szCs w:val="22"/>
        </w:rPr>
        <w:t>zástupce</w:t>
      </w:r>
      <w:r w:rsidR="007573FB">
        <w:rPr>
          <w:rFonts w:asciiTheme="minorHAnsi" w:hAnsiTheme="minorHAnsi"/>
          <w:szCs w:val="22"/>
        </w:rPr>
        <w:t xml:space="preserve">m </w:t>
      </w:r>
      <w:r w:rsidR="001A78BE">
        <w:rPr>
          <w:rFonts w:asciiTheme="minorHAnsi" w:hAnsiTheme="minorHAnsi"/>
          <w:szCs w:val="22"/>
        </w:rPr>
        <w:t>objednatel</w:t>
      </w:r>
      <w:r w:rsidR="007573FB">
        <w:rPr>
          <w:rFonts w:asciiTheme="minorHAnsi" w:hAnsiTheme="minorHAnsi"/>
          <w:szCs w:val="22"/>
        </w:rPr>
        <w:t>e v souladu s článkem</w:t>
      </w:r>
      <w:r w:rsidRPr="00E67B12">
        <w:rPr>
          <w:rFonts w:asciiTheme="minorHAnsi" w:hAnsiTheme="minorHAnsi"/>
          <w:szCs w:val="22"/>
        </w:rPr>
        <w:t xml:space="preserve"> 11.4 této </w:t>
      </w:r>
      <w:r w:rsidR="001A78BE">
        <w:rPr>
          <w:rFonts w:asciiTheme="minorHAnsi" w:hAnsiTheme="minorHAnsi"/>
          <w:szCs w:val="22"/>
        </w:rPr>
        <w:t>smlouvy</w:t>
      </w:r>
      <w:r w:rsidRPr="00E67B12">
        <w:rPr>
          <w:rFonts w:asciiTheme="minorHAnsi" w:hAnsiTheme="minorHAnsi"/>
          <w:szCs w:val="22"/>
        </w:rPr>
        <w:t xml:space="preserve">. Dílčí faktury budou vystavovány do celkové výše </w:t>
      </w:r>
      <w:r w:rsidR="00E57B2F">
        <w:rPr>
          <w:rFonts w:asciiTheme="minorHAnsi" w:hAnsiTheme="minorHAnsi"/>
          <w:szCs w:val="22"/>
        </w:rPr>
        <w:t>9</w:t>
      </w:r>
      <w:r w:rsidR="00E57B2F" w:rsidRPr="00E67B12">
        <w:rPr>
          <w:rFonts w:asciiTheme="minorHAnsi" w:hAnsiTheme="minorHAnsi"/>
          <w:szCs w:val="22"/>
        </w:rPr>
        <w:t>0</w:t>
      </w:r>
      <w:r w:rsidR="003707EC">
        <w:rPr>
          <w:rFonts w:asciiTheme="minorHAnsi" w:hAnsiTheme="minorHAnsi"/>
          <w:szCs w:val="22"/>
        </w:rPr>
        <w:t xml:space="preserve"> </w:t>
      </w:r>
      <w:r w:rsidRPr="00E67B12">
        <w:rPr>
          <w:rFonts w:asciiTheme="minorHAnsi" w:hAnsiTheme="minorHAnsi"/>
          <w:szCs w:val="22"/>
        </w:rPr>
        <w:t xml:space="preserve">% </w:t>
      </w:r>
      <w:r w:rsidR="001A78BE">
        <w:rPr>
          <w:rFonts w:asciiTheme="minorHAnsi" w:hAnsiTheme="minorHAnsi"/>
          <w:szCs w:val="22"/>
        </w:rPr>
        <w:t>ceny</w:t>
      </w:r>
      <w:r w:rsidRPr="00E67B12">
        <w:rPr>
          <w:rFonts w:asciiTheme="minorHAnsi" w:hAnsiTheme="minorHAnsi"/>
          <w:szCs w:val="22"/>
        </w:rPr>
        <w:t xml:space="preserve">. Zbývající část </w:t>
      </w:r>
      <w:r w:rsidR="001A78BE">
        <w:rPr>
          <w:rFonts w:asciiTheme="minorHAnsi" w:hAnsiTheme="minorHAnsi"/>
          <w:szCs w:val="22"/>
        </w:rPr>
        <w:t>ceny</w:t>
      </w:r>
      <w:r w:rsidRPr="00E67B12">
        <w:rPr>
          <w:rFonts w:asciiTheme="minorHAnsi" w:hAnsiTheme="minorHAnsi"/>
          <w:szCs w:val="22"/>
        </w:rPr>
        <w:t xml:space="preserve"> bude </w:t>
      </w:r>
      <w:r w:rsidR="001A78BE">
        <w:rPr>
          <w:rFonts w:asciiTheme="minorHAnsi" w:hAnsiTheme="minorHAnsi"/>
          <w:szCs w:val="22"/>
        </w:rPr>
        <w:t>zhotovitel</w:t>
      </w:r>
      <w:r w:rsidRPr="00E67B12">
        <w:rPr>
          <w:rFonts w:asciiTheme="minorHAnsi" w:hAnsiTheme="minorHAnsi"/>
          <w:szCs w:val="22"/>
        </w:rPr>
        <w:t xml:space="preserve">i uhrazena na základě konečné faktury vystavené po </w:t>
      </w:r>
      <w:r w:rsidR="001A78BE">
        <w:rPr>
          <w:rFonts w:asciiTheme="minorHAnsi" w:hAnsiTheme="minorHAnsi"/>
          <w:szCs w:val="22"/>
        </w:rPr>
        <w:t>dokončení</w:t>
      </w:r>
      <w:r w:rsidRPr="00E67B12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stavby</w:t>
      </w:r>
      <w:r w:rsidRPr="00E67B12">
        <w:rPr>
          <w:rFonts w:asciiTheme="minorHAnsi" w:hAnsiTheme="minorHAnsi"/>
          <w:szCs w:val="22"/>
        </w:rPr>
        <w:t xml:space="preserve"> a poté, co nabude právní moci </w:t>
      </w:r>
      <w:r w:rsidR="001A78BE">
        <w:rPr>
          <w:rFonts w:asciiTheme="minorHAnsi" w:hAnsiTheme="minorHAnsi"/>
          <w:szCs w:val="22"/>
        </w:rPr>
        <w:t>kolaudační</w:t>
      </w:r>
      <w:r w:rsidR="004C10CE">
        <w:rPr>
          <w:rFonts w:asciiTheme="minorHAnsi" w:hAnsiTheme="minorHAnsi"/>
          <w:szCs w:val="22"/>
        </w:rPr>
        <w:t xml:space="preserve"> souhlas a na základě protokolu</w:t>
      </w:r>
      <w:r w:rsidRPr="00E67B12">
        <w:rPr>
          <w:rFonts w:asciiTheme="minorHAnsi" w:hAnsiTheme="minorHAnsi"/>
          <w:szCs w:val="22"/>
        </w:rPr>
        <w:t xml:space="preserve"> o dokončení stavby potvrzeného </w:t>
      </w:r>
      <w:r w:rsidR="001A78BE">
        <w:rPr>
          <w:rFonts w:asciiTheme="minorHAnsi" w:hAnsiTheme="minorHAnsi"/>
          <w:szCs w:val="22"/>
        </w:rPr>
        <w:t>zhotovitel</w:t>
      </w:r>
      <w:r w:rsidRPr="00E67B12">
        <w:rPr>
          <w:rFonts w:asciiTheme="minorHAnsi" w:hAnsiTheme="minorHAnsi"/>
          <w:szCs w:val="22"/>
        </w:rPr>
        <w:t xml:space="preserve">em v souladu s čl. 12.4 písm. a) této </w:t>
      </w:r>
      <w:r w:rsidR="001A78BE">
        <w:rPr>
          <w:rFonts w:asciiTheme="minorHAnsi" w:hAnsiTheme="minorHAnsi"/>
          <w:szCs w:val="22"/>
        </w:rPr>
        <w:t>smlouvy</w:t>
      </w:r>
      <w:r w:rsidRPr="00E67B12">
        <w:rPr>
          <w:rFonts w:asciiTheme="minorHAnsi" w:hAnsiTheme="minorHAnsi"/>
          <w:szCs w:val="22"/>
        </w:rPr>
        <w:t>.</w:t>
      </w:r>
      <w:r w:rsidR="00CC2E9B" w:rsidRPr="00576B42">
        <w:rPr>
          <w:rFonts w:asciiTheme="minorHAnsi" w:hAnsiTheme="minorHAnsi"/>
          <w:szCs w:val="22"/>
        </w:rPr>
        <w:t xml:space="preserve"> </w:t>
      </w:r>
      <w:r w:rsidR="00422056" w:rsidRPr="00576B42">
        <w:rPr>
          <w:rFonts w:asciiTheme="minorHAnsi" w:hAnsiTheme="minorHAnsi"/>
          <w:szCs w:val="22"/>
        </w:rPr>
        <w:t xml:space="preserve"> </w:t>
      </w:r>
    </w:p>
    <w:p w14:paraId="5D28FF27" w14:textId="77777777" w:rsidR="00930494" w:rsidRPr="00930494" w:rsidRDefault="007C584E" w:rsidP="00930494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Veškeré vícepráce, změny, doplňky nebo rozšíření, které nejsou</w:t>
      </w:r>
      <w:r w:rsidRPr="00CC2E9B">
        <w:rPr>
          <w:rFonts w:asciiTheme="minorHAnsi" w:hAnsiTheme="minorHAnsi"/>
          <w:i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 xml:space="preserve">součástí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dle smlouvy a součástí ceny, musí být vždy před jejich realizací písemně odsouhlaseny </w:t>
      </w:r>
      <w:r w:rsidR="001A78BE">
        <w:rPr>
          <w:rFonts w:asciiTheme="minorHAnsi" w:hAnsiTheme="minorHAnsi"/>
          <w:szCs w:val="22"/>
        </w:rPr>
        <w:t>objednatel</w:t>
      </w:r>
      <w:r w:rsidR="003741F7" w:rsidRPr="00CC2E9B">
        <w:rPr>
          <w:rFonts w:asciiTheme="minorHAnsi" w:hAnsiTheme="minorHAnsi"/>
          <w:szCs w:val="22"/>
        </w:rPr>
        <w:t xml:space="preserve">em </w:t>
      </w:r>
      <w:r w:rsidRPr="00CC2E9B">
        <w:rPr>
          <w:rFonts w:asciiTheme="minorHAnsi" w:hAnsiTheme="minorHAnsi"/>
          <w:szCs w:val="22"/>
        </w:rPr>
        <w:t xml:space="preserve">včetně jejich ocenění. Pokud </w:t>
      </w:r>
      <w:r w:rsidR="001A78BE">
        <w:rPr>
          <w:rFonts w:asciiTheme="minorHAnsi" w:hAnsiTheme="minorHAnsi"/>
          <w:szCs w:val="22"/>
        </w:rPr>
        <w:t>zhotovitel</w:t>
      </w:r>
      <w:r w:rsidR="003741F7"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 xml:space="preserve">provede některé z těchto prací bez potvrzeného písemného dodatku </w:t>
      </w:r>
      <w:r w:rsidR="003741F7">
        <w:rPr>
          <w:rFonts w:asciiTheme="minorHAnsi" w:hAnsiTheme="minorHAnsi"/>
          <w:szCs w:val="22"/>
        </w:rPr>
        <w:t xml:space="preserve">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, má </w:t>
      </w:r>
      <w:r w:rsidR="001A78BE">
        <w:rPr>
          <w:rFonts w:asciiTheme="minorHAnsi" w:hAnsiTheme="minorHAnsi"/>
          <w:szCs w:val="22"/>
        </w:rPr>
        <w:t>objednatel</w:t>
      </w:r>
      <w:r w:rsidR="003741F7"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 xml:space="preserve">právo odmítnout jejich úhradu a cena za jejich provedení je součástí </w:t>
      </w:r>
      <w:r w:rsidR="001A78BE">
        <w:rPr>
          <w:rFonts w:asciiTheme="minorHAnsi" w:hAnsiTheme="minorHAnsi"/>
          <w:szCs w:val="22"/>
        </w:rPr>
        <w:t>ceny</w:t>
      </w:r>
      <w:r w:rsidR="003741F7"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 xml:space="preserve">za provedení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>.</w:t>
      </w:r>
    </w:p>
    <w:p w14:paraId="08D16F89" w14:textId="70BDE1CC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Vyúčtování </w:t>
      </w:r>
      <w:r w:rsidR="001A78BE">
        <w:rPr>
          <w:rFonts w:asciiTheme="minorHAnsi" w:hAnsiTheme="minorHAnsi"/>
          <w:szCs w:val="22"/>
        </w:rPr>
        <w:t>ceny</w:t>
      </w:r>
      <w:r w:rsidRPr="00CC2E9B">
        <w:rPr>
          <w:rFonts w:asciiTheme="minorHAnsi" w:hAnsiTheme="minorHAnsi"/>
          <w:szCs w:val="22"/>
        </w:rPr>
        <w:t xml:space="preserve">, resp. její dílčí části, provede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na základě faktury – daňového dokladu, splňující</w:t>
      </w:r>
      <w:r w:rsidR="00E67B12">
        <w:rPr>
          <w:rFonts w:asciiTheme="minorHAnsi" w:hAnsiTheme="minorHAnsi"/>
          <w:szCs w:val="22"/>
        </w:rPr>
        <w:t>ho</w:t>
      </w:r>
      <w:r w:rsidRPr="00CC2E9B">
        <w:rPr>
          <w:rFonts w:asciiTheme="minorHAnsi" w:hAnsiTheme="minorHAnsi"/>
          <w:szCs w:val="22"/>
        </w:rPr>
        <w:t xml:space="preserve"> veškeré podstatné náležitosti dle zvláštních právních předpisů, zejména zákona č. 235/2004 Sb., o dani z přidané hodnoty, ve znění pozdějších předpisů a zákona č. </w:t>
      </w:r>
      <w:r w:rsidR="004202B4">
        <w:rPr>
          <w:rFonts w:asciiTheme="minorHAnsi" w:hAnsiTheme="minorHAnsi"/>
          <w:szCs w:val="22"/>
        </w:rPr>
        <w:t>5</w:t>
      </w:r>
      <w:r w:rsidRPr="00CC2E9B">
        <w:rPr>
          <w:rFonts w:asciiTheme="minorHAnsi" w:hAnsiTheme="minorHAnsi"/>
          <w:szCs w:val="22"/>
        </w:rPr>
        <w:t xml:space="preserve">63/1991 Sb., o účetnictví, ve znění pozdějších předpisů. Faktura musí obsahovat číslo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e, uvedené v záhlaví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, číslo účtu </w:t>
      </w:r>
      <w:r w:rsidR="001A78BE">
        <w:rPr>
          <w:rFonts w:asciiTheme="minorHAnsi" w:hAnsiTheme="minorHAnsi"/>
          <w:szCs w:val="22"/>
        </w:rPr>
        <w:t>zhotovitel</w:t>
      </w:r>
      <w:r w:rsidR="004202B4">
        <w:rPr>
          <w:rFonts w:asciiTheme="minorHAnsi" w:hAnsiTheme="minorHAnsi"/>
          <w:szCs w:val="22"/>
        </w:rPr>
        <w:t>e a všechny údaje uvedené v § 29 odst. 1 a 2</w:t>
      </w:r>
      <w:r w:rsidRPr="00CC2E9B">
        <w:rPr>
          <w:rFonts w:asciiTheme="minorHAnsi" w:hAnsiTheme="minorHAnsi"/>
          <w:szCs w:val="22"/>
        </w:rPr>
        <w:t xml:space="preserve"> zákona č. 235/2004 Sb., o dani z přidané hodnoty, ve znění pozdějších předpisů. </w:t>
      </w:r>
    </w:p>
    <w:p w14:paraId="65B0919D" w14:textId="77777777" w:rsidR="00300046" w:rsidRPr="00576B42" w:rsidRDefault="00300046" w:rsidP="00B60857">
      <w:pPr>
        <w:pStyle w:val="Nadpis2"/>
        <w:keepNext w:val="0"/>
        <w:widowControl w:val="0"/>
        <w:rPr>
          <w:rFonts w:ascii="Calibri" w:hAnsi="Calibri"/>
          <w:szCs w:val="22"/>
        </w:rPr>
      </w:pPr>
      <w:r w:rsidRPr="00576B42">
        <w:rPr>
          <w:rFonts w:ascii="Calibri" w:hAnsi="Calibri"/>
        </w:rPr>
        <w:t xml:space="preserve">Smluvní strany současně podpisem této </w:t>
      </w:r>
      <w:r w:rsidR="001A78BE">
        <w:rPr>
          <w:rFonts w:ascii="Calibri" w:hAnsi="Calibri"/>
        </w:rPr>
        <w:t>smlouvy</w:t>
      </w:r>
      <w:r w:rsidR="005B5DE3" w:rsidRPr="00576B42">
        <w:rPr>
          <w:rFonts w:ascii="Calibri" w:hAnsi="Calibri"/>
        </w:rPr>
        <w:t xml:space="preserve"> </w:t>
      </w:r>
      <w:r w:rsidRPr="00576B42">
        <w:rPr>
          <w:rFonts w:ascii="Calibri" w:hAnsi="Calibri"/>
        </w:rPr>
        <w:t xml:space="preserve">berou na vědomí, že se v případě poskytnutí stavebních či montážních prací ve smyslu § 92e zákona č. 235/2004 Sb., o dani z přidané hodnoty, v platném znění, </w:t>
      </w:r>
      <w:r w:rsidR="001A78BE">
        <w:rPr>
          <w:rFonts w:ascii="Calibri" w:hAnsi="Calibri"/>
        </w:rPr>
        <w:t>objednatel</w:t>
      </w:r>
      <w:r w:rsidRPr="00576B42">
        <w:rPr>
          <w:rFonts w:ascii="Calibri" w:hAnsi="Calibri"/>
        </w:rPr>
        <w:t xml:space="preserve">i, použije režim přenesení daňové povinnosti.  Povinnost přiznat a zaplatit daň je při uplatnění režimu přenesení daňové povinnosti přenesena z poskytovatele plnění, na příjemce plnění, tzn. na </w:t>
      </w:r>
      <w:r w:rsidR="001A78BE">
        <w:rPr>
          <w:rFonts w:ascii="Calibri" w:hAnsi="Calibri"/>
        </w:rPr>
        <w:t>objednatel</w:t>
      </w:r>
      <w:r w:rsidRPr="00576B42">
        <w:rPr>
          <w:rFonts w:ascii="Calibri" w:hAnsi="Calibri"/>
        </w:rPr>
        <w:t>e.</w:t>
      </w:r>
    </w:p>
    <w:p w14:paraId="41CF32BD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 případě, že faktura – daňový doklad nebude obsahovat stanovené náležitosti nebo v něm nebudou správně uvedené údaje, je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oprávněn ji vrátit ve lhůtě splatnosti zpět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i s uvedením chybějících náležitostí nebo nesprávných údajů. V takovém případě se přeruší běh lhůty splatnosti a nová lhůta splatnosti počne běžet doručením opravené faktury – daňového dokladu.</w:t>
      </w:r>
    </w:p>
    <w:p w14:paraId="44DA5C6B" w14:textId="77777777" w:rsidR="00B60857" w:rsidRPr="00CC2E9B" w:rsidRDefault="004C10CE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poté, co mu vznikne právo fakturovat </w:t>
      </w:r>
      <w:r w:rsidR="001A78BE">
        <w:rPr>
          <w:rFonts w:asciiTheme="minorHAnsi" w:hAnsiTheme="minorHAnsi"/>
          <w:szCs w:val="22"/>
        </w:rPr>
        <w:t>cenu</w:t>
      </w:r>
      <w:r w:rsidR="00B60857" w:rsidRPr="00CC2E9B">
        <w:rPr>
          <w:rFonts w:asciiTheme="minorHAnsi" w:hAnsiTheme="minorHAnsi"/>
          <w:szCs w:val="22"/>
        </w:rPr>
        <w:t xml:space="preserve"> nebo její příslušnou část, vystavit a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i </w:t>
      </w:r>
      <w:r w:rsidR="005B5DE3">
        <w:rPr>
          <w:rFonts w:asciiTheme="minorHAnsi" w:hAnsiTheme="minorHAnsi"/>
          <w:szCs w:val="22"/>
        </w:rPr>
        <w:t>na jeho korespondenční adresu uvedenou v článku 19 této smlouvy zaslat</w:t>
      </w:r>
      <w:r w:rsidR="005B5DE3" w:rsidRPr="00CC2E9B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 xml:space="preserve">příslušnou fakturu v jednom vyhotovení. </w:t>
      </w:r>
    </w:p>
    <w:p w14:paraId="081853F5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Příslušná část </w:t>
      </w:r>
      <w:r w:rsidR="001A78BE">
        <w:rPr>
          <w:rFonts w:asciiTheme="minorHAnsi" w:hAnsiTheme="minorHAnsi"/>
          <w:szCs w:val="22"/>
        </w:rPr>
        <w:t>ceny</w:t>
      </w:r>
      <w:r w:rsidRPr="00CC2E9B">
        <w:rPr>
          <w:rFonts w:asciiTheme="minorHAnsi" w:hAnsiTheme="minorHAnsi"/>
          <w:szCs w:val="22"/>
        </w:rPr>
        <w:t xml:space="preserve"> bude splatná do 30 kalendářních dnů ode dne doručení řádné faktury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i na korespondenční adresu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dle článku </w:t>
      </w:r>
      <w:r w:rsidR="004202B4">
        <w:rPr>
          <w:rFonts w:asciiTheme="minorHAnsi" w:hAnsiTheme="minorHAnsi"/>
          <w:szCs w:val="22"/>
        </w:rPr>
        <w:t xml:space="preserve">19 </w:t>
      </w:r>
      <w:r w:rsidRPr="00CC2E9B">
        <w:rPr>
          <w:rFonts w:asciiTheme="minorHAnsi" w:hAnsiTheme="minorHAnsi"/>
          <w:szCs w:val="22"/>
        </w:rPr>
        <w:t xml:space="preserve">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.</w:t>
      </w:r>
    </w:p>
    <w:p w14:paraId="2859A4BD" w14:textId="77777777" w:rsidR="00B60857" w:rsidRDefault="004C10CE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bere na vědomí, že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 neposkytne žádné zálohové platby nad rámec sjednaných Platebních podmínek.</w:t>
      </w:r>
    </w:p>
    <w:p w14:paraId="1211AC1F" w14:textId="77777777" w:rsidR="003348CF" w:rsidRPr="003947FF" w:rsidRDefault="003348CF" w:rsidP="003947FF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Veškeré platby uskutečněné na základě této </w:t>
      </w:r>
      <w:r w:rsidR="001A78BE">
        <w:rPr>
          <w:rFonts w:asciiTheme="minorHAnsi" w:hAnsiTheme="minorHAnsi"/>
          <w:szCs w:val="22"/>
        </w:rPr>
        <w:t>smlouvy</w:t>
      </w:r>
      <w:r>
        <w:rPr>
          <w:rFonts w:asciiTheme="minorHAnsi" w:hAnsiTheme="minorHAnsi"/>
          <w:szCs w:val="22"/>
        </w:rPr>
        <w:t xml:space="preserve"> budou prováděny bezhotovostně. Jakákoliv platba učiněná dle této </w:t>
      </w:r>
      <w:r w:rsidR="001A78BE">
        <w:rPr>
          <w:rFonts w:asciiTheme="minorHAnsi" w:hAnsiTheme="minorHAnsi"/>
          <w:szCs w:val="22"/>
        </w:rPr>
        <w:t>smlouvy</w:t>
      </w:r>
      <w:r>
        <w:rPr>
          <w:rFonts w:asciiTheme="minorHAnsi" w:hAnsiTheme="minorHAnsi"/>
          <w:szCs w:val="22"/>
        </w:rPr>
        <w:t xml:space="preserve"> je považována za provedenou řádně a včas, pokud ke dni její splatnosti budou peněžní prostředky odepsány z účtu jedné smluvní strany ve prospěch účtu druhé smluvní strany.</w:t>
      </w:r>
    </w:p>
    <w:p w14:paraId="4B04E359" w14:textId="77777777" w:rsidR="00B60857" w:rsidRPr="00CC2E9B" w:rsidRDefault="00B60857" w:rsidP="00B60857">
      <w:pPr>
        <w:rPr>
          <w:rFonts w:asciiTheme="minorHAnsi" w:hAnsiTheme="minorHAnsi"/>
          <w:szCs w:val="22"/>
        </w:rPr>
      </w:pPr>
    </w:p>
    <w:p w14:paraId="1592AF1E" w14:textId="77777777" w:rsidR="00B60857" w:rsidRPr="00CC2E9B" w:rsidRDefault="00016E69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54" w:name="_Toc366164893"/>
      <w:bookmarkStart w:id="55" w:name="_Toc440627237"/>
      <w:r w:rsidRPr="00CC2E9B">
        <w:rPr>
          <w:rFonts w:asciiTheme="minorHAnsi" w:hAnsiTheme="minorHAnsi"/>
          <w:caps w:val="0"/>
        </w:rPr>
        <w:t xml:space="preserve">Prohlášení a </w:t>
      </w:r>
      <w:bookmarkEnd w:id="54"/>
      <w:r w:rsidRPr="00CC2E9B">
        <w:rPr>
          <w:rFonts w:asciiTheme="minorHAnsi" w:hAnsiTheme="minorHAnsi"/>
          <w:caps w:val="0"/>
        </w:rPr>
        <w:t>ujištění</w:t>
      </w:r>
      <w:bookmarkEnd w:id="55"/>
    </w:p>
    <w:p w14:paraId="3754C6F3" w14:textId="77777777" w:rsidR="00016E69" w:rsidRPr="00CC2E9B" w:rsidRDefault="00016E69" w:rsidP="00016E69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56" w:name="_Toc440626739"/>
      <w:bookmarkStart w:id="57" w:name="_Toc440626938"/>
      <w:bookmarkStart w:id="58" w:name="_Toc440626977"/>
      <w:bookmarkStart w:id="59" w:name="_Toc440627022"/>
      <w:bookmarkStart w:id="60" w:name="_Toc440627068"/>
      <w:bookmarkStart w:id="61" w:name="_Toc440627238"/>
      <w:bookmarkEnd w:id="56"/>
      <w:bookmarkEnd w:id="57"/>
      <w:bookmarkEnd w:id="58"/>
      <w:bookmarkEnd w:id="59"/>
      <w:bookmarkEnd w:id="60"/>
      <w:bookmarkEnd w:id="61"/>
    </w:p>
    <w:p w14:paraId="4A6122D5" w14:textId="77777777" w:rsidR="00B60857" w:rsidRPr="00CC2E9B" w:rsidRDefault="00B60857" w:rsidP="00016E69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Prohlášení a ujištění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e</w:t>
      </w:r>
    </w:p>
    <w:p w14:paraId="0B8214F5" w14:textId="77777777" w:rsidR="00B60857" w:rsidRPr="00CC2E9B" w:rsidRDefault="004C10CE" w:rsidP="00B60857">
      <w:pPr>
        <w:pStyle w:val="Normal2"/>
        <w:widowControl w:val="0"/>
        <w:spacing w:before="120"/>
        <w:ind w:firstLine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prohlašuje a zaručuje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i, že:</w:t>
      </w:r>
    </w:p>
    <w:p w14:paraId="186AAABC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je řádně založenou a existující společností v souladu s právními předpisy [</w:t>
      </w:r>
      <w:r w:rsidRPr="000D1F7B">
        <w:rPr>
          <w:rFonts w:asciiTheme="minorHAnsi" w:hAnsiTheme="minorHAnsi"/>
          <w:szCs w:val="22"/>
        </w:rPr>
        <w:t>České republiky</w:t>
      </w:r>
      <w:r w:rsidRPr="005E3F38">
        <w:rPr>
          <w:rFonts w:asciiTheme="minorHAnsi" w:hAnsiTheme="minorHAnsi"/>
          <w:szCs w:val="22"/>
        </w:rPr>
        <w:t>]</w:t>
      </w:r>
      <w:r w:rsidRPr="005E3F38">
        <w:rPr>
          <w:rStyle w:val="Znakapoznpodarou"/>
          <w:rFonts w:asciiTheme="minorHAnsi" w:hAnsiTheme="minorHAnsi"/>
          <w:szCs w:val="22"/>
        </w:rPr>
        <w:footnoteReference w:id="1"/>
      </w:r>
      <w:r w:rsidR="005E3F38" w:rsidRPr="005E3F38">
        <w:rPr>
          <w:rFonts w:asciiTheme="minorHAnsi" w:hAnsiTheme="minorHAnsi"/>
          <w:szCs w:val="22"/>
        </w:rPr>
        <w:t xml:space="preserve">, </w:t>
      </w:r>
      <w:r w:rsidR="005E3F38" w:rsidRPr="005E3F38">
        <w:rPr>
          <w:rFonts w:asciiTheme="minorHAnsi" w:hAnsiTheme="minorHAnsi"/>
        </w:rPr>
        <w:t>je držitelem živnostenského oprávnění k „Provádění staveb včetně jejich změn, udržovacích prací na nich a jejich odstraňování“</w:t>
      </w:r>
      <w:r w:rsidR="005E3F38">
        <w:rPr>
          <w:rFonts w:asciiTheme="minorHAnsi" w:hAnsiTheme="minorHAnsi"/>
        </w:rPr>
        <w:t xml:space="preserve"> a veškerých dalších oprávnění nutných k provedení </w:t>
      </w:r>
      <w:r w:rsidR="001A78BE">
        <w:rPr>
          <w:rFonts w:asciiTheme="minorHAnsi" w:hAnsiTheme="minorHAnsi"/>
        </w:rPr>
        <w:t>díla</w:t>
      </w:r>
      <w:r w:rsidRPr="005E3F38">
        <w:rPr>
          <w:rFonts w:asciiTheme="minorHAnsi" w:hAnsiTheme="minorHAnsi"/>
          <w:szCs w:val="22"/>
        </w:rPr>
        <w:t xml:space="preserve"> a získal všechny potřebné souhlasy a povolení (včetně interních), které mu umožní plnit tuto</w:t>
      </w:r>
      <w:r w:rsidR="004C10CE">
        <w:rPr>
          <w:rFonts w:asciiTheme="minorHAnsi" w:hAnsiTheme="minorHAnsi"/>
          <w:szCs w:val="22"/>
        </w:rPr>
        <w:t xml:space="preserve"> s</w:t>
      </w:r>
      <w:r w:rsidRPr="00CC2E9B">
        <w:rPr>
          <w:rFonts w:asciiTheme="minorHAnsi" w:hAnsiTheme="minorHAnsi"/>
          <w:szCs w:val="22"/>
        </w:rPr>
        <w:t>mlouvu;</w:t>
      </w:r>
    </w:p>
    <w:p w14:paraId="4F24BCD2" w14:textId="77777777" w:rsidR="003B4ABC" w:rsidRDefault="002B0F85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není jako právnická osoba v likvidaci</w:t>
      </w:r>
      <w:r w:rsidR="003B4ABC">
        <w:rPr>
          <w:rFonts w:asciiTheme="minorHAnsi" w:hAnsiTheme="minorHAnsi"/>
          <w:szCs w:val="22"/>
        </w:rPr>
        <w:t>;</w:t>
      </w:r>
    </w:p>
    <w:p w14:paraId="4F6CABEA" w14:textId="77777777" w:rsidR="002B0F85" w:rsidRDefault="003B4ABC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není proti </w:t>
      </w:r>
      <w:r w:rsidR="002B0F85">
        <w:rPr>
          <w:rFonts w:asciiTheme="minorHAnsi" w:hAnsiTheme="minorHAnsi"/>
          <w:szCs w:val="22"/>
        </w:rPr>
        <w:t xml:space="preserve">němu vedeno insolvenční řízení, ani žádné takové řízení s ohledem na hospodářskou situaci </w:t>
      </w:r>
      <w:r w:rsidR="001A78BE">
        <w:rPr>
          <w:rFonts w:asciiTheme="minorHAnsi" w:hAnsiTheme="minorHAnsi"/>
          <w:szCs w:val="22"/>
        </w:rPr>
        <w:t>zhotovitel</w:t>
      </w:r>
      <w:r w:rsidR="002B0F85">
        <w:rPr>
          <w:rFonts w:asciiTheme="minorHAnsi" w:hAnsiTheme="minorHAnsi"/>
          <w:szCs w:val="22"/>
        </w:rPr>
        <w:t>e nehrozí;</w:t>
      </w:r>
    </w:p>
    <w:p w14:paraId="170C11DE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závazky, které vyplývají z 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, představují platný a vynutitelný závazek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e;</w:t>
      </w:r>
    </w:p>
    <w:p w14:paraId="45162DAB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výkon práv a povinností vyplývajících ze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nepředstavuje porušení:</w:t>
      </w:r>
    </w:p>
    <w:p w14:paraId="7EE2BF8D" w14:textId="77777777" w:rsidR="00B60857" w:rsidRPr="00CC2E9B" w:rsidRDefault="004C10CE" w:rsidP="00B60857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žádných z</w:t>
      </w:r>
      <w:r w:rsidR="00B60857" w:rsidRPr="00CC2E9B">
        <w:rPr>
          <w:rFonts w:asciiTheme="minorHAnsi" w:hAnsiTheme="minorHAnsi"/>
          <w:szCs w:val="22"/>
        </w:rPr>
        <w:t>ávazných předpisů;</w:t>
      </w:r>
    </w:p>
    <w:p w14:paraId="5BDB7A88" w14:textId="77777777" w:rsidR="00F048EC" w:rsidRDefault="00B60857" w:rsidP="00B60857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zakladatelských ani jiných interních dokumentů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e;</w:t>
      </w:r>
    </w:p>
    <w:p w14:paraId="0DF8AC6B" w14:textId="77777777" w:rsidR="00B60857" w:rsidRPr="00CC2E9B" w:rsidRDefault="00F048EC" w:rsidP="00B60857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žádných soudních, správních či jiných závazných rozhodnutí;</w:t>
      </w:r>
      <w:r w:rsidR="00B60857" w:rsidRPr="00CC2E9B">
        <w:rPr>
          <w:rFonts w:asciiTheme="minorHAnsi" w:hAnsiTheme="minorHAnsi"/>
          <w:szCs w:val="22"/>
        </w:rPr>
        <w:t xml:space="preserve"> ani</w:t>
      </w:r>
    </w:p>
    <w:p w14:paraId="17FB45C3" w14:textId="77777777" w:rsidR="00B60857" w:rsidRPr="00CC2E9B" w:rsidRDefault="00B60857" w:rsidP="00B60857">
      <w:pPr>
        <w:pStyle w:val="Nadpis4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žádné povinnosti, která zavazuje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nebo která se váže k jeho majetku nebo příjmům; </w:t>
      </w:r>
    </w:p>
    <w:p w14:paraId="1DB008DB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veškeré informace, které poskytl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i v rámci </w:t>
      </w:r>
      <w:r w:rsidR="001A78BE">
        <w:rPr>
          <w:rFonts w:asciiTheme="minorHAnsi" w:hAnsiTheme="minorHAnsi"/>
          <w:szCs w:val="22"/>
        </w:rPr>
        <w:t>zadávacího</w:t>
      </w:r>
      <w:r w:rsidRPr="00CC2E9B">
        <w:rPr>
          <w:rFonts w:asciiTheme="minorHAnsi" w:hAnsiTheme="minorHAnsi"/>
          <w:szCs w:val="22"/>
        </w:rPr>
        <w:t xml:space="preserve"> řízení, jsou pravdivé a nikoli zavádějící;</w:t>
      </w:r>
    </w:p>
    <w:p w14:paraId="05508A2F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ke dni uzavření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nebyl vznesen žádný nárok proti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i, neprobíhá žádné soudní, rozhodčí ani správní řízení ani spor řešený jiným způsobem, jež by se mohly nepříznivě dotknout schopnosti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plnit jeho povinnosti vyplývající ze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;</w:t>
      </w:r>
    </w:p>
    <w:p w14:paraId="7DD1F1A1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ke dni uzavření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nemá žádné závazky, jejichž splnění by mělo nepříznivý vliv na jeho schopnost plnit povinnosti vyplývající ze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;</w:t>
      </w:r>
    </w:p>
    <w:p w14:paraId="7A2FB568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CC2E9B">
        <w:rPr>
          <w:rFonts w:asciiTheme="minorHAnsi" w:hAnsiTheme="minorHAnsi" w:cs="Calibri"/>
          <w:szCs w:val="22"/>
        </w:rPr>
        <w:t xml:space="preserve">předmět plnění podle této </w:t>
      </w:r>
      <w:r w:rsidR="001A78BE">
        <w:rPr>
          <w:rFonts w:asciiTheme="minorHAnsi" w:hAnsiTheme="minorHAnsi" w:cs="Calibri"/>
          <w:szCs w:val="22"/>
        </w:rPr>
        <w:t>smlouvy</w:t>
      </w:r>
      <w:r w:rsidRPr="00CC2E9B">
        <w:rPr>
          <w:rFonts w:asciiTheme="minorHAnsi" w:hAnsiTheme="minorHAnsi" w:cs="Calibri"/>
          <w:szCs w:val="22"/>
        </w:rPr>
        <w:t xml:space="preserve"> není plněním nemožným;  </w:t>
      </w:r>
    </w:p>
    <w:p w14:paraId="134F43CE" w14:textId="77777777" w:rsidR="00B60857" w:rsidRDefault="00B60857" w:rsidP="00B60857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CC2E9B">
        <w:rPr>
          <w:rFonts w:asciiTheme="minorHAnsi" w:hAnsiTheme="minorHAnsi" w:cs="Calibri"/>
          <w:szCs w:val="22"/>
        </w:rPr>
        <w:t xml:space="preserve">se podrobně seznámil s předmětem </w:t>
      </w:r>
      <w:r w:rsidR="001A78BE">
        <w:rPr>
          <w:rFonts w:asciiTheme="minorHAnsi" w:hAnsiTheme="minorHAnsi" w:cs="Calibri"/>
          <w:szCs w:val="22"/>
        </w:rPr>
        <w:t>smlouvy</w:t>
      </w:r>
      <w:r w:rsidRPr="00CC2E9B">
        <w:rPr>
          <w:rFonts w:asciiTheme="minorHAnsi" w:hAnsiTheme="minorHAnsi" w:cs="Calibri"/>
          <w:szCs w:val="22"/>
        </w:rPr>
        <w:t xml:space="preserve">, a potvrzuje, že je po odborné stránce schopen </w:t>
      </w:r>
      <w:r w:rsidR="001A78BE">
        <w:rPr>
          <w:rFonts w:asciiTheme="minorHAnsi" w:hAnsiTheme="minorHAnsi" w:cs="Calibri"/>
          <w:szCs w:val="22"/>
        </w:rPr>
        <w:t>dílo</w:t>
      </w:r>
      <w:r w:rsidRPr="00CC2E9B">
        <w:rPr>
          <w:rFonts w:asciiTheme="minorHAnsi" w:hAnsiTheme="minorHAnsi" w:cs="Calibri"/>
          <w:szCs w:val="22"/>
        </w:rPr>
        <w:t xml:space="preserve"> realizovat způsobem a v termínech stanovených touto </w:t>
      </w:r>
      <w:r w:rsidR="001A78BE">
        <w:rPr>
          <w:rFonts w:asciiTheme="minorHAnsi" w:hAnsiTheme="minorHAnsi" w:cs="Calibri"/>
          <w:szCs w:val="22"/>
        </w:rPr>
        <w:t>smlouvou</w:t>
      </w:r>
      <w:r w:rsidRPr="00CC2E9B">
        <w:rPr>
          <w:rFonts w:asciiTheme="minorHAnsi" w:hAnsiTheme="minorHAnsi" w:cs="Calibri"/>
          <w:szCs w:val="22"/>
        </w:rPr>
        <w:t xml:space="preserve">, je seznámen s účelem této </w:t>
      </w:r>
      <w:r w:rsidR="001A78BE">
        <w:rPr>
          <w:rFonts w:asciiTheme="minorHAnsi" w:hAnsiTheme="minorHAnsi" w:cs="Calibri"/>
          <w:szCs w:val="22"/>
        </w:rPr>
        <w:t>smlouvy</w:t>
      </w:r>
      <w:r w:rsidRPr="00CC2E9B">
        <w:rPr>
          <w:rFonts w:asciiTheme="minorHAnsi" w:hAnsiTheme="minorHAnsi" w:cs="Calibri"/>
          <w:szCs w:val="22"/>
        </w:rPr>
        <w:t xml:space="preserve"> a jsou mu známy veškeré technické, kvalitativní a jiné podmínky nezbytné k realizaci předmětu </w:t>
      </w:r>
      <w:r w:rsidR="001A78BE">
        <w:rPr>
          <w:rFonts w:asciiTheme="minorHAnsi" w:hAnsiTheme="minorHAnsi" w:cs="Calibri"/>
          <w:szCs w:val="22"/>
        </w:rPr>
        <w:t>smlouvy</w:t>
      </w:r>
      <w:r w:rsidRPr="00CC2E9B">
        <w:rPr>
          <w:rFonts w:asciiTheme="minorHAnsi" w:hAnsiTheme="minorHAnsi" w:cs="Calibri"/>
          <w:szCs w:val="22"/>
        </w:rPr>
        <w:t xml:space="preserve"> </w:t>
      </w:r>
      <w:r w:rsidR="0026428D" w:rsidRPr="00CC2E9B">
        <w:rPr>
          <w:rFonts w:asciiTheme="minorHAnsi" w:hAnsiTheme="minorHAnsi" w:cs="Calibri"/>
          <w:szCs w:val="22"/>
        </w:rPr>
        <w:t xml:space="preserve">a naplnění účelu vyjádřeného v preambuli (C) této </w:t>
      </w:r>
      <w:r w:rsidR="001A78BE">
        <w:rPr>
          <w:rFonts w:asciiTheme="minorHAnsi" w:hAnsiTheme="minorHAnsi" w:cs="Calibri"/>
          <w:szCs w:val="22"/>
        </w:rPr>
        <w:t>smlouvy</w:t>
      </w:r>
      <w:r w:rsidR="0026428D" w:rsidRPr="00CC2E9B">
        <w:rPr>
          <w:rFonts w:asciiTheme="minorHAnsi" w:hAnsiTheme="minorHAnsi" w:cs="Calibri"/>
          <w:szCs w:val="22"/>
        </w:rPr>
        <w:t xml:space="preserve"> </w:t>
      </w:r>
      <w:r w:rsidRPr="00CC2E9B">
        <w:rPr>
          <w:rFonts w:asciiTheme="minorHAnsi" w:hAnsiTheme="minorHAnsi" w:cs="Calibri"/>
          <w:szCs w:val="22"/>
        </w:rPr>
        <w:t xml:space="preserve">a že disponuje takovými kapacitami a odbornými znalostmi, které jsou nezbytné pro provedení </w:t>
      </w:r>
      <w:r w:rsidR="001A78BE">
        <w:rPr>
          <w:rFonts w:asciiTheme="minorHAnsi" w:hAnsiTheme="minorHAnsi" w:cs="Calibri"/>
          <w:szCs w:val="22"/>
        </w:rPr>
        <w:t>díla</w:t>
      </w:r>
      <w:r w:rsidRPr="00CC2E9B">
        <w:rPr>
          <w:rFonts w:asciiTheme="minorHAnsi" w:hAnsiTheme="minorHAnsi" w:cs="Calibri"/>
          <w:szCs w:val="22"/>
        </w:rPr>
        <w:t xml:space="preserve"> za dohodnutou </w:t>
      </w:r>
      <w:r w:rsidR="001A78BE">
        <w:rPr>
          <w:rFonts w:asciiTheme="minorHAnsi" w:hAnsiTheme="minorHAnsi" w:cs="Calibri"/>
          <w:szCs w:val="22"/>
        </w:rPr>
        <w:t>cenu</w:t>
      </w:r>
      <w:r w:rsidR="005E3F38">
        <w:rPr>
          <w:rFonts w:asciiTheme="minorHAnsi" w:hAnsiTheme="minorHAnsi" w:cs="Calibri"/>
          <w:szCs w:val="22"/>
        </w:rPr>
        <w:t>;</w:t>
      </w:r>
    </w:p>
    <w:p w14:paraId="62E8F466" w14:textId="0F01BAC5" w:rsidR="00C029D9" w:rsidRPr="00494CDB" w:rsidRDefault="00C029D9" w:rsidP="003A7BA2">
      <w:pPr>
        <w:ind w:left="1843" w:hanging="812"/>
        <w:rPr>
          <w:rFonts w:asciiTheme="minorHAnsi" w:hAnsiTheme="minorHAnsi" w:cs="Calibri"/>
          <w:szCs w:val="22"/>
        </w:rPr>
      </w:pPr>
      <w:r>
        <w:t>7</w:t>
      </w:r>
      <w:r w:rsidRPr="00C029D9">
        <w:t>.1.1</w:t>
      </w:r>
      <w:r>
        <w:t>1</w:t>
      </w:r>
      <w:r w:rsidRPr="00C029D9">
        <w:tab/>
      </w:r>
      <w:r w:rsidRPr="003A7BA2">
        <w:rPr>
          <w:rFonts w:asciiTheme="minorHAnsi" w:hAnsiTheme="minorHAnsi" w:cs="Calibri"/>
          <w:szCs w:val="22"/>
        </w:rPr>
        <w:t xml:space="preserve">se seznámil se všemi okolnostmi , informacemi a skutečnostmi, které mohou mít </w:t>
      </w:r>
      <w:r w:rsidR="00360F16">
        <w:rPr>
          <w:rFonts w:asciiTheme="minorHAnsi" w:hAnsiTheme="minorHAnsi" w:cs="Calibri"/>
          <w:szCs w:val="22"/>
        </w:rPr>
        <w:t>v</w:t>
      </w:r>
      <w:r w:rsidRPr="003A7BA2">
        <w:rPr>
          <w:rFonts w:asciiTheme="minorHAnsi" w:hAnsiTheme="minorHAnsi" w:cs="Calibri"/>
          <w:szCs w:val="22"/>
        </w:rPr>
        <w:t xml:space="preserve">liv </w:t>
      </w:r>
      <w:r w:rsidR="003A7BA2">
        <w:rPr>
          <w:rFonts w:asciiTheme="minorHAnsi" w:hAnsiTheme="minorHAnsi" w:cs="Calibri"/>
          <w:szCs w:val="22"/>
        </w:rPr>
        <w:t xml:space="preserve">  </w:t>
      </w:r>
      <w:r w:rsidRPr="003A7BA2">
        <w:rPr>
          <w:rFonts w:asciiTheme="minorHAnsi" w:hAnsiTheme="minorHAnsi" w:cs="Calibri"/>
          <w:szCs w:val="22"/>
        </w:rPr>
        <w:t xml:space="preserve">na výši </w:t>
      </w:r>
      <w:r w:rsidR="003A7BA2">
        <w:rPr>
          <w:rFonts w:asciiTheme="minorHAnsi" w:hAnsiTheme="minorHAnsi" w:cs="Calibri"/>
          <w:szCs w:val="22"/>
        </w:rPr>
        <w:t xml:space="preserve">ceny a že informace týkající se </w:t>
      </w:r>
      <w:r w:rsidRPr="003A7BA2">
        <w:rPr>
          <w:rFonts w:asciiTheme="minorHAnsi" w:hAnsiTheme="minorHAnsi" w:cs="Calibri"/>
          <w:szCs w:val="22"/>
        </w:rPr>
        <w:t>stavebně technického stavu nemocnice poskytnuté objednatelem v rámci zadávacího řízení považuje za dostatečné.</w:t>
      </w:r>
    </w:p>
    <w:p w14:paraId="1DF4E099" w14:textId="3DA0F5D5" w:rsidR="005E3F38" w:rsidRDefault="00494CDB" w:rsidP="003A7BA2">
      <w:pPr>
        <w:pStyle w:val="Nadpis3"/>
        <w:keepNext w:val="0"/>
        <w:widowControl w:val="0"/>
        <w:numPr>
          <w:ilvl w:val="0"/>
          <w:numId w:val="0"/>
        </w:numPr>
        <w:ind w:left="1701" w:hanging="85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   </w:t>
      </w:r>
      <w:r w:rsidR="00C029D9">
        <w:rPr>
          <w:rFonts w:asciiTheme="minorHAnsi" w:hAnsiTheme="minorHAnsi" w:cs="Calibri"/>
          <w:szCs w:val="22"/>
        </w:rPr>
        <w:t xml:space="preserve">7.1.12     </w:t>
      </w:r>
      <w:r w:rsidR="005E3F38">
        <w:rPr>
          <w:rFonts w:asciiTheme="minorHAnsi" w:hAnsiTheme="minorHAnsi" w:cs="Calibri"/>
          <w:szCs w:val="22"/>
        </w:rPr>
        <w:t xml:space="preserve">disponuje řádným vybavením a dostatečným personálem pro realizaci této </w:t>
      </w:r>
      <w:r w:rsidR="001A78BE">
        <w:rPr>
          <w:rFonts w:asciiTheme="minorHAnsi" w:hAnsiTheme="minorHAnsi" w:cs="Calibri"/>
          <w:szCs w:val="22"/>
        </w:rPr>
        <w:t>smlouvy</w:t>
      </w:r>
      <w:r w:rsidR="005E3F38">
        <w:rPr>
          <w:rFonts w:asciiTheme="minorHAnsi" w:hAnsiTheme="minorHAnsi" w:cs="Calibri"/>
          <w:szCs w:val="22"/>
        </w:rPr>
        <w:t>.</w:t>
      </w:r>
    </w:p>
    <w:p w14:paraId="56590481" w14:textId="77777777" w:rsidR="00E10184" w:rsidRPr="0087657A" w:rsidRDefault="004C10CE" w:rsidP="0087657A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E10184" w:rsidRPr="0087657A">
        <w:rPr>
          <w:rFonts w:asciiTheme="minorHAnsi" w:hAnsiTheme="minorHAnsi"/>
          <w:szCs w:val="22"/>
        </w:rPr>
        <w:t xml:space="preserve"> se zavazuje, že </w:t>
      </w:r>
      <w:r w:rsidR="001A78BE">
        <w:rPr>
          <w:rFonts w:asciiTheme="minorHAnsi" w:hAnsiTheme="minorHAnsi"/>
          <w:szCs w:val="22"/>
        </w:rPr>
        <w:t>objednatel</w:t>
      </w:r>
      <w:r w:rsidR="00E10184" w:rsidRPr="0087657A">
        <w:rPr>
          <w:rFonts w:asciiTheme="minorHAnsi" w:hAnsiTheme="minorHAnsi"/>
          <w:szCs w:val="22"/>
        </w:rPr>
        <w:t>i bezodkladně po vzniku takové skutečnosti písemně oznámí:</w:t>
      </w:r>
    </w:p>
    <w:p w14:paraId="300EA82C" w14:textId="77777777" w:rsidR="00E10184" w:rsidRPr="0087657A" w:rsidRDefault="00E10184" w:rsidP="0087657A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87657A">
        <w:rPr>
          <w:rFonts w:asciiTheme="minorHAnsi" w:hAnsiTheme="minorHAnsi" w:cs="Calibri"/>
          <w:szCs w:val="22"/>
        </w:rPr>
        <w:t xml:space="preserve">podání návrhu na prohlášení úpadku na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e dle zákona č. 182/2006 Sb., o </w:t>
      </w:r>
      <w:r w:rsidRPr="0087657A">
        <w:rPr>
          <w:rFonts w:asciiTheme="minorHAnsi" w:hAnsiTheme="minorHAnsi" w:cs="Calibri"/>
          <w:szCs w:val="22"/>
        </w:rPr>
        <w:lastRenderedPageBreak/>
        <w:t xml:space="preserve">úpadku a způsobech jeho řešení, v platném znění; </w:t>
      </w:r>
    </w:p>
    <w:p w14:paraId="3D567B9F" w14:textId="77777777" w:rsidR="00E10184" w:rsidRPr="0087657A" w:rsidRDefault="00E10184" w:rsidP="0087657A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87657A">
        <w:rPr>
          <w:rFonts w:asciiTheme="minorHAnsi" w:hAnsiTheme="minorHAnsi" w:cs="Calibri"/>
          <w:szCs w:val="22"/>
        </w:rPr>
        <w:t xml:space="preserve">vstup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e do likvidace; </w:t>
      </w:r>
    </w:p>
    <w:p w14:paraId="39D16239" w14:textId="77777777" w:rsidR="00E10184" w:rsidRPr="0087657A" w:rsidRDefault="00E10184" w:rsidP="0087657A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87657A">
        <w:rPr>
          <w:rFonts w:asciiTheme="minorHAnsi" w:hAnsiTheme="minorHAnsi" w:cs="Calibri"/>
          <w:szCs w:val="22"/>
        </w:rPr>
        <w:t xml:space="preserve">splnění podmínek prohlášení úpadku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e, tj. zejména že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 je </w:t>
      </w:r>
      <w:r>
        <w:rPr>
          <w:rFonts w:asciiTheme="minorHAnsi" w:hAnsiTheme="minorHAnsi" w:cs="Calibri"/>
          <w:szCs w:val="22"/>
        </w:rPr>
        <w:t xml:space="preserve">fakticky </w:t>
      </w:r>
      <w:r w:rsidRPr="0087657A">
        <w:rPr>
          <w:rFonts w:asciiTheme="minorHAnsi" w:hAnsiTheme="minorHAnsi" w:cs="Calibri"/>
          <w:szCs w:val="22"/>
        </w:rPr>
        <w:t xml:space="preserve">předlužen anebo insolventní; </w:t>
      </w:r>
    </w:p>
    <w:p w14:paraId="30B1E7EB" w14:textId="77777777" w:rsidR="00E10184" w:rsidRPr="0087657A" w:rsidRDefault="00E10184" w:rsidP="0087657A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87657A">
        <w:rPr>
          <w:rFonts w:asciiTheme="minorHAnsi" w:hAnsiTheme="minorHAnsi" w:cs="Calibri"/>
          <w:szCs w:val="22"/>
        </w:rPr>
        <w:t xml:space="preserve">změny v majetkové struktuře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e, s výjimkou změny majetkové struktury, která představuje běžný obchodní styk; </w:t>
      </w:r>
    </w:p>
    <w:p w14:paraId="341AF997" w14:textId="77777777" w:rsidR="00E10184" w:rsidRPr="0087657A" w:rsidRDefault="00E10184" w:rsidP="0087657A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87657A">
        <w:rPr>
          <w:rFonts w:asciiTheme="minorHAnsi" w:hAnsiTheme="minorHAnsi" w:cs="Calibri"/>
          <w:szCs w:val="22"/>
        </w:rPr>
        <w:t xml:space="preserve">rozhodnutí o provedení přeměny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e, zejména fúzí, převodem jmění na společníka či rozdělením, provedení změny právní formy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e či provedení jiných změn; </w:t>
      </w:r>
    </w:p>
    <w:p w14:paraId="09E5D9D2" w14:textId="77777777" w:rsidR="00E10184" w:rsidRPr="0087657A" w:rsidRDefault="00E10184" w:rsidP="0087657A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87657A">
        <w:rPr>
          <w:rFonts w:asciiTheme="minorHAnsi" w:hAnsiTheme="minorHAnsi" w:cs="Calibri"/>
          <w:szCs w:val="22"/>
        </w:rPr>
        <w:t>omeze</w:t>
      </w:r>
      <w:r w:rsidR="00187DAE" w:rsidRPr="002944D0">
        <w:rPr>
          <w:rFonts w:asciiTheme="minorHAnsi" w:hAnsiTheme="minorHAnsi" w:cs="Calibri"/>
          <w:szCs w:val="22"/>
        </w:rPr>
        <w:t xml:space="preserve">ní či ukončení výkonu činnosti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e, která bezprostředně souvisí s předmětem této </w:t>
      </w:r>
      <w:r w:rsidR="001A78BE">
        <w:rPr>
          <w:rFonts w:asciiTheme="minorHAnsi" w:hAnsiTheme="minorHAnsi" w:cs="Calibri"/>
          <w:szCs w:val="22"/>
        </w:rPr>
        <w:t>smlouvy</w:t>
      </w:r>
      <w:r w:rsidRPr="0087657A">
        <w:rPr>
          <w:rFonts w:asciiTheme="minorHAnsi" w:hAnsiTheme="minorHAnsi" w:cs="Calibri"/>
          <w:szCs w:val="22"/>
        </w:rPr>
        <w:t xml:space="preserve">; </w:t>
      </w:r>
    </w:p>
    <w:p w14:paraId="51E1F719" w14:textId="77777777" w:rsidR="00E10184" w:rsidRPr="0087657A" w:rsidRDefault="00E10184" w:rsidP="0087657A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87657A">
        <w:rPr>
          <w:rFonts w:asciiTheme="minorHAnsi" w:hAnsiTheme="minorHAnsi" w:cs="Calibri"/>
          <w:szCs w:val="22"/>
        </w:rPr>
        <w:t xml:space="preserve">rozhodnutí o založení obchodní korporace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em či účast na podnikání jiné osoby; </w:t>
      </w:r>
    </w:p>
    <w:p w14:paraId="64D1618E" w14:textId="77777777" w:rsidR="00E10184" w:rsidRPr="0087657A" w:rsidRDefault="00E10184" w:rsidP="0087657A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87657A">
        <w:rPr>
          <w:rFonts w:asciiTheme="minorHAnsi" w:hAnsiTheme="minorHAnsi" w:cs="Calibri"/>
          <w:szCs w:val="22"/>
        </w:rPr>
        <w:t xml:space="preserve">všechny skutečnosti, které by mohly mít vliv na přechod či vypořádání závazků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 xml:space="preserve">e vůči </w:t>
      </w:r>
      <w:r w:rsidR="001A78BE">
        <w:rPr>
          <w:rFonts w:asciiTheme="minorHAnsi" w:hAnsiTheme="minorHAnsi" w:cs="Calibri"/>
          <w:szCs w:val="22"/>
        </w:rPr>
        <w:t>objednatel</w:t>
      </w:r>
      <w:r w:rsidRPr="0087657A">
        <w:rPr>
          <w:rFonts w:asciiTheme="minorHAnsi" w:hAnsiTheme="minorHAnsi" w:cs="Calibri"/>
          <w:szCs w:val="22"/>
        </w:rPr>
        <w:t xml:space="preserve">i vyplývajících z této </w:t>
      </w:r>
      <w:r w:rsidR="001A78BE">
        <w:rPr>
          <w:rFonts w:asciiTheme="minorHAnsi" w:hAnsiTheme="minorHAnsi" w:cs="Calibri"/>
          <w:szCs w:val="22"/>
        </w:rPr>
        <w:t>smlouvy</w:t>
      </w:r>
      <w:r w:rsidRPr="0087657A">
        <w:rPr>
          <w:rFonts w:asciiTheme="minorHAnsi" w:hAnsiTheme="minorHAnsi" w:cs="Calibri"/>
          <w:szCs w:val="22"/>
        </w:rPr>
        <w:t xml:space="preserve"> či s touto </w:t>
      </w:r>
      <w:r w:rsidR="001A78BE">
        <w:rPr>
          <w:rFonts w:asciiTheme="minorHAnsi" w:hAnsiTheme="minorHAnsi" w:cs="Calibri"/>
          <w:szCs w:val="22"/>
        </w:rPr>
        <w:t>smlouvou</w:t>
      </w:r>
      <w:r w:rsidRPr="0087657A">
        <w:rPr>
          <w:rFonts w:asciiTheme="minorHAnsi" w:hAnsiTheme="minorHAnsi" w:cs="Calibri"/>
          <w:szCs w:val="22"/>
        </w:rPr>
        <w:t xml:space="preserve"> souvisejících; </w:t>
      </w:r>
    </w:p>
    <w:p w14:paraId="4F987EDE" w14:textId="77777777" w:rsidR="00E10184" w:rsidRPr="002944D0" w:rsidRDefault="00E10184" w:rsidP="002944D0">
      <w:pPr>
        <w:pStyle w:val="Nadpis3"/>
        <w:keepNext w:val="0"/>
        <w:widowControl w:val="0"/>
        <w:rPr>
          <w:rFonts w:asciiTheme="minorHAnsi" w:hAnsiTheme="minorHAnsi" w:cs="Calibri"/>
          <w:szCs w:val="22"/>
        </w:rPr>
      </w:pPr>
      <w:r w:rsidRPr="0087657A">
        <w:rPr>
          <w:rFonts w:asciiTheme="minorHAnsi" w:hAnsiTheme="minorHAnsi" w:cs="Calibri"/>
          <w:szCs w:val="22"/>
        </w:rPr>
        <w:t xml:space="preserve">rozhodnutí o zrušení </w:t>
      </w:r>
      <w:r w:rsidR="001A78BE">
        <w:rPr>
          <w:rFonts w:asciiTheme="minorHAnsi" w:hAnsiTheme="minorHAnsi" w:cs="Calibri"/>
          <w:szCs w:val="22"/>
        </w:rPr>
        <w:t>zhotovitel</w:t>
      </w:r>
      <w:r w:rsidRPr="0087657A">
        <w:rPr>
          <w:rFonts w:asciiTheme="minorHAnsi" w:hAnsiTheme="minorHAnsi" w:cs="Calibri"/>
          <w:szCs w:val="22"/>
        </w:rPr>
        <w:t>e.</w:t>
      </w:r>
    </w:p>
    <w:p w14:paraId="2847F546" w14:textId="77777777" w:rsidR="00B60857" w:rsidRPr="00CC2E9B" w:rsidRDefault="00B60857" w:rsidP="00B60857">
      <w:pPr>
        <w:rPr>
          <w:rFonts w:asciiTheme="minorHAnsi" w:hAnsiTheme="minorHAnsi"/>
          <w:szCs w:val="22"/>
          <w:highlight w:val="yellow"/>
        </w:rPr>
      </w:pPr>
    </w:p>
    <w:p w14:paraId="6B99441C" w14:textId="77777777" w:rsidR="00B60857" w:rsidRPr="00CC2E9B" w:rsidRDefault="000768EC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62" w:name="_Toc366164895"/>
      <w:bookmarkStart w:id="63" w:name="_Toc440627239"/>
      <w:r w:rsidRPr="00CC2E9B">
        <w:rPr>
          <w:rFonts w:asciiTheme="minorHAnsi" w:hAnsiTheme="minorHAnsi"/>
          <w:caps w:val="0"/>
        </w:rPr>
        <w:t>Povinnosti stran při plnění díla</w:t>
      </w:r>
      <w:bookmarkEnd w:id="62"/>
      <w:bookmarkEnd w:id="63"/>
    </w:p>
    <w:p w14:paraId="71D6E386" w14:textId="77777777" w:rsidR="000768EC" w:rsidRPr="00CC2E9B" w:rsidRDefault="000768EC" w:rsidP="000768EC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64" w:name="_Toc440626750"/>
      <w:bookmarkStart w:id="65" w:name="_Toc440626940"/>
      <w:bookmarkStart w:id="66" w:name="_Toc440626979"/>
      <w:bookmarkStart w:id="67" w:name="_Toc440627024"/>
      <w:bookmarkStart w:id="68" w:name="_Toc440627070"/>
      <w:bookmarkStart w:id="69" w:name="_Toc440627240"/>
      <w:bookmarkStart w:id="70" w:name="_Ref364951667"/>
      <w:bookmarkEnd w:id="64"/>
      <w:bookmarkEnd w:id="65"/>
      <w:bookmarkEnd w:id="66"/>
      <w:bookmarkEnd w:id="67"/>
      <w:bookmarkEnd w:id="68"/>
      <w:bookmarkEnd w:id="69"/>
    </w:p>
    <w:p w14:paraId="5BE38789" w14:textId="77777777" w:rsidR="00B60857" w:rsidRPr="00CC2E9B" w:rsidRDefault="00B60857" w:rsidP="000768EC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Předání a převzetí staveniště</w:t>
      </w:r>
    </w:p>
    <w:p w14:paraId="42D37659" w14:textId="3F8C4738" w:rsidR="00B60857" w:rsidRPr="00CC2E9B" w:rsidRDefault="00E32C4D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B60857" w:rsidRPr="00CC2E9B">
        <w:rPr>
          <w:rFonts w:asciiTheme="minorHAnsi" w:hAnsiTheme="minorHAnsi"/>
          <w:szCs w:val="22"/>
        </w:rPr>
        <w:t xml:space="preserve"> je povinen předat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i staveniště nejpozději do 14 dnů po uzavření této </w:t>
      </w:r>
      <w:r w:rsidR="001A78BE">
        <w:rPr>
          <w:rFonts w:asciiTheme="minorHAnsi" w:hAnsiTheme="minorHAnsi"/>
          <w:szCs w:val="22"/>
        </w:rPr>
        <w:t>smlouvy</w:t>
      </w:r>
      <w:r w:rsidR="00300046">
        <w:rPr>
          <w:rFonts w:asciiTheme="minorHAnsi" w:hAnsiTheme="minorHAnsi"/>
          <w:szCs w:val="22"/>
        </w:rPr>
        <w:t xml:space="preserve"> a </w:t>
      </w:r>
      <w:r w:rsidR="001A78BE">
        <w:rPr>
          <w:rFonts w:asciiTheme="minorHAnsi" w:hAnsiTheme="minorHAnsi"/>
          <w:szCs w:val="22"/>
        </w:rPr>
        <w:t>zhotovitel</w:t>
      </w:r>
      <w:r w:rsidR="00300046">
        <w:rPr>
          <w:rFonts w:asciiTheme="minorHAnsi" w:hAnsiTheme="minorHAnsi"/>
          <w:szCs w:val="22"/>
        </w:rPr>
        <w:t xml:space="preserve"> je povinen staveniště převzít</w:t>
      </w:r>
      <w:r w:rsidR="00B60857" w:rsidRPr="00CC2E9B">
        <w:rPr>
          <w:rFonts w:asciiTheme="minorHAnsi" w:hAnsiTheme="minorHAnsi"/>
          <w:szCs w:val="22"/>
        </w:rPr>
        <w:t>. O předání staveniště bude stranami sepsán zápis</w:t>
      </w:r>
      <w:r w:rsidR="000E2F12">
        <w:rPr>
          <w:rFonts w:asciiTheme="minorHAnsi" w:hAnsiTheme="minorHAnsi"/>
          <w:szCs w:val="22"/>
        </w:rPr>
        <w:t xml:space="preserve"> ve dvou stejnopisech</w:t>
      </w:r>
      <w:r w:rsidR="00B60857" w:rsidRPr="00CC2E9B">
        <w:rPr>
          <w:rFonts w:asciiTheme="minorHAnsi" w:hAnsiTheme="minorHAnsi"/>
          <w:szCs w:val="22"/>
        </w:rPr>
        <w:t xml:space="preserve">, který podepíší </w:t>
      </w:r>
      <w:r w:rsidR="001A78BE">
        <w:rPr>
          <w:rFonts w:asciiTheme="minorHAnsi" w:hAnsiTheme="minorHAnsi"/>
          <w:szCs w:val="22"/>
        </w:rPr>
        <w:t>zástupce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a </w:t>
      </w:r>
      <w:r w:rsidR="001A78BE">
        <w:rPr>
          <w:rFonts w:asciiTheme="minorHAnsi" w:hAnsiTheme="minorHAnsi"/>
          <w:szCs w:val="22"/>
        </w:rPr>
        <w:t>zástupce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>e.</w:t>
      </w:r>
      <w:r w:rsidR="000E2F12">
        <w:rPr>
          <w:rFonts w:asciiTheme="minorHAnsi" w:hAnsiTheme="minorHAnsi"/>
          <w:szCs w:val="22"/>
        </w:rPr>
        <w:t xml:space="preserve"> </w:t>
      </w:r>
      <w:r w:rsidR="00C14182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0E2F12">
        <w:rPr>
          <w:rFonts w:asciiTheme="minorHAnsi" w:hAnsiTheme="minorHAnsi"/>
          <w:szCs w:val="22"/>
        </w:rPr>
        <w:t xml:space="preserve"> i </w:t>
      </w:r>
      <w:r w:rsidR="001A78BE">
        <w:rPr>
          <w:rFonts w:asciiTheme="minorHAnsi" w:hAnsiTheme="minorHAnsi"/>
          <w:szCs w:val="22"/>
        </w:rPr>
        <w:t>objednatel</w:t>
      </w:r>
      <w:r w:rsidR="000E2F12">
        <w:rPr>
          <w:rFonts w:asciiTheme="minorHAnsi" w:hAnsiTheme="minorHAnsi"/>
          <w:szCs w:val="22"/>
        </w:rPr>
        <w:t xml:space="preserve"> obdrží po jednom stejnopisu.</w:t>
      </w:r>
    </w:p>
    <w:p w14:paraId="45701D88" w14:textId="77777777" w:rsidR="00B60857" w:rsidRPr="00CC2E9B" w:rsidRDefault="00E32C4D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</w:t>
      </w:r>
      <w:r w:rsidR="00B60857" w:rsidRPr="00CC2E9B">
        <w:rPr>
          <w:rFonts w:asciiTheme="minorHAnsi" w:hAnsiTheme="minorHAnsi"/>
          <w:szCs w:val="22"/>
        </w:rPr>
        <w:t xml:space="preserve">taveniště zajišťuje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, a to v souladu s potřebami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, v souladu s dokumentací předanou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 a v souladu s dalšími požadavky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obsaženými v této </w:t>
      </w:r>
      <w:r w:rsidR="001A78BE">
        <w:rPr>
          <w:rFonts w:asciiTheme="minorHAnsi" w:hAnsiTheme="minorHAnsi"/>
          <w:szCs w:val="22"/>
        </w:rPr>
        <w:t>smlouvě</w:t>
      </w:r>
      <w:r w:rsidR="00B60857" w:rsidRPr="00CC2E9B">
        <w:rPr>
          <w:rFonts w:asciiTheme="minorHAnsi" w:hAnsiTheme="minorHAnsi"/>
          <w:szCs w:val="22"/>
        </w:rPr>
        <w:t xml:space="preserve">. Dále je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povinen v souladu s článkem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="00B60857" w:rsidRPr="00CC2E9B">
        <w:rPr>
          <w:rFonts w:asciiTheme="minorHAnsi" w:hAnsiTheme="minorHAnsi"/>
          <w:szCs w:val="22"/>
        </w:rPr>
        <w:instrText xml:space="preserve"> REF _Ref413674389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11.2.5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na své náklady zajistit v rámci zařízení staveniště podmínky pro výkon funkce autorského dozoru projektanta, technického dozoru a rovněž činnost koordinátora bezpečnosti a ochrany zdraví při práci. </w:t>
      </w:r>
    </w:p>
    <w:p w14:paraId="7929C524" w14:textId="147124F8" w:rsidR="00B60857" w:rsidRPr="00CC2E9B" w:rsidRDefault="00E32C4D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na převzatém staveništi udržovat pořádek a čistotu a je povinen odstraňovat odpady a nečistoty vzniklé jeho činností, a to v souladu s příslušnými předpisy, zejména ekologickými a o likvidaci odpadů. Je povinen staveniště zabezpečit, aby po dobu výstavby nedocházelo k jeho porušování, řádně udržovat přístupové komunikace a neprodlen</w:t>
      </w:r>
      <w:r w:rsidR="00FC5CC5">
        <w:rPr>
          <w:rFonts w:asciiTheme="minorHAnsi" w:hAnsiTheme="minorHAnsi"/>
          <w:szCs w:val="22"/>
        </w:rPr>
        <w:t>ě odstranit veškeré znečištění. 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odpovídá za bezpečnost a ochranu zdraví všech osob v prostoru staveniště, dodržování bezpečnostních, hygienických a požárních předpisů, včetně prostorů zařízení staveniště, bezpečnost silničního provozu v prostoru staveniště. </w:t>
      </w:r>
      <w:r w:rsidR="006D609C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při provádění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dodržovat předpisy týkající se bezpečnosti a ochrany zdraví při práci, zejména zák. č. 309/2006 Sb., o zajištění dalších podmínek bezpečnosti a ochrany zdraví při práci, a nařízení vlády ČR č. 591/2006 Sb., o bližších minimálních požadavcích na bezpečnost a ochranu zdraví při práci na staveništích. </w:t>
      </w:r>
    </w:p>
    <w:p w14:paraId="527CF502" w14:textId="55522C6B" w:rsidR="00C11375" w:rsidRDefault="00E32C4D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</w:t>
      </w:r>
      <w:r w:rsidR="00C11375" w:rsidRPr="0087657A">
        <w:rPr>
          <w:rFonts w:asciiTheme="minorHAnsi" w:hAnsiTheme="minorHAnsi"/>
          <w:szCs w:val="22"/>
        </w:rPr>
        <w:t>mluvní strany se dohodly, že staveniště bude po celou dobu realizace označeno informační tabulí o velikosti 1,6 m x 1 m</w:t>
      </w:r>
      <w:r w:rsidR="00874FA9" w:rsidRPr="003947FF">
        <w:rPr>
          <w:rFonts w:asciiTheme="minorHAnsi" w:hAnsiTheme="minorHAnsi"/>
          <w:szCs w:val="22"/>
        </w:rPr>
        <w:t xml:space="preserve"> s uvedením základních údajů o S</w:t>
      </w:r>
      <w:r w:rsidR="00C11375" w:rsidRPr="0087657A">
        <w:rPr>
          <w:rFonts w:asciiTheme="minorHAnsi" w:hAnsiTheme="minorHAnsi"/>
          <w:szCs w:val="22"/>
        </w:rPr>
        <w:t xml:space="preserve">tavbě a dále </w:t>
      </w:r>
      <w:r w:rsidR="001A78BE">
        <w:rPr>
          <w:rFonts w:asciiTheme="minorHAnsi" w:hAnsiTheme="minorHAnsi"/>
          <w:szCs w:val="22"/>
        </w:rPr>
        <w:t>objednatel</w:t>
      </w:r>
      <w:r w:rsidR="00C11375" w:rsidRPr="0087657A">
        <w:rPr>
          <w:rFonts w:asciiTheme="minorHAnsi" w:hAnsiTheme="minorHAnsi"/>
          <w:szCs w:val="22"/>
        </w:rPr>
        <w:t xml:space="preserve">i, </w:t>
      </w:r>
      <w:r w:rsidR="001A78BE">
        <w:rPr>
          <w:rFonts w:asciiTheme="minorHAnsi" w:hAnsiTheme="minorHAnsi"/>
          <w:szCs w:val="22"/>
        </w:rPr>
        <w:t>zhotovitel</w:t>
      </w:r>
      <w:r w:rsidR="00C11375" w:rsidRPr="0087657A">
        <w:rPr>
          <w:rFonts w:asciiTheme="minorHAnsi" w:hAnsiTheme="minorHAnsi"/>
          <w:szCs w:val="22"/>
        </w:rPr>
        <w:t xml:space="preserve">i a </w:t>
      </w:r>
      <w:r w:rsidR="00874FA9" w:rsidRPr="003947FF">
        <w:rPr>
          <w:rFonts w:asciiTheme="minorHAnsi" w:hAnsiTheme="minorHAnsi"/>
          <w:szCs w:val="22"/>
        </w:rPr>
        <w:t>technickému dozoru stavebníka (</w:t>
      </w:r>
      <w:r w:rsidR="001A78BE">
        <w:rPr>
          <w:rFonts w:asciiTheme="minorHAnsi" w:hAnsiTheme="minorHAnsi"/>
          <w:szCs w:val="22"/>
        </w:rPr>
        <w:t>objednatel</w:t>
      </w:r>
      <w:r w:rsidR="00C11375" w:rsidRPr="0087657A">
        <w:rPr>
          <w:rFonts w:asciiTheme="minorHAnsi" w:hAnsiTheme="minorHAnsi"/>
          <w:szCs w:val="22"/>
        </w:rPr>
        <w:t>e). Konkrétní grafické řešení tabule pod</w:t>
      </w:r>
      <w:r w:rsidR="00874FA9" w:rsidRPr="003947FF">
        <w:rPr>
          <w:rFonts w:asciiTheme="minorHAnsi" w:hAnsiTheme="minorHAnsi"/>
          <w:szCs w:val="22"/>
        </w:rPr>
        <w:t xml:space="preserve">léhá schválení </w:t>
      </w:r>
      <w:r w:rsidR="001A78BE">
        <w:rPr>
          <w:rFonts w:asciiTheme="minorHAnsi" w:hAnsiTheme="minorHAnsi"/>
          <w:szCs w:val="22"/>
        </w:rPr>
        <w:t>objednatel</w:t>
      </w:r>
      <w:r w:rsidR="00C11375" w:rsidRPr="0087657A">
        <w:rPr>
          <w:rFonts w:asciiTheme="minorHAnsi" w:hAnsiTheme="minorHAnsi"/>
          <w:szCs w:val="22"/>
        </w:rPr>
        <w:t xml:space="preserve">em. </w:t>
      </w:r>
      <w:r w:rsidR="00656C84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C11375" w:rsidRPr="0087657A">
        <w:rPr>
          <w:rFonts w:asciiTheme="minorHAnsi" w:hAnsiTheme="minorHAnsi"/>
          <w:szCs w:val="22"/>
        </w:rPr>
        <w:t xml:space="preserve"> se zavazuje umístit </w:t>
      </w:r>
      <w:r w:rsidR="001A78BE">
        <w:rPr>
          <w:rFonts w:asciiTheme="minorHAnsi" w:hAnsiTheme="minorHAnsi"/>
          <w:szCs w:val="22"/>
        </w:rPr>
        <w:t>objednatel</w:t>
      </w:r>
      <w:r w:rsidR="00C11375" w:rsidRPr="0087657A">
        <w:rPr>
          <w:rFonts w:asciiTheme="minorHAnsi" w:hAnsiTheme="minorHAnsi"/>
          <w:szCs w:val="22"/>
        </w:rPr>
        <w:t xml:space="preserve">em odsouhlasenou informační </w:t>
      </w:r>
      <w:r w:rsidR="0040407E">
        <w:rPr>
          <w:rFonts w:asciiTheme="minorHAnsi" w:hAnsiTheme="minorHAnsi"/>
          <w:szCs w:val="22"/>
        </w:rPr>
        <w:t xml:space="preserve">tabuli na veřejnosti viditelném </w:t>
      </w:r>
      <w:r w:rsidR="00C11375" w:rsidRPr="0087657A">
        <w:rPr>
          <w:rFonts w:asciiTheme="minorHAnsi" w:hAnsiTheme="minorHAnsi"/>
          <w:szCs w:val="22"/>
        </w:rPr>
        <w:t>míst</w:t>
      </w:r>
      <w:r w:rsidR="00874FA9">
        <w:rPr>
          <w:rFonts w:asciiTheme="minorHAnsi" w:hAnsiTheme="minorHAnsi"/>
          <w:szCs w:val="22"/>
        </w:rPr>
        <w:t>ě</w:t>
      </w:r>
      <w:r w:rsidR="00C11375" w:rsidRPr="0087657A">
        <w:rPr>
          <w:rFonts w:asciiTheme="minorHAnsi" w:hAnsiTheme="minorHAnsi"/>
          <w:szCs w:val="22"/>
        </w:rPr>
        <w:t xml:space="preserve"> </w:t>
      </w:r>
      <w:r w:rsidR="00C11375" w:rsidRPr="0087657A">
        <w:rPr>
          <w:rFonts w:asciiTheme="minorHAnsi" w:hAnsiTheme="minorHAnsi"/>
          <w:szCs w:val="22"/>
        </w:rPr>
        <w:lastRenderedPageBreak/>
        <w:t xml:space="preserve">staveniště nejpozději do sedmi kalendářních dní ode dne předání staveniště </w:t>
      </w:r>
      <w:r w:rsidR="001A78BE">
        <w:rPr>
          <w:rFonts w:asciiTheme="minorHAnsi" w:hAnsiTheme="minorHAnsi"/>
          <w:szCs w:val="22"/>
        </w:rPr>
        <w:t>zhotovitel</w:t>
      </w:r>
      <w:r w:rsidR="00C11375" w:rsidRPr="0087657A">
        <w:rPr>
          <w:rFonts w:asciiTheme="minorHAnsi" w:hAnsiTheme="minorHAnsi"/>
          <w:szCs w:val="22"/>
        </w:rPr>
        <w:t>i. Informační tabuli obstará</w:t>
      </w:r>
      <w:r w:rsidR="00C11375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="00C11375" w:rsidRPr="0087657A">
        <w:rPr>
          <w:rFonts w:asciiTheme="minorHAnsi" w:hAnsiTheme="minorHAnsi"/>
          <w:szCs w:val="22"/>
        </w:rPr>
        <w:t>.</w:t>
      </w:r>
    </w:p>
    <w:p w14:paraId="1ED01C2E" w14:textId="77777777" w:rsidR="00B60857" w:rsidRPr="00CC2E9B" w:rsidRDefault="00E32C4D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</w:t>
      </w:r>
      <w:r w:rsidR="00B60857" w:rsidRPr="00CC2E9B">
        <w:rPr>
          <w:rFonts w:asciiTheme="minorHAnsi" w:hAnsiTheme="minorHAnsi"/>
          <w:szCs w:val="22"/>
        </w:rPr>
        <w:t xml:space="preserve">hůta pro odstranění zařízení staveniště a vyklizení staveniště bude stanovena v </w:t>
      </w:r>
      <w:r w:rsidR="004C10CE"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, bude však činit minimálně 14 dnů od potvrzení </w:t>
      </w:r>
      <w:r w:rsidR="004C10CE"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, pokud se obě strany nedohodnou jinak. </w:t>
      </w:r>
    </w:p>
    <w:p w14:paraId="30D5CB02" w14:textId="77777777" w:rsidR="00B60857" w:rsidRPr="00CC2E9B" w:rsidRDefault="004C10CE" w:rsidP="00B60857">
      <w:pPr>
        <w:pStyle w:val="Nadpis2"/>
        <w:keepNext w:val="0"/>
        <w:widowControl w:val="0"/>
        <w:rPr>
          <w:rFonts w:asciiTheme="minorHAnsi" w:hAnsiTheme="minorHAnsi" w:cs="Calibri"/>
          <w:iCs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při provádění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 a v souvislosti s ním:</w:t>
      </w:r>
      <w:bookmarkEnd w:id="70"/>
    </w:p>
    <w:p w14:paraId="14D9CB58" w14:textId="77777777" w:rsidR="00B60857" w:rsidRPr="00CC2E9B" w:rsidRDefault="00B60857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postupovat s odbornou péčí, podle nejlepších znalostí a schopností a Zavedené odborné praxe, sledovat dosažení a chrán</w:t>
      </w:r>
      <w:r w:rsidR="002F7E28" w:rsidRPr="00CC2E9B">
        <w:rPr>
          <w:rFonts w:asciiTheme="minorHAnsi" w:hAnsiTheme="minorHAnsi"/>
          <w:szCs w:val="22"/>
        </w:rPr>
        <w:t xml:space="preserve">it oprávněné zájmy </w:t>
      </w:r>
      <w:r w:rsidR="001A78BE">
        <w:rPr>
          <w:rFonts w:asciiTheme="minorHAnsi" w:hAnsiTheme="minorHAnsi"/>
          <w:szCs w:val="22"/>
        </w:rPr>
        <w:t>objednatel</w:t>
      </w:r>
      <w:r w:rsidR="002F7E28" w:rsidRPr="00CC2E9B">
        <w:rPr>
          <w:rFonts w:asciiTheme="minorHAnsi" w:hAnsiTheme="minorHAnsi"/>
          <w:szCs w:val="22"/>
        </w:rPr>
        <w:t xml:space="preserve">e </w:t>
      </w:r>
      <w:r w:rsidR="0026428D" w:rsidRPr="00CC2E9B">
        <w:rPr>
          <w:rFonts w:asciiTheme="minorHAnsi" w:hAnsiTheme="minorHAnsi"/>
          <w:szCs w:val="22"/>
        </w:rPr>
        <w:t xml:space="preserve">(zejména dosažení účelu vyjádřeného v preambuli (C) této </w:t>
      </w:r>
      <w:r w:rsidR="001A78BE">
        <w:rPr>
          <w:rFonts w:asciiTheme="minorHAnsi" w:hAnsiTheme="minorHAnsi"/>
          <w:szCs w:val="22"/>
        </w:rPr>
        <w:t>smlouvy</w:t>
      </w:r>
      <w:r w:rsidR="0026428D" w:rsidRPr="00CC2E9B">
        <w:rPr>
          <w:rFonts w:asciiTheme="minorHAnsi" w:hAnsiTheme="minorHAnsi"/>
          <w:szCs w:val="22"/>
        </w:rPr>
        <w:t xml:space="preserve">) </w:t>
      </w:r>
      <w:r w:rsidRPr="00CC2E9B">
        <w:rPr>
          <w:rFonts w:asciiTheme="minorHAnsi" w:hAnsiTheme="minorHAnsi"/>
          <w:szCs w:val="22"/>
        </w:rPr>
        <w:t xml:space="preserve">a postupovat v souladu s jeho pokyny souvisejícími s předmětem plnění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(či její dílčí části), které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i poskytne, nebo s pokyny jím pověřených osob;</w:t>
      </w:r>
    </w:p>
    <w:p w14:paraId="025AAA9E" w14:textId="77777777" w:rsidR="00B60857" w:rsidRPr="00CC2E9B" w:rsidRDefault="00B60857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udržovat po celou dobu plnění závazků ze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v platnosti certifikáty a osvědčení, které předložil </w:t>
      </w:r>
      <w:r w:rsidR="0026428D" w:rsidRPr="00CC2E9B">
        <w:rPr>
          <w:rFonts w:asciiTheme="minorHAnsi" w:hAnsiTheme="minorHAnsi"/>
          <w:szCs w:val="22"/>
        </w:rPr>
        <w:t>v z</w:t>
      </w:r>
      <w:r w:rsidRPr="00CC2E9B">
        <w:rPr>
          <w:rFonts w:asciiTheme="minorHAnsi" w:hAnsiTheme="minorHAnsi"/>
          <w:szCs w:val="22"/>
        </w:rPr>
        <w:t>adávacím řízení, vztahující se k 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i či osobám, které se budou podílet na 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, a při 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dodržovat postupy v oblasti řízení kvality či jiné postupy či procesy osvědčované těmito certifikáty;</w:t>
      </w:r>
      <w:r w:rsidR="0026428D" w:rsidRPr="00CC2E9B">
        <w:rPr>
          <w:rFonts w:asciiTheme="minorHAnsi" w:hAnsiTheme="minorHAnsi"/>
          <w:szCs w:val="22"/>
        </w:rPr>
        <w:t xml:space="preserve"> </w:t>
      </w:r>
    </w:p>
    <w:p w14:paraId="6B5012FD" w14:textId="77777777" w:rsidR="00CB099D" w:rsidRPr="00576B42" w:rsidRDefault="00B60857" w:rsidP="00CB099D">
      <w:pPr>
        <w:pStyle w:val="Nadpis3"/>
        <w:keepNext w:val="0"/>
        <w:ind w:left="1702" w:hanging="851"/>
      </w:pPr>
      <w:bookmarkStart w:id="71" w:name="_Ref413678247"/>
      <w:r w:rsidRPr="00CB099D">
        <w:rPr>
          <w:rFonts w:asciiTheme="minorHAnsi" w:hAnsiTheme="minorHAnsi"/>
          <w:szCs w:val="22"/>
        </w:rPr>
        <w:t xml:space="preserve">na vyžádání </w:t>
      </w:r>
      <w:r w:rsidR="001A78BE">
        <w:rPr>
          <w:rFonts w:asciiTheme="minorHAnsi" w:hAnsiTheme="minorHAnsi"/>
          <w:szCs w:val="22"/>
        </w:rPr>
        <w:t>objednatel</w:t>
      </w:r>
      <w:r w:rsidRPr="00CB099D">
        <w:rPr>
          <w:rFonts w:asciiTheme="minorHAnsi" w:hAnsiTheme="minorHAnsi"/>
          <w:szCs w:val="22"/>
        </w:rPr>
        <w:t xml:space="preserve">e, technického či autorského dozoru, je </w:t>
      </w:r>
      <w:r w:rsidR="001A78BE">
        <w:rPr>
          <w:rFonts w:asciiTheme="minorHAnsi" w:hAnsiTheme="minorHAnsi"/>
          <w:szCs w:val="22"/>
        </w:rPr>
        <w:t>zhotovitel</w:t>
      </w:r>
      <w:r w:rsidRPr="00CB099D">
        <w:rPr>
          <w:rFonts w:asciiTheme="minorHAnsi" w:hAnsiTheme="minorHAnsi"/>
          <w:szCs w:val="22"/>
        </w:rPr>
        <w:t xml:space="preserve"> povinen předložit kdykoliv v průběhu provádění prací jakékoli certifikáty požadované v </w:t>
      </w:r>
      <w:r w:rsidR="001A78BE">
        <w:rPr>
          <w:rFonts w:asciiTheme="minorHAnsi" w:hAnsiTheme="minorHAnsi"/>
          <w:szCs w:val="22"/>
        </w:rPr>
        <w:t>projektové</w:t>
      </w:r>
      <w:r w:rsidRPr="00CB099D">
        <w:rPr>
          <w:rFonts w:asciiTheme="minorHAnsi" w:hAnsiTheme="minorHAnsi"/>
          <w:szCs w:val="22"/>
        </w:rPr>
        <w:t xml:space="preserve"> dokumentaci pro jednotlivé materiály, výrobky či </w:t>
      </w:r>
      <w:r w:rsidR="007573FB">
        <w:rPr>
          <w:rFonts w:asciiTheme="minorHAnsi" w:hAnsiTheme="minorHAnsi"/>
          <w:szCs w:val="22"/>
        </w:rPr>
        <w:t>T</w:t>
      </w:r>
      <w:r w:rsidR="007573FB" w:rsidRPr="00CB099D">
        <w:rPr>
          <w:rFonts w:asciiTheme="minorHAnsi" w:hAnsiTheme="minorHAnsi"/>
          <w:szCs w:val="22"/>
        </w:rPr>
        <w:t xml:space="preserve">echnologická </w:t>
      </w:r>
      <w:r w:rsidRPr="00CB099D">
        <w:rPr>
          <w:rFonts w:asciiTheme="minorHAnsi" w:hAnsiTheme="minorHAnsi"/>
          <w:szCs w:val="22"/>
        </w:rPr>
        <w:t xml:space="preserve">zařízení v rámci </w:t>
      </w:r>
      <w:r w:rsidR="001A78BE">
        <w:rPr>
          <w:rFonts w:asciiTheme="minorHAnsi" w:hAnsiTheme="minorHAnsi"/>
          <w:szCs w:val="22"/>
        </w:rPr>
        <w:t>stavby</w:t>
      </w:r>
      <w:r w:rsidRPr="00CB099D">
        <w:rPr>
          <w:rFonts w:asciiTheme="minorHAnsi" w:hAnsiTheme="minorHAnsi"/>
          <w:szCs w:val="22"/>
        </w:rPr>
        <w:t xml:space="preserve">, taktéž technické listy nebo receptury jednotlivých materiálů a výrobků a technologické postupy stanovené výrobcem. V případě, že na vyžádání </w:t>
      </w:r>
      <w:r w:rsidR="001A78BE">
        <w:rPr>
          <w:rFonts w:asciiTheme="minorHAnsi" w:hAnsiTheme="minorHAnsi"/>
          <w:szCs w:val="22"/>
        </w:rPr>
        <w:t>objednatel</w:t>
      </w:r>
      <w:r w:rsidRPr="00CB099D">
        <w:rPr>
          <w:rFonts w:asciiTheme="minorHAnsi" w:hAnsiTheme="minorHAnsi"/>
          <w:szCs w:val="22"/>
        </w:rPr>
        <w:t xml:space="preserve">e, technického, či autorského dozoru tyto doklady </w:t>
      </w:r>
      <w:r w:rsidR="001A78BE">
        <w:rPr>
          <w:rFonts w:asciiTheme="minorHAnsi" w:hAnsiTheme="minorHAnsi"/>
          <w:szCs w:val="22"/>
        </w:rPr>
        <w:t>zhotovitel</w:t>
      </w:r>
      <w:r w:rsidRPr="00CB099D">
        <w:rPr>
          <w:rFonts w:asciiTheme="minorHAnsi" w:hAnsiTheme="minorHAnsi"/>
          <w:szCs w:val="22"/>
        </w:rPr>
        <w:t xml:space="preserve"> nepředloží, má </w:t>
      </w:r>
      <w:r w:rsidR="001A78BE">
        <w:rPr>
          <w:rFonts w:asciiTheme="minorHAnsi" w:hAnsiTheme="minorHAnsi"/>
          <w:szCs w:val="22"/>
        </w:rPr>
        <w:t>zástupce</w:t>
      </w:r>
      <w:r w:rsidRPr="00CB099D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B099D">
        <w:rPr>
          <w:rFonts w:asciiTheme="minorHAnsi" w:hAnsiTheme="minorHAnsi"/>
          <w:szCs w:val="22"/>
        </w:rPr>
        <w:t xml:space="preserve">e právo Stavební práce pozastavit až do doby předložení dokladů, bez toho, že by </w:t>
      </w:r>
      <w:r w:rsidR="001A78BE">
        <w:rPr>
          <w:rFonts w:asciiTheme="minorHAnsi" w:hAnsiTheme="minorHAnsi"/>
          <w:szCs w:val="22"/>
        </w:rPr>
        <w:t>zhotovitel</w:t>
      </w:r>
      <w:r w:rsidRPr="00CB099D">
        <w:rPr>
          <w:rFonts w:asciiTheme="minorHAnsi" w:hAnsiTheme="minorHAnsi"/>
          <w:szCs w:val="22"/>
        </w:rPr>
        <w:t xml:space="preserve">i vznikl nárok na prodloužení termínu </w:t>
      </w:r>
      <w:r w:rsidR="001A78BE">
        <w:rPr>
          <w:rFonts w:asciiTheme="minorHAnsi" w:hAnsiTheme="minorHAnsi"/>
          <w:szCs w:val="22"/>
        </w:rPr>
        <w:t>dokončení</w:t>
      </w:r>
      <w:r w:rsidRPr="00CB099D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stavby</w:t>
      </w:r>
      <w:r w:rsidRPr="00CB099D">
        <w:rPr>
          <w:rFonts w:asciiTheme="minorHAnsi" w:hAnsiTheme="minorHAnsi"/>
          <w:szCs w:val="22"/>
        </w:rPr>
        <w:t>; a</w:t>
      </w:r>
      <w:bookmarkEnd w:id="71"/>
      <w:r w:rsidR="00CB099D" w:rsidRPr="00CB099D">
        <w:rPr>
          <w:rFonts w:asciiTheme="minorHAnsi" w:hAnsiTheme="minorHAnsi"/>
          <w:szCs w:val="22"/>
        </w:rPr>
        <w:t xml:space="preserve"> </w:t>
      </w:r>
    </w:p>
    <w:p w14:paraId="79F55877" w14:textId="088B165E" w:rsidR="00300046" w:rsidRDefault="00F44A93" w:rsidP="00CB099D">
      <w:pPr>
        <w:pStyle w:val="Nadpis3"/>
        <w:keepNext w:val="0"/>
        <w:ind w:left="1702" w:hanging="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bez ohledu na obecnou platnost </w:t>
      </w:r>
      <w:r w:rsidR="001C3A51">
        <w:rPr>
          <w:rFonts w:asciiTheme="minorHAnsi" w:hAnsiTheme="minorHAnsi"/>
        </w:rPr>
        <w:t xml:space="preserve">článku </w:t>
      </w:r>
      <w:r>
        <w:rPr>
          <w:rFonts w:asciiTheme="minorHAnsi" w:hAnsiTheme="minorHAnsi"/>
        </w:rPr>
        <w:t xml:space="preserve">8.2.5 </w:t>
      </w:r>
      <w:r w:rsidR="00300046" w:rsidRPr="00CB099D">
        <w:rPr>
          <w:rFonts w:asciiTheme="minorHAnsi" w:hAnsiTheme="minorHAnsi"/>
        </w:rPr>
        <w:t xml:space="preserve">provádět svoje činnosti tak, aby byl provoz </w:t>
      </w:r>
      <w:r w:rsidR="001A78BE">
        <w:rPr>
          <w:rFonts w:asciiTheme="minorHAnsi" w:hAnsiTheme="minorHAnsi"/>
        </w:rPr>
        <w:t>nemocnice</w:t>
      </w:r>
      <w:r w:rsidR="007573FB" w:rsidRPr="00CB099D">
        <w:rPr>
          <w:rFonts w:asciiTheme="minorHAnsi" w:hAnsiTheme="minorHAnsi"/>
        </w:rPr>
        <w:t xml:space="preserve"> </w:t>
      </w:r>
      <w:r w:rsidR="00300046" w:rsidRPr="00CB099D">
        <w:rPr>
          <w:rFonts w:asciiTheme="minorHAnsi" w:hAnsiTheme="minorHAnsi"/>
        </w:rPr>
        <w:t xml:space="preserve">během </w:t>
      </w:r>
      <w:r w:rsidR="001A78BE">
        <w:rPr>
          <w:rFonts w:asciiTheme="minorHAnsi" w:hAnsiTheme="minorHAnsi"/>
        </w:rPr>
        <w:t>stavby</w:t>
      </w:r>
      <w:r w:rsidR="00300046" w:rsidRPr="00CB099D">
        <w:rPr>
          <w:rFonts w:asciiTheme="minorHAnsi" w:hAnsiTheme="minorHAnsi"/>
        </w:rPr>
        <w:t xml:space="preserve"> omezen pouze v rozsahu </w:t>
      </w:r>
      <w:r w:rsidR="00C0345C">
        <w:rPr>
          <w:rFonts w:asciiTheme="minorHAnsi" w:hAnsiTheme="minorHAnsi"/>
        </w:rPr>
        <w:t>p</w:t>
      </w:r>
      <w:r w:rsidR="00300046" w:rsidRPr="00CB099D">
        <w:rPr>
          <w:rFonts w:asciiTheme="minorHAnsi" w:hAnsiTheme="minorHAnsi"/>
        </w:rPr>
        <w:t xml:space="preserve">ředpokládaných omezení </w:t>
      </w:r>
      <w:r w:rsidR="00590A4A">
        <w:rPr>
          <w:rFonts w:asciiTheme="minorHAnsi" w:hAnsiTheme="minorHAnsi"/>
        </w:rPr>
        <w:t xml:space="preserve">stanovených v příloze </w:t>
      </w:r>
      <w:r w:rsidR="00434D97">
        <w:rPr>
          <w:rFonts w:asciiTheme="minorHAnsi" w:hAnsiTheme="minorHAnsi"/>
        </w:rPr>
        <w:t>8</w:t>
      </w:r>
      <w:r w:rsidR="00590A4A">
        <w:rPr>
          <w:rFonts w:asciiTheme="minorHAnsi" w:hAnsiTheme="minorHAnsi"/>
        </w:rPr>
        <w:t xml:space="preserve"> této </w:t>
      </w:r>
      <w:r w:rsidR="001A78BE">
        <w:rPr>
          <w:rFonts w:asciiTheme="minorHAnsi" w:hAnsiTheme="minorHAnsi"/>
        </w:rPr>
        <w:t>smlouvy</w:t>
      </w:r>
      <w:r w:rsidR="00590A4A">
        <w:rPr>
          <w:rFonts w:asciiTheme="minorHAnsi" w:hAnsiTheme="minorHAnsi"/>
        </w:rPr>
        <w:t xml:space="preserve"> </w:t>
      </w:r>
      <w:r w:rsidR="00300046" w:rsidRPr="00CB099D">
        <w:rPr>
          <w:rFonts w:asciiTheme="minorHAnsi" w:hAnsiTheme="minorHAnsi"/>
        </w:rPr>
        <w:t xml:space="preserve">či případně omezení, která nad rámec </w:t>
      </w:r>
      <w:r w:rsidR="00C0345C">
        <w:rPr>
          <w:rFonts w:asciiTheme="minorHAnsi" w:hAnsiTheme="minorHAnsi"/>
        </w:rPr>
        <w:t>p</w:t>
      </w:r>
      <w:r w:rsidR="00300046" w:rsidRPr="00CB099D">
        <w:rPr>
          <w:rFonts w:asciiTheme="minorHAnsi" w:hAnsiTheme="minorHAnsi"/>
        </w:rPr>
        <w:t xml:space="preserve">ředpokládaných omezení výslovně povolí </w:t>
      </w:r>
      <w:r w:rsidR="001A78BE">
        <w:rPr>
          <w:rFonts w:asciiTheme="minorHAnsi" w:hAnsiTheme="minorHAnsi"/>
        </w:rPr>
        <w:t>objednatel</w:t>
      </w:r>
      <w:r w:rsidR="00C0345C">
        <w:rPr>
          <w:rFonts w:asciiTheme="minorHAnsi" w:hAnsiTheme="minorHAnsi"/>
        </w:rPr>
        <w:t>,</w:t>
      </w:r>
      <w:r w:rsidR="00434D97">
        <w:rPr>
          <w:rFonts w:asciiTheme="minorHAnsi" w:hAnsiTheme="minorHAnsi"/>
        </w:rPr>
        <w:t xml:space="preserve"> a aby byla </w:t>
      </w:r>
      <w:r w:rsidR="001A78BE">
        <w:rPr>
          <w:rFonts w:asciiTheme="minorHAnsi" w:hAnsiTheme="minorHAnsi"/>
        </w:rPr>
        <w:t>stavba</w:t>
      </w:r>
      <w:r w:rsidR="00434D97">
        <w:rPr>
          <w:rFonts w:asciiTheme="minorHAnsi" w:hAnsiTheme="minorHAnsi"/>
        </w:rPr>
        <w:t xml:space="preserve"> koordinována s provozem nemocnice v souladu s požadavky stanovenými v příloze 8</w:t>
      </w:r>
      <w:r w:rsidR="00300046" w:rsidRPr="00CB099D">
        <w:rPr>
          <w:rFonts w:asciiTheme="minorHAnsi" w:hAnsiTheme="minorHAnsi"/>
        </w:rPr>
        <w:t>.</w:t>
      </w:r>
      <w:r w:rsidR="00C0345C">
        <w:rPr>
          <w:rFonts w:asciiTheme="minorHAnsi" w:hAnsiTheme="minorHAnsi"/>
        </w:rPr>
        <w:t>,</w:t>
      </w:r>
      <w:r w:rsidR="00300046" w:rsidRPr="00CB099D">
        <w:rPr>
          <w:rFonts w:asciiTheme="minorHAnsi" w:hAnsiTheme="minorHAnsi"/>
        </w:rPr>
        <w:t xml:space="preserve"> </w:t>
      </w:r>
      <w:r w:rsidR="001A78BE">
        <w:rPr>
          <w:rFonts w:asciiTheme="minorHAnsi" w:hAnsiTheme="minorHAnsi"/>
        </w:rPr>
        <w:t>zhotovitel</w:t>
      </w:r>
      <w:r w:rsidR="00300046" w:rsidRPr="00576B42">
        <w:rPr>
          <w:rFonts w:asciiTheme="minorHAnsi" w:hAnsiTheme="minorHAnsi"/>
        </w:rPr>
        <w:t xml:space="preserve"> výslovně potvrzuje, že při přípravě </w:t>
      </w:r>
      <w:r w:rsidR="001A78BE">
        <w:rPr>
          <w:rFonts w:asciiTheme="minorHAnsi" w:hAnsiTheme="minorHAnsi"/>
        </w:rPr>
        <w:t>harmonogr</w:t>
      </w:r>
      <w:r w:rsidR="00300046" w:rsidRPr="00576B42">
        <w:rPr>
          <w:rFonts w:asciiTheme="minorHAnsi" w:hAnsiTheme="minorHAnsi"/>
        </w:rPr>
        <w:t xml:space="preserve">amu vzal v úvahu částečný provoz </w:t>
      </w:r>
      <w:r w:rsidR="001A78BE">
        <w:rPr>
          <w:rFonts w:asciiTheme="minorHAnsi" w:hAnsiTheme="minorHAnsi"/>
        </w:rPr>
        <w:t>nemocnice</w:t>
      </w:r>
      <w:r w:rsidR="00300046" w:rsidRPr="00576B42">
        <w:rPr>
          <w:rFonts w:asciiTheme="minorHAnsi" w:hAnsiTheme="minorHAnsi"/>
        </w:rPr>
        <w:t xml:space="preserve"> v průběhu </w:t>
      </w:r>
      <w:r w:rsidR="001A78BE">
        <w:rPr>
          <w:rFonts w:asciiTheme="minorHAnsi" w:hAnsiTheme="minorHAnsi"/>
        </w:rPr>
        <w:t>stavby</w:t>
      </w:r>
      <w:r w:rsidR="00300046" w:rsidRPr="00576B42">
        <w:rPr>
          <w:rFonts w:asciiTheme="minorHAnsi" w:hAnsiTheme="minorHAnsi"/>
        </w:rPr>
        <w:t xml:space="preserve"> a také Předpokládaná omezení.</w:t>
      </w:r>
      <w:r w:rsidR="00300046" w:rsidRPr="00CB099D">
        <w:rPr>
          <w:rFonts w:asciiTheme="minorHAnsi" w:hAnsiTheme="minorHAnsi"/>
        </w:rPr>
        <w:t xml:space="preserve"> Nárok na posunutí doby plnění určené v </w:t>
      </w:r>
      <w:r w:rsidR="001A78BE">
        <w:rPr>
          <w:rFonts w:asciiTheme="minorHAnsi" w:hAnsiTheme="minorHAnsi"/>
        </w:rPr>
        <w:t>harmonogr</w:t>
      </w:r>
      <w:r w:rsidR="00300046" w:rsidRPr="00CB099D">
        <w:rPr>
          <w:rFonts w:asciiTheme="minorHAnsi" w:hAnsiTheme="minorHAnsi"/>
        </w:rPr>
        <w:t xml:space="preserve">amu má </w:t>
      </w:r>
      <w:r w:rsidR="001A78BE">
        <w:rPr>
          <w:rFonts w:asciiTheme="minorHAnsi" w:hAnsiTheme="minorHAnsi"/>
        </w:rPr>
        <w:t>zhotovitel</w:t>
      </w:r>
      <w:r w:rsidR="00300046" w:rsidRPr="00CB099D">
        <w:rPr>
          <w:rFonts w:asciiTheme="minorHAnsi" w:hAnsiTheme="minorHAnsi"/>
        </w:rPr>
        <w:t xml:space="preserve"> pouze tehdy, pokud </w:t>
      </w:r>
      <w:r w:rsidR="001A78BE">
        <w:rPr>
          <w:rFonts w:asciiTheme="minorHAnsi" w:hAnsiTheme="minorHAnsi"/>
        </w:rPr>
        <w:t>objednatel</w:t>
      </w:r>
      <w:r w:rsidR="00300046" w:rsidRPr="00CB099D">
        <w:rPr>
          <w:rFonts w:asciiTheme="minorHAnsi" w:hAnsiTheme="minorHAnsi"/>
        </w:rPr>
        <w:t xml:space="preserve"> bude požadovat zastavení či omezení </w:t>
      </w:r>
      <w:r w:rsidR="001A78BE">
        <w:rPr>
          <w:rFonts w:asciiTheme="minorHAnsi" w:hAnsiTheme="minorHAnsi"/>
        </w:rPr>
        <w:t>stavby</w:t>
      </w:r>
      <w:r w:rsidR="00300046" w:rsidRPr="00CB099D">
        <w:rPr>
          <w:rFonts w:asciiTheme="minorHAnsi" w:hAnsiTheme="minorHAnsi"/>
        </w:rPr>
        <w:t xml:space="preserve"> nad rámec Předpokládaných omezení (takovýto požadavek je však </w:t>
      </w:r>
      <w:r w:rsidR="001A78BE">
        <w:rPr>
          <w:rFonts w:asciiTheme="minorHAnsi" w:hAnsiTheme="minorHAnsi"/>
        </w:rPr>
        <w:t>zhotovitel</w:t>
      </w:r>
      <w:r w:rsidR="00300046" w:rsidRPr="00CB099D">
        <w:rPr>
          <w:rFonts w:asciiTheme="minorHAnsi" w:hAnsiTheme="minorHAnsi"/>
        </w:rPr>
        <w:t xml:space="preserve"> vždy povinen respektovat).</w:t>
      </w:r>
    </w:p>
    <w:p w14:paraId="544FB501" w14:textId="77777777" w:rsidR="00187DAE" w:rsidRPr="0087657A" w:rsidRDefault="00187DAE" w:rsidP="002944D0">
      <w:pPr>
        <w:pStyle w:val="Nadpis3"/>
        <w:keepNext w:val="0"/>
        <w:ind w:left="1702" w:hanging="851"/>
        <w:rPr>
          <w:rFonts w:asciiTheme="minorHAnsi" w:hAnsiTheme="minorHAnsi"/>
        </w:rPr>
      </w:pPr>
      <w:r w:rsidRPr="0087657A">
        <w:rPr>
          <w:rFonts w:asciiTheme="minorHAnsi" w:hAnsiTheme="minorHAnsi"/>
        </w:rPr>
        <w:t xml:space="preserve">provádět svoje činnosti tak, aby </w:t>
      </w:r>
      <w:r>
        <w:rPr>
          <w:rFonts w:asciiTheme="minorHAnsi" w:hAnsiTheme="minorHAnsi"/>
        </w:rPr>
        <w:t xml:space="preserve">to </w:t>
      </w:r>
      <w:r w:rsidRPr="0087657A">
        <w:rPr>
          <w:rFonts w:asciiTheme="minorHAnsi" w:hAnsiTheme="minorHAnsi"/>
        </w:rPr>
        <w:t>v co nejmenší míře omezovalo okolí staveniště či jiných okolních dotčených pozemků či staveb, neobtěžovalo třetí osoby a okolní prostory zejména hlukem, pachem, emisemi, prachem, vibracemi, exhalacemi a zastíněním nad míru přiměřenou poměrům, nemělo nepřiměřený nepříznivý vliv na životní prostředí, a byly minimalizovány negativní vlivy na okolí staveniště</w:t>
      </w:r>
      <w:r w:rsidR="00D8001A">
        <w:rPr>
          <w:rFonts w:asciiTheme="minorHAnsi" w:hAnsiTheme="minorHAnsi"/>
        </w:rPr>
        <w:t>.</w:t>
      </w:r>
    </w:p>
    <w:p w14:paraId="10DFD73C" w14:textId="77777777" w:rsidR="00B60857" w:rsidRPr="00CC2E9B" w:rsidRDefault="004C10CE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72" w:name="_Ref162944461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rovněž povinen zajistit, aby:</w:t>
      </w:r>
      <w:bookmarkEnd w:id="72"/>
    </w:p>
    <w:p w14:paraId="7650D38A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bookmarkStart w:id="73" w:name="_Ref413679286"/>
      <w:r w:rsidRPr="00CC2E9B">
        <w:rPr>
          <w:rFonts w:asciiTheme="minorHAnsi" w:hAnsiTheme="minorHAnsi"/>
          <w:szCs w:val="22"/>
        </w:rPr>
        <w:t xml:space="preserve">bylo </w:t>
      </w:r>
      <w:r w:rsidR="001A78BE">
        <w:rPr>
          <w:rFonts w:asciiTheme="minorHAnsi" w:hAnsiTheme="minorHAnsi"/>
          <w:szCs w:val="22"/>
        </w:rPr>
        <w:t>dílo</w:t>
      </w:r>
      <w:r w:rsidRPr="00CC2E9B">
        <w:rPr>
          <w:rFonts w:asciiTheme="minorHAnsi" w:hAnsiTheme="minorHAnsi"/>
          <w:szCs w:val="22"/>
        </w:rPr>
        <w:t xml:space="preserve"> prováděno tak, aby:</w:t>
      </w:r>
      <w:bookmarkEnd w:id="73"/>
    </w:p>
    <w:p w14:paraId="15D03E8F" w14:textId="5A4CD273" w:rsidR="00B60857" w:rsidRPr="00CC2E9B" w:rsidRDefault="00B60857" w:rsidP="00B60857">
      <w:pPr>
        <w:pStyle w:val="Nadpis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jeho funkční a technické vlastnosti byly plně v souladu s </w:t>
      </w:r>
      <w:r w:rsidR="001A78BE">
        <w:rPr>
          <w:rFonts w:asciiTheme="minorHAnsi" w:hAnsiTheme="minorHAnsi"/>
          <w:szCs w:val="22"/>
        </w:rPr>
        <w:t>projektovou</w:t>
      </w:r>
      <w:r w:rsidRPr="00CC2E9B">
        <w:rPr>
          <w:rFonts w:asciiTheme="minorHAnsi" w:hAnsiTheme="minorHAnsi"/>
          <w:szCs w:val="22"/>
        </w:rPr>
        <w:t xml:space="preserve"> dokumentací, </w:t>
      </w:r>
      <w:r w:rsidR="001A78BE">
        <w:rPr>
          <w:rFonts w:asciiTheme="minorHAnsi" w:hAnsiTheme="minorHAnsi"/>
          <w:szCs w:val="22"/>
        </w:rPr>
        <w:t>povolení</w:t>
      </w:r>
      <w:r w:rsidRPr="00CC2E9B">
        <w:rPr>
          <w:rFonts w:asciiTheme="minorHAnsi" w:hAnsiTheme="minorHAnsi"/>
          <w:szCs w:val="22"/>
        </w:rPr>
        <w:t xml:space="preserve">mi a </w:t>
      </w:r>
      <w:r w:rsidR="00A71FE8">
        <w:rPr>
          <w:rFonts w:asciiTheme="minorHAnsi" w:hAnsiTheme="minorHAnsi"/>
          <w:szCs w:val="22"/>
        </w:rPr>
        <w:t>z</w:t>
      </w:r>
      <w:r w:rsidR="00107715" w:rsidRPr="00CC2E9B">
        <w:rPr>
          <w:rFonts w:asciiTheme="minorHAnsi" w:hAnsiTheme="minorHAnsi"/>
          <w:szCs w:val="22"/>
        </w:rPr>
        <w:t xml:space="preserve">ávaznými </w:t>
      </w:r>
      <w:r w:rsidRPr="00CC2E9B">
        <w:rPr>
          <w:rFonts w:asciiTheme="minorHAnsi" w:hAnsiTheme="minorHAnsi"/>
          <w:szCs w:val="22"/>
        </w:rPr>
        <w:t xml:space="preserve">předpisy;  </w:t>
      </w:r>
    </w:p>
    <w:p w14:paraId="70FCBD4D" w14:textId="77777777" w:rsidR="00B60857" w:rsidRPr="00CC2E9B" w:rsidRDefault="001A78BE" w:rsidP="00B60857">
      <w:pPr>
        <w:pStyle w:val="Nadpis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stavba</w:t>
      </w:r>
      <w:r w:rsidR="00B60857" w:rsidRPr="00CC2E9B">
        <w:rPr>
          <w:rFonts w:asciiTheme="minorHAnsi" w:hAnsiTheme="minorHAnsi"/>
          <w:szCs w:val="22"/>
        </w:rPr>
        <w:t xml:space="preserve"> mohla být řádně užívána pro účel stanovený v preambuli (C)  této </w:t>
      </w:r>
      <w:r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>;</w:t>
      </w:r>
    </w:p>
    <w:p w14:paraId="2AF72C82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byly při 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používány pouze nové výrobky, komponenty a materiály (ledaže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písemně souhlasí s použitím použitých výrobků, výrobků či materiálů) a aby veškeré výrobky a materiály, které budou k 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použity, </w:t>
      </w:r>
      <w:r w:rsidRPr="00CC2E9B">
        <w:rPr>
          <w:rFonts w:asciiTheme="minorHAnsi" w:hAnsiTheme="minorHAnsi"/>
          <w:szCs w:val="22"/>
        </w:rPr>
        <w:lastRenderedPageBreak/>
        <w:t>byly ve vyhovující kvalitě, a aby nebyly použity výrobky či materiály,</w:t>
      </w:r>
      <w:r w:rsidR="004C10CE">
        <w:rPr>
          <w:rFonts w:asciiTheme="minorHAnsi" w:hAnsiTheme="minorHAnsi"/>
          <w:szCs w:val="22"/>
        </w:rPr>
        <w:t xml:space="preserve"> které neodpovídají požadavkům závazných předpisů nebo z</w:t>
      </w:r>
      <w:r w:rsidRPr="00CC2E9B">
        <w:rPr>
          <w:rFonts w:asciiTheme="minorHAnsi" w:hAnsiTheme="minorHAnsi"/>
          <w:szCs w:val="22"/>
        </w:rPr>
        <w:t>avedené odborné praxi nebo o kterých je v době jejich použití známo, že jsou nebezpečné z hlediska zdraví, spolehlivosti, bezpečnosti nebo trvanlivosti;</w:t>
      </w:r>
    </w:p>
    <w:p w14:paraId="677342AD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všichni </w:t>
      </w:r>
      <w:r w:rsidR="002F7E28" w:rsidRPr="00CC2E9B">
        <w:rPr>
          <w:rFonts w:asciiTheme="minorHAnsi" w:hAnsiTheme="minorHAnsi"/>
          <w:szCs w:val="22"/>
        </w:rPr>
        <w:t>p</w:t>
      </w:r>
      <w:r w:rsidRPr="00CC2E9B">
        <w:rPr>
          <w:rFonts w:asciiTheme="minorHAnsi" w:hAnsiTheme="minorHAnsi"/>
          <w:szCs w:val="22"/>
        </w:rPr>
        <w:t xml:space="preserve">racovníci, které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využívá v souvislosti s prováděním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>, byli kvalifikovaní a zkušení v dané profesi;</w:t>
      </w:r>
    </w:p>
    <w:p w14:paraId="4BD1E3AE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na všechny aspekty 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dohlížel dostatečný počet osob, které disponují nezbytnými znalostmi a kvalifikací zaručujícími řádné a bezpečné 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v souladu s touto </w:t>
      </w:r>
      <w:r w:rsidR="001A78BE">
        <w:rPr>
          <w:rFonts w:asciiTheme="minorHAnsi" w:hAnsiTheme="minorHAnsi"/>
          <w:szCs w:val="22"/>
        </w:rPr>
        <w:t>smlouvou</w:t>
      </w:r>
      <w:r w:rsidRPr="00CC2E9B">
        <w:rPr>
          <w:rFonts w:asciiTheme="minorHAnsi" w:hAnsiTheme="minorHAnsi"/>
          <w:szCs w:val="22"/>
        </w:rPr>
        <w:t>;</w:t>
      </w:r>
    </w:p>
    <w:p w14:paraId="4E185537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bylo </w:t>
      </w:r>
      <w:r w:rsidR="001A78BE">
        <w:rPr>
          <w:rFonts w:asciiTheme="minorHAnsi" w:hAnsiTheme="minorHAnsi"/>
          <w:szCs w:val="22"/>
        </w:rPr>
        <w:t>dílo</w:t>
      </w:r>
      <w:r w:rsidRPr="00CC2E9B">
        <w:rPr>
          <w:rFonts w:asciiTheme="minorHAnsi" w:hAnsiTheme="minorHAnsi"/>
          <w:szCs w:val="22"/>
        </w:rPr>
        <w:t xml:space="preserve"> prováděno v souladu se  </w:t>
      </w:r>
      <w:r w:rsidR="004C10CE">
        <w:rPr>
          <w:rFonts w:asciiTheme="minorHAnsi" w:hAnsiTheme="minorHAnsi"/>
          <w:szCs w:val="22"/>
        </w:rPr>
        <w:t>z</w:t>
      </w:r>
      <w:r w:rsidR="00107715" w:rsidRPr="00CC2E9B">
        <w:rPr>
          <w:rFonts w:asciiTheme="minorHAnsi" w:hAnsiTheme="minorHAnsi"/>
          <w:szCs w:val="22"/>
        </w:rPr>
        <w:t xml:space="preserve">ávaznými </w:t>
      </w:r>
      <w:r w:rsidRPr="00CC2E9B">
        <w:rPr>
          <w:rFonts w:asciiTheme="minorHAnsi" w:hAnsiTheme="minorHAnsi"/>
          <w:szCs w:val="22"/>
        </w:rPr>
        <w:t xml:space="preserve">předpisy a </w:t>
      </w:r>
      <w:r w:rsidR="001A78BE">
        <w:rPr>
          <w:rFonts w:asciiTheme="minorHAnsi" w:hAnsiTheme="minorHAnsi"/>
          <w:szCs w:val="22"/>
        </w:rPr>
        <w:t>povolení</w:t>
      </w:r>
      <w:r w:rsidRPr="00CC2E9B">
        <w:rPr>
          <w:rFonts w:asciiTheme="minorHAnsi" w:hAnsiTheme="minorHAnsi"/>
          <w:szCs w:val="22"/>
        </w:rPr>
        <w:t xml:space="preserve">mi, včetně dodržování závazných hygienických limitů týkajících se hlučnosti a prašnosti;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rovněž zajistí koordinaci bezpečnosti práce a ochranu zdraví při práci všech osob podílejících se na 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a pohybujících se v prostorách 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>;</w:t>
      </w:r>
    </w:p>
    <w:p w14:paraId="1689F201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průběžně a po </w:t>
      </w:r>
      <w:r w:rsidR="001A78BE">
        <w:rPr>
          <w:rFonts w:asciiTheme="minorHAnsi" w:hAnsiTheme="minorHAnsi"/>
          <w:szCs w:val="22"/>
        </w:rPr>
        <w:t>dokončení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byly ze staveniště odstraňovány a beze zbytku odstraněny odpady vzniklé činností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e, zejména veškerá suť, vykopaná zemina, zbytky stavebního materiálu a další odpady, včetně nebezpečného odpadu;</w:t>
      </w:r>
    </w:p>
    <w:p w14:paraId="4515CDBB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při likvidaci odpadu vzniklého při plnění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bylo postupováno v souladu se zákonem č. 1</w:t>
      </w:r>
      <w:r w:rsidR="004C10CE">
        <w:rPr>
          <w:rFonts w:asciiTheme="minorHAnsi" w:hAnsiTheme="minorHAnsi"/>
          <w:szCs w:val="22"/>
        </w:rPr>
        <w:t>85/2001 Sb., o odpadech; pokud p</w:t>
      </w:r>
      <w:r w:rsidRPr="00CC2E9B">
        <w:rPr>
          <w:rFonts w:asciiTheme="minorHAnsi" w:hAnsiTheme="minorHAnsi"/>
          <w:szCs w:val="22"/>
        </w:rPr>
        <w:t>rojektová dokum</w:t>
      </w:r>
      <w:r w:rsidR="004C10CE">
        <w:rPr>
          <w:rFonts w:asciiTheme="minorHAnsi" w:hAnsiTheme="minorHAnsi"/>
          <w:szCs w:val="22"/>
        </w:rPr>
        <w:t>entace nebo výkaz výměr, resp. s</w:t>
      </w:r>
      <w:r w:rsidRPr="00CC2E9B">
        <w:rPr>
          <w:rFonts w:asciiTheme="minorHAnsi" w:hAnsiTheme="minorHAnsi"/>
          <w:szCs w:val="22"/>
        </w:rPr>
        <w:t xml:space="preserve">oupis prací, obsahuje likvidaci kovových konstrukcí, plotů, recyklátů a jiných materiálů či odpadu, platí, že o způsobu naložení s takovým materiálem či odpadem rozhoduje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a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je povinen řídit se jeho pokyny. Příjem z prodeje materiálu do sběrných surovin je vždy příjmem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e. O způsobu případného finančního vypořádání se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em rozhoduje rovněž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. </w:t>
      </w:r>
    </w:p>
    <w:p w14:paraId="70824FB4" w14:textId="77777777" w:rsidR="00B60857" w:rsidRPr="00CC2E9B" w:rsidRDefault="004C10CE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</w:t>
      </w:r>
      <w:r w:rsidR="001A78BE">
        <w:rPr>
          <w:rFonts w:asciiTheme="minorHAnsi" w:hAnsiTheme="minorHAnsi"/>
          <w:szCs w:val="22"/>
        </w:rPr>
        <w:t>eřejné</w:t>
      </w:r>
      <w:r w:rsidR="00B60857" w:rsidRPr="00CC2E9B">
        <w:rPr>
          <w:rFonts w:asciiTheme="minorHAnsi" w:hAnsiTheme="minorHAnsi"/>
          <w:szCs w:val="22"/>
        </w:rPr>
        <w:t xml:space="preserve"> služby</w:t>
      </w:r>
    </w:p>
    <w:p w14:paraId="5238A540" w14:textId="77777777" w:rsidR="00B60857" w:rsidRPr="00CC2E9B" w:rsidRDefault="004C10CE" w:rsidP="00B60857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na vlastní náklady:</w:t>
      </w:r>
    </w:p>
    <w:p w14:paraId="622861A3" w14:textId="77777777" w:rsidR="00B60857" w:rsidRPr="00CC2E9B" w:rsidRDefault="004C10CE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 souladu se  z</w:t>
      </w:r>
      <w:r w:rsidR="00B60857" w:rsidRPr="00CC2E9B">
        <w:rPr>
          <w:rFonts w:asciiTheme="minorHAnsi" w:hAnsiTheme="minorHAnsi"/>
          <w:szCs w:val="22"/>
        </w:rPr>
        <w:t>ávaznými předpisy zajistit nezbytný odklon nebo přerušení dodávek veřejných služeb prostřednictvím inženýrských sítí mimo staveniště a nese veškeré náklady, které v souvislosti s tím vznikly;</w:t>
      </w:r>
    </w:p>
    <w:p w14:paraId="42369ECE" w14:textId="77777777" w:rsidR="00B60857" w:rsidRPr="00CC2E9B" w:rsidRDefault="004C10CE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vybudovat i</w:t>
      </w:r>
      <w:r w:rsidR="00B60857" w:rsidRPr="00CC2E9B">
        <w:rPr>
          <w:rFonts w:asciiTheme="minorHAnsi" w:hAnsiTheme="minorHAnsi"/>
          <w:szCs w:val="22"/>
        </w:rPr>
        <w:t xml:space="preserve">nfrastrukturu (jak je definována níže) a připojení k inženýrským sítím veřejných služeb mimo staveniště a nést veškeré náklady, které v této souvislosti vzniknou a veškeré náklady odběru elektrické energie, plynu a vody a vypouštění odpadní vody vzniklé v souvislosti s prováděním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>;</w:t>
      </w:r>
    </w:p>
    <w:p w14:paraId="44771097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na vlastní náklady a riziko opravit nebo obnovit inženýrské sítě a zařízení potřebná k odběru veřejných služeb, pokud byla zničena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em nebo jakoukoliv osobou na straně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v souvislosti s prováděním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>; a</w:t>
      </w:r>
    </w:p>
    <w:p w14:paraId="26C43CD6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učinit všechna další opatření, která jsou potřebná ke spolehlivému zajištění dodávek veřejných služeb prostřednictvím inženýrských sítí v souvislosti s prováděním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>.</w:t>
      </w:r>
    </w:p>
    <w:p w14:paraId="515E9843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74" w:name="_Ref364951674"/>
      <w:r w:rsidRPr="00CC2E9B">
        <w:rPr>
          <w:rFonts w:asciiTheme="minorHAnsi" w:hAnsiTheme="minorHAnsi"/>
          <w:szCs w:val="22"/>
        </w:rPr>
        <w:t>Dopravní omezení a zábory</w:t>
      </w:r>
      <w:bookmarkEnd w:id="74"/>
    </w:p>
    <w:p w14:paraId="350416DC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zajistí potřebné uzavírky nebo objížďky na pozemních komunikacích a zábory veřejného prostranství, pokud je jich pro provedení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třeba a zajistí si k tomu potřebná povolení. </w:t>
      </w: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se při provádění uzavírek, objížděk a záborů zavazuje postupovat tak, aby bylo minimalizováno trvání i </w:t>
      </w:r>
      <w:r w:rsidR="007C1821">
        <w:rPr>
          <w:rFonts w:asciiTheme="minorHAnsi" w:hAnsiTheme="minorHAnsi"/>
          <w:szCs w:val="22"/>
        </w:rPr>
        <w:t xml:space="preserve">rozsah omezení vůči </w:t>
      </w:r>
      <w:r w:rsidR="00CB099D">
        <w:rPr>
          <w:rFonts w:asciiTheme="minorHAnsi" w:hAnsiTheme="minorHAnsi"/>
          <w:szCs w:val="22"/>
        </w:rPr>
        <w:t xml:space="preserve">veřejnosti a aby nedošlo k ohrožení funkčnosti provozu </w:t>
      </w:r>
      <w:r w:rsidR="001A78BE">
        <w:rPr>
          <w:rFonts w:asciiTheme="minorHAnsi" w:hAnsiTheme="minorHAnsi"/>
          <w:szCs w:val="22"/>
        </w:rPr>
        <w:t>nemocnice</w:t>
      </w:r>
      <w:r w:rsidR="00CB099D">
        <w:rPr>
          <w:rFonts w:asciiTheme="minorHAnsi" w:hAnsiTheme="minorHAnsi"/>
          <w:szCs w:val="22"/>
        </w:rPr>
        <w:t xml:space="preserve"> a poskytování zdravotnické péče nad rámec </w:t>
      </w:r>
      <w:r w:rsidR="004C10CE">
        <w:rPr>
          <w:rFonts w:asciiTheme="minorHAnsi" w:hAnsiTheme="minorHAnsi"/>
          <w:szCs w:val="22"/>
        </w:rPr>
        <w:t>p</w:t>
      </w:r>
      <w:r w:rsidR="00CB099D" w:rsidRPr="00CC044B">
        <w:rPr>
          <w:rFonts w:asciiTheme="minorHAnsi" w:hAnsiTheme="minorHAnsi"/>
          <w:szCs w:val="22"/>
        </w:rPr>
        <w:t>ředpokládaných</w:t>
      </w:r>
      <w:r w:rsidR="00CB099D" w:rsidRPr="00F94C85">
        <w:rPr>
          <w:rFonts w:asciiTheme="minorHAnsi" w:hAnsiTheme="minorHAnsi"/>
          <w:szCs w:val="22"/>
        </w:rPr>
        <w:t xml:space="preserve"> omezení</w:t>
      </w:r>
      <w:r w:rsidR="00B60857" w:rsidRPr="00CC2E9B">
        <w:rPr>
          <w:rFonts w:asciiTheme="minorHAnsi" w:hAnsiTheme="minorHAnsi"/>
          <w:szCs w:val="22"/>
        </w:rPr>
        <w:t>.</w:t>
      </w:r>
    </w:p>
    <w:p w14:paraId="78EDCB90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před zahájením prací projednat s vlastníky dotčených pozemků konkrétní podmínky vstupu na pozemky a pořídit o tom písemný záznam ověřený podpisem příslušného vlastníka pozemku. Seznam vlastníků všech pozemků dotčených Stavbou podle stavebního povolení předá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>i technický dozor při předání staveniště.</w:t>
      </w:r>
    </w:p>
    <w:p w14:paraId="55A744C1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ponese náklady </w:t>
      </w:r>
      <w:r w:rsidR="00CB099D" w:rsidRPr="00CC2E9B">
        <w:rPr>
          <w:rFonts w:asciiTheme="minorHAnsi" w:hAnsiTheme="minorHAnsi"/>
          <w:szCs w:val="22"/>
        </w:rPr>
        <w:t>spojen</w:t>
      </w:r>
      <w:r w:rsidR="00CB099D">
        <w:rPr>
          <w:rFonts w:asciiTheme="minorHAnsi" w:hAnsiTheme="minorHAnsi"/>
          <w:szCs w:val="22"/>
        </w:rPr>
        <w:t xml:space="preserve">é </w:t>
      </w:r>
      <w:r w:rsidR="00B60857" w:rsidRPr="00CC2E9B">
        <w:rPr>
          <w:rFonts w:asciiTheme="minorHAnsi" w:hAnsiTheme="minorHAnsi"/>
          <w:szCs w:val="22"/>
        </w:rPr>
        <w:t>se všemi uzavírkami, objížďkami a zábory.</w:t>
      </w:r>
    </w:p>
    <w:p w14:paraId="0D057A41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řídit se všemi případnými dopravními omezeními, které se týkají vjezdu a výjezdu ze staveniště a zajistit, aby tato omezení byla dodržována i osobami na straně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e. </w:t>
      </w:r>
    </w:p>
    <w:p w14:paraId="262FD6CC" w14:textId="77777777" w:rsidR="00B60857" w:rsidRPr="00CC2E9B" w:rsidRDefault="004C10CE" w:rsidP="0026428D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75" w:name="_Ref364952051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zajistit podle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vybudování veřejné infrastruktury, v rozsahu </w:t>
      </w:r>
      <w:r w:rsidR="001A78BE">
        <w:rPr>
          <w:rFonts w:asciiTheme="minorHAnsi" w:hAnsiTheme="minorHAnsi"/>
          <w:szCs w:val="22"/>
        </w:rPr>
        <w:t>projektové</w:t>
      </w:r>
      <w:r w:rsidR="00B60857" w:rsidRPr="00CC2E9B">
        <w:rPr>
          <w:rFonts w:asciiTheme="minorHAnsi" w:hAnsiTheme="minorHAnsi"/>
          <w:szCs w:val="22"/>
        </w:rPr>
        <w:t xml:space="preserve"> dokumentace</w:t>
      </w:r>
      <w:bookmarkEnd w:id="75"/>
      <w:r w:rsidR="00B60857" w:rsidRPr="00CC2E9B">
        <w:rPr>
          <w:rFonts w:asciiTheme="minorHAnsi" w:hAnsiTheme="minorHAnsi"/>
          <w:szCs w:val="22"/>
        </w:rPr>
        <w:t xml:space="preserve"> (dále jen </w:t>
      </w:r>
      <w:r>
        <w:rPr>
          <w:rFonts w:asciiTheme="minorHAnsi" w:hAnsiTheme="minorHAnsi"/>
          <w:b/>
          <w:szCs w:val="22"/>
        </w:rPr>
        <w:t>„i</w:t>
      </w:r>
      <w:r w:rsidR="00B60857" w:rsidRPr="00CC2E9B">
        <w:rPr>
          <w:rFonts w:asciiTheme="minorHAnsi" w:hAnsiTheme="minorHAnsi"/>
          <w:b/>
          <w:szCs w:val="22"/>
        </w:rPr>
        <w:t>nfrastruktura“</w:t>
      </w:r>
      <w:r w:rsidR="00B60857" w:rsidRPr="00CC2E9B">
        <w:rPr>
          <w:rFonts w:asciiTheme="minorHAnsi" w:hAnsiTheme="minorHAnsi"/>
          <w:szCs w:val="22"/>
        </w:rPr>
        <w:t>).</w:t>
      </w:r>
    </w:p>
    <w:p w14:paraId="14501905" w14:textId="77777777" w:rsidR="00B60857" w:rsidRPr="00CC2E9B" w:rsidRDefault="005430AC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76" w:name="_Ref434391743"/>
      <w:r>
        <w:rPr>
          <w:rFonts w:asciiTheme="minorHAnsi" w:hAnsiTheme="minorHAnsi"/>
          <w:szCs w:val="22"/>
        </w:rPr>
        <w:t>Oprávnění nezbytná k provádění s</w:t>
      </w:r>
      <w:r w:rsidR="00B60857" w:rsidRPr="00CC2E9B">
        <w:rPr>
          <w:rFonts w:asciiTheme="minorHAnsi" w:hAnsiTheme="minorHAnsi"/>
          <w:szCs w:val="22"/>
        </w:rPr>
        <w:t>tavebních prací</w:t>
      </w:r>
      <w:bookmarkEnd w:id="76"/>
    </w:p>
    <w:p w14:paraId="5FDC7E2D" w14:textId="5AE5DC27" w:rsidR="00B60857" w:rsidRPr="00CC2E9B" w:rsidRDefault="00E32C4D" w:rsidP="00B60857">
      <w:pPr>
        <w:ind w:left="851" w:firstLine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si před zahájením </w:t>
      </w:r>
      <w:r w:rsidR="005430AC">
        <w:rPr>
          <w:rFonts w:asciiTheme="minorHAnsi" w:hAnsiTheme="minorHAnsi"/>
          <w:szCs w:val="22"/>
        </w:rPr>
        <w:t>s</w:t>
      </w:r>
      <w:r w:rsidR="00B60857" w:rsidRPr="00CC2E9B">
        <w:rPr>
          <w:rFonts w:asciiTheme="minorHAnsi" w:hAnsiTheme="minorHAnsi"/>
          <w:szCs w:val="22"/>
        </w:rPr>
        <w:t xml:space="preserve">tavebních prací zajistit veškerá oprávnění, která jsou dle </w:t>
      </w:r>
      <w:r w:rsidR="00107715">
        <w:rPr>
          <w:rFonts w:asciiTheme="minorHAnsi" w:hAnsiTheme="minorHAnsi"/>
          <w:szCs w:val="22"/>
        </w:rPr>
        <w:t>Z</w:t>
      </w:r>
      <w:r w:rsidR="00107715" w:rsidRPr="00CC2E9B">
        <w:rPr>
          <w:rFonts w:asciiTheme="minorHAnsi" w:hAnsiTheme="minorHAnsi"/>
          <w:szCs w:val="22"/>
        </w:rPr>
        <w:t xml:space="preserve">ávazných </w:t>
      </w:r>
      <w:r w:rsidR="00B60857" w:rsidRPr="00CC2E9B">
        <w:rPr>
          <w:rFonts w:asciiTheme="minorHAnsi" w:hAnsiTheme="minorHAnsi"/>
          <w:szCs w:val="22"/>
        </w:rPr>
        <w:t xml:space="preserve">předpisů nezbytná pro provádění </w:t>
      </w:r>
      <w:r w:rsidR="005430AC">
        <w:rPr>
          <w:rFonts w:asciiTheme="minorHAnsi" w:hAnsiTheme="minorHAnsi"/>
          <w:szCs w:val="22"/>
        </w:rPr>
        <w:t>s</w:t>
      </w:r>
      <w:r w:rsidR="00B60857" w:rsidRPr="00CC2E9B">
        <w:rPr>
          <w:rFonts w:asciiTheme="minorHAnsi" w:hAnsiTheme="minorHAnsi"/>
          <w:szCs w:val="22"/>
        </w:rPr>
        <w:t xml:space="preserve">tavebních prací a montáž veškerých Technologických zařízení a udržovat tato oprávnění v platnosti po celou dobu plnění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. Originály všech těchto oprávnění je povinen předložit </w:t>
      </w:r>
      <w:r w:rsidR="001A78BE">
        <w:rPr>
          <w:rFonts w:asciiTheme="minorHAnsi" w:hAnsiTheme="minorHAnsi"/>
          <w:szCs w:val="22"/>
        </w:rPr>
        <w:t>objednatel</w:t>
      </w:r>
      <w:r w:rsidR="00CB099D">
        <w:rPr>
          <w:rFonts w:asciiTheme="minorHAnsi" w:hAnsiTheme="minorHAnsi"/>
          <w:szCs w:val="22"/>
        </w:rPr>
        <w:t>i</w:t>
      </w:r>
      <w:r w:rsidR="00CB099D" w:rsidRPr="00CC2E9B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 xml:space="preserve">do 14 dnů od podpisu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. </w:t>
      </w:r>
      <w:r w:rsidR="00C0345C"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CB099D" w:rsidRPr="00CC2E9B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 xml:space="preserve">je oprávněn si pořídit fotokopie těchto oprávnění. </w:t>
      </w:r>
    </w:p>
    <w:p w14:paraId="28E16861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Komplexní závazky</w:t>
      </w:r>
    </w:p>
    <w:p w14:paraId="6A6E1785" w14:textId="060CC367" w:rsidR="00B60857" w:rsidRPr="00CC2E9B" w:rsidRDefault="00B60857" w:rsidP="00B60857">
      <w:pPr>
        <w:ind w:left="851" w:firstLine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Pro vyloučení pochybností se uvádí, že povinnosti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podle článku </w:t>
      </w:r>
      <w:r w:rsidR="00656C84">
        <w:rPr>
          <w:rFonts w:asciiTheme="minorHAnsi" w:hAnsiTheme="minorHAnsi"/>
          <w:szCs w:val="22"/>
        </w:rPr>
        <w:t xml:space="preserve">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Pr="00CC2E9B">
        <w:rPr>
          <w:rFonts w:asciiTheme="minorHAnsi" w:hAnsiTheme="minorHAnsi"/>
          <w:szCs w:val="22"/>
        </w:rPr>
        <w:instrText xml:space="preserve"> REF _Ref364951667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8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="005430AC">
        <w:rPr>
          <w:rFonts w:asciiTheme="minorHAnsi" w:hAnsiTheme="minorHAnsi"/>
          <w:szCs w:val="22"/>
        </w:rPr>
        <w:t>.1</w:t>
      </w:r>
      <w:r w:rsidRPr="00CC2E9B">
        <w:rPr>
          <w:rFonts w:asciiTheme="minorHAnsi" w:hAnsiTheme="minorHAnsi"/>
          <w:szCs w:val="22"/>
        </w:rPr>
        <w:t xml:space="preserve"> až </w:t>
      </w:r>
      <w:r w:rsidR="006710CC">
        <w:fldChar w:fldCharType="begin"/>
      </w:r>
      <w:r w:rsidR="006710CC">
        <w:instrText xml:space="preserve"> REF _Ref434391743 \r \h  \* MERGEFORMAT </w:instrText>
      </w:r>
      <w:r w:rsidR="006710CC">
        <w:fldChar w:fldCharType="separate"/>
      </w:r>
      <w:r w:rsidR="00590B3D" w:rsidRPr="0087657A">
        <w:rPr>
          <w:rFonts w:asciiTheme="minorHAnsi" w:hAnsiTheme="minorHAnsi"/>
          <w:szCs w:val="22"/>
        </w:rPr>
        <w:t>8.7</w:t>
      </w:r>
      <w:r w:rsidR="006710CC">
        <w:fldChar w:fldCharType="end"/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budou hodnoceny odděleně a splnění jedné povinnosti nemůže zhojit nesplnění povinnosti jiné.</w:t>
      </w:r>
    </w:p>
    <w:p w14:paraId="1C8931B2" w14:textId="77777777" w:rsidR="00B60857" w:rsidRPr="00CC2E9B" w:rsidRDefault="00B60857" w:rsidP="00B60857">
      <w:pPr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 </w:t>
      </w:r>
    </w:p>
    <w:p w14:paraId="56442E1D" w14:textId="77777777" w:rsidR="00B60857" w:rsidRPr="00CC2E9B" w:rsidRDefault="000768EC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77" w:name="_Toc366164896"/>
      <w:bookmarkStart w:id="78" w:name="_Ref367806842"/>
      <w:bookmarkStart w:id="79" w:name="_Toc440627241"/>
      <w:r w:rsidRPr="00CC2E9B">
        <w:rPr>
          <w:rFonts w:asciiTheme="minorHAnsi" w:hAnsiTheme="minorHAnsi"/>
          <w:caps w:val="0"/>
        </w:rPr>
        <w:t>Subdodavatelé zhotovitele</w:t>
      </w:r>
      <w:bookmarkEnd w:id="77"/>
      <w:bookmarkEnd w:id="78"/>
      <w:bookmarkEnd w:id="79"/>
    </w:p>
    <w:p w14:paraId="10A9EE12" w14:textId="77777777" w:rsidR="000768EC" w:rsidRPr="00CC2E9B" w:rsidRDefault="000768EC" w:rsidP="000768EC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80" w:name="_Toc440626783"/>
      <w:bookmarkStart w:id="81" w:name="_Toc440626942"/>
      <w:bookmarkStart w:id="82" w:name="_Toc440626981"/>
      <w:bookmarkStart w:id="83" w:name="_Toc440627026"/>
      <w:bookmarkStart w:id="84" w:name="_Toc440627072"/>
      <w:bookmarkStart w:id="85" w:name="_Toc440627242"/>
      <w:bookmarkStart w:id="86" w:name="_Ref335629711"/>
      <w:bookmarkEnd w:id="80"/>
      <w:bookmarkEnd w:id="81"/>
      <w:bookmarkEnd w:id="82"/>
      <w:bookmarkEnd w:id="83"/>
      <w:bookmarkEnd w:id="84"/>
      <w:bookmarkEnd w:id="85"/>
    </w:p>
    <w:p w14:paraId="621EF2B7" w14:textId="77777777" w:rsidR="00B60857" w:rsidRPr="00CC2E9B" w:rsidRDefault="004C10CE" w:rsidP="000768EC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se zavazuje, že při realizaci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 budou subdodavatelé uvedení v příloze </w:t>
      </w:r>
      <w:r w:rsidR="002029EF">
        <w:rPr>
          <w:rFonts w:asciiTheme="minorHAnsi" w:hAnsiTheme="minorHAnsi"/>
          <w:szCs w:val="22"/>
        </w:rPr>
        <w:t>6</w:t>
      </w:r>
      <w:r w:rsidR="002029EF" w:rsidRPr="00CC2E9B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 xml:space="preserve">plnit ty části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, které specifikuje příloha </w:t>
      </w:r>
      <w:r w:rsidR="002029EF">
        <w:rPr>
          <w:rFonts w:asciiTheme="minorHAnsi" w:hAnsiTheme="minorHAnsi"/>
          <w:szCs w:val="22"/>
        </w:rPr>
        <w:t>6</w:t>
      </w:r>
      <w:r w:rsidR="00B60857" w:rsidRPr="00CC2E9B">
        <w:rPr>
          <w:rFonts w:asciiTheme="minorHAnsi" w:hAnsiTheme="minorHAnsi"/>
          <w:szCs w:val="22"/>
        </w:rPr>
        <w:t xml:space="preserve">, a to plně v souladu s podmínkami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. </w:t>
      </w:r>
      <w:r w:rsidR="00E32C4D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však odpovídá za plnění svých závazků podle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bez ohledu na to, že k jejímu plnění bude užívat subdodavatele.</w:t>
      </w:r>
      <w:bookmarkEnd w:id="86"/>
      <w:r w:rsidR="00B60857" w:rsidRPr="00CC2E9B">
        <w:rPr>
          <w:rFonts w:asciiTheme="minorHAnsi" w:hAnsiTheme="minorHAnsi"/>
          <w:szCs w:val="22"/>
        </w:rPr>
        <w:t xml:space="preserve"> </w:t>
      </w:r>
    </w:p>
    <w:p w14:paraId="58524FF0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87" w:name="_Ref335629712"/>
      <w:r w:rsidRPr="00CC2E9B">
        <w:rPr>
          <w:rFonts w:asciiTheme="minorHAnsi" w:hAnsiTheme="minorHAnsi"/>
          <w:szCs w:val="22"/>
        </w:rPr>
        <w:t xml:space="preserve">Výměna kteréhokoli ze subdodavatelů uvedených v příloze </w:t>
      </w:r>
      <w:r w:rsidR="002029EF">
        <w:rPr>
          <w:rFonts w:asciiTheme="minorHAnsi" w:hAnsiTheme="minorHAnsi"/>
          <w:szCs w:val="22"/>
        </w:rPr>
        <w:t>6</w:t>
      </w:r>
      <w:r w:rsidR="002029EF"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 xml:space="preserve">je možná jen s předchozím písemným souhlasem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e, který svůj souhlas nebude bezdůvodně odpírat či zdržovat. Za důvod k odepření souhlasu se však považuje, pokud má jít o výměnu subdodavatele, pomocí kterého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 prokazoval v </w:t>
      </w:r>
      <w:r w:rsidR="001A78BE">
        <w:rPr>
          <w:rFonts w:asciiTheme="minorHAnsi" w:hAnsiTheme="minorHAnsi"/>
          <w:szCs w:val="22"/>
        </w:rPr>
        <w:t>zadávacím</w:t>
      </w:r>
      <w:r w:rsidRPr="00CC2E9B">
        <w:rPr>
          <w:rFonts w:asciiTheme="minorHAnsi" w:hAnsiTheme="minorHAnsi"/>
          <w:szCs w:val="22"/>
        </w:rPr>
        <w:t xml:space="preserve"> řízení kvalifikaci a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neprokáže způsobem stanoveným pro prokazování kvalifikace v </w:t>
      </w:r>
      <w:r w:rsidR="001A78BE">
        <w:rPr>
          <w:rFonts w:asciiTheme="minorHAnsi" w:hAnsiTheme="minorHAnsi"/>
          <w:szCs w:val="22"/>
        </w:rPr>
        <w:t>zadávacím</w:t>
      </w:r>
      <w:r w:rsidRPr="00CC2E9B">
        <w:rPr>
          <w:rFonts w:asciiTheme="minorHAnsi" w:hAnsiTheme="minorHAnsi"/>
          <w:szCs w:val="22"/>
        </w:rPr>
        <w:t xml:space="preserve"> řízení, že nový subdodavatel splňuje kvalifikaci minimálně v rozsahu, v němž ji v </w:t>
      </w:r>
      <w:r w:rsidR="001A78BE">
        <w:rPr>
          <w:rFonts w:asciiTheme="minorHAnsi" w:hAnsiTheme="minorHAnsi"/>
          <w:szCs w:val="22"/>
        </w:rPr>
        <w:t>zadávacím</w:t>
      </w:r>
      <w:r w:rsidRPr="00CC2E9B">
        <w:rPr>
          <w:rFonts w:asciiTheme="minorHAnsi" w:hAnsiTheme="minorHAnsi"/>
          <w:szCs w:val="22"/>
        </w:rPr>
        <w:t xml:space="preserve"> řízení prokázal původní subdodavatel;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je rovněž oprávněn odepřít souhlas s výměnou subdodavatele tehdy, pokud navrhovaný nový subdodavatel podal v </w:t>
      </w:r>
      <w:r w:rsidR="001A78BE">
        <w:rPr>
          <w:rFonts w:asciiTheme="minorHAnsi" w:hAnsiTheme="minorHAnsi"/>
          <w:szCs w:val="22"/>
        </w:rPr>
        <w:t>zadávacím</w:t>
      </w:r>
      <w:r w:rsidRPr="00CC2E9B">
        <w:rPr>
          <w:rFonts w:asciiTheme="minorHAnsi" w:hAnsiTheme="minorHAnsi"/>
          <w:szCs w:val="22"/>
        </w:rPr>
        <w:t xml:space="preserve"> řízení vlastní nabídku nebo byl subdodavatelem jiného uchazeče v </w:t>
      </w:r>
      <w:r w:rsidR="001A78BE">
        <w:rPr>
          <w:rFonts w:asciiTheme="minorHAnsi" w:hAnsiTheme="minorHAnsi"/>
          <w:szCs w:val="22"/>
        </w:rPr>
        <w:t>zadávacím</w:t>
      </w:r>
      <w:r w:rsidRPr="00CC2E9B">
        <w:rPr>
          <w:rFonts w:asciiTheme="minorHAnsi" w:hAnsiTheme="minorHAnsi"/>
          <w:szCs w:val="22"/>
        </w:rPr>
        <w:t xml:space="preserve"> řízení.</w:t>
      </w:r>
      <w:bookmarkEnd w:id="87"/>
      <w:r w:rsidRPr="00CC2E9B">
        <w:rPr>
          <w:rFonts w:asciiTheme="minorHAnsi" w:hAnsiTheme="minorHAnsi"/>
          <w:szCs w:val="22"/>
        </w:rPr>
        <w:t xml:space="preserve">  </w:t>
      </w:r>
    </w:p>
    <w:p w14:paraId="68D194E2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Porušení jakékoli povinnosti dle článku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Pr="00CC2E9B">
        <w:rPr>
          <w:rFonts w:asciiTheme="minorHAnsi" w:hAnsiTheme="minorHAnsi"/>
          <w:szCs w:val="22"/>
        </w:rPr>
        <w:instrText xml:space="preserve"> REF _Ref335629711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9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="005430AC">
        <w:rPr>
          <w:rFonts w:asciiTheme="minorHAnsi" w:hAnsiTheme="minorHAnsi"/>
          <w:szCs w:val="22"/>
        </w:rPr>
        <w:t>.1</w:t>
      </w:r>
      <w:r w:rsidRPr="00CC2E9B">
        <w:rPr>
          <w:rFonts w:asciiTheme="minorHAnsi" w:hAnsiTheme="minorHAnsi"/>
          <w:szCs w:val="22"/>
        </w:rPr>
        <w:t xml:space="preserve"> a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Pr="00CC2E9B">
        <w:rPr>
          <w:rFonts w:asciiTheme="minorHAnsi" w:hAnsiTheme="minorHAnsi"/>
          <w:szCs w:val="22"/>
        </w:rPr>
        <w:instrText xml:space="preserve"> REF _Ref335629712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9.2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em opravňuje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k odstoupení od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.</w:t>
      </w:r>
    </w:p>
    <w:p w14:paraId="4B49951E" w14:textId="77777777" w:rsidR="002153D6" w:rsidRPr="00CC2E9B" w:rsidRDefault="002153D6" w:rsidP="002153D6">
      <w:pPr>
        <w:rPr>
          <w:rFonts w:asciiTheme="minorHAnsi" w:hAnsiTheme="minorHAnsi"/>
          <w:szCs w:val="22"/>
        </w:rPr>
      </w:pPr>
    </w:p>
    <w:p w14:paraId="60EA72C4" w14:textId="77777777" w:rsidR="00B60857" w:rsidRPr="00CC2E9B" w:rsidRDefault="000768EC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88" w:name="_Toc366164897"/>
      <w:bookmarkStart w:id="89" w:name="_Ref366166481"/>
      <w:bookmarkStart w:id="90" w:name="_Ref367806844"/>
      <w:bookmarkStart w:id="91" w:name="_Toc440627243"/>
      <w:r w:rsidRPr="00CC2E9B">
        <w:rPr>
          <w:rFonts w:asciiTheme="minorHAnsi" w:hAnsiTheme="minorHAnsi"/>
          <w:caps w:val="0"/>
        </w:rPr>
        <w:t>Realizační tým zhotovitele</w:t>
      </w:r>
      <w:bookmarkEnd w:id="88"/>
      <w:bookmarkEnd w:id="89"/>
      <w:bookmarkEnd w:id="90"/>
      <w:bookmarkEnd w:id="91"/>
    </w:p>
    <w:p w14:paraId="1D41C55D" w14:textId="77777777" w:rsidR="000768EC" w:rsidRPr="00CC2E9B" w:rsidRDefault="000768EC" w:rsidP="000768EC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92" w:name="_Toc440626788"/>
      <w:bookmarkStart w:id="93" w:name="_Toc440626944"/>
      <w:bookmarkStart w:id="94" w:name="_Toc440626983"/>
      <w:bookmarkStart w:id="95" w:name="_Toc440627028"/>
      <w:bookmarkStart w:id="96" w:name="_Toc440627074"/>
      <w:bookmarkStart w:id="97" w:name="_Toc440627244"/>
      <w:bookmarkStart w:id="98" w:name="_Ref335629754"/>
      <w:bookmarkEnd w:id="92"/>
      <w:bookmarkEnd w:id="93"/>
      <w:bookmarkEnd w:id="94"/>
      <w:bookmarkEnd w:id="95"/>
      <w:bookmarkEnd w:id="96"/>
      <w:bookmarkEnd w:id="97"/>
    </w:p>
    <w:p w14:paraId="7F3D336F" w14:textId="3F3BB35D" w:rsidR="00B60857" w:rsidRPr="00CC2E9B" w:rsidRDefault="004C10CE" w:rsidP="000768EC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u jakýchkoli činností, k jejichž provádění zákon vyžaduje zvláštní odbornou způsobilost, povinen zajistit, že tyto činnosti budou realizovány osobami, které touto odbornou způsobilostí disponují. </w:t>
      </w:r>
      <w:r w:rsidR="00C14182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na požádání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prokázat splnění povinností stanovených v tomto článku </w:t>
      </w:r>
      <w:r w:rsidR="006710CC">
        <w:fldChar w:fldCharType="begin"/>
      </w:r>
      <w:r w:rsidR="006710CC">
        <w:instrText xml:space="preserve"> REF _Ref335629754 \r \h  \* MERGEFORMAT </w:instrText>
      </w:r>
      <w:r w:rsidR="006710CC">
        <w:fldChar w:fldCharType="separate"/>
      </w:r>
      <w:r w:rsidR="00590B3D" w:rsidRPr="00FF658B">
        <w:rPr>
          <w:rFonts w:asciiTheme="minorHAnsi" w:hAnsiTheme="minorHAnsi"/>
          <w:szCs w:val="22"/>
        </w:rPr>
        <w:t>10</w:t>
      </w:r>
      <w:r w:rsidR="006710CC">
        <w:fldChar w:fldCharType="end"/>
      </w:r>
      <w:r w:rsidR="00B60857" w:rsidRPr="00CC2E9B">
        <w:rPr>
          <w:rFonts w:asciiTheme="minorHAnsi" w:hAnsiTheme="minorHAnsi"/>
          <w:szCs w:val="22"/>
        </w:rPr>
        <w:t xml:space="preserve">. </w:t>
      </w:r>
      <w:bookmarkEnd w:id="98"/>
    </w:p>
    <w:p w14:paraId="69EB216F" w14:textId="77777777" w:rsidR="00B60857" w:rsidRPr="00CC2E9B" w:rsidRDefault="004C10CE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99" w:name="_Ref335629756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se zavazuje, že provádění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 na jeho straně bude zajišťovat realizační tým, jehož složení a odborná kvalifikace jednotlivých členů jsou uvedeny v příloze </w:t>
      </w:r>
      <w:r w:rsidR="002029EF">
        <w:rPr>
          <w:rFonts w:asciiTheme="minorHAnsi" w:hAnsiTheme="minorHAnsi"/>
          <w:szCs w:val="22"/>
        </w:rPr>
        <w:t>5</w:t>
      </w:r>
      <w:r w:rsidR="00B60857" w:rsidRPr="00CC2E9B">
        <w:rPr>
          <w:rFonts w:asciiTheme="minorHAnsi" w:hAnsiTheme="minorHAnsi"/>
          <w:szCs w:val="22"/>
        </w:rPr>
        <w:t xml:space="preserve">, popř. týmu, jehož </w:t>
      </w:r>
      <w:r w:rsidR="00B60857" w:rsidRPr="00CC2E9B">
        <w:rPr>
          <w:rFonts w:asciiTheme="minorHAnsi" w:hAnsiTheme="minorHAnsi"/>
          <w:szCs w:val="22"/>
        </w:rPr>
        <w:lastRenderedPageBreak/>
        <w:t xml:space="preserve">složení bylo změněno v souladu s článku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="00B60857" w:rsidRPr="00CC2E9B">
        <w:rPr>
          <w:rFonts w:asciiTheme="minorHAnsi" w:hAnsiTheme="minorHAnsi"/>
          <w:szCs w:val="22"/>
        </w:rPr>
        <w:instrText xml:space="preserve"> REF _Ref335629758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10.3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="00B60857" w:rsidRPr="00CC2E9B">
        <w:rPr>
          <w:rFonts w:asciiTheme="minorHAnsi" w:hAnsiTheme="minorHAnsi"/>
          <w:szCs w:val="22"/>
        </w:rPr>
        <w:t xml:space="preserve">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(dále jen </w:t>
      </w:r>
      <w:r>
        <w:rPr>
          <w:rFonts w:asciiTheme="minorHAnsi" w:hAnsiTheme="minorHAnsi"/>
          <w:b/>
          <w:szCs w:val="22"/>
        </w:rPr>
        <w:t>„r</w:t>
      </w:r>
      <w:r w:rsidR="00B60857" w:rsidRPr="00CC2E9B">
        <w:rPr>
          <w:rFonts w:asciiTheme="minorHAnsi" w:hAnsiTheme="minorHAnsi"/>
          <w:b/>
          <w:szCs w:val="22"/>
        </w:rPr>
        <w:t>ealizační tým“</w:t>
      </w:r>
      <w:r w:rsidR="00B60857" w:rsidRPr="00CC2E9B">
        <w:rPr>
          <w:rFonts w:asciiTheme="minorHAnsi" w:hAnsiTheme="minorHAnsi"/>
          <w:szCs w:val="22"/>
        </w:rPr>
        <w:t>).</w:t>
      </w:r>
      <w:bookmarkEnd w:id="99"/>
      <w:r w:rsidR="00B60857" w:rsidRPr="00CC2E9B">
        <w:rPr>
          <w:rFonts w:asciiTheme="minorHAnsi" w:hAnsiTheme="minorHAnsi"/>
          <w:szCs w:val="22"/>
        </w:rPr>
        <w:t xml:space="preserve"> </w:t>
      </w:r>
    </w:p>
    <w:p w14:paraId="7C6E7FC1" w14:textId="77777777" w:rsidR="00B60857" w:rsidRPr="00CC2E9B" w:rsidRDefault="004C10CE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00" w:name="_Ref335629758"/>
      <w:r>
        <w:rPr>
          <w:rFonts w:asciiTheme="minorHAnsi" w:hAnsiTheme="minorHAnsi"/>
          <w:szCs w:val="22"/>
        </w:rPr>
        <w:t>Výměna kteréhokoli ze členů r</w:t>
      </w:r>
      <w:r w:rsidR="00B60857" w:rsidRPr="00CC2E9B">
        <w:rPr>
          <w:rFonts w:asciiTheme="minorHAnsi" w:hAnsiTheme="minorHAnsi"/>
          <w:szCs w:val="22"/>
        </w:rPr>
        <w:t>ealizačního týmu je možná</w:t>
      </w:r>
      <w:r>
        <w:rPr>
          <w:rFonts w:asciiTheme="minorHAnsi" w:hAnsiTheme="minorHAnsi"/>
          <w:szCs w:val="22"/>
        </w:rPr>
        <w:t xml:space="preserve"> pouze v případě, že nový člen r</w:t>
      </w:r>
      <w:r w:rsidR="00B60857" w:rsidRPr="00CC2E9B">
        <w:rPr>
          <w:rFonts w:asciiTheme="minorHAnsi" w:hAnsiTheme="minorHAnsi"/>
          <w:szCs w:val="22"/>
        </w:rPr>
        <w:t xml:space="preserve">ealizačního týmu disponuje minimálně stejnou odbornou způsobilostí, kterou dle přílohy </w:t>
      </w:r>
      <w:r w:rsidR="002029EF">
        <w:rPr>
          <w:rFonts w:asciiTheme="minorHAnsi" w:hAnsiTheme="minorHAnsi"/>
          <w:szCs w:val="22"/>
        </w:rPr>
        <w:t>6</w:t>
      </w:r>
      <w:r w:rsidR="002029EF" w:rsidRPr="00CC2E9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disponuje člen r</w:t>
      </w:r>
      <w:r w:rsidR="00B60857" w:rsidRPr="00CC2E9B">
        <w:rPr>
          <w:rFonts w:asciiTheme="minorHAnsi" w:hAnsiTheme="minorHAnsi"/>
          <w:szCs w:val="22"/>
        </w:rPr>
        <w:t>ealizačního týmu, jenž je nahrazován novým člene</w:t>
      </w:r>
      <w:r>
        <w:rPr>
          <w:rFonts w:asciiTheme="minorHAnsi" w:hAnsiTheme="minorHAnsi"/>
          <w:szCs w:val="22"/>
        </w:rPr>
        <w:t>m</w:t>
      </w:r>
      <w:r w:rsidR="00C14182">
        <w:rPr>
          <w:rFonts w:asciiTheme="minorHAnsi" w:hAnsiTheme="minorHAnsi"/>
          <w:szCs w:val="22"/>
        </w:rPr>
        <w:t>,</w:t>
      </w:r>
      <w:r>
        <w:rPr>
          <w:rFonts w:asciiTheme="minorHAnsi" w:hAnsiTheme="minorHAnsi"/>
          <w:szCs w:val="22"/>
        </w:rPr>
        <w:t xml:space="preserve"> nebo kterou nahrazovaný člen r</w:t>
      </w:r>
      <w:r w:rsidR="00B60857" w:rsidRPr="00CC2E9B">
        <w:rPr>
          <w:rFonts w:asciiTheme="minorHAnsi" w:hAnsiTheme="minorHAnsi"/>
          <w:szCs w:val="22"/>
        </w:rPr>
        <w:t>ealizačního týmu prokazoval v </w:t>
      </w:r>
      <w:r w:rsidR="001A78BE">
        <w:rPr>
          <w:rFonts w:asciiTheme="minorHAnsi" w:hAnsiTheme="minorHAnsi"/>
          <w:szCs w:val="22"/>
        </w:rPr>
        <w:t>zadávacím</w:t>
      </w:r>
      <w:r>
        <w:rPr>
          <w:rFonts w:asciiTheme="minorHAnsi" w:hAnsiTheme="minorHAnsi"/>
          <w:szCs w:val="22"/>
        </w:rPr>
        <w:t xml:space="preserve"> řízení. Jakoukoli změnu člena r</w:t>
      </w:r>
      <w:r w:rsidR="00B60857" w:rsidRPr="00CC2E9B">
        <w:rPr>
          <w:rFonts w:asciiTheme="minorHAnsi" w:hAnsiTheme="minorHAnsi"/>
          <w:szCs w:val="22"/>
        </w:rPr>
        <w:t xml:space="preserve">ealizačního týmu je </w:t>
      </w:r>
      <w:r w:rsidR="001A78BE">
        <w:rPr>
          <w:rFonts w:asciiTheme="minorHAnsi" w:hAnsiTheme="minorHAnsi"/>
          <w:szCs w:val="22"/>
        </w:rPr>
        <w:t>zhotovitel</w:t>
      </w:r>
      <w:r w:rsidR="00E57B2F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 xml:space="preserve">povinen </w:t>
      </w:r>
      <w:r w:rsidR="00E57B2F">
        <w:rPr>
          <w:rFonts w:asciiTheme="minorHAnsi" w:hAnsiTheme="minorHAnsi"/>
          <w:szCs w:val="22"/>
        </w:rPr>
        <w:t xml:space="preserve">písemně </w:t>
      </w:r>
      <w:r w:rsidR="00B60857" w:rsidRPr="00CC2E9B">
        <w:rPr>
          <w:rFonts w:asciiTheme="minorHAnsi" w:hAnsiTheme="minorHAnsi"/>
          <w:szCs w:val="22"/>
        </w:rPr>
        <w:t xml:space="preserve">oznámit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i nejméně pět pracovních dnů před touto změnou, kromě případů, jejichž povaha to vylučuje.</w:t>
      </w:r>
      <w:bookmarkEnd w:id="100"/>
      <w:r w:rsidR="00B60857" w:rsidRPr="00CC2E9B">
        <w:rPr>
          <w:rFonts w:asciiTheme="minorHAnsi" w:hAnsiTheme="minorHAnsi"/>
          <w:szCs w:val="22"/>
        </w:rPr>
        <w:t xml:space="preserve"> </w:t>
      </w:r>
    </w:p>
    <w:p w14:paraId="3628068D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01" w:name="_Ref335629761"/>
      <w:r w:rsidRPr="00CC2E9B">
        <w:rPr>
          <w:rFonts w:asciiTheme="minorHAnsi" w:hAnsiTheme="minorHAnsi"/>
          <w:szCs w:val="22"/>
        </w:rPr>
        <w:t xml:space="preserve">Porušení jakékoli povinnosti dle článku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Pr="00CC2E9B">
        <w:rPr>
          <w:rFonts w:asciiTheme="minorHAnsi" w:hAnsiTheme="minorHAnsi"/>
          <w:szCs w:val="22"/>
        </w:rPr>
        <w:instrText xml:space="preserve"> REF _Ref335629754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10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="005430AC">
        <w:rPr>
          <w:rFonts w:asciiTheme="minorHAnsi" w:hAnsiTheme="minorHAnsi"/>
          <w:szCs w:val="22"/>
        </w:rPr>
        <w:t>.1</w:t>
      </w:r>
      <w:r w:rsidRPr="00CC2E9B">
        <w:rPr>
          <w:rFonts w:asciiTheme="minorHAnsi" w:hAnsiTheme="minorHAnsi"/>
          <w:szCs w:val="22"/>
        </w:rPr>
        <w:t>,</w:t>
      </w:r>
      <w:r w:rsidR="002153D6" w:rsidRPr="00CC2E9B">
        <w:rPr>
          <w:rFonts w:asciiTheme="minorHAnsi" w:hAnsiTheme="minorHAnsi"/>
          <w:szCs w:val="22"/>
        </w:rPr>
        <w:t xml:space="preserve">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Pr="00CC2E9B">
        <w:rPr>
          <w:rFonts w:asciiTheme="minorHAnsi" w:hAnsiTheme="minorHAnsi"/>
          <w:szCs w:val="22"/>
        </w:rPr>
        <w:instrText xml:space="preserve"> REF _Ref335629756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10.2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Pr="00CC2E9B">
        <w:rPr>
          <w:rFonts w:asciiTheme="minorHAnsi" w:hAnsiTheme="minorHAnsi"/>
          <w:szCs w:val="22"/>
        </w:rPr>
        <w:t xml:space="preserve"> a </w:t>
      </w:r>
      <w:r w:rsidR="006710CC">
        <w:fldChar w:fldCharType="begin"/>
      </w:r>
      <w:r w:rsidR="006710CC">
        <w:instrText xml:space="preserve"> REF _Ref335629758 \r \h  \* MERGEFORMAT </w:instrText>
      </w:r>
      <w:r w:rsidR="006710CC">
        <w:fldChar w:fldCharType="separate"/>
      </w:r>
      <w:r w:rsidR="00590B3D" w:rsidRPr="00FF658B">
        <w:rPr>
          <w:rFonts w:asciiTheme="minorHAnsi" w:hAnsiTheme="minorHAnsi"/>
          <w:szCs w:val="22"/>
        </w:rPr>
        <w:t>10.3</w:t>
      </w:r>
      <w:r w:rsidR="006710CC">
        <w:fldChar w:fldCharType="end"/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em opravňuje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k odstoupení od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.</w:t>
      </w:r>
      <w:bookmarkEnd w:id="101"/>
    </w:p>
    <w:p w14:paraId="38901761" w14:textId="77777777" w:rsidR="002153D6" w:rsidRPr="00CC2E9B" w:rsidRDefault="002153D6" w:rsidP="002153D6">
      <w:pPr>
        <w:rPr>
          <w:rFonts w:asciiTheme="minorHAnsi" w:hAnsiTheme="minorHAnsi"/>
          <w:szCs w:val="22"/>
        </w:rPr>
      </w:pPr>
    </w:p>
    <w:p w14:paraId="0ADDBB02" w14:textId="77777777" w:rsidR="00B60857" w:rsidRPr="00CC2E9B" w:rsidRDefault="000768EC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  <w:bCs/>
          <w:i/>
          <w:caps w:val="0"/>
          <w:kern w:val="32"/>
        </w:rPr>
      </w:pPr>
      <w:bookmarkStart w:id="102" w:name="_Toc359399665"/>
      <w:bookmarkStart w:id="103" w:name="_Ref366157052"/>
      <w:bookmarkStart w:id="104" w:name="_Ref366158831"/>
      <w:bookmarkStart w:id="105" w:name="_Ref366158997"/>
      <w:bookmarkStart w:id="106" w:name="_Toc366164898"/>
      <w:bookmarkStart w:id="107" w:name="_Toc440627245"/>
      <w:r w:rsidRPr="00CC2E9B">
        <w:rPr>
          <w:rFonts w:asciiTheme="minorHAnsi" w:hAnsiTheme="minorHAnsi"/>
          <w:caps w:val="0"/>
        </w:rPr>
        <w:t>Stavební deník, inspekce a dohled</w:t>
      </w:r>
      <w:bookmarkEnd w:id="102"/>
      <w:bookmarkEnd w:id="103"/>
      <w:bookmarkEnd w:id="104"/>
      <w:bookmarkEnd w:id="105"/>
      <w:bookmarkEnd w:id="106"/>
      <w:bookmarkEnd w:id="107"/>
    </w:p>
    <w:p w14:paraId="775BFC3D" w14:textId="77777777" w:rsidR="000768EC" w:rsidRPr="00CC2E9B" w:rsidRDefault="000768EC" w:rsidP="000768EC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108" w:name="_Toc440626794"/>
      <w:bookmarkStart w:id="109" w:name="_Toc440626946"/>
      <w:bookmarkStart w:id="110" w:name="_Toc440626985"/>
      <w:bookmarkStart w:id="111" w:name="_Toc440627030"/>
      <w:bookmarkStart w:id="112" w:name="_Toc440627076"/>
      <w:bookmarkStart w:id="113" w:name="_Toc440627246"/>
      <w:bookmarkStart w:id="114" w:name="_Ref164104276"/>
      <w:bookmarkEnd w:id="108"/>
      <w:bookmarkEnd w:id="109"/>
      <w:bookmarkEnd w:id="110"/>
      <w:bookmarkEnd w:id="111"/>
      <w:bookmarkEnd w:id="112"/>
      <w:bookmarkEnd w:id="113"/>
    </w:p>
    <w:p w14:paraId="1EE89910" w14:textId="77777777" w:rsidR="00B60857" w:rsidRPr="00CC2E9B" w:rsidRDefault="00B60857" w:rsidP="000768EC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Stavební deník</w:t>
      </w:r>
    </w:p>
    <w:p w14:paraId="5C44B9AD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ve</w:t>
      </w:r>
      <w:r w:rsidR="004C10CE">
        <w:rPr>
          <w:rFonts w:asciiTheme="minorHAnsi" w:hAnsiTheme="minorHAnsi"/>
          <w:szCs w:val="22"/>
        </w:rPr>
        <w:t>de ode dne převzetí staveniště stavební deník. Do s</w:t>
      </w:r>
      <w:r w:rsidR="00B60857" w:rsidRPr="00CC2E9B">
        <w:rPr>
          <w:rFonts w:asciiTheme="minorHAnsi" w:hAnsiTheme="minorHAnsi"/>
          <w:szCs w:val="22"/>
        </w:rPr>
        <w:t xml:space="preserve">tavebního deníku se zapisují všechny skutečnosti rozhodné pro plnění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a vedení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a také záznamy o námitkách uplatněných třetími osobami v souvislosti s prováděním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(zejména údaje o časovém postupu </w:t>
      </w:r>
      <w:r w:rsidR="001A78BE">
        <w:rPr>
          <w:rFonts w:asciiTheme="minorHAnsi" w:hAnsiTheme="minorHAnsi"/>
          <w:szCs w:val="22"/>
        </w:rPr>
        <w:t>stavebních</w:t>
      </w:r>
      <w:r w:rsidR="00B60857" w:rsidRPr="00CC2E9B">
        <w:rPr>
          <w:rFonts w:asciiTheme="minorHAnsi" w:hAnsiTheme="minorHAnsi"/>
          <w:szCs w:val="22"/>
        </w:rPr>
        <w:t xml:space="preserve"> prací, jejich druhu, objemu a jakosti, jakož i další náležitosti ve smyslu § 6 vyhlášky </w:t>
      </w:r>
      <w:r w:rsidR="005430AC" w:rsidRPr="00CC2E9B">
        <w:rPr>
          <w:rFonts w:asciiTheme="minorHAnsi" w:hAnsiTheme="minorHAnsi"/>
          <w:szCs w:val="22"/>
        </w:rPr>
        <w:t xml:space="preserve">č. 499/2006 Sb., </w:t>
      </w:r>
      <w:r w:rsidR="00B60857" w:rsidRPr="00CC2E9B">
        <w:rPr>
          <w:rFonts w:asciiTheme="minorHAnsi" w:hAnsiTheme="minorHAnsi"/>
          <w:szCs w:val="22"/>
        </w:rPr>
        <w:t>o dokumentaci staveb</w:t>
      </w:r>
      <w:r w:rsidR="005430AC">
        <w:rPr>
          <w:rFonts w:asciiTheme="minorHAnsi" w:hAnsiTheme="minorHAnsi"/>
          <w:szCs w:val="22"/>
        </w:rPr>
        <w:t>,</w:t>
      </w:r>
      <w:r w:rsidR="00B60857" w:rsidRPr="00CC2E9B">
        <w:rPr>
          <w:rFonts w:asciiTheme="minorHAnsi" w:hAnsiTheme="minorHAnsi"/>
          <w:szCs w:val="22"/>
        </w:rPr>
        <w:t xml:space="preserve"> v platném znění). </w:t>
      </w: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ástupce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e a technický dozor je oprávněn</w:t>
      </w:r>
      <w:r w:rsidR="004C10CE">
        <w:rPr>
          <w:rFonts w:asciiTheme="minorHAnsi" w:hAnsiTheme="minorHAnsi"/>
          <w:szCs w:val="22"/>
        </w:rPr>
        <w:t xml:space="preserve"> sledovat záznamy provedené ve s</w:t>
      </w:r>
      <w:r w:rsidR="00B60857" w:rsidRPr="00CC2E9B">
        <w:rPr>
          <w:rFonts w:asciiTheme="minorHAnsi" w:hAnsiTheme="minorHAnsi"/>
          <w:szCs w:val="22"/>
        </w:rPr>
        <w:t>tavebním deníku a k zápisům připojovat své stanovisko.</w:t>
      </w:r>
    </w:p>
    <w:p w14:paraId="53940AE5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</w:t>
      </w:r>
      <w:r w:rsidR="00B60857" w:rsidRPr="00CC2E9B">
        <w:rPr>
          <w:rFonts w:asciiTheme="minorHAnsi" w:hAnsiTheme="minorHAnsi"/>
          <w:szCs w:val="22"/>
        </w:rPr>
        <w:t xml:space="preserve">enní záznamy podepisuje osoba pověřená vedením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nebo její zástupce podle přílohy č. 9 k vyhlášce </w:t>
      </w:r>
      <w:r w:rsidR="005430AC" w:rsidRPr="00CC2E9B">
        <w:rPr>
          <w:rFonts w:asciiTheme="minorHAnsi" w:hAnsiTheme="minorHAnsi"/>
          <w:szCs w:val="22"/>
        </w:rPr>
        <w:t xml:space="preserve">č. 499/2006 Sb., </w:t>
      </w:r>
      <w:r w:rsidR="00B60857" w:rsidRPr="00CC2E9B">
        <w:rPr>
          <w:rFonts w:asciiTheme="minorHAnsi" w:hAnsiTheme="minorHAnsi"/>
          <w:szCs w:val="22"/>
        </w:rPr>
        <w:t>o dokumentaci staveb</w:t>
      </w:r>
      <w:r w:rsidR="005430AC">
        <w:rPr>
          <w:rFonts w:asciiTheme="minorHAnsi" w:hAnsiTheme="minorHAnsi"/>
          <w:szCs w:val="22"/>
        </w:rPr>
        <w:t>,</w:t>
      </w:r>
      <w:r w:rsidR="00B60857" w:rsidRPr="00CC2E9B">
        <w:rPr>
          <w:rFonts w:asciiTheme="minorHAnsi" w:hAnsiTheme="minorHAnsi"/>
          <w:szCs w:val="22"/>
        </w:rPr>
        <w:t xml:space="preserve"> v platném znění. V den následující po provedení zápisu je povinen </w:t>
      </w:r>
      <w:r w:rsidR="001A78BE">
        <w:rPr>
          <w:rFonts w:asciiTheme="minorHAnsi" w:hAnsiTheme="minorHAnsi"/>
          <w:szCs w:val="22"/>
        </w:rPr>
        <w:t>zhotovitel</w:t>
      </w:r>
      <w:r w:rsidR="004C10CE">
        <w:rPr>
          <w:rFonts w:asciiTheme="minorHAnsi" w:hAnsiTheme="minorHAnsi"/>
          <w:szCs w:val="22"/>
        </w:rPr>
        <w:t xml:space="preserve"> předložit z</w:t>
      </w:r>
      <w:r w:rsidR="00B60857" w:rsidRPr="00CC2E9B">
        <w:rPr>
          <w:rFonts w:asciiTheme="minorHAnsi" w:hAnsiTheme="minorHAnsi"/>
          <w:szCs w:val="22"/>
        </w:rPr>
        <w:t xml:space="preserve">ástupci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e a technickému dozoru denní zázn</w:t>
      </w:r>
      <w:r w:rsidR="004C10CE">
        <w:rPr>
          <w:rFonts w:asciiTheme="minorHAnsi" w:hAnsiTheme="minorHAnsi"/>
          <w:szCs w:val="22"/>
        </w:rPr>
        <w:t>amy a odevzdat mu první průpis s</w:t>
      </w:r>
      <w:r w:rsidR="00B60857" w:rsidRPr="00CC2E9B">
        <w:rPr>
          <w:rFonts w:asciiTheme="minorHAnsi" w:hAnsiTheme="minorHAnsi"/>
          <w:szCs w:val="22"/>
        </w:rPr>
        <w:t>tavebního deníku.</w:t>
      </w:r>
    </w:p>
    <w:p w14:paraId="7172E65A" w14:textId="77777777" w:rsidR="00B60857" w:rsidRPr="005430AC" w:rsidRDefault="00E32C4D" w:rsidP="005430AC">
      <w:pPr>
        <w:pStyle w:val="Nadpis3"/>
        <w:rPr>
          <w:rFonts w:ascii="Calibri" w:hAnsi="Calibri"/>
          <w:szCs w:val="22"/>
        </w:rPr>
      </w:pPr>
      <w:r>
        <w:rPr>
          <w:rFonts w:ascii="Calibri" w:hAnsi="Calibri"/>
        </w:rPr>
        <w:t>M</w:t>
      </w:r>
      <w:r w:rsidR="00B60857" w:rsidRPr="005430AC">
        <w:rPr>
          <w:rFonts w:ascii="Calibri" w:hAnsi="Calibri"/>
        </w:rPr>
        <w:t xml:space="preserve">imo osoby pověřené vedením </w:t>
      </w:r>
      <w:r w:rsidR="001A78BE">
        <w:rPr>
          <w:rFonts w:ascii="Calibri" w:hAnsi="Calibri"/>
        </w:rPr>
        <w:t>stavby</w:t>
      </w:r>
      <w:r w:rsidR="00B60857" w:rsidRPr="005430AC">
        <w:rPr>
          <w:rFonts w:ascii="Calibri" w:hAnsi="Calibri"/>
        </w:rPr>
        <w:t xml:space="preserve"> nebo jejího zást</w:t>
      </w:r>
      <w:r w:rsidR="004C10CE">
        <w:rPr>
          <w:rFonts w:ascii="Calibri" w:hAnsi="Calibri"/>
        </w:rPr>
        <w:t>upce mohou provádět záznamy ve s</w:t>
      </w:r>
      <w:r w:rsidR="00B60857" w:rsidRPr="005430AC">
        <w:rPr>
          <w:rFonts w:ascii="Calibri" w:hAnsi="Calibri"/>
        </w:rPr>
        <w:t>tavebním deníku rovněž osoby uvedené v ustanovení §</w:t>
      </w:r>
      <w:r w:rsidR="005430AC" w:rsidRPr="005430AC">
        <w:rPr>
          <w:rFonts w:ascii="Calibri" w:hAnsi="Calibri"/>
        </w:rPr>
        <w:t xml:space="preserve"> </w:t>
      </w:r>
      <w:r w:rsidR="00B60857" w:rsidRPr="005430AC">
        <w:rPr>
          <w:rFonts w:ascii="Calibri" w:hAnsi="Calibri"/>
        </w:rPr>
        <w:t xml:space="preserve">157 odst. 2 </w:t>
      </w:r>
      <w:r w:rsidR="005430AC" w:rsidRPr="005430AC">
        <w:rPr>
          <w:rFonts w:ascii="Calibri" w:hAnsi="Calibri"/>
        </w:rPr>
        <w:t xml:space="preserve">zákona č. 183/2006 Sb., </w:t>
      </w:r>
      <w:r w:rsidR="005430AC" w:rsidRPr="005430AC">
        <w:rPr>
          <w:rFonts w:ascii="Calibri" w:hAnsi="Calibri"/>
          <w:szCs w:val="22"/>
        </w:rPr>
        <w:t>o územním plánování a stavebním řádu (stavební zákon)</w:t>
      </w:r>
      <w:r w:rsidR="00B60857" w:rsidRPr="005430AC">
        <w:rPr>
          <w:rFonts w:ascii="Calibri" w:hAnsi="Calibri"/>
        </w:rPr>
        <w:t xml:space="preserve"> a za </w:t>
      </w:r>
      <w:r w:rsidR="001A78BE">
        <w:rPr>
          <w:rFonts w:ascii="Calibri" w:hAnsi="Calibri"/>
        </w:rPr>
        <w:t>objednatel</w:t>
      </w:r>
      <w:r w:rsidR="00B60857" w:rsidRPr="005430AC">
        <w:rPr>
          <w:rFonts w:ascii="Calibri" w:hAnsi="Calibri"/>
        </w:rPr>
        <w:t xml:space="preserve">e též </w:t>
      </w:r>
      <w:r w:rsidR="001A78BE">
        <w:rPr>
          <w:rFonts w:ascii="Calibri" w:hAnsi="Calibri"/>
        </w:rPr>
        <w:t>zástupce</w:t>
      </w:r>
      <w:r w:rsidR="00B60857" w:rsidRPr="005430AC">
        <w:rPr>
          <w:rFonts w:ascii="Calibri" w:hAnsi="Calibri"/>
        </w:rPr>
        <w:t xml:space="preserve"> </w:t>
      </w:r>
      <w:r w:rsidR="001A78BE">
        <w:rPr>
          <w:rFonts w:ascii="Calibri" w:hAnsi="Calibri"/>
        </w:rPr>
        <w:t>objednatel</w:t>
      </w:r>
      <w:r w:rsidR="00B60857" w:rsidRPr="005430AC">
        <w:rPr>
          <w:rFonts w:ascii="Calibri" w:hAnsi="Calibri"/>
        </w:rPr>
        <w:t>e.</w:t>
      </w:r>
    </w:p>
    <w:p w14:paraId="5FFC11DD" w14:textId="77777777" w:rsidR="00A100DF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</w:t>
      </w:r>
      <w:r w:rsidR="00B60857" w:rsidRPr="00CC2E9B">
        <w:rPr>
          <w:rFonts w:asciiTheme="minorHAnsi" w:hAnsiTheme="minorHAnsi"/>
          <w:szCs w:val="22"/>
        </w:rPr>
        <w:t xml:space="preserve">estliže osoba pověřená vedením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nesouhlasí s obsahem zápisu učiněným </w:t>
      </w:r>
      <w:r w:rsidR="001A78BE">
        <w:rPr>
          <w:rFonts w:asciiTheme="minorHAnsi" w:hAnsiTheme="minorHAnsi"/>
          <w:szCs w:val="22"/>
        </w:rPr>
        <w:t>zástupce</w:t>
      </w:r>
      <w:r w:rsidR="00B60857" w:rsidRPr="00CC2E9B">
        <w:rPr>
          <w:rFonts w:asciiTheme="minorHAnsi" w:hAnsiTheme="minorHAnsi"/>
          <w:szCs w:val="22"/>
        </w:rPr>
        <w:t xml:space="preserve">m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e nebo technickým dozorem, je povinna připojit k jejich zápisu do 3 pracovních dnů písemné vyjádření, o němž je písemně vyrozumí. Pokud tak neučiní, má se za to, že s obsahem zápisu souhlasí.</w:t>
      </w:r>
    </w:p>
    <w:p w14:paraId="64463F33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</w:t>
      </w:r>
      <w:r w:rsidR="00A100DF">
        <w:rPr>
          <w:rFonts w:asciiTheme="minorHAnsi" w:hAnsiTheme="minorHAnsi"/>
          <w:szCs w:val="22"/>
        </w:rPr>
        <w:t xml:space="preserve">tavební deník je veden v jednom </w:t>
      </w:r>
      <w:r w:rsidR="004C10CE">
        <w:rPr>
          <w:rFonts w:asciiTheme="minorHAnsi" w:hAnsiTheme="minorHAnsi"/>
          <w:szCs w:val="22"/>
        </w:rPr>
        <w:t>originále a dvou průpisech. Na s</w:t>
      </w:r>
      <w:r w:rsidR="00A100DF">
        <w:rPr>
          <w:rFonts w:asciiTheme="minorHAnsi" w:hAnsiTheme="minorHAnsi"/>
          <w:szCs w:val="22"/>
        </w:rPr>
        <w:t>tavbě je pouze jeden stavební deník.</w:t>
      </w:r>
    </w:p>
    <w:p w14:paraId="75F3614A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Kontrolní dny</w:t>
      </w:r>
      <w:bookmarkEnd w:id="114"/>
      <w:r w:rsidRPr="00CC2E9B">
        <w:rPr>
          <w:rFonts w:asciiTheme="minorHAnsi" w:hAnsiTheme="minorHAnsi"/>
          <w:szCs w:val="22"/>
        </w:rPr>
        <w:t xml:space="preserve"> a další inspekce</w:t>
      </w:r>
    </w:p>
    <w:p w14:paraId="14E844F4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bookmarkStart w:id="115" w:name="_Ref366158009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zajistí, aby nejméně jednou za týden byl přímo na staveništi uskutečněn kontrolní den za účasti </w:t>
      </w:r>
      <w:r w:rsidR="001A78BE">
        <w:rPr>
          <w:rFonts w:asciiTheme="minorHAnsi" w:hAnsiTheme="minorHAnsi"/>
          <w:szCs w:val="22"/>
        </w:rPr>
        <w:t>zástupce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e, jejichž cyklus a strukturu určí podle potřeby po dohodě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s 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em. V případě potřeby zajistí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účast příslušných subdodavatelů na kontrolních dnech. </w:t>
      </w:r>
      <w:r w:rsidR="004C10CE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zajišťuje zápisy z kontrolních dnů tak, že je zašle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i nejpozději do tří (3) </w:t>
      </w:r>
      <w:r w:rsidR="008A3DC4">
        <w:rPr>
          <w:rFonts w:asciiTheme="minorHAnsi" w:hAnsiTheme="minorHAnsi"/>
          <w:szCs w:val="22"/>
        </w:rPr>
        <w:t xml:space="preserve">pracovních </w:t>
      </w:r>
      <w:r w:rsidR="00B60857" w:rsidRPr="00CC2E9B">
        <w:rPr>
          <w:rFonts w:asciiTheme="minorHAnsi" w:hAnsiTheme="minorHAnsi"/>
          <w:szCs w:val="22"/>
        </w:rPr>
        <w:t xml:space="preserve">dnů po každém provedeném kontrolním dni. </w:t>
      </w:r>
      <w:r w:rsidR="004C10CE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i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 mají též v případě potřeby právo svolat mimořádné kontrolní dny.</w:t>
      </w:r>
      <w:bookmarkEnd w:id="115"/>
    </w:p>
    <w:p w14:paraId="2DA9FBDD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</w:t>
      </w:r>
      <w:r w:rsidR="00B60857" w:rsidRPr="00CC2E9B">
        <w:rPr>
          <w:rFonts w:asciiTheme="minorHAnsi" w:hAnsiTheme="minorHAnsi"/>
          <w:szCs w:val="22"/>
        </w:rPr>
        <w:t xml:space="preserve">edle kontrolních dnů podle tohoto článku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="00B60857" w:rsidRPr="00CC2E9B">
        <w:rPr>
          <w:rFonts w:asciiTheme="minorHAnsi" w:hAnsiTheme="minorHAnsi"/>
          <w:szCs w:val="22"/>
        </w:rPr>
        <w:instrText xml:space="preserve"> REF _Ref366158009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11.2.1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="00B60857" w:rsidRPr="00CC2E9B">
        <w:rPr>
          <w:rFonts w:asciiTheme="minorHAnsi" w:hAnsiTheme="minorHAnsi"/>
          <w:szCs w:val="22"/>
        </w:rPr>
        <w:t xml:space="preserve">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umožní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v požadovaném rozsahu provedení jakýchkoliv dalších inspekcí, které bude </w:t>
      </w:r>
      <w:r w:rsidR="001A78BE">
        <w:rPr>
          <w:rFonts w:asciiTheme="minorHAnsi" w:hAnsiTheme="minorHAnsi"/>
          <w:szCs w:val="22"/>
        </w:rPr>
        <w:t>zástupce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 vyžadovat.  </w:t>
      </w:r>
    </w:p>
    <w:p w14:paraId="6D30221A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4C10CE">
        <w:rPr>
          <w:rFonts w:asciiTheme="minorHAnsi" w:hAnsiTheme="minorHAnsi"/>
          <w:szCs w:val="22"/>
        </w:rPr>
        <w:t xml:space="preserve"> je povinen umožnit z</w:t>
      </w:r>
      <w:r w:rsidR="00B60857" w:rsidRPr="00CC2E9B">
        <w:rPr>
          <w:rFonts w:asciiTheme="minorHAnsi" w:hAnsiTheme="minorHAnsi"/>
          <w:szCs w:val="22"/>
        </w:rPr>
        <w:t xml:space="preserve">ástupci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nebo jím zmocněné osobě </w:t>
      </w:r>
      <w:r w:rsidR="00B60857" w:rsidRPr="00CC2E9B">
        <w:rPr>
          <w:rFonts w:asciiTheme="minorHAnsi" w:hAnsiTheme="minorHAnsi"/>
          <w:szCs w:val="22"/>
        </w:rPr>
        <w:lastRenderedPageBreak/>
        <w:t xml:space="preserve">vstupovat v rozumné míře a po předchozím upozornění (a za níže uvedených podmínek) do jakýchkoliv částí staveniště za účelem prohlídky stavu a postupu </w:t>
      </w:r>
      <w:r w:rsidR="001A78BE">
        <w:rPr>
          <w:rFonts w:asciiTheme="minorHAnsi" w:hAnsiTheme="minorHAnsi"/>
          <w:szCs w:val="22"/>
        </w:rPr>
        <w:t>stavebních</w:t>
      </w:r>
      <w:r w:rsidR="00B60857" w:rsidRPr="00CC2E9B">
        <w:rPr>
          <w:rFonts w:asciiTheme="minorHAnsi" w:hAnsiTheme="minorHAnsi"/>
          <w:szCs w:val="22"/>
        </w:rPr>
        <w:t xml:space="preserve"> prací a zjištění, zda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plní řádně své povinnosti vyplývající z 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>.</w:t>
      </w:r>
    </w:p>
    <w:p w14:paraId="6A9930F6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poskytnout </w:t>
      </w:r>
      <w:r w:rsidR="004C10CE">
        <w:rPr>
          <w:rFonts w:asciiTheme="minorHAnsi" w:hAnsiTheme="minorHAnsi"/>
          <w:szCs w:val="22"/>
        </w:rPr>
        <w:t>zástupci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nebo jím zmocněné osobě veškeré informace vztahující se k provádění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, které budou tyto osoby požadovat při inspekcích podle tohoto článku </w:t>
      </w:r>
      <w:r w:rsidR="00930494">
        <w:rPr>
          <w:rFonts w:asciiTheme="minorHAnsi" w:hAnsiTheme="minorHAnsi"/>
          <w:szCs w:val="22"/>
        </w:rPr>
        <w:t>11</w:t>
      </w:r>
      <w:r w:rsidR="00B60857" w:rsidRPr="00CC2E9B">
        <w:rPr>
          <w:rFonts w:asciiTheme="minorHAnsi" w:hAnsiTheme="minorHAnsi"/>
          <w:szCs w:val="22"/>
        </w:rPr>
        <w:t>.</w:t>
      </w:r>
    </w:p>
    <w:p w14:paraId="11F82E67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bookmarkStart w:id="116" w:name="_Ref413674389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zajistit, aby bylo </w:t>
      </w:r>
      <w:r w:rsidR="004C10CE">
        <w:rPr>
          <w:rFonts w:asciiTheme="minorHAnsi" w:hAnsiTheme="minorHAnsi"/>
          <w:szCs w:val="22"/>
        </w:rPr>
        <w:t>zástupci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nebo jím určeným osobám a technickému či autorskému dozoru a koordinátorovi BOZP poskytnuto dostatečné zázemí a dostatečná součinnost v souvislosti s výkonem jejich oprávnění podle tohoto článku </w:t>
      </w:r>
      <w:r w:rsidR="006710CC">
        <w:fldChar w:fldCharType="begin"/>
      </w:r>
      <w:r w:rsidR="006710CC">
        <w:instrText xml:space="preserve"> REF _Ref366158997 \r \h  \* MERGEFORMAT </w:instrText>
      </w:r>
      <w:r w:rsidR="006710CC">
        <w:fldChar w:fldCharType="separate"/>
      </w:r>
      <w:r w:rsidR="00590B3D" w:rsidRPr="0087657A">
        <w:rPr>
          <w:rFonts w:asciiTheme="minorHAnsi" w:hAnsiTheme="minorHAnsi"/>
          <w:szCs w:val="22"/>
        </w:rPr>
        <w:t>11</w:t>
      </w:r>
      <w:r w:rsidR="006710CC">
        <w:fldChar w:fldCharType="end"/>
      </w:r>
      <w:r w:rsidR="00B60857" w:rsidRPr="00CC2E9B">
        <w:rPr>
          <w:rFonts w:asciiTheme="minorHAnsi" w:hAnsiTheme="minorHAnsi"/>
          <w:szCs w:val="22"/>
        </w:rPr>
        <w:t xml:space="preserve"> s tím, že jejich činností však nesmí být nepříznivě </w:t>
      </w:r>
      <w:r w:rsidR="00CB099D">
        <w:rPr>
          <w:rFonts w:asciiTheme="minorHAnsi" w:hAnsiTheme="minorHAnsi"/>
          <w:szCs w:val="22"/>
        </w:rPr>
        <w:t>ovlivněno</w:t>
      </w:r>
      <w:r w:rsidR="00CB099D" w:rsidRPr="00CC2E9B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 xml:space="preserve">nebo narušeno provádění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em. </w:t>
      </w:r>
      <w:r w:rsidR="004C10CE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ástupce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nebo jím určené osoby a technický či autorský dozor jsou při výkonu svých oprávnění vyplývajících z tohoto článku </w:t>
      </w:r>
      <w:r w:rsidR="00982EEF">
        <w:rPr>
          <w:rFonts w:asciiTheme="minorHAnsi" w:hAnsiTheme="minorHAnsi"/>
          <w:szCs w:val="22"/>
        </w:rPr>
        <w:t xml:space="preserve">11.2.5 </w:t>
      </w:r>
      <w:r w:rsidR="00B60857" w:rsidRPr="00CC2E9B">
        <w:rPr>
          <w:rFonts w:asciiTheme="minorHAnsi" w:hAnsiTheme="minorHAnsi"/>
          <w:szCs w:val="22"/>
        </w:rPr>
        <w:t>povinni respektovat předpisy v oblasti bezpečnosti a ochrany zdraví při práci.</w:t>
      </w:r>
      <w:bookmarkEnd w:id="116"/>
    </w:p>
    <w:p w14:paraId="7918E182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17" w:name="_Ref162934156"/>
      <w:r w:rsidRPr="00CC2E9B">
        <w:rPr>
          <w:rFonts w:asciiTheme="minorHAnsi" w:hAnsiTheme="minorHAnsi"/>
          <w:szCs w:val="22"/>
        </w:rPr>
        <w:t xml:space="preserve">Požadavek na odkrytí </w:t>
      </w:r>
      <w:r w:rsidR="001A78BE">
        <w:rPr>
          <w:rFonts w:asciiTheme="minorHAnsi" w:hAnsiTheme="minorHAnsi"/>
          <w:szCs w:val="22"/>
        </w:rPr>
        <w:t>stavby</w:t>
      </w:r>
      <w:bookmarkEnd w:id="117"/>
    </w:p>
    <w:p w14:paraId="4A902BFE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B60857" w:rsidRPr="00CC2E9B">
        <w:rPr>
          <w:rFonts w:asciiTheme="minorHAnsi" w:hAnsiTheme="minorHAnsi"/>
          <w:szCs w:val="22"/>
        </w:rPr>
        <w:t xml:space="preserve">okud se </w:t>
      </w:r>
      <w:r w:rsidR="001A78BE">
        <w:rPr>
          <w:rFonts w:asciiTheme="minorHAnsi" w:hAnsiTheme="minorHAnsi"/>
          <w:szCs w:val="22"/>
        </w:rPr>
        <w:t>zástupce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domnívá, že určitá část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(včetně částí, které již byly zpřístupněny k provedení inspekce) byla provedena v rozporu s touto </w:t>
      </w:r>
      <w:r w:rsidR="001A78BE">
        <w:rPr>
          <w:rFonts w:asciiTheme="minorHAnsi" w:hAnsiTheme="minorHAnsi"/>
          <w:szCs w:val="22"/>
        </w:rPr>
        <w:t>smlouvou</w:t>
      </w:r>
      <w:r w:rsidR="00B60857" w:rsidRPr="00CC2E9B">
        <w:rPr>
          <w:rFonts w:asciiTheme="minorHAnsi" w:hAnsiTheme="minorHAnsi"/>
          <w:szCs w:val="22"/>
        </w:rPr>
        <w:t xml:space="preserve">, je oprávněn na základě zdůvodněného písemného oznámení požadovat kdykoliv před vydáním </w:t>
      </w:r>
      <w:r w:rsidR="004C10CE"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, aby tato část byla odkryta a zpřístupněna, a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je povinen </w:t>
      </w:r>
      <w:r w:rsidR="004C10CE">
        <w:rPr>
          <w:rFonts w:asciiTheme="minorHAnsi" w:hAnsiTheme="minorHAnsi"/>
          <w:szCs w:val="22"/>
        </w:rPr>
        <w:t>zástupci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e v tomto požadavku na odkrytí a přístup vyhovět.</w:t>
      </w:r>
    </w:p>
    <w:p w14:paraId="17F47B2E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</w:t>
      </w:r>
      <w:r w:rsidR="004C10CE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 xml:space="preserve">případě, že prohlídka podle tohoto článku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="00B60857" w:rsidRPr="00CC2E9B">
        <w:rPr>
          <w:rFonts w:asciiTheme="minorHAnsi" w:hAnsiTheme="minorHAnsi"/>
          <w:szCs w:val="22"/>
        </w:rPr>
        <w:instrText xml:space="preserve"> REF _Ref162934156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11.3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="00B60857" w:rsidRPr="00CC2E9B">
        <w:rPr>
          <w:rFonts w:asciiTheme="minorHAnsi" w:hAnsiTheme="minorHAnsi"/>
          <w:szCs w:val="22"/>
        </w:rPr>
        <w:t xml:space="preserve"> prokáže, že příslušná část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je v souladu se </w:t>
      </w:r>
      <w:r w:rsidR="001A78BE">
        <w:rPr>
          <w:rFonts w:asciiTheme="minorHAnsi" w:hAnsiTheme="minorHAnsi"/>
          <w:szCs w:val="22"/>
        </w:rPr>
        <w:t>smlouvou</w:t>
      </w:r>
      <w:r w:rsidR="00B60857" w:rsidRPr="00CC2E9B">
        <w:rPr>
          <w:rFonts w:asciiTheme="minorHAnsi" w:hAnsiTheme="minorHAnsi"/>
          <w:szCs w:val="22"/>
        </w:rPr>
        <w:t xml:space="preserve">, bude mít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nárok na uhrazení prokázaných nákladů vzniklých v důsledku odkrytí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a posunutí termínu </w:t>
      </w:r>
      <w:r w:rsidR="001A78BE">
        <w:rPr>
          <w:rFonts w:asciiTheme="minorHAnsi" w:hAnsiTheme="minorHAnsi"/>
          <w:szCs w:val="22"/>
        </w:rPr>
        <w:t>harmonogr</w:t>
      </w:r>
      <w:r w:rsidR="00B60857" w:rsidRPr="00CC2E9B">
        <w:rPr>
          <w:rFonts w:asciiTheme="minorHAnsi" w:hAnsiTheme="minorHAnsi"/>
          <w:szCs w:val="22"/>
        </w:rPr>
        <w:t xml:space="preserve">amu v délce, která je objektivně odůvodněna odkrytím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na žádost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e.</w:t>
      </w:r>
    </w:p>
    <w:p w14:paraId="19264744" w14:textId="77777777" w:rsidR="00B60857" w:rsidRPr="00CC2E9B" w:rsidRDefault="00E32C4D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</w:t>
      </w:r>
      <w:r w:rsidR="00B60857" w:rsidRPr="00CC2E9B">
        <w:rPr>
          <w:rFonts w:asciiTheme="minorHAnsi" w:hAnsiTheme="minorHAnsi"/>
          <w:szCs w:val="22"/>
        </w:rPr>
        <w:t xml:space="preserve"> případě, že prohlídka podle tohoto článku </w:t>
      </w:r>
      <w:r w:rsidR="007B1462">
        <w:fldChar w:fldCharType="begin"/>
      </w:r>
      <w:r w:rsidR="007B1462">
        <w:instrText xml:space="preserve"> REF _Ref162934156 \r \h  \* MERGEFORMAT </w:instrText>
      </w:r>
      <w:r w:rsidR="007B1462">
        <w:fldChar w:fldCharType="separate"/>
      </w:r>
      <w:r w:rsidR="00590B3D">
        <w:rPr>
          <w:rFonts w:asciiTheme="minorHAnsi" w:hAnsiTheme="minorHAnsi"/>
          <w:szCs w:val="22"/>
        </w:rPr>
        <w:t>11.3</w:t>
      </w:r>
      <w:r w:rsidR="007B1462">
        <w:fldChar w:fldCharType="end"/>
      </w:r>
      <w:r w:rsidR="00B60857" w:rsidRPr="00CC2E9B">
        <w:rPr>
          <w:rFonts w:asciiTheme="minorHAnsi" w:hAnsiTheme="minorHAnsi"/>
          <w:szCs w:val="22"/>
        </w:rPr>
        <w:t xml:space="preserve"> prokáže, že příslušná část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není v souladu se </w:t>
      </w:r>
      <w:r w:rsidR="001A78BE">
        <w:rPr>
          <w:rFonts w:asciiTheme="minorHAnsi" w:hAnsiTheme="minorHAnsi"/>
          <w:szCs w:val="22"/>
        </w:rPr>
        <w:t>smlouvou</w:t>
      </w:r>
      <w:r w:rsidR="00B60857" w:rsidRPr="00CC2E9B">
        <w:rPr>
          <w:rFonts w:asciiTheme="minorHAnsi" w:hAnsiTheme="minorHAnsi"/>
          <w:szCs w:val="22"/>
        </w:rPr>
        <w:t xml:space="preserve">, je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povinen tento nesoulad na svoje náklady a nebezpečí odstranit. </w:t>
      </w:r>
      <w:r w:rsidR="004C10CE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i v tomto případě nevzniká právo na jakoukoliv náhradu ani na prodloužení termínu plnění dle </w:t>
      </w:r>
      <w:r w:rsidR="001A78BE">
        <w:rPr>
          <w:rFonts w:asciiTheme="minorHAnsi" w:hAnsiTheme="minorHAnsi"/>
          <w:szCs w:val="22"/>
        </w:rPr>
        <w:t>harmonogr</w:t>
      </w:r>
      <w:r w:rsidR="00B60857" w:rsidRPr="00CC2E9B">
        <w:rPr>
          <w:rFonts w:asciiTheme="minorHAnsi" w:hAnsiTheme="minorHAnsi"/>
          <w:szCs w:val="22"/>
        </w:rPr>
        <w:t>amu.</w:t>
      </w:r>
    </w:p>
    <w:p w14:paraId="6C88ADFA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18" w:name="_Ref367861108"/>
      <w:r w:rsidRPr="00CC2E9B">
        <w:rPr>
          <w:rFonts w:asciiTheme="minorHAnsi" w:hAnsiTheme="minorHAnsi"/>
          <w:szCs w:val="22"/>
        </w:rPr>
        <w:t>Zjišťovací protokoly</w:t>
      </w:r>
      <w:bookmarkEnd w:id="118"/>
      <w:r w:rsidRPr="00CC2E9B">
        <w:rPr>
          <w:rFonts w:asciiTheme="minorHAnsi" w:hAnsiTheme="minorHAnsi"/>
          <w:szCs w:val="22"/>
        </w:rPr>
        <w:t xml:space="preserve"> </w:t>
      </w:r>
    </w:p>
    <w:p w14:paraId="52874B74" w14:textId="77777777" w:rsidR="00B60857" w:rsidRPr="00CC2E9B" w:rsidRDefault="00CB099D" w:rsidP="00B60857">
      <w:pPr>
        <w:pStyle w:val="Normal2"/>
        <w:widowControl w:val="0"/>
        <w:spacing w:before="120"/>
        <w:ind w:left="0" w:firstLine="0"/>
        <w:rPr>
          <w:rFonts w:asciiTheme="minorHAnsi" w:hAnsiTheme="minorHAnsi"/>
          <w:szCs w:val="22"/>
        </w:rPr>
      </w:pPr>
      <w:r w:rsidRPr="00C802D8">
        <w:rPr>
          <w:rFonts w:asciiTheme="minorHAnsi" w:hAnsiTheme="minorHAnsi"/>
          <w:szCs w:val="22"/>
        </w:rPr>
        <w:t xml:space="preserve">Zjišťovací protokoly budou potvrzovány </w:t>
      </w:r>
      <w:r w:rsidRPr="00CC044B">
        <w:rPr>
          <w:rFonts w:asciiTheme="minorHAnsi" w:hAnsiTheme="minorHAnsi"/>
          <w:szCs w:val="22"/>
        </w:rPr>
        <w:t xml:space="preserve">jednou měsíčně </w:t>
      </w:r>
      <w:r w:rsidR="001A78BE">
        <w:rPr>
          <w:rFonts w:asciiTheme="minorHAnsi" w:hAnsiTheme="minorHAnsi"/>
          <w:szCs w:val="22"/>
        </w:rPr>
        <w:t>zástupce</w:t>
      </w:r>
      <w:r w:rsidRPr="00C802D8">
        <w:rPr>
          <w:rFonts w:asciiTheme="minorHAnsi" w:hAnsiTheme="minorHAnsi"/>
          <w:szCs w:val="22"/>
        </w:rPr>
        <w:t xml:space="preserve">m </w:t>
      </w:r>
      <w:r w:rsidR="001A78BE">
        <w:rPr>
          <w:rFonts w:asciiTheme="minorHAnsi" w:hAnsiTheme="minorHAnsi"/>
          <w:szCs w:val="22"/>
        </w:rPr>
        <w:t>objednatel</w:t>
      </w:r>
      <w:r w:rsidRPr="00C802D8">
        <w:rPr>
          <w:rFonts w:asciiTheme="minorHAnsi" w:hAnsiTheme="minorHAnsi"/>
          <w:szCs w:val="22"/>
        </w:rPr>
        <w:t xml:space="preserve">e v průběhu </w:t>
      </w:r>
      <w:r w:rsidR="004C10CE">
        <w:rPr>
          <w:rFonts w:asciiTheme="minorHAnsi" w:hAnsiTheme="minorHAnsi"/>
          <w:szCs w:val="22"/>
        </w:rPr>
        <w:t>k</w:t>
      </w:r>
      <w:r w:rsidR="007573FB" w:rsidRPr="00CC044B">
        <w:rPr>
          <w:rFonts w:asciiTheme="minorHAnsi" w:hAnsiTheme="minorHAnsi"/>
          <w:szCs w:val="22"/>
        </w:rPr>
        <w:t xml:space="preserve">ontrolního </w:t>
      </w:r>
      <w:r w:rsidRPr="00CC044B">
        <w:rPr>
          <w:rFonts w:asciiTheme="minorHAnsi" w:hAnsiTheme="minorHAnsi"/>
          <w:szCs w:val="22"/>
        </w:rPr>
        <w:t>dne konaného v posledním týdnu daného měsíce</w:t>
      </w:r>
      <w:r w:rsidRPr="00C802D8">
        <w:rPr>
          <w:rFonts w:asciiTheme="minorHAnsi" w:hAnsiTheme="minorHAnsi"/>
          <w:szCs w:val="22"/>
        </w:rPr>
        <w:t>.</w:t>
      </w:r>
      <w:r w:rsidR="00B60857" w:rsidRPr="00CC2E9B">
        <w:rPr>
          <w:rFonts w:asciiTheme="minorHAnsi" w:hAnsiTheme="minorHAnsi"/>
          <w:szCs w:val="22"/>
        </w:rPr>
        <w:t xml:space="preserve"> Za tímto účelem je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povinen nejméně 5 pracovních dnů před příslušným kontrolním dnem předložit </w:t>
      </w:r>
      <w:r w:rsidR="004C10CE">
        <w:rPr>
          <w:rFonts w:asciiTheme="minorHAnsi" w:hAnsiTheme="minorHAnsi"/>
          <w:szCs w:val="22"/>
        </w:rPr>
        <w:t>zástupci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návrh příslušného </w:t>
      </w:r>
      <w:r w:rsidR="004C10CE">
        <w:rPr>
          <w:rFonts w:asciiTheme="minorHAnsi" w:hAnsiTheme="minorHAnsi"/>
          <w:szCs w:val="22"/>
        </w:rPr>
        <w:t>z</w:t>
      </w:r>
      <w:r w:rsidR="00B60857" w:rsidRPr="00CC2E9B">
        <w:rPr>
          <w:rFonts w:asciiTheme="minorHAnsi" w:hAnsiTheme="minorHAnsi"/>
          <w:szCs w:val="22"/>
        </w:rPr>
        <w:t xml:space="preserve">jišťovacího </w:t>
      </w:r>
      <w:r w:rsidR="004C10CE">
        <w:rPr>
          <w:rFonts w:asciiTheme="minorHAnsi" w:hAnsiTheme="minorHAnsi"/>
          <w:szCs w:val="22"/>
        </w:rPr>
        <w:t>protokolu. V průběhu k</w:t>
      </w:r>
      <w:r w:rsidR="00B60857" w:rsidRPr="00CC2E9B">
        <w:rPr>
          <w:rFonts w:asciiTheme="minorHAnsi" w:hAnsiTheme="minorHAnsi"/>
          <w:szCs w:val="22"/>
        </w:rPr>
        <w:t xml:space="preserve">ontrolního dne </w:t>
      </w:r>
      <w:r w:rsidR="001A78BE">
        <w:rPr>
          <w:rFonts w:asciiTheme="minorHAnsi" w:hAnsiTheme="minorHAnsi"/>
          <w:szCs w:val="22"/>
        </w:rPr>
        <w:t>zástupce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ověří, zda rozsah provedených </w:t>
      </w:r>
      <w:r w:rsidR="001A78BE">
        <w:rPr>
          <w:rFonts w:asciiTheme="minorHAnsi" w:hAnsiTheme="minorHAnsi"/>
          <w:szCs w:val="22"/>
        </w:rPr>
        <w:t>stavebních</w:t>
      </w:r>
      <w:r w:rsidR="004C10CE">
        <w:rPr>
          <w:rFonts w:asciiTheme="minorHAnsi" w:hAnsiTheme="minorHAnsi"/>
          <w:szCs w:val="22"/>
        </w:rPr>
        <w:t xml:space="preserve"> prací uvedených ve z</w:t>
      </w:r>
      <w:r w:rsidR="00B60857" w:rsidRPr="00CC2E9B">
        <w:rPr>
          <w:rFonts w:asciiTheme="minorHAnsi" w:hAnsiTheme="minorHAnsi"/>
          <w:szCs w:val="22"/>
        </w:rPr>
        <w:t xml:space="preserve">jišťovacím </w:t>
      </w:r>
      <w:r w:rsidR="004C10CE"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odpovídá skutečnosti a v případě, kdy </w:t>
      </w:r>
      <w:r w:rsidR="004C10CE">
        <w:rPr>
          <w:rFonts w:asciiTheme="minorHAnsi" w:hAnsiTheme="minorHAnsi"/>
          <w:szCs w:val="22"/>
        </w:rPr>
        <w:t>neshledá v tomto směru rozpor, z</w:t>
      </w:r>
      <w:r w:rsidR="00B60857" w:rsidRPr="00CC2E9B">
        <w:rPr>
          <w:rFonts w:asciiTheme="minorHAnsi" w:hAnsiTheme="minorHAnsi"/>
          <w:szCs w:val="22"/>
        </w:rPr>
        <w:t xml:space="preserve">jišťovací protokol písemně potvrdí. </w:t>
      </w:r>
      <w:r w:rsidR="004C10CE">
        <w:rPr>
          <w:rFonts w:asciiTheme="minorHAnsi" w:hAnsiTheme="minorHAnsi"/>
          <w:szCs w:val="22"/>
        </w:rPr>
        <w:t>P</w:t>
      </w:r>
      <w:r w:rsidR="001A78BE">
        <w:rPr>
          <w:rFonts w:asciiTheme="minorHAnsi" w:hAnsiTheme="minorHAnsi"/>
          <w:szCs w:val="22"/>
        </w:rPr>
        <w:t>otvrzení</w:t>
      </w:r>
      <w:r w:rsidR="004C10CE">
        <w:rPr>
          <w:rFonts w:asciiTheme="minorHAnsi" w:hAnsiTheme="minorHAnsi"/>
          <w:szCs w:val="22"/>
        </w:rPr>
        <w:t xml:space="preserve"> z</w:t>
      </w:r>
      <w:r w:rsidR="00B60857" w:rsidRPr="00CC2E9B">
        <w:rPr>
          <w:rFonts w:asciiTheme="minorHAnsi" w:hAnsiTheme="minorHAnsi"/>
          <w:szCs w:val="22"/>
        </w:rPr>
        <w:t xml:space="preserve">jišťovacího </w:t>
      </w:r>
      <w:r w:rsidR="004C10CE"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nelze považovat za </w:t>
      </w:r>
      <w:r w:rsidR="001A78BE">
        <w:rPr>
          <w:rFonts w:asciiTheme="minorHAnsi" w:hAnsiTheme="minorHAnsi"/>
          <w:szCs w:val="22"/>
        </w:rPr>
        <w:t>potvrzení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milník</w:t>
      </w:r>
      <w:r w:rsidR="00B60857" w:rsidRPr="00CC2E9B">
        <w:rPr>
          <w:rFonts w:asciiTheme="minorHAnsi" w:hAnsiTheme="minorHAnsi"/>
          <w:szCs w:val="22"/>
        </w:rPr>
        <w:t xml:space="preserve">u ani za potvrzení, že </w:t>
      </w:r>
      <w:r w:rsidR="001A78BE">
        <w:rPr>
          <w:rFonts w:asciiTheme="minorHAnsi" w:hAnsiTheme="minorHAnsi"/>
          <w:szCs w:val="22"/>
        </w:rPr>
        <w:t>dílo</w:t>
      </w:r>
      <w:r w:rsidR="00B60857" w:rsidRPr="00CC2E9B">
        <w:rPr>
          <w:rFonts w:asciiTheme="minorHAnsi" w:hAnsiTheme="minorHAnsi"/>
          <w:szCs w:val="22"/>
        </w:rPr>
        <w:t xml:space="preserve"> nebo jeho část byla provedena v souladu s touto </w:t>
      </w:r>
      <w:r w:rsidR="001A78BE">
        <w:rPr>
          <w:rFonts w:asciiTheme="minorHAnsi" w:hAnsiTheme="minorHAnsi"/>
          <w:szCs w:val="22"/>
        </w:rPr>
        <w:t>smlouvou</w:t>
      </w:r>
      <w:r w:rsidR="00B60857" w:rsidRPr="00CC2E9B">
        <w:rPr>
          <w:rFonts w:asciiTheme="minorHAnsi" w:hAnsiTheme="minorHAnsi"/>
          <w:szCs w:val="22"/>
        </w:rPr>
        <w:t xml:space="preserve">. </w:t>
      </w:r>
    </w:p>
    <w:p w14:paraId="2B666FE4" w14:textId="77777777" w:rsidR="00B60857" w:rsidRPr="00CC2E9B" w:rsidRDefault="004C10CE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19" w:name="_Ref367861831"/>
      <w:r>
        <w:rPr>
          <w:rFonts w:asciiTheme="minorHAnsi" w:hAnsiTheme="minorHAnsi"/>
          <w:szCs w:val="22"/>
        </w:rPr>
        <w:t>P</w:t>
      </w:r>
      <w:r w:rsidR="001A78BE">
        <w:rPr>
          <w:rFonts w:asciiTheme="minorHAnsi" w:hAnsiTheme="minorHAnsi"/>
          <w:szCs w:val="22"/>
        </w:rPr>
        <w:t>otvrzení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milník</w:t>
      </w:r>
      <w:r w:rsidR="00B60857" w:rsidRPr="00CC2E9B">
        <w:rPr>
          <w:rFonts w:asciiTheme="minorHAnsi" w:hAnsiTheme="minorHAnsi"/>
          <w:szCs w:val="22"/>
        </w:rPr>
        <w:t>u</w:t>
      </w:r>
      <w:bookmarkEnd w:id="119"/>
    </w:p>
    <w:p w14:paraId="13DF5400" w14:textId="77777777" w:rsidR="00B60857" w:rsidRPr="00CC2E9B" w:rsidRDefault="00B60857" w:rsidP="00B60857">
      <w:pPr>
        <w:pStyle w:val="Normal2"/>
        <w:widowControl w:val="0"/>
        <w:spacing w:before="120"/>
        <w:ind w:left="0" w:firstLine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Ve vztahu ke každému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 xml:space="preserve">u oznámí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i nejméně patnáct (15) dnů předem, že žádá o </w:t>
      </w:r>
      <w:r w:rsidR="001A78BE">
        <w:rPr>
          <w:rFonts w:asciiTheme="minorHAnsi" w:hAnsiTheme="minorHAnsi"/>
          <w:szCs w:val="22"/>
        </w:rPr>
        <w:t>potvrzení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 xml:space="preserve">u. V průběhu této patnáctidenní lhůty </w:t>
      </w:r>
      <w:r w:rsidR="001A78BE">
        <w:rPr>
          <w:rFonts w:asciiTheme="minorHAnsi" w:hAnsiTheme="minorHAnsi"/>
          <w:szCs w:val="22"/>
        </w:rPr>
        <w:t>zhotovitel</w:t>
      </w:r>
      <w:r w:rsidR="007573F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 xml:space="preserve">poskytne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i, resp. </w:t>
      </w:r>
      <w:r w:rsidR="004C10CE">
        <w:rPr>
          <w:rFonts w:asciiTheme="minorHAnsi" w:hAnsiTheme="minorHAnsi"/>
          <w:szCs w:val="22"/>
        </w:rPr>
        <w:t>zástupci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veškeré informace a podklady dokládající, že byly splněny podmínky pro dosažení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 xml:space="preserve">u podle </w:t>
      </w:r>
      <w:r w:rsidR="001A78BE">
        <w:rPr>
          <w:rFonts w:asciiTheme="minorHAnsi" w:hAnsiTheme="minorHAnsi"/>
          <w:szCs w:val="22"/>
        </w:rPr>
        <w:t>harmonogr</w:t>
      </w:r>
      <w:r w:rsidRPr="00CC2E9B">
        <w:rPr>
          <w:rFonts w:asciiTheme="minorHAnsi" w:hAnsiTheme="minorHAnsi"/>
          <w:szCs w:val="22"/>
        </w:rPr>
        <w:t xml:space="preserve">amu v příloze </w:t>
      </w:r>
      <w:r w:rsidR="002029EF">
        <w:rPr>
          <w:rFonts w:asciiTheme="minorHAnsi" w:hAnsiTheme="minorHAnsi"/>
          <w:szCs w:val="22"/>
        </w:rPr>
        <w:t>3</w:t>
      </w:r>
      <w:r w:rsidRPr="00CC2E9B">
        <w:rPr>
          <w:rFonts w:asciiTheme="minorHAnsi" w:hAnsiTheme="minorHAnsi"/>
          <w:szCs w:val="22"/>
        </w:rPr>
        <w:t>,</w:t>
      </w:r>
      <w:r w:rsidR="004C10CE">
        <w:rPr>
          <w:rFonts w:asciiTheme="minorHAnsi" w:hAnsiTheme="minorHAnsi"/>
          <w:szCs w:val="22"/>
        </w:rPr>
        <w:t xml:space="preserve"> tedy zda byly řádně dokončeny s</w:t>
      </w:r>
      <w:r w:rsidRPr="00CC2E9B">
        <w:rPr>
          <w:rFonts w:asciiTheme="minorHAnsi" w:hAnsiTheme="minorHAnsi"/>
          <w:szCs w:val="22"/>
        </w:rPr>
        <w:t xml:space="preserve">tavební práce tvořící součást daného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>u, s tím, že provedení těchto prací musí být rovněž podložen</w:t>
      </w:r>
      <w:r w:rsidR="004C10CE">
        <w:rPr>
          <w:rFonts w:asciiTheme="minorHAnsi" w:hAnsiTheme="minorHAnsi"/>
          <w:szCs w:val="22"/>
        </w:rPr>
        <w:t>o z</w:t>
      </w:r>
      <w:r w:rsidRPr="00CC2E9B">
        <w:rPr>
          <w:rFonts w:asciiTheme="minorHAnsi" w:hAnsiTheme="minorHAnsi"/>
          <w:szCs w:val="22"/>
        </w:rPr>
        <w:t xml:space="preserve">jišťovacími protokoly; zároveň je povinen umožnit </w:t>
      </w:r>
      <w:r w:rsidR="004C10CE">
        <w:rPr>
          <w:rFonts w:asciiTheme="minorHAnsi" w:hAnsiTheme="minorHAnsi"/>
          <w:szCs w:val="22"/>
        </w:rPr>
        <w:t>zástupci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přístup na staveniště, tak aby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mohl ověřit splnění těchto podmínek. V případě, že bude doloženo a ověřeno, že podmínky pro dosažení daného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 xml:space="preserve">u jsou splněny a budou předány doklady dle předchozí věty, podepíše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bez zbytečného odkladu </w:t>
      </w:r>
      <w:r w:rsidR="001A78BE">
        <w:rPr>
          <w:rFonts w:asciiTheme="minorHAnsi" w:hAnsiTheme="minorHAnsi"/>
          <w:szCs w:val="22"/>
        </w:rPr>
        <w:t>potvrzení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 xml:space="preserve">u. </w:t>
      </w:r>
    </w:p>
    <w:p w14:paraId="79A63320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lastRenderedPageBreak/>
        <w:t>Zvýšení úrovně inspekcí</w:t>
      </w:r>
    </w:p>
    <w:p w14:paraId="78045C7D" w14:textId="77777777" w:rsidR="00B60857" w:rsidRPr="00CC2E9B" w:rsidRDefault="00B60857" w:rsidP="00B60857">
      <w:pPr>
        <w:pStyle w:val="Normal2"/>
        <w:widowControl w:val="0"/>
        <w:spacing w:before="120"/>
        <w:ind w:left="0" w:firstLine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Pokud (i) inspekce prováděné podle tohoto článku </w:t>
      </w:r>
      <w:r w:rsidR="00930494">
        <w:rPr>
          <w:rFonts w:asciiTheme="minorHAnsi" w:hAnsiTheme="minorHAnsi"/>
          <w:szCs w:val="22"/>
        </w:rPr>
        <w:t>11</w:t>
      </w:r>
      <w:r w:rsidRPr="00CC2E9B">
        <w:rPr>
          <w:rFonts w:asciiTheme="minorHAnsi" w:hAnsiTheme="minorHAnsi"/>
          <w:szCs w:val="22"/>
        </w:rPr>
        <w:t xml:space="preserve"> odhalí nedostatky, které vyžadují zvýšení úrovně inspekcí; a/nebo (ii) dojde ke zpoždění skutečného 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 oproti dvěma</w:t>
      </w:r>
      <w:r w:rsidRPr="00CC2E9B">
        <w:rPr>
          <w:rFonts w:asciiTheme="minorHAnsi" w:hAnsiTheme="minorHAnsi"/>
          <w:szCs w:val="22"/>
        </w:rPr>
        <w:br/>
        <w:t xml:space="preserve">a více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>ům uvedeným v </w:t>
      </w:r>
      <w:r w:rsidR="001A78BE">
        <w:rPr>
          <w:rFonts w:asciiTheme="minorHAnsi" w:hAnsiTheme="minorHAnsi"/>
          <w:szCs w:val="22"/>
        </w:rPr>
        <w:t>harmonogr</w:t>
      </w:r>
      <w:r w:rsidRPr="00CC2E9B">
        <w:rPr>
          <w:rFonts w:asciiTheme="minorHAnsi" w:hAnsiTheme="minorHAnsi"/>
          <w:szCs w:val="22"/>
        </w:rPr>
        <w:t xml:space="preserve">amu, pak může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(pokud tak učiní do deseti (10) dnů od okamžiku, kdy tuto skutečnost zjistil) požadovat, aby se na náklady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e přiměřeným způsobem zvýšila pravidelnost, míra či způsob provádění kontrolních dnů a inspekcí až do doby, kdy bude zřejmé, že takové zvýšení úrovně inspekcí není dále odůvodněné.</w:t>
      </w:r>
    </w:p>
    <w:p w14:paraId="5A5D3001" w14:textId="77777777" w:rsidR="00B60857" w:rsidRPr="00CC2E9B" w:rsidRDefault="00B60857" w:rsidP="00B60857">
      <w:pPr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  </w:t>
      </w:r>
    </w:p>
    <w:p w14:paraId="4407754C" w14:textId="77777777" w:rsidR="00B60857" w:rsidRPr="00CC2E9B" w:rsidRDefault="004C10CE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120" w:name="_Ref335629398"/>
      <w:bookmarkStart w:id="121" w:name="_Ref335629406"/>
      <w:bookmarkStart w:id="122" w:name="_Toc366164899"/>
      <w:bookmarkStart w:id="123" w:name="_Toc440627247"/>
      <w:r>
        <w:rPr>
          <w:rFonts w:asciiTheme="minorHAnsi" w:hAnsiTheme="minorHAnsi"/>
          <w:caps w:val="0"/>
        </w:rPr>
        <w:t>D</w:t>
      </w:r>
      <w:r w:rsidR="001A78BE">
        <w:rPr>
          <w:rFonts w:asciiTheme="minorHAnsi" w:hAnsiTheme="minorHAnsi"/>
          <w:caps w:val="0"/>
        </w:rPr>
        <w:t>okončení</w:t>
      </w:r>
      <w:r w:rsidR="000768EC" w:rsidRPr="00CC2E9B">
        <w:rPr>
          <w:rFonts w:asciiTheme="minorHAnsi" w:hAnsiTheme="minorHAnsi"/>
          <w:caps w:val="0"/>
        </w:rPr>
        <w:t xml:space="preserve"> a akceptace stavby</w:t>
      </w:r>
      <w:bookmarkEnd w:id="120"/>
      <w:bookmarkEnd w:id="121"/>
      <w:bookmarkEnd w:id="122"/>
      <w:bookmarkEnd w:id="123"/>
    </w:p>
    <w:p w14:paraId="6D2BC3C4" w14:textId="77777777" w:rsidR="000768EC" w:rsidRPr="00CC2E9B" w:rsidRDefault="000768EC" w:rsidP="000768EC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124" w:name="_Toc440626814"/>
      <w:bookmarkStart w:id="125" w:name="_Toc440626948"/>
      <w:bookmarkStart w:id="126" w:name="_Toc440626987"/>
      <w:bookmarkStart w:id="127" w:name="_Toc440627032"/>
      <w:bookmarkStart w:id="128" w:name="_Toc440627078"/>
      <w:bookmarkStart w:id="129" w:name="_Toc440627248"/>
      <w:bookmarkStart w:id="130" w:name="_Ref367801299"/>
      <w:bookmarkEnd w:id="124"/>
      <w:bookmarkEnd w:id="125"/>
      <w:bookmarkEnd w:id="126"/>
      <w:bookmarkEnd w:id="127"/>
      <w:bookmarkEnd w:id="128"/>
      <w:bookmarkEnd w:id="129"/>
    </w:p>
    <w:p w14:paraId="43022A44" w14:textId="5BF05FBA" w:rsidR="00B60857" w:rsidRPr="00CC2E9B" w:rsidRDefault="004C10CE" w:rsidP="000768EC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>
        <w:rPr>
          <w:rFonts w:asciiTheme="minorHAnsi" w:hAnsiTheme="minorHAnsi"/>
          <w:szCs w:val="22"/>
        </w:rPr>
        <w:t xml:space="preserve"> je povinen provést s</w:t>
      </w:r>
      <w:r w:rsidR="00B60857" w:rsidRPr="00CC2E9B">
        <w:rPr>
          <w:rFonts w:asciiTheme="minorHAnsi" w:hAnsiTheme="minorHAnsi"/>
          <w:szCs w:val="22"/>
        </w:rPr>
        <w:t xml:space="preserve">tavební práce podle </w:t>
      </w:r>
      <w:r w:rsidR="001A78BE">
        <w:rPr>
          <w:rFonts w:asciiTheme="minorHAnsi" w:hAnsiTheme="minorHAnsi"/>
          <w:szCs w:val="22"/>
        </w:rPr>
        <w:t>harmonogr</w:t>
      </w:r>
      <w:r w:rsidR="00B60857" w:rsidRPr="00CC2E9B">
        <w:rPr>
          <w:rFonts w:asciiTheme="minorHAnsi" w:hAnsiTheme="minorHAnsi"/>
          <w:szCs w:val="22"/>
        </w:rPr>
        <w:t>amu a dokončit je ve lhůtě pro dokončení uvedené v </w:t>
      </w:r>
      <w:r w:rsidR="001A78BE">
        <w:rPr>
          <w:rFonts w:asciiTheme="minorHAnsi" w:hAnsiTheme="minorHAnsi"/>
          <w:szCs w:val="22"/>
        </w:rPr>
        <w:t>harmonogr</w:t>
      </w:r>
      <w:r w:rsidR="00B60857" w:rsidRPr="00CC2E9B">
        <w:rPr>
          <w:rFonts w:asciiTheme="minorHAnsi" w:hAnsiTheme="minorHAnsi"/>
          <w:szCs w:val="22"/>
        </w:rPr>
        <w:t xml:space="preserve">amu. </w:t>
      </w:r>
      <w:r>
        <w:rPr>
          <w:rFonts w:asciiTheme="minorHAnsi" w:hAnsiTheme="minorHAnsi"/>
          <w:szCs w:val="22"/>
        </w:rPr>
        <w:t>D</w:t>
      </w:r>
      <w:r w:rsidR="001A78BE">
        <w:rPr>
          <w:rFonts w:asciiTheme="minorHAnsi" w:hAnsiTheme="minorHAnsi"/>
          <w:szCs w:val="22"/>
        </w:rPr>
        <w:t>okončení</w:t>
      </w:r>
      <w:r w:rsidR="00B60857" w:rsidRPr="00CC2E9B">
        <w:rPr>
          <w:rFonts w:asciiTheme="minorHAnsi" w:hAnsiTheme="minorHAnsi"/>
          <w:szCs w:val="22"/>
        </w:rPr>
        <w:t xml:space="preserve">m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se rozumí (i) úplné dokončení všech </w:t>
      </w:r>
      <w:r w:rsidR="001A78BE">
        <w:rPr>
          <w:rFonts w:asciiTheme="minorHAnsi" w:hAnsiTheme="minorHAnsi"/>
          <w:szCs w:val="22"/>
        </w:rPr>
        <w:t>stavebních</w:t>
      </w:r>
      <w:r w:rsidR="00B60857" w:rsidRPr="00CC2E9B">
        <w:rPr>
          <w:rFonts w:asciiTheme="minorHAnsi" w:hAnsiTheme="minorHAnsi"/>
          <w:szCs w:val="22"/>
        </w:rPr>
        <w:t xml:space="preserve"> prací v souladu s touto </w:t>
      </w:r>
      <w:r w:rsidR="001A78BE">
        <w:rPr>
          <w:rFonts w:asciiTheme="minorHAnsi" w:hAnsiTheme="minorHAnsi"/>
          <w:szCs w:val="22"/>
        </w:rPr>
        <w:t>smlouvou</w:t>
      </w:r>
      <w:r w:rsidR="00B60857" w:rsidRPr="00CC2E9B">
        <w:rPr>
          <w:rFonts w:asciiTheme="minorHAnsi" w:hAnsiTheme="minorHAnsi"/>
          <w:szCs w:val="22"/>
        </w:rPr>
        <w:t>; (ii) odstranění všech vad uvedených v </w:t>
      </w:r>
      <w:r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ukončení předpřejímacího řízení a </w:t>
      </w:r>
      <w:r w:rsidR="00B60857" w:rsidRPr="006E32D5">
        <w:rPr>
          <w:rFonts w:asciiTheme="minorHAnsi" w:hAnsiTheme="minorHAnsi"/>
          <w:szCs w:val="22"/>
        </w:rPr>
        <w:t xml:space="preserve">(iii) </w:t>
      </w:r>
      <w:r w:rsidR="006E32D5" w:rsidRPr="00576B42">
        <w:rPr>
          <w:rFonts w:asciiTheme="minorHAnsi" w:hAnsiTheme="minorHAnsi"/>
          <w:szCs w:val="22"/>
        </w:rPr>
        <w:t xml:space="preserve">vydání </w:t>
      </w:r>
      <w:r w:rsidR="00E57B2F">
        <w:rPr>
          <w:rFonts w:asciiTheme="minorHAnsi" w:hAnsiTheme="minorHAnsi"/>
          <w:szCs w:val="22"/>
        </w:rPr>
        <w:t>pravomocného</w:t>
      </w:r>
      <w:r w:rsidR="006E32D5" w:rsidRPr="00576B42">
        <w:rPr>
          <w:rFonts w:asciiTheme="minorHAnsi" w:hAnsiTheme="minorHAnsi"/>
          <w:szCs w:val="22"/>
        </w:rPr>
        <w:t xml:space="preserve"> kolaudačního souhlasu </w:t>
      </w:r>
      <w:r w:rsidR="006E32D5" w:rsidRPr="006E32D5">
        <w:rPr>
          <w:rFonts w:asciiTheme="minorHAnsi" w:hAnsiTheme="minorHAnsi"/>
          <w:szCs w:val="22"/>
        </w:rPr>
        <w:t xml:space="preserve">k užívání </w:t>
      </w:r>
      <w:r w:rsidR="001A78BE">
        <w:rPr>
          <w:rFonts w:asciiTheme="minorHAnsi" w:hAnsiTheme="minorHAnsi"/>
          <w:szCs w:val="22"/>
        </w:rPr>
        <w:t>stavby</w:t>
      </w:r>
      <w:r w:rsidR="00E57B2F">
        <w:rPr>
          <w:rFonts w:asciiTheme="minorHAnsi" w:hAnsiTheme="minorHAnsi"/>
          <w:szCs w:val="22"/>
        </w:rPr>
        <w:t xml:space="preserve"> v celém jejím rozsahu</w:t>
      </w:r>
      <w:r w:rsidR="006E32D5" w:rsidRPr="006E32D5">
        <w:rPr>
          <w:rFonts w:asciiTheme="minorHAnsi" w:hAnsiTheme="minorHAnsi"/>
          <w:szCs w:val="22"/>
        </w:rPr>
        <w:t xml:space="preserve"> </w:t>
      </w:r>
      <w:r w:rsidR="006E32D5" w:rsidRPr="00576B42">
        <w:rPr>
          <w:rFonts w:asciiTheme="minorHAnsi" w:hAnsiTheme="minorHAnsi"/>
          <w:b/>
          <w:szCs w:val="22"/>
        </w:rPr>
        <w:t>(„</w:t>
      </w:r>
      <w:r w:rsidR="001A78BE">
        <w:rPr>
          <w:rFonts w:asciiTheme="minorHAnsi" w:hAnsiTheme="minorHAnsi"/>
          <w:b/>
          <w:szCs w:val="22"/>
        </w:rPr>
        <w:t>kolaudační</w:t>
      </w:r>
      <w:r w:rsidR="006E32D5" w:rsidRPr="00576B42">
        <w:rPr>
          <w:rFonts w:asciiTheme="minorHAnsi" w:hAnsiTheme="minorHAnsi"/>
          <w:b/>
          <w:szCs w:val="22"/>
        </w:rPr>
        <w:t xml:space="preserve"> souhlas“</w:t>
      </w:r>
      <w:r w:rsidR="006E32D5" w:rsidRPr="00576B42">
        <w:rPr>
          <w:rFonts w:asciiTheme="minorHAnsi" w:hAnsiTheme="minorHAnsi"/>
          <w:szCs w:val="22"/>
        </w:rPr>
        <w:t>)</w:t>
      </w:r>
      <w:r w:rsidR="006E32D5" w:rsidRPr="006E32D5">
        <w:rPr>
          <w:rFonts w:asciiTheme="minorHAnsi" w:hAnsiTheme="minorHAnsi"/>
          <w:szCs w:val="22"/>
        </w:rPr>
        <w:t xml:space="preserve"> a </w:t>
      </w:r>
      <w:r w:rsidR="00B60857" w:rsidRPr="006E32D5">
        <w:rPr>
          <w:rFonts w:asciiTheme="minorHAnsi" w:hAnsiTheme="minorHAnsi"/>
          <w:szCs w:val="22"/>
        </w:rPr>
        <w:t>splnění podmínek uvedených v </w:t>
      </w:r>
      <w:r w:rsidR="001A78BE">
        <w:rPr>
          <w:rFonts w:asciiTheme="minorHAnsi" w:hAnsiTheme="minorHAnsi"/>
          <w:szCs w:val="22"/>
        </w:rPr>
        <w:t>kolaudační</w:t>
      </w:r>
      <w:r w:rsidR="00A340F1">
        <w:rPr>
          <w:rFonts w:asciiTheme="minorHAnsi" w:hAnsiTheme="minorHAnsi"/>
          <w:szCs w:val="22"/>
        </w:rPr>
        <w:t xml:space="preserve">m souhlasu </w:t>
      </w:r>
      <w:r w:rsidR="00B60857" w:rsidRPr="006E32D5">
        <w:rPr>
          <w:rFonts w:asciiTheme="minorHAnsi" w:hAnsiTheme="minorHAnsi"/>
          <w:szCs w:val="22"/>
        </w:rPr>
        <w:t xml:space="preserve">týkajících se </w:t>
      </w:r>
      <w:r w:rsidR="001A78BE">
        <w:rPr>
          <w:rFonts w:asciiTheme="minorHAnsi" w:hAnsiTheme="minorHAnsi"/>
          <w:szCs w:val="22"/>
        </w:rPr>
        <w:t>stavby</w:t>
      </w:r>
      <w:r w:rsidR="00B60857" w:rsidRPr="006E32D5">
        <w:rPr>
          <w:rFonts w:asciiTheme="minorHAnsi" w:hAnsiTheme="minorHAnsi"/>
          <w:szCs w:val="22"/>
        </w:rPr>
        <w:t xml:space="preserve"> (dále jen </w:t>
      </w:r>
      <w:r w:rsidR="00B60857" w:rsidRPr="006E32D5">
        <w:rPr>
          <w:rFonts w:asciiTheme="minorHAnsi" w:hAnsiTheme="minorHAnsi"/>
          <w:b/>
          <w:szCs w:val="22"/>
        </w:rPr>
        <w:t>„</w:t>
      </w:r>
      <w:r w:rsidR="001A78BE">
        <w:rPr>
          <w:rFonts w:asciiTheme="minorHAnsi" w:hAnsiTheme="minorHAnsi"/>
          <w:b/>
          <w:szCs w:val="22"/>
        </w:rPr>
        <w:t>dokončení</w:t>
      </w:r>
      <w:r w:rsidR="00B60857" w:rsidRPr="006E32D5">
        <w:rPr>
          <w:rFonts w:asciiTheme="minorHAnsi" w:hAnsiTheme="minorHAnsi"/>
          <w:b/>
          <w:szCs w:val="22"/>
        </w:rPr>
        <w:t xml:space="preserve"> </w:t>
      </w:r>
      <w:r w:rsidR="001A78BE">
        <w:rPr>
          <w:rFonts w:asciiTheme="minorHAnsi" w:hAnsiTheme="minorHAnsi"/>
          <w:b/>
          <w:szCs w:val="22"/>
        </w:rPr>
        <w:t>stavby</w:t>
      </w:r>
      <w:r w:rsidR="00B60857" w:rsidRPr="006E32D5">
        <w:rPr>
          <w:rFonts w:asciiTheme="minorHAnsi" w:hAnsiTheme="minorHAnsi"/>
          <w:b/>
          <w:szCs w:val="22"/>
        </w:rPr>
        <w:t>“</w:t>
      </w:r>
      <w:r w:rsidR="00B60857" w:rsidRPr="006E32D5">
        <w:rPr>
          <w:rFonts w:asciiTheme="minorHAnsi" w:hAnsiTheme="minorHAnsi"/>
          <w:szCs w:val="22"/>
        </w:rPr>
        <w:t>).</w:t>
      </w:r>
      <w:bookmarkEnd w:id="130"/>
    </w:p>
    <w:p w14:paraId="451C5A7B" w14:textId="77777777" w:rsidR="00B60857" w:rsidRPr="00CC2E9B" w:rsidRDefault="00B60857" w:rsidP="00B60857">
      <w:pPr>
        <w:pStyle w:val="Nadpis2"/>
        <w:keepNext w:val="0"/>
        <w:widowControl w:val="0"/>
        <w:numPr>
          <w:ilvl w:val="0"/>
          <w:numId w:val="0"/>
        </w:numPr>
        <w:ind w:left="851"/>
        <w:rPr>
          <w:rFonts w:asciiTheme="minorHAnsi" w:hAnsiTheme="minorHAnsi"/>
          <w:b/>
          <w:i/>
          <w:szCs w:val="22"/>
        </w:rPr>
      </w:pPr>
      <w:r w:rsidRPr="00CC2E9B">
        <w:rPr>
          <w:rFonts w:asciiTheme="minorHAnsi" w:hAnsiTheme="minorHAnsi"/>
          <w:b/>
          <w:i/>
          <w:szCs w:val="22"/>
        </w:rPr>
        <w:t>Pře</w:t>
      </w:r>
      <w:r w:rsidR="004C10CE">
        <w:rPr>
          <w:rFonts w:asciiTheme="minorHAnsi" w:hAnsiTheme="minorHAnsi"/>
          <w:b/>
          <w:i/>
          <w:szCs w:val="22"/>
        </w:rPr>
        <w:t>dpřejímací řízení ve vztahu ke s</w:t>
      </w:r>
      <w:r w:rsidRPr="00CC2E9B">
        <w:rPr>
          <w:rFonts w:asciiTheme="minorHAnsi" w:hAnsiTheme="minorHAnsi"/>
          <w:b/>
          <w:i/>
          <w:szCs w:val="22"/>
        </w:rPr>
        <w:t xml:space="preserve">tavbě </w:t>
      </w:r>
    </w:p>
    <w:p w14:paraId="6BC7EA1C" w14:textId="77777777" w:rsidR="00B60857" w:rsidRPr="00CC2E9B" w:rsidRDefault="004C10CE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vyzve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e písemně k předp</w:t>
      </w:r>
      <w:r>
        <w:rPr>
          <w:rFonts w:asciiTheme="minorHAnsi" w:hAnsiTheme="minorHAnsi"/>
          <w:szCs w:val="22"/>
        </w:rPr>
        <w:t>řejímacímu řízení ve vztahu ke s</w:t>
      </w:r>
      <w:r w:rsidR="00B60857" w:rsidRPr="00CC2E9B">
        <w:rPr>
          <w:rFonts w:asciiTheme="minorHAnsi" w:hAnsiTheme="minorHAnsi"/>
          <w:szCs w:val="22"/>
        </w:rPr>
        <w:t xml:space="preserve">tavbě, a to minimálně patnáct (15) dnů před vlastním zahájením předpřejímacího řízení. Smluvní strany mají právo přizvat k předpřejímce další osoby, které mohou v souvislosti s kontrolou souladu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s touto </w:t>
      </w:r>
      <w:r w:rsidR="001A78BE">
        <w:rPr>
          <w:rFonts w:asciiTheme="minorHAnsi" w:hAnsiTheme="minorHAnsi"/>
          <w:szCs w:val="22"/>
        </w:rPr>
        <w:t>smlouvou</w:t>
      </w:r>
      <w:r w:rsidR="00B60857" w:rsidRPr="00CC2E9B">
        <w:rPr>
          <w:rFonts w:asciiTheme="minorHAnsi" w:hAnsiTheme="minorHAnsi"/>
          <w:szCs w:val="22"/>
        </w:rPr>
        <w:t xml:space="preserve"> poskytnout technické, technologické nebo jiné relevantní informace, případně znalecká vyjádření. Předpřejímací řízení bude zahájeno v den určený ve výzvě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>e a bude probíhat dle harmonogramu předpřejímek dohodnutého s 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em. Předpřejímací řízení bude ukončeno v den podpisu </w:t>
      </w:r>
      <w:r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ukončení předpřejímacího řízení smluvními stranami. Cílem předpřejímacího řízení bude v dostatečném předstihu před </w:t>
      </w:r>
      <w:r w:rsidR="001A78BE">
        <w:rPr>
          <w:rFonts w:asciiTheme="minorHAnsi" w:hAnsiTheme="minorHAnsi"/>
          <w:szCs w:val="22"/>
        </w:rPr>
        <w:t>dokončení</w:t>
      </w:r>
      <w:r w:rsidR="007573FB" w:rsidRPr="00CC2E9B">
        <w:rPr>
          <w:rFonts w:asciiTheme="minorHAnsi" w:hAnsiTheme="minorHAnsi"/>
          <w:szCs w:val="22"/>
        </w:rPr>
        <w:t xml:space="preserve">m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pro účely vydání </w:t>
      </w:r>
      <w:r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(jak je definován níže) zajistit možnost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>e odstranit případné vady a nedokončené práce</w:t>
      </w:r>
      <w:r>
        <w:rPr>
          <w:rFonts w:asciiTheme="minorHAnsi" w:hAnsiTheme="minorHAnsi"/>
          <w:szCs w:val="22"/>
        </w:rPr>
        <w:t xml:space="preserve"> (nedodělky) vyskytující se na s</w:t>
      </w:r>
      <w:r w:rsidR="00B60857" w:rsidRPr="00CC2E9B">
        <w:rPr>
          <w:rFonts w:asciiTheme="minorHAnsi" w:hAnsiTheme="minorHAnsi"/>
          <w:szCs w:val="22"/>
        </w:rPr>
        <w:t xml:space="preserve">tavbě označené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 při předpřejímacím řízení a posouzení dostatečnosti rozsahu dokumentace a dokladů potřebných pro kolaudační řízení, vydání </w:t>
      </w:r>
      <w:r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a vznesení požadavků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na jejich doplnění. </w:t>
      </w:r>
    </w:p>
    <w:p w14:paraId="6F6D34AC" w14:textId="77777777" w:rsidR="00B60857" w:rsidRPr="00CC2E9B" w:rsidRDefault="00B60857" w:rsidP="00B60857">
      <w:pPr>
        <w:pStyle w:val="Nadpis2"/>
        <w:rPr>
          <w:rFonts w:asciiTheme="minorHAnsi" w:hAnsiTheme="minorHAnsi"/>
          <w:szCs w:val="22"/>
        </w:rPr>
      </w:pPr>
      <w:bookmarkStart w:id="131" w:name="_Ref364952740"/>
      <w:r w:rsidRPr="00CC2E9B">
        <w:rPr>
          <w:rFonts w:asciiTheme="minorHAnsi" w:hAnsiTheme="minorHAnsi"/>
          <w:szCs w:val="22"/>
        </w:rPr>
        <w:t xml:space="preserve">Po vydání </w:t>
      </w:r>
      <w:r w:rsidR="00790F68">
        <w:rPr>
          <w:rFonts w:asciiTheme="minorHAnsi" w:hAnsiTheme="minorHAnsi"/>
          <w:szCs w:val="22"/>
        </w:rPr>
        <w:t>pravomocného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kolaudační</w:t>
      </w:r>
      <w:r w:rsidRPr="00CC2E9B">
        <w:rPr>
          <w:rFonts w:asciiTheme="minorHAnsi" w:hAnsiTheme="minorHAnsi"/>
          <w:szCs w:val="22"/>
        </w:rPr>
        <w:t xml:space="preserve">ho souhlasu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požádá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o podpis </w:t>
      </w:r>
      <w:r w:rsidR="004C10CE">
        <w:rPr>
          <w:rFonts w:asciiTheme="minorHAnsi" w:hAnsiTheme="minorHAnsi"/>
          <w:szCs w:val="22"/>
        </w:rPr>
        <w:t>protokolu</w:t>
      </w:r>
      <w:r w:rsidRPr="00CC2E9B">
        <w:rPr>
          <w:rFonts w:asciiTheme="minorHAnsi" w:hAnsiTheme="minorHAnsi"/>
          <w:szCs w:val="22"/>
        </w:rPr>
        <w:t xml:space="preserve"> osvědčujícího </w:t>
      </w:r>
      <w:r w:rsidR="001A78BE">
        <w:rPr>
          <w:rFonts w:asciiTheme="minorHAnsi" w:hAnsiTheme="minorHAnsi"/>
          <w:szCs w:val="22"/>
        </w:rPr>
        <w:t>dokončení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(„</w:t>
      </w:r>
      <w:r w:rsidR="004C10CE">
        <w:rPr>
          <w:rFonts w:asciiTheme="minorHAnsi" w:hAnsiTheme="minorHAnsi"/>
          <w:b/>
          <w:szCs w:val="22"/>
        </w:rPr>
        <w:t>p</w:t>
      </w:r>
      <w:r w:rsidRPr="00CC2E9B">
        <w:rPr>
          <w:rFonts w:asciiTheme="minorHAnsi" w:hAnsiTheme="minorHAnsi"/>
          <w:b/>
          <w:szCs w:val="22"/>
        </w:rPr>
        <w:t xml:space="preserve">rotokol o dokončení </w:t>
      </w:r>
      <w:r w:rsidR="001A78BE">
        <w:rPr>
          <w:rFonts w:asciiTheme="minorHAnsi" w:hAnsiTheme="minorHAnsi"/>
          <w:b/>
          <w:szCs w:val="22"/>
        </w:rPr>
        <w:t>stavby</w:t>
      </w:r>
      <w:r w:rsidRPr="00CC2E9B">
        <w:rPr>
          <w:rFonts w:asciiTheme="minorHAnsi" w:hAnsiTheme="minorHAnsi"/>
          <w:b/>
          <w:szCs w:val="22"/>
        </w:rPr>
        <w:t>“</w:t>
      </w:r>
      <w:r w:rsidRPr="00CC2E9B">
        <w:rPr>
          <w:rFonts w:asciiTheme="minorHAnsi" w:hAnsiTheme="minorHAnsi"/>
          <w:szCs w:val="22"/>
        </w:rPr>
        <w:t xml:space="preserve">). Nejpozději spolu se žádostí o vydání </w:t>
      </w:r>
      <w:r w:rsidR="004C10CE">
        <w:rPr>
          <w:rFonts w:asciiTheme="minorHAnsi" w:hAnsiTheme="minorHAnsi"/>
          <w:szCs w:val="22"/>
        </w:rPr>
        <w:t>protokolu</w:t>
      </w:r>
      <w:r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předá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i v přehledné a ucelené podobě veškeré dokumenty nezbytné pro provoz a údržbu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>, zejména:</w:t>
      </w:r>
      <w:bookmarkEnd w:id="131"/>
    </w:p>
    <w:p w14:paraId="4B8A981B" w14:textId="77777777" w:rsidR="00B60857" w:rsidRPr="002944D0" w:rsidRDefault="00B60857" w:rsidP="00B60857">
      <w:pPr>
        <w:pStyle w:val="Nadpis4"/>
        <w:rPr>
          <w:rFonts w:asciiTheme="minorHAnsi" w:hAnsiTheme="minorHAnsi"/>
          <w:szCs w:val="22"/>
        </w:rPr>
      </w:pPr>
      <w:r w:rsidRPr="002944D0">
        <w:rPr>
          <w:rFonts w:asciiTheme="minorHAnsi" w:hAnsiTheme="minorHAnsi"/>
          <w:szCs w:val="22"/>
        </w:rPr>
        <w:t xml:space="preserve">dokumentaci skutečného provedení </w:t>
      </w:r>
      <w:r w:rsidR="001A78BE">
        <w:rPr>
          <w:rFonts w:asciiTheme="minorHAnsi" w:hAnsiTheme="minorHAnsi"/>
          <w:szCs w:val="22"/>
        </w:rPr>
        <w:t>stavby</w:t>
      </w:r>
      <w:r w:rsidRPr="002944D0">
        <w:rPr>
          <w:rFonts w:asciiTheme="minorHAnsi" w:hAnsiTheme="minorHAnsi"/>
          <w:szCs w:val="22"/>
        </w:rPr>
        <w:t xml:space="preserve"> podle vyhlášky č. 499/2006 Sb.</w:t>
      </w:r>
      <w:r w:rsidR="00790F68" w:rsidRPr="0087657A">
        <w:rPr>
          <w:rFonts w:asciiTheme="minorHAnsi" w:hAnsiTheme="minorHAnsi"/>
        </w:rPr>
        <w:t xml:space="preserve"> ve formátu *.dwg</w:t>
      </w:r>
      <w:r w:rsidRPr="002944D0">
        <w:rPr>
          <w:rFonts w:asciiTheme="minorHAnsi" w:hAnsiTheme="minorHAnsi"/>
          <w:szCs w:val="22"/>
        </w:rPr>
        <w:t>,</w:t>
      </w:r>
    </w:p>
    <w:p w14:paraId="1EFA13C2" w14:textId="77777777" w:rsidR="00B60857" w:rsidRPr="00C57A8B" w:rsidRDefault="00B60857" w:rsidP="00B60857">
      <w:pPr>
        <w:pStyle w:val="Nadpis4"/>
        <w:rPr>
          <w:rFonts w:asciiTheme="minorHAnsi" w:hAnsiTheme="minorHAnsi"/>
          <w:szCs w:val="22"/>
        </w:rPr>
      </w:pPr>
      <w:r w:rsidRPr="00C57A8B">
        <w:rPr>
          <w:rFonts w:asciiTheme="minorHAnsi" w:hAnsiTheme="minorHAnsi"/>
          <w:szCs w:val="22"/>
        </w:rPr>
        <w:t xml:space="preserve">zápisy a osvědčení o provedených zkouškách a revizích, </w:t>
      </w:r>
    </w:p>
    <w:p w14:paraId="7AD4CC0B" w14:textId="77777777" w:rsidR="00B60857" w:rsidRPr="00F048EC" w:rsidRDefault="00B60857" w:rsidP="00B60857">
      <w:pPr>
        <w:pStyle w:val="Nadpis4"/>
        <w:rPr>
          <w:rFonts w:asciiTheme="minorHAnsi" w:hAnsiTheme="minorHAnsi"/>
          <w:szCs w:val="22"/>
        </w:rPr>
      </w:pPr>
      <w:r w:rsidRPr="00F048EC">
        <w:rPr>
          <w:rFonts w:asciiTheme="minorHAnsi" w:hAnsiTheme="minorHAnsi"/>
          <w:szCs w:val="22"/>
        </w:rPr>
        <w:t xml:space="preserve">geodetické zaměření </w:t>
      </w:r>
      <w:r w:rsidR="001A78BE">
        <w:rPr>
          <w:rFonts w:asciiTheme="minorHAnsi" w:hAnsiTheme="minorHAnsi"/>
          <w:szCs w:val="22"/>
        </w:rPr>
        <w:t>díla</w:t>
      </w:r>
      <w:r w:rsidRPr="00F048EC">
        <w:rPr>
          <w:rFonts w:asciiTheme="minorHAnsi" w:hAnsiTheme="minorHAnsi"/>
          <w:szCs w:val="22"/>
        </w:rPr>
        <w:t>, včetně geometrického plánu,</w:t>
      </w:r>
    </w:p>
    <w:p w14:paraId="50A4C8A4" w14:textId="77777777" w:rsidR="00B60857" w:rsidRPr="00166C51" w:rsidRDefault="00B60857" w:rsidP="00B60857">
      <w:pPr>
        <w:pStyle w:val="Nadpis4"/>
        <w:rPr>
          <w:rFonts w:asciiTheme="minorHAnsi" w:hAnsiTheme="minorHAnsi"/>
          <w:szCs w:val="22"/>
        </w:rPr>
      </w:pPr>
      <w:r w:rsidRPr="00166C51">
        <w:rPr>
          <w:rFonts w:asciiTheme="minorHAnsi" w:hAnsiTheme="minorHAnsi"/>
          <w:szCs w:val="22"/>
        </w:rPr>
        <w:t xml:space="preserve">průkaz energetické náročnosti </w:t>
      </w:r>
      <w:r w:rsidR="001A78BE">
        <w:rPr>
          <w:rFonts w:asciiTheme="minorHAnsi" w:hAnsiTheme="minorHAnsi"/>
          <w:szCs w:val="22"/>
        </w:rPr>
        <w:t>stavby</w:t>
      </w:r>
      <w:r w:rsidRPr="00166C51">
        <w:rPr>
          <w:rFonts w:asciiTheme="minorHAnsi" w:hAnsiTheme="minorHAnsi"/>
          <w:szCs w:val="22"/>
        </w:rPr>
        <w:t xml:space="preserve">, </w:t>
      </w:r>
    </w:p>
    <w:p w14:paraId="5CB22527" w14:textId="77777777" w:rsidR="00B60857" w:rsidRPr="003947FF" w:rsidRDefault="00B60857" w:rsidP="00B60857">
      <w:pPr>
        <w:pStyle w:val="Nadpis4"/>
        <w:rPr>
          <w:rFonts w:asciiTheme="minorHAnsi" w:hAnsiTheme="minorHAnsi"/>
          <w:szCs w:val="22"/>
        </w:rPr>
      </w:pPr>
      <w:r w:rsidRPr="003947FF">
        <w:rPr>
          <w:rFonts w:asciiTheme="minorHAnsi" w:hAnsiTheme="minorHAnsi"/>
          <w:szCs w:val="22"/>
        </w:rPr>
        <w:t xml:space="preserve">ostatní doklady potřebné pro řádné provozování </w:t>
      </w:r>
      <w:r w:rsidR="001A78BE">
        <w:rPr>
          <w:rFonts w:asciiTheme="minorHAnsi" w:hAnsiTheme="minorHAnsi"/>
          <w:szCs w:val="22"/>
        </w:rPr>
        <w:t>stavby</w:t>
      </w:r>
      <w:r w:rsidRPr="003947FF">
        <w:rPr>
          <w:rFonts w:asciiTheme="minorHAnsi" w:hAnsiTheme="minorHAnsi"/>
          <w:szCs w:val="22"/>
        </w:rPr>
        <w:t xml:space="preserve"> k účelu uvedenému v</w:t>
      </w:r>
      <w:r w:rsidR="00CA1419" w:rsidRPr="003947FF">
        <w:rPr>
          <w:rFonts w:asciiTheme="minorHAnsi" w:hAnsiTheme="minorHAnsi"/>
          <w:szCs w:val="22"/>
        </w:rPr>
        <w:t xml:space="preserve"> preambuli (C), zejména veškeré </w:t>
      </w:r>
      <w:r w:rsidRPr="003947FF">
        <w:rPr>
          <w:rFonts w:asciiTheme="minorHAnsi" w:hAnsiTheme="minorHAnsi"/>
          <w:szCs w:val="22"/>
        </w:rPr>
        <w:t xml:space="preserve">dokumenty, které vyplývají z právních předpisů, </w:t>
      </w:r>
      <w:r w:rsidR="001A78BE">
        <w:rPr>
          <w:rFonts w:asciiTheme="minorHAnsi" w:hAnsiTheme="minorHAnsi"/>
          <w:szCs w:val="22"/>
        </w:rPr>
        <w:t>povolení</w:t>
      </w:r>
      <w:r w:rsidRPr="003947FF">
        <w:rPr>
          <w:rFonts w:asciiTheme="minorHAnsi" w:hAnsiTheme="minorHAnsi"/>
          <w:szCs w:val="22"/>
        </w:rPr>
        <w:t xml:space="preserve">, technických podmínek, </w:t>
      </w:r>
      <w:r w:rsidR="001A78BE">
        <w:rPr>
          <w:rFonts w:asciiTheme="minorHAnsi" w:hAnsiTheme="minorHAnsi"/>
          <w:szCs w:val="22"/>
        </w:rPr>
        <w:t>projektové</w:t>
      </w:r>
      <w:r w:rsidRPr="003947FF">
        <w:rPr>
          <w:rFonts w:asciiTheme="minorHAnsi" w:hAnsiTheme="minorHAnsi"/>
          <w:szCs w:val="22"/>
        </w:rPr>
        <w:t xml:space="preserve"> dokumentace, závazných českých, popř. evropských, technických norem (ČSN a EN) a Zavedené odborné praxe, </w:t>
      </w:r>
    </w:p>
    <w:p w14:paraId="39482063" w14:textId="77777777" w:rsidR="00B60857" w:rsidRPr="003947FF" w:rsidRDefault="00B60857" w:rsidP="00B60857">
      <w:pPr>
        <w:pStyle w:val="Nadpis4"/>
        <w:rPr>
          <w:rFonts w:asciiTheme="minorHAnsi" w:hAnsiTheme="minorHAnsi"/>
          <w:szCs w:val="22"/>
        </w:rPr>
      </w:pPr>
      <w:r w:rsidRPr="003947FF">
        <w:rPr>
          <w:rFonts w:asciiTheme="minorHAnsi" w:hAnsiTheme="minorHAnsi"/>
          <w:szCs w:val="22"/>
        </w:rPr>
        <w:t>originá</w:t>
      </w:r>
      <w:r w:rsidR="004C10CE">
        <w:rPr>
          <w:rFonts w:asciiTheme="minorHAnsi" w:hAnsiTheme="minorHAnsi"/>
          <w:szCs w:val="22"/>
        </w:rPr>
        <w:t>l s</w:t>
      </w:r>
      <w:r w:rsidRPr="003947FF">
        <w:rPr>
          <w:rFonts w:asciiTheme="minorHAnsi" w:hAnsiTheme="minorHAnsi"/>
          <w:szCs w:val="22"/>
        </w:rPr>
        <w:t>tavebního deníku a montážních deníků,</w:t>
      </w:r>
    </w:p>
    <w:p w14:paraId="1F0F39ED" w14:textId="77777777" w:rsidR="00B60857" w:rsidRPr="0087657A" w:rsidRDefault="00B60857" w:rsidP="00790F68">
      <w:pPr>
        <w:pStyle w:val="Nadpis4"/>
        <w:rPr>
          <w:rFonts w:asciiTheme="minorHAnsi" w:hAnsiTheme="minorHAnsi"/>
        </w:rPr>
      </w:pPr>
      <w:r w:rsidRPr="0087657A">
        <w:rPr>
          <w:rFonts w:asciiTheme="minorHAnsi" w:hAnsiTheme="minorHAnsi"/>
        </w:rPr>
        <w:t xml:space="preserve">nezbytnou dokumentaci pro zprovoznění </w:t>
      </w:r>
      <w:r w:rsidR="001A78BE">
        <w:rPr>
          <w:rFonts w:asciiTheme="minorHAnsi" w:hAnsiTheme="minorHAnsi"/>
        </w:rPr>
        <w:t>stavby</w:t>
      </w:r>
      <w:r w:rsidRPr="0087657A">
        <w:rPr>
          <w:rFonts w:asciiTheme="minorHAnsi" w:hAnsiTheme="minorHAnsi"/>
        </w:rPr>
        <w:t xml:space="preserve"> (záruční listy, návody k obsluze, atesty, zápisy o zkouškách, revizní zprávy, plány údržby, návrhy </w:t>
      </w:r>
      <w:r w:rsidRPr="0087657A">
        <w:rPr>
          <w:rFonts w:asciiTheme="minorHAnsi" w:hAnsiTheme="minorHAnsi"/>
        </w:rPr>
        <w:lastRenderedPageBreak/>
        <w:t xml:space="preserve">provozního řádu celého objektu, který bude zahrnovat jednotlivé provozní řády </w:t>
      </w:r>
      <w:r w:rsidR="00832206" w:rsidRPr="0087657A">
        <w:rPr>
          <w:rFonts w:asciiTheme="minorHAnsi" w:hAnsiTheme="minorHAnsi"/>
        </w:rPr>
        <w:t>t</w:t>
      </w:r>
      <w:r w:rsidRPr="0087657A">
        <w:rPr>
          <w:rFonts w:asciiTheme="minorHAnsi" w:hAnsiTheme="minorHAnsi"/>
        </w:rPr>
        <w:t>echnologických zařízení apod.),</w:t>
      </w:r>
      <w:r w:rsidR="00790F68" w:rsidRPr="0087657A">
        <w:rPr>
          <w:rFonts w:asciiTheme="minorHAnsi" w:hAnsiTheme="minorHAnsi"/>
        </w:rPr>
        <w:t xml:space="preserve"> </w:t>
      </w:r>
      <w:r w:rsidR="00790F68" w:rsidRPr="002944D0">
        <w:rPr>
          <w:rFonts w:asciiTheme="minorHAnsi" w:hAnsiTheme="minorHAnsi"/>
          <w:szCs w:val="22"/>
        </w:rPr>
        <w:t>provozní řád</w:t>
      </w:r>
      <w:r w:rsidR="00790F68" w:rsidRPr="00C57A8B">
        <w:rPr>
          <w:rFonts w:asciiTheme="minorHAnsi" w:hAnsiTheme="minorHAnsi"/>
          <w:szCs w:val="22"/>
        </w:rPr>
        <w:t xml:space="preserve">y </w:t>
      </w:r>
      <w:r w:rsidR="001A78BE">
        <w:rPr>
          <w:rFonts w:asciiTheme="minorHAnsi" w:hAnsiTheme="minorHAnsi"/>
          <w:szCs w:val="22"/>
        </w:rPr>
        <w:t>stavby</w:t>
      </w:r>
      <w:r w:rsidR="00790F68" w:rsidRPr="00F048EC">
        <w:rPr>
          <w:rFonts w:asciiTheme="minorHAnsi" w:hAnsiTheme="minorHAnsi"/>
          <w:szCs w:val="22"/>
        </w:rPr>
        <w:t>,</w:t>
      </w:r>
    </w:p>
    <w:p w14:paraId="262E0946" w14:textId="77777777" w:rsidR="00B60857" w:rsidRPr="002944D0" w:rsidRDefault="004C10CE" w:rsidP="00B60857">
      <w:pPr>
        <w:pStyle w:val="Nadpis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g</w:t>
      </w:r>
      <w:r w:rsidR="00B60857" w:rsidRPr="002944D0">
        <w:rPr>
          <w:rFonts w:asciiTheme="minorHAnsi" w:hAnsiTheme="minorHAnsi"/>
          <w:szCs w:val="22"/>
        </w:rPr>
        <w:t xml:space="preserve">aranční záruku dle článku </w:t>
      </w:r>
      <w:r w:rsidR="007B1462" w:rsidRPr="002944D0">
        <w:rPr>
          <w:rFonts w:asciiTheme="minorHAnsi" w:hAnsiTheme="minorHAnsi"/>
          <w:szCs w:val="22"/>
        </w:rPr>
        <w:fldChar w:fldCharType="begin"/>
      </w:r>
      <w:r w:rsidR="00B60857" w:rsidRPr="00A100DF">
        <w:rPr>
          <w:rFonts w:asciiTheme="minorHAnsi" w:hAnsiTheme="minorHAnsi"/>
          <w:szCs w:val="22"/>
        </w:rPr>
        <w:instrText xml:space="preserve"> REF _Ref366164973 \r \h  \* MERGEFORMAT </w:instrText>
      </w:r>
      <w:r w:rsidR="007B1462" w:rsidRPr="002944D0">
        <w:rPr>
          <w:rFonts w:asciiTheme="minorHAnsi" w:hAnsiTheme="minorHAnsi"/>
          <w:szCs w:val="22"/>
        </w:rPr>
      </w:r>
      <w:r w:rsidR="007B1462" w:rsidRPr="002944D0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13.10</w:t>
      </w:r>
      <w:r w:rsidR="007B1462" w:rsidRPr="002944D0">
        <w:rPr>
          <w:rFonts w:asciiTheme="minorHAnsi" w:hAnsiTheme="minorHAnsi"/>
          <w:szCs w:val="22"/>
        </w:rPr>
        <w:fldChar w:fldCharType="end"/>
      </w:r>
      <w:r w:rsidR="00B60857" w:rsidRPr="002944D0">
        <w:rPr>
          <w:rFonts w:asciiTheme="minorHAnsi" w:hAnsiTheme="minorHAnsi"/>
          <w:szCs w:val="22"/>
        </w:rPr>
        <w:t xml:space="preserve"> této </w:t>
      </w:r>
      <w:r w:rsidR="001A78BE">
        <w:rPr>
          <w:rFonts w:asciiTheme="minorHAnsi" w:hAnsiTheme="minorHAnsi"/>
          <w:szCs w:val="22"/>
        </w:rPr>
        <w:t>smlouvy</w:t>
      </w:r>
      <w:r w:rsidR="00B60857" w:rsidRPr="002944D0">
        <w:rPr>
          <w:rFonts w:asciiTheme="minorHAnsi" w:hAnsiTheme="minorHAnsi"/>
          <w:szCs w:val="22"/>
        </w:rPr>
        <w:t xml:space="preserve">. </w:t>
      </w:r>
    </w:p>
    <w:p w14:paraId="4F26838B" w14:textId="77777777" w:rsidR="00B60857" w:rsidRPr="00CC2E9B" w:rsidRDefault="004C10CE" w:rsidP="00B60857">
      <w:pPr>
        <w:ind w:left="851" w:firstLine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</w:t>
      </w:r>
      <w:r w:rsidR="001A78BE">
        <w:rPr>
          <w:rFonts w:asciiTheme="minorHAnsi" w:hAnsiTheme="minorHAnsi"/>
          <w:szCs w:val="22"/>
        </w:rPr>
        <w:t>tavba</w:t>
      </w:r>
      <w:r w:rsidR="00B60857" w:rsidRPr="00CC2E9B">
        <w:rPr>
          <w:rFonts w:asciiTheme="minorHAnsi" w:hAnsiTheme="minorHAnsi"/>
          <w:szCs w:val="22"/>
        </w:rPr>
        <w:t xml:space="preserve"> nebude pokládána za dokončenou, dokud výše uvedená dokumentace nebude předána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i. Tato dokumentace musí být vždy předána, není-li výše uvedeno jinak, ve dvou listinných kopiích a také v 1 kopii v elektronické podobě, bu</w:t>
      </w:r>
      <w:r w:rsidR="00832206" w:rsidRPr="00CC2E9B">
        <w:rPr>
          <w:rFonts w:asciiTheme="minorHAnsi" w:hAnsiTheme="minorHAnsi"/>
          <w:szCs w:val="22"/>
        </w:rPr>
        <w:t xml:space="preserve">de-li tak </w:t>
      </w:r>
      <w:r w:rsidR="001A78BE">
        <w:rPr>
          <w:rFonts w:asciiTheme="minorHAnsi" w:hAnsiTheme="minorHAnsi"/>
          <w:szCs w:val="22"/>
        </w:rPr>
        <w:t>objednatel</w:t>
      </w:r>
      <w:r w:rsidR="00832206" w:rsidRPr="00CC2E9B">
        <w:rPr>
          <w:rFonts w:asciiTheme="minorHAnsi" w:hAnsiTheme="minorHAnsi"/>
          <w:szCs w:val="22"/>
        </w:rPr>
        <w:t xml:space="preserve"> vyžadovat</w:t>
      </w:r>
      <w:r w:rsidR="00B60857" w:rsidRPr="00CC2E9B">
        <w:rPr>
          <w:rFonts w:asciiTheme="minorHAnsi" w:hAnsiTheme="minorHAnsi"/>
          <w:szCs w:val="22"/>
        </w:rPr>
        <w:t>, a to vše v českém jazyce.</w:t>
      </w:r>
    </w:p>
    <w:p w14:paraId="13913F6B" w14:textId="77777777" w:rsidR="00B60857" w:rsidRPr="00CC2E9B" w:rsidRDefault="004C10CE" w:rsidP="00B60857">
      <w:pPr>
        <w:pStyle w:val="Nadpis2"/>
        <w:rPr>
          <w:rFonts w:asciiTheme="minorHAnsi" w:hAnsiTheme="minorHAnsi"/>
          <w:szCs w:val="22"/>
        </w:rPr>
      </w:pPr>
      <w:bookmarkStart w:id="132" w:name="_Ref367802566"/>
      <w:r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B60857" w:rsidRPr="00CC2E9B">
        <w:rPr>
          <w:rFonts w:asciiTheme="minorHAnsi" w:hAnsiTheme="minorHAnsi"/>
          <w:szCs w:val="22"/>
        </w:rPr>
        <w:t xml:space="preserve"> do 14 dnů poté, co obdržel žádost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e o vydání </w:t>
      </w:r>
      <w:r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>:</w:t>
      </w:r>
      <w:bookmarkEnd w:id="132"/>
    </w:p>
    <w:p w14:paraId="463AB021" w14:textId="77777777" w:rsidR="00B60857" w:rsidRPr="00CC2E9B" w:rsidRDefault="00B60857" w:rsidP="00B60857">
      <w:pPr>
        <w:ind w:left="2268" w:hanging="568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(a)</w:t>
      </w:r>
      <w:r w:rsidRPr="00CC2E9B">
        <w:rPr>
          <w:rFonts w:asciiTheme="minorHAnsi" w:hAnsiTheme="minorHAnsi"/>
          <w:szCs w:val="22"/>
        </w:rPr>
        <w:tab/>
        <w:t xml:space="preserve">potvrdí </w:t>
      </w:r>
      <w:r w:rsidR="001A78BE">
        <w:rPr>
          <w:rFonts w:asciiTheme="minorHAnsi" w:hAnsiTheme="minorHAnsi"/>
          <w:szCs w:val="22"/>
        </w:rPr>
        <w:t>zhotovitel</w:t>
      </w:r>
      <w:r w:rsidR="004C10CE">
        <w:rPr>
          <w:rFonts w:asciiTheme="minorHAnsi" w:hAnsiTheme="minorHAnsi"/>
          <w:szCs w:val="22"/>
        </w:rPr>
        <w:t>i p</w:t>
      </w:r>
      <w:r w:rsidRPr="00CC2E9B">
        <w:rPr>
          <w:rFonts w:asciiTheme="minorHAnsi" w:hAnsiTheme="minorHAnsi"/>
          <w:szCs w:val="22"/>
        </w:rPr>
        <w:t xml:space="preserve">rotokol o dokončení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s uvedením data, kdy byla </w:t>
      </w:r>
      <w:r w:rsidR="001A78BE">
        <w:rPr>
          <w:rFonts w:asciiTheme="minorHAnsi" w:hAnsiTheme="minorHAnsi"/>
          <w:szCs w:val="22"/>
        </w:rPr>
        <w:t>stavba</w:t>
      </w:r>
      <w:r w:rsidRPr="00CC2E9B">
        <w:rPr>
          <w:rFonts w:asciiTheme="minorHAnsi" w:hAnsiTheme="minorHAnsi"/>
          <w:szCs w:val="22"/>
        </w:rPr>
        <w:t xml:space="preserve"> dokončena v souladu se </w:t>
      </w:r>
      <w:r w:rsidR="001A78BE">
        <w:rPr>
          <w:rFonts w:asciiTheme="minorHAnsi" w:hAnsiTheme="minorHAnsi"/>
          <w:szCs w:val="22"/>
        </w:rPr>
        <w:t>smlouvou</w:t>
      </w:r>
      <w:r w:rsidRPr="00CC2E9B">
        <w:rPr>
          <w:rFonts w:asciiTheme="minorHAnsi" w:hAnsiTheme="minorHAnsi"/>
          <w:szCs w:val="22"/>
        </w:rPr>
        <w:t xml:space="preserve"> (tedy, kdy došlo k </w:t>
      </w:r>
      <w:r w:rsidR="001A78BE">
        <w:rPr>
          <w:rFonts w:asciiTheme="minorHAnsi" w:hAnsiTheme="minorHAnsi"/>
          <w:szCs w:val="22"/>
        </w:rPr>
        <w:t>dokončení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>) za předpokladu,</w:t>
      </w:r>
      <w:r w:rsidR="004C10CE">
        <w:rPr>
          <w:rFonts w:asciiTheme="minorHAnsi" w:hAnsiTheme="minorHAnsi"/>
          <w:szCs w:val="22"/>
        </w:rPr>
        <w:t xml:space="preserve"> že byly (i) dokončeny všechny s</w:t>
      </w:r>
      <w:r w:rsidRPr="00CC2E9B">
        <w:rPr>
          <w:rFonts w:asciiTheme="minorHAnsi" w:hAnsiTheme="minorHAnsi"/>
          <w:szCs w:val="22"/>
        </w:rPr>
        <w:t>tavební práce, (ii) byly odstraněny všechny vady uvedené v </w:t>
      </w:r>
      <w:r w:rsidR="004C10CE">
        <w:rPr>
          <w:rFonts w:asciiTheme="minorHAnsi" w:hAnsiTheme="minorHAnsi"/>
          <w:szCs w:val="22"/>
        </w:rPr>
        <w:t>protokolu</w:t>
      </w:r>
      <w:r w:rsidRPr="00CC2E9B">
        <w:rPr>
          <w:rFonts w:asciiTheme="minorHAnsi" w:hAnsiTheme="minorHAnsi"/>
          <w:szCs w:val="22"/>
        </w:rPr>
        <w:t xml:space="preserve"> o ukončení předpřejímacího řízení a (iii) byly splněny všechny podmínky uvedené v </w:t>
      </w:r>
      <w:r w:rsidR="001A78BE">
        <w:rPr>
          <w:rFonts w:asciiTheme="minorHAnsi" w:hAnsiTheme="minorHAnsi"/>
          <w:szCs w:val="22"/>
        </w:rPr>
        <w:t>kolaudační</w:t>
      </w:r>
      <w:r w:rsidRPr="00CC2E9B">
        <w:rPr>
          <w:rFonts w:asciiTheme="minorHAnsi" w:hAnsiTheme="minorHAnsi"/>
          <w:szCs w:val="22"/>
        </w:rPr>
        <w:t xml:space="preserve">m souhlasu týkající se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>; nebo</w:t>
      </w:r>
    </w:p>
    <w:p w14:paraId="5483CE09" w14:textId="77777777" w:rsidR="00B60857" w:rsidRPr="00CC2E9B" w:rsidRDefault="00B60857" w:rsidP="00B60857">
      <w:pPr>
        <w:ind w:left="2268" w:hanging="567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(b)</w:t>
      </w:r>
      <w:r w:rsidRPr="00CC2E9B">
        <w:rPr>
          <w:rFonts w:asciiTheme="minorHAnsi" w:hAnsiTheme="minorHAnsi"/>
          <w:szCs w:val="22"/>
        </w:rPr>
        <w:tab/>
        <w:t>odmítne vydání, pokud nebyly splněny podmínky uvedené v článku 1</w:t>
      </w:r>
      <w:r w:rsidR="007B020A">
        <w:rPr>
          <w:rFonts w:asciiTheme="minorHAnsi" w:hAnsiTheme="minorHAnsi"/>
          <w:szCs w:val="22"/>
        </w:rPr>
        <w:t>2</w:t>
      </w:r>
      <w:r w:rsidRPr="00CC2E9B">
        <w:rPr>
          <w:rFonts w:asciiTheme="minorHAnsi" w:hAnsiTheme="minorHAnsi"/>
          <w:szCs w:val="22"/>
        </w:rPr>
        <w:t xml:space="preserve">.4 písm. (a)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s udáním důvodů a uvedením prací, jež má </w:t>
      </w:r>
      <w:r w:rsidR="001A78BE">
        <w:rPr>
          <w:rFonts w:asciiTheme="minorHAnsi" w:hAnsiTheme="minorHAnsi"/>
          <w:szCs w:val="22"/>
        </w:rPr>
        <w:t>zhotovitel</w:t>
      </w:r>
      <w:r w:rsidR="004C10CE">
        <w:rPr>
          <w:rFonts w:asciiTheme="minorHAnsi" w:hAnsiTheme="minorHAnsi"/>
          <w:szCs w:val="22"/>
        </w:rPr>
        <w:t xml:space="preserve"> provést, aby bylo možno p</w:t>
      </w:r>
      <w:r w:rsidRPr="00CC2E9B">
        <w:rPr>
          <w:rFonts w:asciiTheme="minorHAnsi" w:hAnsiTheme="minorHAnsi"/>
          <w:szCs w:val="22"/>
        </w:rPr>
        <w:t xml:space="preserve">rotokol o dokončení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vydat. </w:t>
      </w:r>
      <w:r w:rsidR="004C10CE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Pr="00CC2E9B">
        <w:rPr>
          <w:rFonts w:asciiTheme="minorHAnsi" w:hAnsiTheme="minorHAnsi"/>
          <w:szCs w:val="22"/>
        </w:rPr>
        <w:t xml:space="preserve"> poté tyto práce dokončí, než požádá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dalším oznámením podle článku </w:t>
      </w:r>
      <w:r w:rsidR="007B1462">
        <w:fldChar w:fldCharType="begin"/>
      </w:r>
      <w:r w:rsidR="007B1462">
        <w:instrText xml:space="preserve"> REF _Ref364952740 \r \h  \* MERGEFORMAT </w:instrText>
      </w:r>
      <w:r w:rsidR="007B1462">
        <w:fldChar w:fldCharType="separate"/>
      </w:r>
      <w:r w:rsidR="00590B3D">
        <w:rPr>
          <w:rFonts w:asciiTheme="minorHAnsi" w:hAnsiTheme="minorHAnsi"/>
          <w:szCs w:val="22"/>
        </w:rPr>
        <w:t>12.3</w:t>
      </w:r>
      <w:r w:rsidR="007B1462">
        <w:fldChar w:fldCharType="end"/>
      </w:r>
      <w:r w:rsidRPr="00CC2E9B">
        <w:rPr>
          <w:rFonts w:asciiTheme="minorHAnsi" w:hAnsiTheme="minorHAnsi"/>
          <w:szCs w:val="22"/>
        </w:rPr>
        <w:t xml:space="preserve"> k vydání </w:t>
      </w:r>
      <w:r w:rsidR="004C10CE">
        <w:rPr>
          <w:rFonts w:asciiTheme="minorHAnsi" w:hAnsiTheme="minorHAnsi"/>
          <w:szCs w:val="22"/>
        </w:rPr>
        <w:t>protokolu</w:t>
      </w:r>
      <w:r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. </w:t>
      </w:r>
    </w:p>
    <w:p w14:paraId="5F840642" w14:textId="77777777" w:rsidR="00B60857" w:rsidRPr="00CC2E9B" w:rsidRDefault="00B60857" w:rsidP="00B60857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Protokol o dokončení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bude obsahovat zejména:</w:t>
      </w:r>
    </w:p>
    <w:p w14:paraId="66F10DC2" w14:textId="77777777" w:rsidR="00B60857" w:rsidRPr="00CC2E9B" w:rsidRDefault="004C10CE" w:rsidP="00B60857">
      <w:pPr>
        <w:pStyle w:val="Nadpis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údaje o s</w:t>
      </w:r>
      <w:r w:rsidR="00B60857" w:rsidRPr="00CC2E9B">
        <w:rPr>
          <w:rFonts w:asciiTheme="minorHAnsi" w:hAnsiTheme="minorHAnsi"/>
          <w:szCs w:val="22"/>
        </w:rPr>
        <w:t xml:space="preserve">tavbě dle katastru nemovitostí, údaje o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i,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i, </w:t>
      </w:r>
      <w:r w:rsidR="001A78BE">
        <w:rPr>
          <w:rFonts w:asciiTheme="minorHAnsi" w:hAnsiTheme="minorHAnsi"/>
          <w:szCs w:val="22"/>
        </w:rPr>
        <w:t>povolení</w:t>
      </w:r>
      <w:r w:rsidR="00B60857" w:rsidRPr="00CC2E9B">
        <w:rPr>
          <w:rFonts w:asciiTheme="minorHAnsi" w:hAnsiTheme="minorHAnsi"/>
          <w:szCs w:val="22"/>
        </w:rPr>
        <w:t>ch, projektantovi a autorském dozoru,</w:t>
      </w:r>
    </w:p>
    <w:p w14:paraId="48A9A803" w14:textId="77777777" w:rsidR="00B60857" w:rsidRPr="00CC2E9B" w:rsidRDefault="00B60857" w:rsidP="00B60857">
      <w:pPr>
        <w:pStyle w:val="Nadpis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soupis provedených změn a odchylek od </w:t>
      </w:r>
      <w:r w:rsidR="001A78BE">
        <w:rPr>
          <w:rFonts w:asciiTheme="minorHAnsi" w:hAnsiTheme="minorHAnsi"/>
          <w:szCs w:val="22"/>
        </w:rPr>
        <w:t>povolení</w:t>
      </w:r>
      <w:r w:rsidRPr="00CC2E9B">
        <w:rPr>
          <w:rFonts w:asciiTheme="minorHAnsi" w:hAnsiTheme="minorHAnsi"/>
          <w:szCs w:val="22"/>
        </w:rPr>
        <w:t>,</w:t>
      </w:r>
    </w:p>
    <w:p w14:paraId="2F9F6171" w14:textId="77777777" w:rsidR="00B60857" w:rsidRPr="00CC2E9B" w:rsidRDefault="00B60857" w:rsidP="00B60857">
      <w:pPr>
        <w:pStyle w:val="Nadpis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prohlášení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e, že </w:t>
      </w:r>
      <w:r w:rsidR="001A78BE">
        <w:rPr>
          <w:rFonts w:asciiTheme="minorHAnsi" w:hAnsiTheme="minorHAnsi"/>
          <w:szCs w:val="22"/>
        </w:rPr>
        <w:t>stavba</w:t>
      </w:r>
      <w:r w:rsidRPr="00CC2E9B">
        <w:rPr>
          <w:rFonts w:asciiTheme="minorHAnsi" w:hAnsiTheme="minorHAnsi"/>
          <w:szCs w:val="22"/>
        </w:rPr>
        <w:t xml:space="preserve"> je pro účely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považována za dokončenou a datum dokončení, </w:t>
      </w:r>
    </w:p>
    <w:p w14:paraId="106A0A8A" w14:textId="77777777" w:rsidR="00B60857" w:rsidRPr="00CC2E9B" w:rsidRDefault="00B60857" w:rsidP="00B60857">
      <w:pPr>
        <w:pStyle w:val="Nadpis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seznam předaných dokumentů dle článku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Pr="00CC2E9B">
        <w:rPr>
          <w:rFonts w:asciiTheme="minorHAnsi" w:hAnsiTheme="minorHAnsi"/>
          <w:szCs w:val="22"/>
        </w:rPr>
        <w:instrText xml:space="preserve"> REF _Ref364952740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12.3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Pr="00CC2E9B">
        <w:rPr>
          <w:rFonts w:asciiTheme="minorHAnsi" w:hAnsiTheme="minorHAnsi"/>
          <w:szCs w:val="22"/>
        </w:rPr>
        <w:t xml:space="preserve">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,</w:t>
      </w:r>
    </w:p>
    <w:p w14:paraId="4F23057B" w14:textId="77777777" w:rsidR="00B60857" w:rsidRPr="00CC2E9B" w:rsidRDefault="00B60857" w:rsidP="00B60857">
      <w:pPr>
        <w:pStyle w:val="Nadpis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soupis příloh, a</w:t>
      </w:r>
    </w:p>
    <w:p w14:paraId="0D96261D" w14:textId="77777777" w:rsidR="00B60857" w:rsidRPr="00CC2E9B" w:rsidRDefault="00B60857" w:rsidP="00B60857">
      <w:pPr>
        <w:pStyle w:val="Nadpis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jméno a podpis </w:t>
      </w:r>
      <w:r w:rsidR="001A78BE">
        <w:rPr>
          <w:rFonts w:asciiTheme="minorHAnsi" w:hAnsiTheme="minorHAnsi"/>
          <w:szCs w:val="22"/>
        </w:rPr>
        <w:t>zástupce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>e.</w:t>
      </w:r>
    </w:p>
    <w:p w14:paraId="5440E5A0" w14:textId="77777777" w:rsidR="00B60857" w:rsidRPr="00CC2E9B" w:rsidRDefault="00B60857" w:rsidP="00B60857">
      <w:pPr>
        <w:rPr>
          <w:rFonts w:asciiTheme="minorHAnsi" w:hAnsiTheme="minorHAnsi"/>
          <w:szCs w:val="22"/>
        </w:rPr>
      </w:pPr>
      <w:bookmarkStart w:id="133" w:name="_Ref335629991"/>
      <w:bookmarkStart w:id="134" w:name="_Ref336238278"/>
    </w:p>
    <w:p w14:paraId="58B602B7" w14:textId="77777777" w:rsidR="00B60857" w:rsidRPr="00CC2E9B" w:rsidRDefault="000768EC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135" w:name="_Toc366164900"/>
      <w:bookmarkStart w:id="136" w:name="_Toc440627249"/>
      <w:bookmarkEnd w:id="133"/>
      <w:bookmarkEnd w:id="134"/>
      <w:r w:rsidRPr="00CC2E9B">
        <w:rPr>
          <w:rFonts w:asciiTheme="minorHAnsi" w:hAnsiTheme="minorHAnsi"/>
          <w:caps w:val="0"/>
        </w:rPr>
        <w:t>Záruka za kvalitu díla</w:t>
      </w:r>
      <w:bookmarkEnd w:id="135"/>
      <w:bookmarkEnd w:id="136"/>
    </w:p>
    <w:p w14:paraId="59930D48" w14:textId="77777777" w:rsidR="000768EC" w:rsidRPr="00CC2E9B" w:rsidRDefault="000768EC" w:rsidP="000768EC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137" w:name="_Toc440626822"/>
      <w:bookmarkStart w:id="138" w:name="_Toc440626950"/>
      <w:bookmarkStart w:id="139" w:name="_Toc440626989"/>
      <w:bookmarkStart w:id="140" w:name="_Toc440627034"/>
      <w:bookmarkStart w:id="141" w:name="_Toc440627080"/>
      <w:bookmarkStart w:id="142" w:name="_Toc440627250"/>
      <w:bookmarkStart w:id="143" w:name="_Ref424310101"/>
      <w:bookmarkEnd w:id="137"/>
      <w:bookmarkEnd w:id="138"/>
      <w:bookmarkEnd w:id="139"/>
      <w:bookmarkEnd w:id="140"/>
      <w:bookmarkEnd w:id="141"/>
      <w:bookmarkEnd w:id="142"/>
    </w:p>
    <w:p w14:paraId="79716516" w14:textId="77777777" w:rsidR="00B60857" w:rsidRPr="00CC2E9B" w:rsidRDefault="001A78BE" w:rsidP="000768EC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bude povinen poskytnout na </w:t>
      </w:r>
      <w:r>
        <w:rPr>
          <w:rFonts w:asciiTheme="minorHAnsi" w:hAnsiTheme="minorHAnsi"/>
          <w:szCs w:val="22"/>
        </w:rPr>
        <w:t>stavbu</w:t>
      </w:r>
      <w:r w:rsidR="00B60857" w:rsidRPr="00CC2E9B">
        <w:rPr>
          <w:rFonts w:asciiTheme="minorHAnsi" w:hAnsiTheme="minorHAnsi"/>
          <w:szCs w:val="22"/>
        </w:rPr>
        <w:t xml:space="preserve"> záruku vhodnosti použití k účelu uvedenému v této </w:t>
      </w:r>
      <w:r>
        <w:rPr>
          <w:rFonts w:asciiTheme="minorHAnsi" w:hAnsiTheme="minorHAnsi"/>
          <w:szCs w:val="22"/>
        </w:rPr>
        <w:t>smlouvě</w:t>
      </w:r>
      <w:r w:rsidR="00B60857" w:rsidRPr="00CC2E9B">
        <w:rPr>
          <w:rFonts w:asciiTheme="minorHAnsi" w:hAnsiTheme="minorHAnsi"/>
          <w:szCs w:val="22"/>
        </w:rPr>
        <w:t xml:space="preserve"> (zejména v její preambuli C) a odpovídá za to, že </w:t>
      </w:r>
      <w:r>
        <w:rPr>
          <w:rFonts w:asciiTheme="minorHAnsi" w:hAnsiTheme="minorHAnsi"/>
          <w:szCs w:val="22"/>
        </w:rPr>
        <w:t>stavba</w:t>
      </w:r>
      <w:r w:rsidR="00B60857" w:rsidRPr="00CC2E9B">
        <w:rPr>
          <w:rFonts w:asciiTheme="minorHAnsi" w:hAnsiTheme="minorHAnsi"/>
          <w:szCs w:val="22"/>
        </w:rPr>
        <w:t xml:space="preserve"> a její jednotlivé části budou mít vlastnosti stanovené v  </w:t>
      </w:r>
      <w:r>
        <w:rPr>
          <w:rFonts w:asciiTheme="minorHAnsi" w:hAnsiTheme="minorHAnsi"/>
          <w:szCs w:val="22"/>
        </w:rPr>
        <w:t>projektové</w:t>
      </w:r>
      <w:r w:rsidR="00B60857" w:rsidRPr="00CC2E9B">
        <w:rPr>
          <w:rFonts w:asciiTheme="minorHAnsi" w:hAnsiTheme="minorHAnsi"/>
          <w:szCs w:val="22"/>
        </w:rPr>
        <w:t xml:space="preserve"> dokumentaci, </w:t>
      </w:r>
      <w:r w:rsidR="004C10CE">
        <w:rPr>
          <w:rFonts w:asciiTheme="minorHAnsi" w:hAnsiTheme="minorHAnsi"/>
          <w:szCs w:val="22"/>
        </w:rPr>
        <w:t>z</w:t>
      </w:r>
      <w:r w:rsidR="00107715" w:rsidRPr="00CC2E9B">
        <w:rPr>
          <w:rFonts w:asciiTheme="minorHAnsi" w:hAnsiTheme="minorHAnsi"/>
          <w:szCs w:val="22"/>
        </w:rPr>
        <w:t xml:space="preserve">ávazných </w:t>
      </w:r>
      <w:r w:rsidR="00B60857" w:rsidRPr="00CC2E9B">
        <w:rPr>
          <w:rFonts w:asciiTheme="minorHAnsi" w:hAnsiTheme="minorHAnsi"/>
          <w:szCs w:val="22"/>
        </w:rPr>
        <w:t xml:space="preserve">předpisech, odpovídající účelu </w:t>
      </w:r>
      <w:r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a </w:t>
      </w:r>
      <w:r w:rsidR="004C10CE">
        <w:rPr>
          <w:rFonts w:asciiTheme="minorHAnsi" w:hAnsiTheme="minorHAnsi"/>
          <w:szCs w:val="22"/>
        </w:rPr>
        <w:t>z</w:t>
      </w:r>
      <w:r w:rsidR="00107715" w:rsidRPr="00CC2E9B">
        <w:rPr>
          <w:rFonts w:asciiTheme="minorHAnsi" w:hAnsiTheme="minorHAnsi"/>
          <w:szCs w:val="22"/>
        </w:rPr>
        <w:t xml:space="preserve">avedené </w:t>
      </w:r>
      <w:r w:rsidR="00B60857" w:rsidRPr="00CC2E9B">
        <w:rPr>
          <w:rFonts w:asciiTheme="minorHAnsi" w:hAnsiTheme="minorHAnsi"/>
          <w:szCs w:val="22"/>
        </w:rPr>
        <w:t>odborné praxi, přičemž délka záruční doby činí:</w:t>
      </w:r>
      <w:bookmarkEnd w:id="143"/>
    </w:p>
    <w:p w14:paraId="0E3FE658" w14:textId="77777777" w:rsidR="00B60857" w:rsidRPr="00576B42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bookmarkStart w:id="144" w:name="_Ref364956693"/>
      <w:r w:rsidRPr="00576B42">
        <w:rPr>
          <w:rFonts w:asciiTheme="minorHAnsi" w:hAnsiTheme="minorHAnsi"/>
          <w:szCs w:val="22"/>
        </w:rPr>
        <w:t xml:space="preserve">ve vztahu k veškerým železobetonovým konstrukcím a stavebním pracím týkajícím se provedení konstrukcí </w:t>
      </w:r>
      <w:r w:rsidR="00CB099D" w:rsidRPr="00576B42">
        <w:rPr>
          <w:rFonts w:asciiTheme="minorHAnsi" w:hAnsiTheme="minorHAnsi"/>
          <w:szCs w:val="22"/>
        </w:rPr>
        <w:t>šedesát (60) měsíců</w:t>
      </w:r>
      <w:r w:rsidRPr="00576B42">
        <w:rPr>
          <w:rFonts w:asciiTheme="minorHAnsi" w:hAnsiTheme="minorHAnsi"/>
          <w:szCs w:val="22"/>
        </w:rPr>
        <w:t>;</w:t>
      </w:r>
      <w:bookmarkEnd w:id="144"/>
      <w:r w:rsidRPr="00576B42">
        <w:rPr>
          <w:rFonts w:asciiTheme="minorHAnsi" w:hAnsiTheme="minorHAnsi"/>
          <w:szCs w:val="22"/>
        </w:rPr>
        <w:t xml:space="preserve"> </w:t>
      </w:r>
    </w:p>
    <w:p w14:paraId="4474806E" w14:textId="77777777" w:rsidR="00B60857" w:rsidRPr="00576B42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bookmarkStart w:id="145" w:name="_Ref320707930"/>
      <w:r w:rsidRPr="00576B42">
        <w:rPr>
          <w:rFonts w:asciiTheme="minorHAnsi" w:hAnsiTheme="minorHAnsi"/>
          <w:szCs w:val="22"/>
        </w:rPr>
        <w:t xml:space="preserve">ve vztahu k veškerým </w:t>
      </w:r>
      <w:r w:rsidR="004C10CE">
        <w:rPr>
          <w:rFonts w:asciiTheme="minorHAnsi" w:hAnsiTheme="minorHAnsi"/>
          <w:szCs w:val="22"/>
        </w:rPr>
        <w:t>s</w:t>
      </w:r>
      <w:r w:rsidR="007573FB" w:rsidRPr="00576B42">
        <w:rPr>
          <w:rFonts w:asciiTheme="minorHAnsi" w:hAnsiTheme="minorHAnsi"/>
          <w:szCs w:val="22"/>
        </w:rPr>
        <w:t xml:space="preserve">tavebním </w:t>
      </w:r>
      <w:r w:rsidRPr="00576B42">
        <w:rPr>
          <w:rFonts w:asciiTheme="minorHAnsi" w:hAnsiTheme="minorHAnsi"/>
          <w:szCs w:val="22"/>
        </w:rPr>
        <w:t xml:space="preserve">pracím a stavebním prvkům </w:t>
      </w:r>
      <w:r w:rsidR="001A78BE">
        <w:rPr>
          <w:rFonts w:asciiTheme="minorHAnsi" w:hAnsiTheme="minorHAnsi"/>
          <w:szCs w:val="22"/>
        </w:rPr>
        <w:t>stavby</w:t>
      </w:r>
      <w:r w:rsidRPr="00576B42">
        <w:rPr>
          <w:rFonts w:asciiTheme="minorHAnsi" w:hAnsiTheme="minorHAnsi"/>
          <w:szCs w:val="22"/>
        </w:rPr>
        <w:t xml:space="preserve"> šedesát (60) měsíců,</w:t>
      </w:r>
      <w:bookmarkEnd w:id="145"/>
    </w:p>
    <w:p w14:paraId="446FDA39" w14:textId="705CBF8A" w:rsidR="00B60857" w:rsidRPr="00576B42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bookmarkStart w:id="146" w:name="_Ref320722929"/>
      <w:bookmarkStart w:id="147" w:name="_Ref366165087"/>
      <w:r w:rsidRPr="00576B42">
        <w:rPr>
          <w:rFonts w:asciiTheme="minorHAnsi" w:hAnsiTheme="minorHAnsi"/>
          <w:szCs w:val="22"/>
        </w:rPr>
        <w:t xml:space="preserve">ve vztahu k veškerým </w:t>
      </w:r>
      <w:r w:rsidR="004C10CE">
        <w:rPr>
          <w:rFonts w:asciiTheme="minorHAnsi" w:hAnsiTheme="minorHAnsi"/>
          <w:szCs w:val="22"/>
        </w:rPr>
        <w:t>t</w:t>
      </w:r>
      <w:r w:rsidR="00790F68">
        <w:rPr>
          <w:rFonts w:asciiTheme="minorHAnsi" w:hAnsiTheme="minorHAnsi"/>
          <w:szCs w:val="22"/>
        </w:rPr>
        <w:t>echnologickým zařízením</w:t>
      </w:r>
      <w:r w:rsidRPr="00576B42">
        <w:rPr>
          <w:rFonts w:asciiTheme="minorHAnsi" w:hAnsiTheme="minorHAnsi"/>
          <w:szCs w:val="22"/>
        </w:rPr>
        <w:t xml:space="preserve"> záruční dobu rovnající se záruční době poskytované výrobcem příslušných prvků </w:t>
      </w:r>
      <w:r w:rsidR="001A78BE">
        <w:rPr>
          <w:rFonts w:asciiTheme="minorHAnsi" w:hAnsiTheme="minorHAnsi"/>
          <w:szCs w:val="22"/>
        </w:rPr>
        <w:t>stavby</w:t>
      </w:r>
      <w:r w:rsidRPr="00576B42">
        <w:rPr>
          <w:rFonts w:asciiTheme="minorHAnsi" w:hAnsiTheme="minorHAnsi"/>
          <w:szCs w:val="22"/>
        </w:rPr>
        <w:t xml:space="preserve"> nejméně však </w:t>
      </w:r>
      <w:bookmarkEnd w:id="146"/>
      <w:r w:rsidR="00790F68">
        <w:rPr>
          <w:rFonts w:asciiTheme="minorHAnsi" w:hAnsiTheme="minorHAnsi"/>
          <w:szCs w:val="22"/>
        </w:rPr>
        <w:t>šedesát</w:t>
      </w:r>
      <w:r w:rsidR="00E57B2F" w:rsidRPr="00576B42">
        <w:rPr>
          <w:rFonts w:asciiTheme="minorHAnsi" w:hAnsiTheme="minorHAnsi"/>
          <w:szCs w:val="22"/>
        </w:rPr>
        <w:t xml:space="preserve"> </w:t>
      </w:r>
      <w:r w:rsidR="00CB099D" w:rsidRPr="00576B42">
        <w:rPr>
          <w:rFonts w:asciiTheme="minorHAnsi" w:hAnsiTheme="minorHAnsi"/>
          <w:szCs w:val="22"/>
        </w:rPr>
        <w:t>(</w:t>
      </w:r>
      <w:r w:rsidR="00790F68">
        <w:rPr>
          <w:rFonts w:asciiTheme="minorHAnsi" w:hAnsiTheme="minorHAnsi"/>
          <w:szCs w:val="22"/>
        </w:rPr>
        <w:t>60</w:t>
      </w:r>
      <w:r w:rsidR="00CB099D" w:rsidRPr="00576B42">
        <w:rPr>
          <w:rFonts w:asciiTheme="minorHAnsi" w:hAnsiTheme="minorHAnsi"/>
          <w:szCs w:val="22"/>
        </w:rPr>
        <w:t>) měsíců</w:t>
      </w:r>
      <w:r w:rsidRPr="00576B42">
        <w:rPr>
          <w:rFonts w:asciiTheme="minorHAnsi" w:hAnsiTheme="minorHAnsi"/>
          <w:szCs w:val="22"/>
        </w:rPr>
        <w:t xml:space="preserve">; záruka se stejnou záruční dobou je poskytována na montáž </w:t>
      </w:r>
      <w:r w:rsidR="004C10CE">
        <w:rPr>
          <w:rFonts w:asciiTheme="minorHAnsi" w:hAnsiTheme="minorHAnsi"/>
          <w:szCs w:val="22"/>
        </w:rPr>
        <w:t>t</w:t>
      </w:r>
      <w:r w:rsidR="00107715" w:rsidRPr="00576B42">
        <w:rPr>
          <w:rFonts w:asciiTheme="minorHAnsi" w:hAnsiTheme="minorHAnsi"/>
          <w:szCs w:val="22"/>
        </w:rPr>
        <w:t xml:space="preserve">echnologických </w:t>
      </w:r>
      <w:r w:rsidRPr="00576B42">
        <w:rPr>
          <w:rFonts w:asciiTheme="minorHAnsi" w:hAnsiTheme="minorHAnsi"/>
          <w:szCs w:val="22"/>
        </w:rPr>
        <w:t>zařízení</w:t>
      </w:r>
      <w:r w:rsidR="00790F68">
        <w:rPr>
          <w:rFonts w:asciiTheme="minorHAnsi" w:hAnsiTheme="minorHAnsi"/>
          <w:szCs w:val="22"/>
        </w:rPr>
        <w:t xml:space="preserve">. </w:t>
      </w:r>
      <w:bookmarkEnd w:id="147"/>
    </w:p>
    <w:p w14:paraId="12138384" w14:textId="77777777" w:rsidR="00B60857" w:rsidRPr="00CC2E9B" w:rsidRDefault="00B60857" w:rsidP="00B60857">
      <w:pPr>
        <w:pStyle w:val="Normal2"/>
        <w:widowControl w:val="0"/>
        <w:ind w:left="113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(dále jen souhrnně „</w:t>
      </w:r>
      <w:r w:rsidR="004C10CE">
        <w:rPr>
          <w:rFonts w:asciiTheme="minorHAnsi" w:hAnsiTheme="minorHAnsi"/>
          <w:b/>
          <w:bCs/>
          <w:szCs w:val="22"/>
        </w:rPr>
        <w:t>z</w:t>
      </w:r>
      <w:r w:rsidRPr="00CC2E9B">
        <w:rPr>
          <w:rFonts w:asciiTheme="minorHAnsi" w:hAnsiTheme="minorHAnsi"/>
          <w:b/>
          <w:bCs/>
          <w:szCs w:val="22"/>
        </w:rPr>
        <w:t>áruční doba</w:t>
      </w:r>
      <w:r w:rsidRPr="00CC2E9B">
        <w:rPr>
          <w:rFonts w:asciiTheme="minorHAnsi" w:hAnsiTheme="minorHAnsi"/>
          <w:bCs/>
          <w:szCs w:val="22"/>
        </w:rPr>
        <w:t>“ nebo „</w:t>
      </w:r>
      <w:r w:rsidR="004C10CE">
        <w:rPr>
          <w:rFonts w:asciiTheme="minorHAnsi" w:hAnsiTheme="minorHAnsi"/>
          <w:b/>
          <w:bCs/>
          <w:szCs w:val="22"/>
        </w:rPr>
        <w:t>z</w:t>
      </w:r>
      <w:r w:rsidRPr="00CC2E9B">
        <w:rPr>
          <w:rFonts w:asciiTheme="minorHAnsi" w:hAnsiTheme="minorHAnsi"/>
          <w:b/>
          <w:bCs/>
          <w:szCs w:val="22"/>
        </w:rPr>
        <w:t>áruční doby</w:t>
      </w:r>
      <w:r w:rsidRPr="00CC2E9B">
        <w:rPr>
          <w:rFonts w:asciiTheme="minorHAnsi" w:hAnsiTheme="minorHAnsi"/>
          <w:bCs/>
          <w:szCs w:val="22"/>
        </w:rPr>
        <w:t>“</w:t>
      </w:r>
      <w:r w:rsidRPr="00CC2E9B">
        <w:rPr>
          <w:rFonts w:asciiTheme="minorHAnsi" w:hAnsiTheme="minorHAnsi"/>
          <w:szCs w:val="22"/>
        </w:rPr>
        <w:t>).</w:t>
      </w:r>
    </w:p>
    <w:p w14:paraId="11A92B62" w14:textId="77777777" w:rsidR="00B60857" w:rsidRPr="00CC2E9B" w:rsidRDefault="004C10CE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Délka z</w:t>
      </w:r>
      <w:r w:rsidR="00B60857" w:rsidRPr="00CC2E9B">
        <w:rPr>
          <w:rFonts w:asciiTheme="minorHAnsi" w:hAnsiTheme="minorHAnsi"/>
          <w:szCs w:val="22"/>
        </w:rPr>
        <w:t xml:space="preserve">áruční doby se počítá ode dne vystavení </w:t>
      </w:r>
      <w:r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>.</w:t>
      </w:r>
    </w:p>
    <w:p w14:paraId="21F20C92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48" w:name="_Ref366166416"/>
      <w:r w:rsidRPr="00CC2E9B">
        <w:rPr>
          <w:rFonts w:asciiTheme="minorHAnsi" w:hAnsiTheme="minorHAnsi"/>
          <w:szCs w:val="22"/>
        </w:rPr>
        <w:lastRenderedPageBreak/>
        <w:t xml:space="preserve">Aby byla </w:t>
      </w:r>
      <w:r w:rsidR="001A78BE">
        <w:rPr>
          <w:rFonts w:asciiTheme="minorHAnsi" w:hAnsiTheme="minorHAnsi"/>
          <w:szCs w:val="22"/>
        </w:rPr>
        <w:t>stavba</w:t>
      </w:r>
      <w:r w:rsidRPr="00CC2E9B">
        <w:rPr>
          <w:rFonts w:asciiTheme="minorHAnsi" w:hAnsiTheme="minorHAnsi"/>
          <w:szCs w:val="22"/>
        </w:rPr>
        <w:t xml:space="preserve"> ve stavu vyžadovaném </w:t>
      </w:r>
      <w:r w:rsidR="001A78BE">
        <w:rPr>
          <w:rFonts w:asciiTheme="minorHAnsi" w:hAnsiTheme="minorHAnsi"/>
          <w:szCs w:val="22"/>
        </w:rPr>
        <w:t>smlouvou</w:t>
      </w:r>
      <w:r w:rsidRPr="00CC2E9B">
        <w:rPr>
          <w:rFonts w:asciiTheme="minorHAnsi" w:hAnsiTheme="minorHAnsi"/>
          <w:szCs w:val="22"/>
        </w:rPr>
        <w:t xml:space="preserve"> (s výjimkou přirozeného opotřebování) k</w:t>
      </w:r>
      <w:r w:rsidR="004C10CE">
        <w:rPr>
          <w:rFonts w:asciiTheme="minorHAnsi" w:hAnsiTheme="minorHAnsi"/>
          <w:szCs w:val="22"/>
        </w:rPr>
        <w:t> datu, kdy vyprší odpovídající z</w:t>
      </w:r>
      <w:r w:rsidRPr="00CC2E9B">
        <w:rPr>
          <w:rFonts w:asciiTheme="minorHAnsi" w:hAnsiTheme="minorHAnsi"/>
          <w:szCs w:val="22"/>
        </w:rPr>
        <w:t xml:space="preserve">áruční doba,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provede veškeré práce požadované k odstranění vad, které byly oznámeny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em (nebo v jeho zastoupení) během nebo v den vypršení </w:t>
      </w:r>
      <w:r w:rsidR="004C10CE">
        <w:rPr>
          <w:rFonts w:asciiTheme="minorHAnsi" w:hAnsiTheme="minorHAnsi"/>
          <w:szCs w:val="22"/>
        </w:rPr>
        <w:t>záruční</w:t>
      </w:r>
      <w:r w:rsidRPr="00CC2E9B">
        <w:rPr>
          <w:rFonts w:asciiTheme="minorHAnsi" w:hAnsiTheme="minorHAnsi"/>
          <w:szCs w:val="22"/>
        </w:rPr>
        <w:t xml:space="preserve"> doby pro </w:t>
      </w:r>
      <w:r w:rsidR="001A78BE">
        <w:rPr>
          <w:rFonts w:asciiTheme="minorHAnsi" w:hAnsiTheme="minorHAnsi"/>
          <w:szCs w:val="22"/>
        </w:rPr>
        <w:t>stavbu</w:t>
      </w:r>
      <w:r w:rsidRPr="00CC2E9B">
        <w:rPr>
          <w:rFonts w:asciiTheme="minorHAnsi" w:hAnsiTheme="minorHAnsi"/>
          <w:szCs w:val="22"/>
        </w:rPr>
        <w:t>.</w:t>
      </w:r>
      <w:bookmarkEnd w:id="148"/>
    </w:p>
    <w:p w14:paraId="5DD8F8D5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Vady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>, které se projeví v </w:t>
      </w:r>
      <w:r w:rsidR="004C10CE">
        <w:rPr>
          <w:rFonts w:asciiTheme="minorHAnsi" w:hAnsiTheme="minorHAnsi"/>
          <w:szCs w:val="22"/>
        </w:rPr>
        <w:t>záruční</w:t>
      </w:r>
      <w:r w:rsidRPr="00CC2E9B">
        <w:rPr>
          <w:rFonts w:asciiTheme="minorHAnsi" w:hAnsiTheme="minorHAnsi"/>
          <w:szCs w:val="22"/>
        </w:rPr>
        <w:t xml:space="preserve"> době,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oznámí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i během </w:t>
      </w:r>
      <w:r w:rsidR="004C10CE">
        <w:rPr>
          <w:rFonts w:asciiTheme="minorHAnsi" w:hAnsiTheme="minorHAnsi"/>
          <w:szCs w:val="22"/>
        </w:rPr>
        <w:t>záruční</w:t>
      </w:r>
      <w:r w:rsidRPr="00CC2E9B">
        <w:rPr>
          <w:rFonts w:asciiTheme="minorHAnsi" w:hAnsiTheme="minorHAnsi"/>
          <w:szCs w:val="22"/>
        </w:rPr>
        <w:t xml:space="preserve"> doby bez zbytečného odkladu od projevení vady, nejpozději však v poslední den příslušné </w:t>
      </w:r>
      <w:r w:rsidR="004C10CE">
        <w:rPr>
          <w:rFonts w:asciiTheme="minorHAnsi" w:hAnsiTheme="minorHAnsi"/>
          <w:szCs w:val="22"/>
        </w:rPr>
        <w:t>záruční</w:t>
      </w:r>
      <w:r w:rsidRPr="00CC2E9B">
        <w:rPr>
          <w:rFonts w:asciiTheme="minorHAnsi" w:hAnsiTheme="minorHAnsi"/>
          <w:szCs w:val="22"/>
        </w:rPr>
        <w:t xml:space="preserve"> doby, přičemž uvede jejich popis, jak se projevují, popř. jakým způsobem je požaduje odstranit.</w:t>
      </w:r>
    </w:p>
    <w:p w14:paraId="67CEDB45" w14:textId="77777777" w:rsidR="00B60857" w:rsidRPr="00CC2E9B" w:rsidRDefault="00CA7153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se zavazuje pro odstranění řádně oznámené vady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bezplatně provést veškeré práce s tím, že práce je povinen zahájit do 24 hodin od oznámení v případě vad bránících řádnému užívání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nebo do tří (3) dnů od oznámení v případě vad nebránících řádnému užívání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, pokud se smluvní strany v konkrétním případě nedohodnou jinak s tím, že datum odstranění vady bude dohodnuto </w:t>
      </w:r>
      <w:r w:rsidR="007573FB">
        <w:rPr>
          <w:rFonts w:asciiTheme="minorHAnsi" w:hAnsiTheme="minorHAnsi"/>
          <w:szCs w:val="22"/>
        </w:rPr>
        <w:t>s</w:t>
      </w:r>
      <w:r w:rsidR="007573FB" w:rsidRPr="00CC2E9B">
        <w:rPr>
          <w:rFonts w:asciiTheme="minorHAnsi" w:hAnsiTheme="minorHAnsi"/>
          <w:szCs w:val="22"/>
        </w:rPr>
        <w:t xml:space="preserve">mluvními </w:t>
      </w:r>
      <w:r w:rsidR="00B60857" w:rsidRPr="00CC2E9B">
        <w:rPr>
          <w:rFonts w:asciiTheme="minorHAnsi" w:hAnsiTheme="minorHAnsi"/>
          <w:szCs w:val="22"/>
        </w:rPr>
        <w:t xml:space="preserve">stranami, nebo pokud se smluvní strany nedohodnou, bude stanoveno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 podle jeho uvážení s přihlédnutím k proveditelnosti, technologickým a klimatickým podmínkám a jeho potřebám. </w:t>
      </w:r>
    </w:p>
    <w:p w14:paraId="05BEC262" w14:textId="137DCF75" w:rsidR="00B60857" w:rsidRPr="00CC2E9B" w:rsidRDefault="00C67011" w:rsidP="00C67011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V případě</w:t>
      </w:r>
      <w:r w:rsidR="00B60857" w:rsidRPr="00CC2E9B">
        <w:rPr>
          <w:rFonts w:asciiTheme="minorHAnsi" w:hAnsiTheme="minorHAnsi"/>
          <w:szCs w:val="22"/>
        </w:rPr>
        <w:t xml:space="preserve"> vady oznámené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em, kdy ji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neuzná</w:t>
      </w:r>
      <w:r w:rsidR="007B78EF">
        <w:rPr>
          <w:rFonts w:asciiTheme="minorHAnsi" w:hAnsiTheme="minorHAnsi"/>
          <w:szCs w:val="22"/>
        </w:rPr>
        <w:t>,</w:t>
      </w:r>
      <w:r>
        <w:rPr>
          <w:rFonts w:asciiTheme="minorHAnsi" w:hAnsiTheme="minorHAnsi"/>
          <w:szCs w:val="22"/>
        </w:rPr>
        <w:t xml:space="preserve"> se z</w:t>
      </w:r>
      <w:r w:rsidRPr="00C67011">
        <w:rPr>
          <w:rFonts w:asciiTheme="minorHAnsi" w:hAnsiTheme="minorHAnsi"/>
          <w:szCs w:val="22"/>
        </w:rPr>
        <w:t>hotovitel se zavazuje bez zbytečného odkladu, nejpozději však do 5 pracovních dní od okamžiku oznámení vady díla či jeho části, bude-li to v daném případě technicky možné, zahájit odstraňování vady díla či jeho části, a to i tehdy, neuznává-li zhotovitel odpovědnost za vady či příčiny, které ji vyvolaly, a vady odstranit v technicky co nejkratší lhůtě, a současně zahájit reklamační řízení v místě provádění díla.</w:t>
      </w:r>
      <w:r>
        <w:rPr>
          <w:rFonts w:asciiTheme="minorHAnsi" w:hAnsiTheme="minorHAnsi"/>
          <w:szCs w:val="22"/>
        </w:rPr>
        <w:t xml:space="preserve"> Oprávněnost takové vady</w:t>
      </w:r>
      <w:r w:rsidR="007A16BD">
        <w:rPr>
          <w:rFonts w:asciiTheme="minorHAnsi" w:hAnsiTheme="minorHAnsi"/>
          <w:szCs w:val="22"/>
        </w:rPr>
        <w:t>,</w:t>
      </w:r>
      <w:r>
        <w:rPr>
          <w:rFonts w:asciiTheme="minorHAnsi" w:hAnsiTheme="minorHAnsi"/>
          <w:szCs w:val="22"/>
        </w:rPr>
        <w:t xml:space="preserve"> po jejím odstranění</w:t>
      </w:r>
      <w:r w:rsidR="007A16BD">
        <w:rPr>
          <w:rFonts w:asciiTheme="minorHAnsi" w:hAnsiTheme="minorHAnsi"/>
          <w:szCs w:val="22"/>
        </w:rPr>
        <w:t>,</w:t>
      </w:r>
      <w:r>
        <w:rPr>
          <w:rFonts w:asciiTheme="minorHAnsi" w:hAnsiTheme="minorHAnsi"/>
          <w:szCs w:val="22"/>
        </w:rPr>
        <w:t xml:space="preserve"> bu</w:t>
      </w:r>
      <w:r w:rsidR="00B60857" w:rsidRPr="00CC2E9B">
        <w:rPr>
          <w:rFonts w:asciiTheme="minorHAnsi" w:hAnsiTheme="minorHAnsi"/>
          <w:szCs w:val="22"/>
        </w:rPr>
        <w:t xml:space="preserve">de zjištěna nezávislým soudním znalcem ustanoveným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em, k jehož osobě má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právo podat své vyjádření. V případě, že vada bude znalcem uznána jako oprávněná,</w:t>
      </w:r>
      <w:r w:rsidR="007A16BD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uhradí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i náklady na určení nezávislým soudním znalcem do deseti (10) dnů od doručení jejich vyúčtování.</w:t>
      </w:r>
    </w:p>
    <w:p w14:paraId="0233D4B0" w14:textId="5C8C7041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Pokud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neodstraní vady ve lhůtách podle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a práce na odstranění vad měly být provedeny na náklady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e, je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oprávněn (dle vlastního uvážení) provést příslušné práce sám nebo je nechat provést jinou osobou na náklady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e, avšak s tím, že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za tyto práce neodpovídá. </w:t>
      </w:r>
      <w:r w:rsidR="009449F0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Pr="00CC2E9B">
        <w:rPr>
          <w:rFonts w:asciiTheme="minorHAnsi" w:hAnsiTheme="minorHAnsi"/>
          <w:szCs w:val="22"/>
        </w:rPr>
        <w:t xml:space="preserve"> je pak povinen uhradit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i účelně vynaložené náklady vzniklé při odstraňování vad nebo poškození zvýšené o 10 % těchto nákladů, které budou představovat smluvní pokutu za porušení této povinnosti, do 21 dnů od doručení žádosti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i. V případě, kdy ze záručních podmínek příslušné části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vyplývá, že záruční opravy mohou být prováděny pouze autorizovanou osobou pod ztrátou práv ze záruky, je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oprávněn přibrat k odstranění vad pouze takovouto osobu. </w:t>
      </w:r>
    </w:p>
    <w:p w14:paraId="1973286D" w14:textId="77777777" w:rsidR="00B60857" w:rsidRPr="00CC2E9B" w:rsidRDefault="00CA7153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4C10CE">
        <w:rPr>
          <w:rFonts w:asciiTheme="minorHAnsi" w:hAnsiTheme="minorHAnsi"/>
          <w:szCs w:val="22"/>
        </w:rPr>
        <w:t>áruční</w:t>
      </w:r>
      <w:r w:rsidR="00B60857" w:rsidRPr="00CC2E9B">
        <w:rPr>
          <w:rFonts w:asciiTheme="minorHAnsi" w:hAnsiTheme="minorHAnsi"/>
          <w:szCs w:val="22"/>
        </w:rPr>
        <w:t xml:space="preserve"> doba se prodlužuje o dobu, po kterou měla </w:t>
      </w:r>
      <w:r w:rsidR="001A78BE">
        <w:rPr>
          <w:rFonts w:asciiTheme="minorHAnsi" w:hAnsiTheme="minorHAnsi"/>
          <w:szCs w:val="22"/>
        </w:rPr>
        <w:t>stavba</w:t>
      </w:r>
      <w:r w:rsidR="00B60857" w:rsidRPr="00CC2E9B">
        <w:rPr>
          <w:rFonts w:asciiTheme="minorHAnsi" w:hAnsiTheme="minorHAnsi"/>
          <w:szCs w:val="22"/>
        </w:rPr>
        <w:t xml:space="preserve"> nebo její část vadu bránící jejímu řádnému užívání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em, nebo po kterou byla </w:t>
      </w:r>
      <w:r w:rsidR="001A78BE">
        <w:rPr>
          <w:rFonts w:asciiTheme="minorHAnsi" w:hAnsiTheme="minorHAnsi"/>
          <w:szCs w:val="22"/>
        </w:rPr>
        <w:t>stavba</w:t>
      </w:r>
      <w:r w:rsidR="00B60857" w:rsidRPr="00CC2E9B">
        <w:rPr>
          <w:rFonts w:asciiTheme="minorHAnsi" w:hAnsiTheme="minorHAnsi"/>
          <w:szCs w:val="22"/>
        </w:rPr>
        <w:t xml:space="preserve"> mimo provoz z důvodu vady, na kterou se vztahuje záruka. Pro vyloučení pochybností, žádné opravy a servisní práce nemohou vést ke zkrácení záruční lhůty uvedené v odstavcích </w:t>
      </w:r>
      <w:r w:rsidR="00B60857" w:rsidRPr="007B020A">
        <w:rPr>
          <w:rFonts w:asciiTheme="minorHAnsi" w:hAnsiTheme="minorHAnsi"/>
          <w:szCs w:val="22"/>
        </w:rPr>
        <w:t>1</w:t>
      </w:r>
      <w:r w:rsidR="007B020A" w:rsidRPr="007B020A">
        <w:rPr>
          <w:rFonts w:asciiTheme="minorHAnsi" w:hAnsiTheme="minorHAnsi"/>
          <w:szCs w:val="22"/>
        </w:rPr>
        <w:t>3</w:t>
      </w:r>
      <w:r w:rsidR="00B60857" w:rsidRPr="007B020A">
        <w:rPr>
          <w:rFonts w:asciiTheme="minorHAnsi" w:hAnsiTheme="minorHAnsi"/>
          <w:szCs w:val="22"/>
        </w:rPr>
        <w:t>.1.1, 1</w:t>
      </w:r>
      <w:r w:rsidR="007B020A" w:rsidRPr="007B020A">
        <w:rPr>
          <w:rFonts w:asciiTheme="minorHAnsi" w:hAnsiTheme="minorHAnsi"/>
          <w:szCs w:val="22"/>
        </w:rPr>
        <w:t>3</w:t>
      </w:r>
      <w:r w:rsidR="00B60857" w:rsidRPr="007B020A">
        <w:rPr>
          <w:rFonts w:asciiTheme="minorHAnsi" w:hAnsiTheme="minorHAnsi"/>
          <w:szCs w:val="22"/>
        </w:rPr>
        <w:t>.1.2 a 1</w:t>
      </w:r>
      <w:r w:rsidR="007B020A" w:rsidRPr="007B020A">
        <w:rPr>
          <w:rFonts w:asciiTheme="minorHAnsi" w:hAnsiTheme="minorHAnsi"/>
          <w:szCs w:val="22"/>
        </w:rPr>
        <w:t>3</w:t>
      </w:r>
      <w:r w:rsidR="00B60857" w:rsidRPr="007B020A">
        <w:rPr>
          <w:rFonts w:asciiTheme="minorHAnsi" w:hAnsiTheme="minorHAnsi"/>
          <w:szCs w:val="22"/>
        </w:rPr>
        <w:t>.1.3</w:t>
      </w:r>
      <w:r w:rsidR="00B60857" w:rsidRPr="00CC2E9B">
        <w:rPr>
          <w:rFonts w:asciiTheme="minorHAnsi" w:hAnsiTheme="minorHAnsi"/>
          <w:szCs w:val="22"/>
        </w:rPr>
        <w:t xml:space="preserve"> nebo omezení práv ze záruky.</w:t>
      </w:r>
    </w:p>
    <w:p w14:paraId="71E291D3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Pro záruku za jakost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dle předchozích ustanovení dále platí následující:</w:t>
      </w:r>
    </w:p>
    <w:p w14:paraId="1C012D49" w14:textId="77777777" w:rsidR="00B60857" w:rsidRPr="00CC2E9B" w:rsidRDefault="00B60857" w:rsidP="00B60857">
      <w:pPr>
        <w:pStyle w:val="Nadpis3"/>
        <w:keepNext w:val="0"/>
        <w:widowControl w:val="0"/>
        <w:tabs>
          <w:tab w:val="num" w:pos="1985"/>
        </w:tabs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poskytnutá záruka se vztahuje na všechny části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včetně jeho příslušenství a pokrývá veškerá plnění v souvislosti s provedením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>;</w:t>
      </w:r>
    </w:p>
    <w:p w14:paraId="74331711" w14:textId="77777777" w:rsidR="00B60857" w:rsidRPr="00CC2E9B" w:rsidRDefault="00B60857" w:rsidP="00B60857">
      <w:pPr>
        <w:pStyle w:val="Nadpis3"/>
        <w:keepNext w:val="0"/>
        <w:widowControl w:val="0"/>
        <w:tabs>
          <w:tab w:val="num" w:pos="1985"/>
        </w:tabs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záruka se vztahuje na funkčnost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, jakož i na její vlastnosti požadované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em, především využitelnost pro účel vyjádřený v této </w:t>
      </w:r>
      <w:r w:rsidR="001A78BE">
        <w:rPr>
          <w:rFonts w:asciiTheme="minorHAnsi" w:hAnsiTheme="minorHAnsi"/>
          <w:szCs w:val="22"/>
        </w:rPr>
        <w:t>smlouvě</w:t>
      </w:r>
      <w:r w:rsidRPr="00CC2E9B">
        <w:rPr>
          <w:rFonts w:asciiTheme="minorHAnsi" w:hAnsiTheme="minorHAnsi"/>
          <w:szCs w:val="22"/>
        </w:rPr>
        <w:t xml:space="preserve">; </w:t>
      </w:r>
    </w:p>
    <w:p w14:paraId="6708E74D" w14:textId="77777777" w:rsidR="00B60857" w:rsidRPr="00CC2E9B" w:rsidRDefault="00B60857" w:rsidP="00B60857">
      <w:pPr>
        <w:pStyle w:val="Nadpis3"/>
        <w:keepNext w:val="0"/>
        <w:widowControl w:val="0"/>
        <w:tabs>
          <w:tab w:val="num" w:pos="1985"/>
        </w:tabs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záruka je poskytována nejen na zařízení a technologie dodané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em v rámci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a subdodavatelů, ale též na jejich montáž a integraci;</w:t>
      </w:r>
    </w:p>
    <w:p w14:paraId="5B9E6630" w14:textId="77777777" w:rsidR="00B60857" w:rsidRPr="00CC2E9B" w:rsidRDefault="00B60857" w:rsidP="00B60857">
      <w:pPr>
        <w:pStyle w:val="Nadpis3"/>
        <w:keepNext w:val="0"/>
        <w:widowControl w:val="0"/>
        <w:tabs>
          <w:tab w:val="num" w:pos="1985"/>
        </w:tabs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 případě, že výrobce dané komponenty nenabízí opravu vadného prvku, je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oprávněn vyřešit se souhlasem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danou opravu nasazením </w:t>
      </w:r>
      <w:r w:rsidRPr="00CC2E9B">
        <w:rPr>
          <w:rFonts w:asciiTheme="minorHAnsi" w:hAnsiTheme="minorHAnsi"/>
          <w:szCs w:val="22"/>
        </w:rPr>
        <w:lastRenderedPageBreak/>
        <w:t xml:space="preserve">jiného prvku od jiného výrobce. To však výhradně za předpokladu, že bude zachována celková funkčnost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, vzhled a kvalita; náklady na takto nahrazený prvek jdou výhradně k tíži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e.  </w:t>
      </w:r>
    </w:p>
    <w:p w14:paraId="66C32AE2" w14:textId="12BB42A9" w:rsidR="00B60857" w:rsidRPr="00CC2E9B" w:rsidRDefault="00CA7153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49" w:name="_Ref366164973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spolu s žádostí o vystavení </w:t>
      </w:r>
      <w:r w:rsidR="004C10CE">
        <w:rPr>
          <w:rFonts w:asciiTheme="minorHAnsi" w:hAnsiTheme="minorHAnsi"/>
          <w:szCs w:val="22"/>
        </w:rPr>
        <w:t>Protokolu</w:t>
      </w:r>
      <w:r w:rsidR="00B60857" w:rsidRPr="00CC2E9B">
        <w:rPr>
          <w:rFonts w:asciiTheme="minorHAnsi" w:hAnsiTheme="minorHAnsi"/>
          <w:szCs w:val="22"/>
        </w:rPr>
        <w:t xml:space="preserve"> o dokončení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 předat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i neodvolatelnou, nepodmíněnou bankovní záruku jako prostředek zajištění nároků z vad uplatněných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em v </w:t>
      </w:r>
      <w:r w:rsidR="004C10CE">
        <w:rPr>
          <w:rFonts w:asciiTheme="minorHAnsi" w:hAnsiTheme="minorHAnsi"/>
          <w:szCs w:val="22"/>
        </w:rPr>
        <w:t>záruční</w:t>
      </w:r>
      <w:r w:rsidR="00B60857" w:rsidRPr="00CC2E9B">
        <w:rPr>
          <w:rFonts w:asciiTheme="minorHAnsi" w:hAnsiTheme="minorHAnsi"/>
          <w:szCs w:val="22"/>
        </w:rPr>
        <w:t xml:space="preserve"> době (definované výše) a splnění ostatních povinností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e vůči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i plynoucích ze záruky za jakost </w:t>
      </w:r>
      <w:r w:rsidR="001A78BE">
        <w:rPr>
          <w:rFonts w:asciiTheme="minorHAnsi" w:hAnsiTheme="minorHAnsi"/>
          <w:szCs w:val="22"/>
        </w:rPr>
        <w:t>stavby</w:t>
      </w:r>
      <w:r w:rsidR="00B60857" w:rsidRPr="00CC2E9B">
        <w:rPr>
          <w:rFonts w:asciiTheme="minorHAnsi" w:hAnsiTheme="minorHAnsi"/>
          <w:szCs w:val="22"/>
        </w:rPr>
        <w:t xml:space="preserve">, splatné na první výzvu, jež bude vystavena ve prospěch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jako oprávněného z bankovní záruky na náklady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e, a vydána </w:t>
      </w:r>
      <w:r w:rsidR="002264A6" w:rsidRPr="00CC2E9B">
        <w:rPr>
          <w:rFonts w:asciiTheme="minorHAnsi" w:hAnsiTheme="minorHAnsi"/>
          <w:szCs w:val="22"/>
        </w:rPr>
        <w:t>r</w:t>
      </w:r>
      <w:r w:rsidR="00B60857" w:rsidRPr="00CC2E9B">
        <w:rPr>
          <w:rFonts w:asciiTheme="minorHAnsi" w:hAnsiTheme="minorHAnsi"/>
          <w:szCs w:val="22"/>
        </w:rPr>
        <w:t xml:space="preserve">enomovanou bankou na částku </w:t>
      </w:r>
      <w:r w:rsidR="00B60857" w:rsidRPr="009C7FF8">
        <w:rPr>
          <w:rFonts w:asciiTheme="minorHAnsi" w:hAnsiTheme="minorHAnsi"/>
          <w:szCs w:val="22"/>
        </w:rPr>
        <w:t xml:space="preserve">ve výši </w:t>
      </w:r>
      <w:r w:rsidR="00B60857" w:rsidRPr="00576B42">
        <w:rPr>
          <w:rFonts w:asciiTheme="minorHAnsi" w:hAnsiTheme="minorHAnsi"/>
          <w:szCs w:val="22"/>
        </w:rPr>
        <w:t>3</w:t>
      </w:r>
      <w:r w:rsidR="00E73852">
        <w:rPr>
          <w:rFonts w:asciiTheme="minorHAnsi" w:hAnsiTheme="minorHAnsi"/>
          <w:szCs w:val="22"/>
        </w:rPr>
        <w:t xml:space="preserve"> </w:t>
      </w:r>
      <w:r w:rsidR="00B60857" w:rsidRPr="00576B42">
        <w:rPr>
          <w:rFonts w:asciiTheme="minorHAnsi" w:hAnsiTheme="minorHAnsi"/>
          <w:szCs w:val="22"/>
        </w:rPr>
        <w:t>%</w:t>
      </w:r>
      <w:r w:rsidR="007B020A" w:rsidRPr="009C7FF8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ceny</w:t>
      </w:r>
      <w:r w:rsidR="00B60857" w:rsidRPr="00CC2E9B">
        <w:rPr>
          <w:rFonts w:asciiTheme="minorHAnsi" w:hAnsiTheme="minorHAnsi"/>
          <w:szCs w:val="22"/>
        </w:rPr>
        <w:t xml:space="preserve"> („</w:t>
      </w:r>
      <w:r>
        <w:rPr>
          <w:rFonts w:asciiTheme="minorHAnsi" w:hAnsiTheme="minorHAnsi"/>
          <w:b/>
          <w:szCs w:val="22"/>
        </w:rPr>
        <w:t>g</w:t>
      </w:r>
      <w:r w:rsidR="00B60857" w:rsidRPr="00CC2E9B">
        <w:rPr>
          <w:rFonts w:asciiTheme="minorHAnsi" w:hAnsiTheme="minorHAnsi"/>
          <w:b/>
          <w:szCs w:val="22"/>
        </w:rPr>
        <w:t>aranční záruka“</w:t>
      </w:r>
      <w:r w:rsidR="00B60857" w:rsidRPr="00CC2E9B">
        <w:rPr>
          <w:rFonts w:asciiTheme="minorHAnsi" w:hAnsiTheme="minorHAnsi"/>
          <w:szCs w:val="22"/>
        </w:rPr>
        <w:t>).</w:t>
      </w:r>
      <w:bookmarkEnd w:id="149"/>
      <w:r w:rsidR="00B60857" w:rsidRPr="00CC2E9B">
        <w:rPr>
          <w:rFonts w:asciiTheme="minorHAnsi" w:hAnsiTheme="minorHAnsi"/>
          <w:szCs w:val="22"/>
        </w:rPr>
        <w:t xml:space="preserve">   </w:t>
      </w:r>
    </w:p>
    <w:p w14:paraId="68510C12" w14:textId="77777777" w:rsidR="00B60857" w:rsidRPr="007B020A" w:rsidRDefault="00E32C4D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CA7153">
        <w:rPr>
          <w:rFonts w:asciiTheme="minorHAnsi" w:hAnsiTheme="minorHAnsi"/>
          <w:szCs w:val="22"/>
        </w:rPr>
        <w:t xml:space="preserve"> zajistí, aby g</w:t>
      </w:r>
      <w:r w:rsidR="00B60857" w:rsidRPr="00CC2E9B">
        <w:rPr>
          <w:rFonts w:asciiTheme="minorHAnsi" w:hAnsiTheme="minorHAnsi"/>
          <w:szCs w:val="22"/>
        </w:rPr>
        <w:t>aranční záruka byla p</w:t>
      </w:r>
      <w:r w:rsidR="00CA7153">
        <w:rPr>
          <w:rFonts w:asciiTheme="minorHAnsi" w:hAnsiTheme="minorHAnsi"/>
          <w:szCs w:val="22"/>
        </w:rPr>
        <w:t>latná a účinná ode dne předání g</w:t>
      </w:r>
      <w:r w:rsidR="00B60857" w:rsidRPr="00CC2E9B">
        <w:rPr>
          <w:rFonts w:asciiTheme="minorHAnsi" w:hAnsiTheme="minorHAnsi"/>
          <w:szCs w:val="22"/>
        </w:rPr>
        <w:t xml:space="preserve">aranční záruky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i do uplynutí 6 měsíců po uplynutí </w:t>
      </w:r>
      <w:r w:rsidR="004C10CE">
        <w:rPr>
          <w:rFonts w:asciiTheme="minorHAnsi" w:hAnsiTheme="minorHAnsi"/>
          <w:szCs w:val="22"/>
        </w:rPr>
        <w:t>záruční</w:t>
      </w:r>
      <w:r w:rsidR="00B60857" w:rsidRPr="00CC2E9B">
        <w:rPr>
          <w:rFonts w:asciiTheme="minorHAnsi" w:hAnsiTheme="minorHAnsi"/>
          <w:szCs w:val="22"/>
        </w:rPr>
        <w:t xml:space="preserve"> doby dle </w:t>
      </w:r>
      <w:r w:rsidR="00B60857" w:rsidRPr="007B020A">
        <w:rPr>
          <w:rFonts w:asciiTheme="minorHAnsi" w:hAnsiTheme="minorHAnsi"/>
          <w:szCs w:val="22"/>
        </w:rPr>
        <w:t xml:space="preserve">článku </w:t>
      </w:r>
      <w:r w:rsidR="007B1462" w:rsidRPr="007B020A">
        <w:rPr>
          <w:rFonts w:asciiTheme="minorHAnsi" w:hAnsiTheme="minorHAnsi"/>
          <w:szCs w:val="22"/>
        </w:rPr>
        <w:fldChar w:fldCharType="begin"/>
      </w:r>
      <w:r w:rsidR="00B60857" w:rsidRPr="007B020A">
        <w:rPr>
          <w:rFonts w:asciiTheme="minorHAnsi" w:hAnsiTheme="minorHAnsi"/>
          <w:szCs w:val="22"/>
        </w:rPr>
        <w:instrText xml:space="preserve"> REF _Ref366165087 \r \h  \* MERGEFORMAT </w:instrText>
      </w:r>
      <w:r w:rsidR="007B1462" w:rsidRPr="007B020A">
        <w:rPr>
          <w:rFonts w:asciiTheme="minorHAnsi" w:hAnsiTheme="minorHAnsi"/>
          <w:szCs w:val="22"/>
        </w:rPr>
      </w:r>
      <w:r w:rsidR="007B1462" w:rsidRPr="007B020A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13.1.3</w:t>
      </w:r>
      <w:r w:rsidR="007B1462" w:rsidRPr="007B020A">
        <w:rPr>
          <w:rFonts w:asciiTheme="minorHAnsi" w:hAnsiTheme="minorHAnsi"/>
          <w:szCs w:val="22"/>
        </w:rPr>
        <w:fldChar w:fldCharType="end"/>
      </w:r>
      <w:r w:rsidR="00B60857" w:rsidRPr="007B020A">
        <w:rPr>
          <w:rFonts w:asciiTheme="minorHAnsi" w:hAnsiTheme="minorHAnsi"/>
          <w:szCs w:val="22"/>
        </w:rPr>
        <w:t xml:space="preserve"> dle této </w:t>
      </w:r>
      <w:r w:rsidR="001A78BE">
        <w:rPr>
          <w:rFonts w:asciiTheme="minorHAnsi" w:hAnsiTheme="minorHAnsi"/>
          <w:szCs w:val="22"/>
        </w:rPr>
        <w:t>smlouvy</w:t>
      </w:r>
      <w:r w:rsidR="00CA7153">
        <w:rPr>
          <w:rFonts w:asciiTheme="minorHAnsi" w:hAnsiTheme="minorHAnsi"/>
          <w:szCs w:val="22"/>
        </w:rPr>
        <w:t>. Pokud podmínky g</w:t>
      </w:r>
      <w:r w:rsidR="00B60857" w:rsidRPr="007B020A">
        <w:rPr>
          <w:rFonts w:asciiTheme="minorHAnsi" w:hAnsiTheme="minorHAnsi"/>
          <w:szCs w:val="22"/>
        </w:rPr>
        <w:t>aranční záruky stanoví datum ukončení platnosti či účinnosti pře</w:t>
      </w:r>
      <w:r w:rsidR="00CA7153">
        <w:rPr>
          <w:rFonts w:asciiTheme="minorHAnsi" w:hAnsiTheme="minorHAnsi"/>
          <w:szCs w:val="22"/>
        </w:rPr>
        <w:t>d výše uvedeným datem vypršení g</w:t>
      </w:r>
      <w:r w:rsidR="00B60857" w:rsidRPr="007B020A">
        <w:rPr>
          <w:rFonts w:asciiTheme="minorHAnsi" w:hAnsiTheme="minorHAnsi"/>
          <w:szCs w:val="22"/>
        </w:rPr>
        <w:t xml:space="preserve">aranční záruky, </w:t>
      </w:r>
      <w:r w:rsidR="001A78BE">
        <w:rPr>
          <w:rFonts w:asciiTheme="minorHAnsi" w:hAnsiTheme="minorHAnsi"/>
          <w:szCs w:val="22"/>
        </w:rPr>
        <w:t>zhotovitel</w:t>
      </w:r>
      <w:r w:rsidR="00CA7153">
        <w:rPr>
          <w:rFonts w:asciiTheme="minorHAnsi" w:hAnsiTheme="minorHAnsi"/>
          <w:szCs w:val="22"/>
        </w:rPr>
        <w:t xml:space="preserve"> prodlouží platnost g</w:t>
      </w:r>
      <w:r w:rsidR="00B60857" w:rsidRPr="007B020A">
        <w:rPr>
          <w:rFonts w:asciiTheme="minorHAnsi" w:hAnsiTheme="minorHAnsi"/>
          <w:szCs w:val="22"/>
        </w:rPr>
        <w:t>aranční záruky (dodatkem nebo vystavením nové) nejpozději do 21 dnů před uplyn</w:t>
      </w:r>
      <w:r w:rsidR="00CA7153">
        <w:rPr>
          <w:rFonts w:asciiTheme="minorHAnsi" w:hAnsiTheme="minorHAnsi"/>
          <w:szCs w:val="22"/>
        </w:rPr>
        <w:t>utím data platnosti uvedeném v g</w:t>
      </w:r>
      <w:r w:rsidR="00B60857" w:rsidRPr="007B020A">
        <w:rPr>
          <w:rFonts w:asciiTheme="minorHAnsi" w:hAnsiTheme="minorHAnsi"/>
          <w:szCs w:val="22"/>
        </w:rPr>
        <w:t xml:space="preserve">aranční záruce. </w:t>
      </w:r>
      <w:r w:rsidR="00CA7153"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B60857" w:rsidRPr="007B020A">
        <w:rPr>
          <w:rFonts w:asciiTheme="minorHAnsi" w:hAnsiTheme="minorHAnsi"/>
          <w:szCs w:val="22"/>
        </w:rPr>
        <w:t xml:space="preserve"> </w:t>
      </w:r>
      <w:r w:rsidR="00CA7153">
        <w:rPr>
          <w:rFonts w:asciiTheme="minorHAnsi" w:hAnsiTheme="minorHAnsi"/>
          <w:szCs w:val="22"/>
        </w:rPr>
        <w:t>bude oprávněn uplatnit nárok z g</w:t>
      </w:r>
      <w:r w:rsidR="00B60857" w:rsidRPr="007B020A">
        <w:rPr>
          <w:rFonts w:asciiTheme="minorHAnsi" w:hAnsiTheme="minorHAnsi"/>
          <w:szCs w:val="22"/>
        </w:rPr>
        <w:t xml:space="preserve">aranční záruky za účelem uspokojení nároků na částky splatné dle této </w:t>
      </w:r>
      <w:r w:rsidR="001A78BE">
        <w:rPr>
          <w:rFonts w:asciiTheme="minorHAnsi" w:hAnsiTheme="minorHAnsi"/>
          <w:szCs w:val="22"/>
        </w:rPr>
        <w:t>smlouvy</w:t>
      </w:r>
      <w:r w:rsidR="00B60857" w:rsidRPr="007B020A">
        <w:rPr>
          <w:rFonts w:asciiTheme="minorHAnsi" w:hAnsiTheme="minorHAnsi"/>
          <w:szCs w:val="22"/>
        </w:rPr>
        <w:t xml:space="preserve">, na které má </w:t>
      </w:r>
      <w:r w:rsidR="001A78BE">
        <w:rPr>
          <w:rFonts w:asciiTheme="minorHAnsi" w:hAnsiTheme="minorHAnsi"/>
          <w:szCs w:val="22"/>
        </w:rPr>
        <w:t>objednatel</w:t>
      </w:r>
      <w:r w:rsidR="00B60857" w:rsidRPr="007B020A">
        <w:rPr>
          <w:rFonts w:asciiTheme="minorHAnsi" w:hAnsiTheme="minorHAnsi"/>
          <w:szCs w:val="22"/>
        </w:rPr>
        <w:t xml:space="preserve"> dle této </w:t>
      </w:r>
      <w:r w:rsidR="001A78BE">
        <w:rPr>
          <w:rFonts w:asciiTheme="minorHAnsi" w:hAnsiTheme="minorHAnsi"/>
          <w:szCs w:val="22"/>
        </w:rPr>
        <w:t>smlouvy</w:t>
      </w:r>
      <w:r w:rsidR="00B60857" w:rsidRPr="007B020A">
        <w:rPr>
          <w:rFonts w:asciiTheme="minorHAnsi" w:hAnsiTheme="minorHAnsi"/>
          <w:szCs w:val="22"/>
        </w:rPr>
        <w:t xml:space="preserve"> nárok v případě, že: </w:t>
      </w:r>
    </w:p>
    <w:p w14:paraId="084904EE" w14:textId="77777777" w:rsidR="00B60857" w:rsidRPr="007B020A" w:rsidRDefault="001A78BE" w:rsidP="00B60857">
      <w:pPr>
        <w:pStyle w:val="Nadpis3"/>
        <w:keepNext w:val="0"/>
        <w:widowControl w:val="0"/>
        <w:tabs>
          <w:tab w:val="num" w:pos="1985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zhotovitel</w:t>
      </w:r>
      <w:r w:rsidR="00CA7153">
        <w:rPr>
          <w:rFonts w:asciiTheme="minorHAnsi" w:hAnsiTheme="minorHAnsi"/>
          <w:szCs w:val="22"/>
        </w:rPr>
        <w:t xml:space="preserve"> neprodlouží platnost g</w:t>
      </w:r>
      <w:r w:rsidR="00B60857" w:rsidRPr="007B020A">
        <w:rPr>
          <w:rFonts w:asciiTheme="minorHAnsi" w:hAnsiTheme="minorHAnsi"/>
          <w:szCs w:val="22"/>
        </w:rPr>
        <w:t xml:space="preserve">aranční záruky dle postupu uvedeného v tomto článku. V takovém případě je </w:t>
      </w:r>
      <w:r>
        <w:rPr>
          <w:rFonts w:asciiTheme="minorHAnsi" w:hAnsiTheme="minorHAnsi"/>
          <w:szCs w:val="22"/>
        </w:rPr>
        <w:t>objednatel</w:t>
      </w:r>
      <w:r w:rsidR="00CA7153">
        <w:rPr>
          <w:rFonts w:asciiTheme="minorHAnsi" w:hAnsiTheme="minorHAnsi"/>
          <w:szCs w:val="22"/>
        </w:rPr>
        <w:t xml:space="preserve"> oprávněn čerpat celou částku g</w:t>
      </w:r>
      <w:r w:rsidR="00B60857" w:rsidRPr="007B020A">
        <w:rPr>
          <w:rFonts w:asciiTheme="minorHAnsi" w:hAnsiTheme="minorHAnsi"/>
          <w:szCs w:val="22"/>
        </w:rPr>
        <w:t xml:space="preserve">aranční záruky za účelem zajištění povinností </w:t>
      </w:r>
      <w:r>
        <w:rPr>
          <w:rFonts w:asciiTheme="minorHAnsi" w:hAnsiTheme="minorHAnsi"/>
          <w:szCs w:val="22"/>
        </w:rPr>
        <w:t>zhotovitel</w:t>
      </w:r>
      <w:r w:rsidR="00B60857" w:rsidRPr="007B020A">
        <w:rPr>
          <w:rFonts w:asciiTheme="minorHAnsi" w:hAnsiTheme="minorHAnsi"/>
          <w:szCs w:val="22"/>
        </w:rPr>
        <w:t xml:space="preserve">e dle této </w:t>
      </w:r>
      <w:r>
        <w:rPr>
          <w:rFonts w:asciiTheme="minorHAnsi" w:hAnsiTheme="minorHAnsi"/>
          <w:szCs w:val="22"/>
        </w:rPr>
        <w:t>smlouvy</w:t>
      </w:r>
      <w:r w:rsidR="00B60857" w:rsidRPr="007B020A">
        <w:rPr>
          <w:rFonts w:asciiTheme="minorHAnsi" w:hAnsiTheme="minorHAnsi"/>
          <w:szCs w:val="22"/>
        </w:rPr>
        <w:t xml:space="preserve">, a to zřízením jistoty na účtu </w:t>
      </w:r>
      <w:r>
        <w:rPr>
          <w:rFonts w:asciiTheme="minorHAnsi" w:hAnsiTheme="minorHAnsi"/>
          <w:szCs w:val="22"/>
        </w:rPr>
        <w:t>objednatel</w:t>
      </w:r>
      <w:r w:rsidR="00B60857" w:rsidRPr="007B020A">
        <w:rPr>
          <w:rFonts w:asciiTheme="minorHAnsi" w:hAnsiTheme="minorHAnsi"/>
          <w:szCs w:val="22"/>
        </w:rPr>
        <w:t>e;</w:t>
      </w:r>
    </w:p>
    <w:p w14:paraId="744ED1A2" w14:textId="77777777" w:rsidR="00B60857" w:rsidRPr="007B020A" w:rsidRDefault="001A78BE" w:rsidP="00B60857">
      <w:pPr>
        <w:pStyle w:val="Nadpis3"/>
        <w:keepNext w:val="0"/>
        <w:widowControl w:val="0"/>
        <w:tabs>
          <w:tab w:val="num" w:pos="1985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zhotovitel</w:t>
      </w:r>
      <w:r w:rsidR="00B60857" w:rsidRPr="007B020A">
        <w:rPr>
          <w:rFonts w:asciiTheme="minorHAnsi" w:hAnsiTheme="minorHAnsi"/>
          <w:szCs w:val="22"/>
        </w:rPr>
        <w:t xml:space="preserve"> neuhradí </w:t>
      </w:r>
      <w:r>
        <w:rPr>
          <w:rFonts w:asciiTheme="minorHAnsi" w:hAnsiTheme="minorHAnsi"/>
          <w:szCs w:val="22"/>
        </w:rPr>
        <w:t>objednatel</w:t>
      </w:r>
      <w:r w:rsidR="00B60857" w:rsidRPr="007B020A">
        <w:rPr>
          <w:rFonts w:asciiTheme="minorHAnsi" w:hAnsiTheme="minorHAnsi"/>
          <w:szCs w:val="22"/>
        </w:rPr>
        <w:t xml:space="preserve">i jakoukoli smluvní pokutu, náhradu škody, náklady či jinou platbu dle této </w:t>
      </w:r>
      <w:r>
        <w:rPr>
          <w:rFonts w:asciiTheme="minorHAnsi" w:hAnsiTheme="minorHAnsi"/>
          <w:szCs w:val="22"/>
        </w:rPr>
        <w:t>smlouvy</w:t>
      </w:r>
      <w:r w:rsidR="00B60857" w:rsidRPr="007B020A">
        <w:rPr>
          <w:rFonts w:asciiTheme="minorHAnsi" w:hAnsiTheme="minorHAnsi"/>
          <w:szCs w:val="22"/>
        </w:rPr>
        <w:t xml:space="preserve">, nebo nevydá bezdůvodné obohacení vzniklé v souvislosti s touto </w:t>
      </w:r>
      <w:r>
        <w:rPr>
          <w:rFonts w:asciiTheme="minorHAnsi" w:hAnsiTheme="minorHAnsi"/>
          <w:szCs w:val="22"/>
        </w:rPr>
        <w:t>smlouvou</w:t>
      </w:r>
      <w:r w:rsidR="00B60857" w:rsidRPr="007B020A">
        <w:rPr>
          <w:rFonts w:asciiTheme="minorHAnsi" w:hAnsiTheme="minorHAnsi"/>
          <w:szCs w:val="22"/>
        </w:rPr>
        <w:t xml:space="preserve"> (včetně případu, kdy dojde k odstoupení od této </w:t>
      </w:r>
      <w:r>
        <w:rPr>
          <w:rFonts w:asciiTheme="minorHAnsi" w:hAnsiTheme="minorHAnsi"/>
          <w:szCs w:val="22"/>
        </w:rPr>
        <w:t>smlouvy</w:t>
      </w:r>
      <w:r w:rsidR="00B60857" w:rsidRPr="007B020A">
        <w:rPr>
          <w:rFonts w:asciiTheme="minorHAnsi" w:hAnsiTheme="minorHAnsi"/>
          <w:szCs w:val="22"/>
        </w:rPr>
        <w:t xml:space="preserve">) do 20 dnů od přijetí žádosti </w:t>
      </w:r>
      <w:r>
        <w:rPr>
          <w:rFonts w:asciiTheme="minorHAnsi" w:hAnsiTheme="minorHAnsi"/>
          <w:szCs w:val="22"/>
        </w:rPr>
        <w:t>objednatel</w:t>
      </w:r>
      <w:r w:rsidR="00B60857" w:rsidRPr="007B020A">
        <w:rPr>
          <w:rFonts w:asciiTheme="minorHAnsi" w:hAnsiTheme="minorHAnsi"/>
          <w:szCs w:val="22"/>
        </w:rPr>
        <w:t>e.</w:t>
      </w:r>
    </w:p>
    <w:p w14:paraId="0ECD3661" w14:textId="77777777" w:rsidR="00B60857" w:rsidRPr="00CC2E9B" w:rsidRDefault="00E32C4D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CA7153">
        <w:rPr>
          <w:rFonts w:asciiTheme="minorHAnsi" w:hAnsiTheme="minorHAnsi"/>
          <w:szCs w:val="22"/>
        </w:rPr>
        <w:t xml:space="preserve"> vrátí g</w:t>
      </w:r>
      <w:r w:rsidR="00B60857" w:rsidRPr="007B020A">
        <w:rPr>
          <w:rFonts w:asciiTheme="minorHAnsi" w:hAnsiTheme="minorHAnsi"/>
          <w:szCs w:val="22"/>
        </w:rPr>
        <w:t xml:space="preserve">aranční záruku </w:t>
      </w:r>
      <w:r w:rsidR="001A78BE">
        <w:rPr>
          <w:rFonts w:asciiTheme="minorHAnsi" w:hAnsiTheme="minorHAnsi"/>
          <w:szCs w:val="22"/>
        </w:rPr>
        <w:t>zhotovitel</w:t>
      </w:r>
      <w:r w:rsidR="00B60857" w:rsidRPr="007B020A">
        <w:rPr>
          <w:rFonts w:asciiTheme="minorHAnsi" w:hAnsiTheme="minorHAnsi"/>
          <w:szCs w:val="22"/>
        </w:rPr>
        <w:t xml:space="preserve">i do dvaceti (20) dnů poté, co uplynulo šest (6) měsíců po uplynutí </w:t>
      </w:r>
      <w:r w:rsidR="004C10CE">
        <w:rPr>
          <w:rFonts w:asciiTheme="minorHAnsi" w:hAnsiTheme="minorHAnsi"/>
          <w:szCs w:val="22"/>
        </w:rPr>
        <w:t>záruční</w:t>
      </w:r>
      <w:r w:rsidR="00B60857" w:rsidRPr="007B020A">
        <w:rPr>
          <w:rFonts w:asciiTheme="minorHAnsi" w:hAnsiTheme="minorHAnsi"/>
          <w:szCs w:val="22"/>
        </w:rPr>
        <w:t xml:space="preserve"> doby dle článku </w:t>
      </w:r>
      <w:r w:rsidR="007B1462" w:rsidRPr="007B020A">
        <w:rPr>
          <w:rFonts w:asciiTheme="minorHAnsi" w:hAnsiTheme="minorHAnsi"/>
          <w:szCs w:val="22"/>
        </w:rPr>
        <w:fldChar w:fldCharType="begin"/>
      </w:r>
      <w:r w:rsidR="00B60857" w:rsidRPr="007B020A">
        <w:rPr>
          <w:rFonts w:asciiTheme="minorHAnsi" w:hAnsiTheme="minorHAnsi"/>
          <w:szCs w:val="22"/>
        </w:rPr>
        <w:instrText xml:space="preserve"> REF _Ref366165087 \r \h  \* MERGEFORMAT </w:instrText>
      </w:r>
      <w:r w:rsidR="007B1462" w:rsidRPr="007B020A">
        <w:rPr>
          <w:rFonts w:asciiTheme="minorHAnsi" w:hAnsiTheme="minorHAnsi"/>
          <w:szCs w:val="22"/>
        </w:rPr>
      </w:r>
      <w:r w:rsidR="007B1462" w:rsidRPr="007B020A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13.1.3</w:t>
      </w:r>
      <w:r w:rsidR="007B1462" w:rsidRPr="007B020A">
        <w:rPr>
          <w:rFonts w:asciiTheme="minorHAnsi" w:hAnsiTheme="minorHAnsi"/>
          <w:szCs w:val="22"/>
        </w:rPr>
        <w:fldChar w:fldCharType="end"/>
      </w:r>
      <w:r w:rsidR="00B60857" w:rsidRPr="007B020A">
        <w:rPr>
          <w:rFonts w:asciiTheme="minorHAnsi" w:hAnsiTheme="minorHAnsi"/>
          <w:szCs w:val="22"/>
        </w:rPr>
        <w:t xml:space="preserve"> dle</w:t>
      </w:r>
      <w:r w:rsidR="00B60857" w:rsidRPr="00CC2E9B">
        <w:rPr>
          <w:rFonts w:asciiTheme="minorHAnsi" w:hAnsiTheme="minorHAnsi"/>
          <w:szCs w:val="22"/>
        </w:rPr>
        <w:t xml:space="preserve">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>.</w:t>
      </w:r>
    </w:p>
    <w:p w14:paraId="71ABEAE5" w14:textId="77777777" w:rsidR="00B60857" w:rsidRPr="00CC2E9B" w:rsidRDefault="00B60857" w:rsidP="00B60857">
      <w:pPr>
        <w:ind w:left="851" w:firstLine="0"/>
        <w:rPr>
          <w:rFonts w:asciiTheme="minorHAnsi" w:hAnsiTheme="minorHAnsi"/>
          <w:szCs w:val="22"/>
        </w:rPr>
      </w:pPr>
    </w:p>
    <w:p w14:paraId="6B5F5437" w14:textId="77777777" w:rsidR="00B60857" w:rsidRPr="00CC2E9B" w:rsidRDefault="000768EC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150" w:name="_Toc366164901"/>
      <w:bookmarkStart w:id="151" w:name="_Toc440627251"/>
      <w:r w:rsidRPr="00CC2E9B">
        <w:rPr>
          <w:rFonts w:asciiTheme="minorHAnsi" w:hAnsiTheme="minorHAnsi"/>
          <w:caps w:val="0"/>
        </w:rPr>
        <w:t>Smluvní sankce a odpovědnost</w:t>
      </w:r>
      <w:bookmarkEnd w:id="150"/>
      <w:bookmarkEnd w:id="151"/>
    </w:p>
    <w:p w14:paraId="432EBA17" w14:textId="77777777" w:rsidR="000768EC" w:rsidRPr="00CC2E9B" w:rsidRDefault="000768EC" w:rsidP="000768EC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152" w:name="_Toc440626845"/>
      <w:bookmarkStart w:id="153" w:name="_Toc440626952"/>
      <w:bookmarkStart w:id="154" w:name="_Toc440626991"/>
      <w:bookmarkStart w:id="155" w:name="_Toc440627036"/>
      <w:bookmarkStart w:id="156" w:name="_Toc440627082"/>
      <w:bookmarkStart w:id="157" w:name="_Toc440627252"/>
      <w:bookmarkEnd w:id="152"/>
      <w:bookmarkEnd w:id="153"/>
      <w:bookmarkEnd w:id="154"/>
      <w:bookmarkEnd w:id="155"/>
      <w:bookmarkEnd w:id="156"/>
      <w:bookmarkEnd w:id="157"/>
    </w:p>
    <w:p w14:paraId="72A5E4C9" w14:textId="77777777" w:rsidR="00B60857" w:rsidRPr="00CC2E9B" w:rsidRDefault="00B60857" w:rsidP="000768EC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Každá smluvní strana je odpovědná druhé smluvní straně za škodu způsobenou porušením smluvních závazků nebo porušením právních závazků.</w:t>
      </w:r>
    </w:p>
    <w:p w14:paraId="6146EA74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58" w:name="_Ref335630237"/>
      <w:r w:rsidRPr="00CC2E9B">
        <w:rPr>
          <w:rFonts w:asciiTheme="minorHAnsi" w:hAnsiTheme="minorHAnsi"/>
          <w:szCs w:val="22"/>
        </w:rPr>
        <w:t>Smluvní pokuty</w:t>
      </w:r>
      <w:bookmarkEnd w:id="158"/>
    </w:p>
    <w:p w14:paraId="789D52A8" w14:textId="77777777" w:rsidR="00B60857" w:rsidRPr="00CC2E9B" w:rsidRDefault="00E32C4D" w:rsidP="00B60857">
      <w:pPr>
        <w:pStyle w:val="Nadpis3"/>
        <w:keepNext w:val="0"/>
        <w:widowControl w:val="0"/>
        <w:numPr>
          <w:ilvl w:val="0"/>
          <w:numId w:val="0"/>
        </w:numPr>
        <w:ind w:left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B60857" w:rsidRPr="00CC2E9B">
        <w:rPr>
          <w:rFonts w:asciiTheme="minorHAnsi" w:hAnsiTheme="minorHAnsi"/>
          <w:szCs w:val="22"/>
        </w:rPr>
        <w:t xml:space="preserve"> bude oprávněn nárokovat a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bude povinen uhradit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i (vedle smluvních pokut stanovených v jiných ustanoveních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>):</w:t>
      </w:r>
    </w:p>
    <w:p w14:paraId="293BAFEC" w14:textId="77777777" w:rsidR="00B60857" w:rsidRPr="00576B42" w:rsidRDefault="00B60857" w:rsidP="00B60857">
      <w:pPr>
        <w:pStyle w:val="Nadpis3"/>
        <w:keepNext w:val="0"/>
        <w:widowControl w:val="0"/>
        <w:ind w:left="1702" w:hanging="851"/>
        <w:rPr>
          <w:rFonts w:asciiTheme="minorHAnsi" w:hAnsiTheme="minorHAnsi"/>
          <w:szCs w:val="22"/>
        </w:rPr>
      </w:pPr>
      <w:r w:rsidRPr="00576B42">
        <w:rPr>
          <w:rFonts w:asciiTheme="minorHAnsi" w:hAnsiTheme="minorHAnsi"/>
          <w:szCs w:val="22"/>
        </w:rPr>
        <w:t xml:space="preserve">smluvní pokutu ve výši 5.000,- Kč za každé porušení předpisů v oblasti ochrany bezpečnosti a zdraví při práci; </w:t>
      </w:r>
    </w:p>
    <w:p w14:paraId="71D8C134" w14:textId="77777777" w:rsidR="00B60857" w:rsidRPr="00576B42" w:rsidRDefault="00B60857" w:rsidP="00B60857">
      <w:pPr>
        <w:pStyle w:val="Nadpis3"/>
        <w:keepNext w:val="0"/>
        <w:widowControl w:val="0"/>
        <w:ind w:left="1702" w:hanging="851"/>
        <w:rPr>
          <w:rFonts w:asciiTheme="minorHAnsi" w:hAnsiTheme="minorHAnsi"/>
          <w:szCs w:val="22"/>
        </w:rPr>
      </w:pPr>
      <w:r w:rsidRPr="00576B42">
        <w:rPr>
          <w:rFonts w:asciiTheme="minorHAnsi" w:hAnsiTheme="minorHAnsi"/>
          <w:szCs w:val="22"/>
        </w:rPr>
        <w:t>smluvní pokutu ve výši 5.000,- Kč za každé porušení předpisů v oblasti ochrany životního prostředí;</w:t>
      </w:r>
    </w:p>
    <w:p w14:paraId="2378EB3E" w14:textId="77777777" w:rsidR="00B60857" w:rsidRPr="00576B42" w:rsidRDefault="00B60857" w:rsidP="00B60857">
      <w:pPr>
        <w:pStyle w:val="Nadpis3"/>
        <w:keepNext w:val="0"/>
        <w:widowControl w:val="0"/>
        <w:ind w:left="1702" w:hanging="851"/>
        <w:rPr>
          <w:rFonts w:asciiTheme="minorHAnsi" w:hAnsiTheme="minorHAnsi"/>
          <w:szCs w:val="22"/>
        </w:rPr>
      </w:pPr>
      <w:r w:rsidRPr="00576B42">
        <w:rPr>
          <w:rFonts w:asciiTheme="minorHAnsi" w:hAnsiTheme="minorHAnsi"/>
          <w:szCs w:val="22"/>
        </w:rPr>
        <w:t xml:space="preserve">smluvní pokutu ve výši </w:t>
      </w:r>
      <w:r w:rsidR="00FB38AB">
        <w:rPr>
          <w:rFonts w:asciiTheme="minorHAnsi" w:hAnsiTheme="minorHAnsi"/>
          <w:szCs w:val="22"/>
        </w:rPr>
        <w:t>25</w:t>
      </w:r>
      <w:r w:rsidRPr="00576B42">
        <w:rPr>
          <w:rFonts w:asciiTheme="minorHAnsi" w:hAnsiTheme="minorHAnsi"/>
          <w:szCs w:val="22"/>
        </w:rPr>
        <w:t xml:space="preserve">.000,- Kč za každé porušení povinnosti předat </w:t>
      </w:r>
      <w:r w:rsidR="001A78BE">
        <w:rPr>
          <w:rFonts w:asciiTheme="minorHAnsi" w:hAnsiTheme="minorHAnsi"/>
          <w:szCs w:val="22"/>
        </w:rPr>
        <w:t>objednatel</w:t>
      </w:r>
      <w:r w:rsidRPr="00576B42">
        <w:rPr>
          <w:rFonts w:asciiTheme="minorHAnsi" w:hAnsiTheme="minorHAnsi"/>
          <w:szCs w:val="22"/>
        </w:rPr>
        <w:t xml:space="preserve">i dokumenty podle článku </w:t>
      </w:r>
      <w:r w:rsidR="007B1462">
        <w:fldChar w:fldCharType="begin"/>
      </w:r>
      <w:r w:rsidR="00764D97">
        <w:instrText xml:space="preserve"> REF _Ref413678247 \r \h  \* MERGEFORMAT </w:instrText>
      </w:r>
      <w:r w:rsidR="007B1462">
        <w:fldChar w:fldCharType="separate"/>
      </w:r>
      <w:r w:rsidR="00590B3D" w:rsidRPr="0087657A">
        <w:rPr>
          <w:rFonts w:asciiTheme="minorHAnsi" w:hAnsiTheme="minorHAnsi"/>
          <w:szCs w:val="22"/>
        </w:rPr>
        <w:t>8.2.3</w:t>
      </w:r>
      <w:r w:rsidR="007B1462">
        <w:fldChar w:fldCharType="end"/>
      </w:r>
      <w:r w:rsidRPr="00576B42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smlouvy</w:t>
      </w:r>
      <w:r w:rsidRPr="00576B42">
        <w:rPr>
          <w:rFonts w:asciiTheme="minorHAnsi" w:hAnsiTheme="minorHAnsi"/>
          <w:szCs w:val="22"/>
        </w:rPr>
        <w:t>;</w:t>
      </w:r>
    </w:p>
    <w:p w14:paraId="70E56D08" w14:textId="77777777" w:rsidR="00B60857" w:rsidRPr="00576B42" w:rsidRDefault="00B60857" w:rsidP="00B60857">
      <w:pPr>
        <w:pStyle w:val="Nadpis3"/>
        <w:keepNext w:val="0"/>
        <w:widowControl w:val="0"/>
        <w:ind w:left="1702" w:hanging="851"/>
        <w:rPr>
          <w:rFonts w:asciiTheme="minorHAnsi" w:hAnsiTheme="minorHAnsi"/>
          <w:szCs w:val="22"/>
        </w:rPr>
      </w:pPr>
      <w:r w:rsidRPr="00576B42">
        <w:rPr>
          <w:rFonts w:asciiTheme="minorHAnsi" w:hAnsiTheme="minorHAnsi"/>
          <w:szCs w:val="22"/>
        </w:rPr>
        <w:t>smluvní</w:t>
      </w:r>
      <w:r w:rsidR="00CC3CCA">
        <w:rPr>
          <w:rFonts w:asciiTheme="minorHAnsi" w:hAnsiTheme="minorHAnsi"/>
          <w:szCs w:val="22"/>
        </w:rPr>
        <w:t xml:space="preserve"> pokutu ve výši 200</w:t>
      </w:r>
      <w:r w:rsidRPr="00576B42">
        <w:rPr>
          <w:rFonts w:asciiTheme="minorHAnsi" w:hAnsiTheme="minorHAnsi"/>
          <w:szCs w:val="22"/>
        </w:rPr>
        <w:t xml:space="preserve">.000,- Kč za každý započatý kalendářní den, ve kterém nebude možné </w:t>
      </w:r>
      <w:r w:rsidR="001A78BE">
        <w:rPr>
          <w:rFonts w:asciiTheme="minorHAnsi" w:hAnsiTheme="minorHAnsi"/>
          <w:szCs w:val="22"/>
        </w:rPr>
        <w:t>stavbu</w:t>
      </w:r>
      <w:r w:rsidRPr="00576B42">
        <w:rPr>
          <w:rFonts w:asciiTheme="minorHAnsi" w:hAnsiTheme="minorHAnsi"/>
          <w:szCs w:val="22"/>
        </w:rPr>
        <w:t xml:space="preserve"> nebo jakoukoliv její část užívat </w:t>
      </w:r>
      <w:r w:rsidR="00CD75D4">
        <w:rPr>
          <w:rFonts w:asciiTheme="minorHAnsi" w:hAnsiTheme="minorHAnsi"/>
          <w:szCs w:val="22"/>
        </w:rPr>
        <w:t> z důvodu</w:t>
      </w:r>
      <w:r w:rsidRPr="00576B42">
        <w:rPr>
          <w:rFonts w:asciiTheme="minorHAnsi" w:hAnsiTheme="minorHAnsi"/>
          <w:szCs w:val="22"/>
        </w:rPr>
        <w:t xml:space="preserve"> výskytu jakékoliv vady, která byla oznámena během nebo v den vypršení </w:t>
      </w:r>
      <w:r w:rsidR="004C10CE">
        <w:rPr>
          <w:rFonts w:asciiTheme="minorHAnsi" w:hAnsiTheme="minorHAnsi"/>
          <w:szCs w:val="22"/>
        </w:rPr>
        <w:t>záruční</w:t>
      </w:r>
      <w:r w:rsidRPr="00576B42">
        <w:rPr>
          <w:rFonts w:asciiTheme="minorHAnsi" w:hAnsiTheme="minorHAnsi"/>
          <w:szCs w:val="22"/>
        </w:rPr>
        <w:t xml:space="preserve"> doby a která bude bránit užívání </w:t>
      </w:r>
      <w:r w:rsidR="001A78BE">
        <w:rPr>
          <w:rFonts w:asciiTheme="minorHAnsi" w:hAnsiTheme="minorHAnsi"/>
          <w:szCs w:val="22"/>
        </w:rPr>
        <w:t>stavby</w:t>
      </w:r>
      <w:r w:rsidRPr="00576B42">
        <w:rPr>
          <w:rFonts w:asciiTheme="minorHAnsi" w:hAnsiTheme="minorHAnsi"/>
          <w:szCs w:val="22"/>
        </w:rPr>
        <w:t xml:space="preserve">; </w:t>
      </w:r>
    </w:p>
    <w:p w14:paraId="2C94BEFF" w14:textId="77777777" w:rsidR="00B60857" w:rsidRPr="00576B42" w:rsidRDefault="00B60857" w:rsidP="00B60857">
      <w:pPr>
        <w:pStyle w:val="Nadpis3"/>
        <w:keepNext w:val="0"/>
        <w:widowControl w:val="0"/>
        <w:ind w:left="1702" w:hanging="851"/>
        <w:rPr>
          <w:rFonts w:asciiTheme="minorHAnsi" w:hAnsiTheme="minorHAnsi"/>
          <w:szCs w:val="22"/>
        </w:rPr>
      </w:pPr>
      <w:r w:rsidRPr="00576B42">
        <w:rPr>
          <w:rFonts w:asciiTheme="minorHAnsi" w:hAnsiTheme="minorHAnsi"/>
          <w:szCs w:val="22"/>
        </w:rPr>
        <w:t>s</w:t>
      </w:r>
      <w:r w:rsidR="00CC3CCA">
        <w:rPr>
          <w:rFonts w:asciiTheme="minorHAnsi" w:hAnsiTheme="minorHAnsi"/>
          <w:szCs w:val="22"/>
        </w:rPr>
        <w:t>mluvní pokutu ve výši 20</w:t>
      </w:r>
      <w:r w:rsidRPr="00576B42">
        <w:rPr>
          <w:rFonts w:asciiTheme="minorHAnsi" w:hAnsiTheme="minorHAnsi"/>
          <w:szCs w:val="22"/>
        </w:rPr>
        <w:t xml:space="preserve">0.000,- Kč za každý započatý den prodlení s odstraněním každé jednotlivé vady v případě, že se </w:t>
      </w:r>
      <w:r w:rsidR="001A78BE">
        <w:rPr>
          <w:rFonts w:asciiTheme="minorHAnsi" w:hAnsiTheme="minorHAnsi"/>
          <w:szCs w:val="22"/>
        </w:rPr>
        <w:t>zhotovitel</w:t>
      </w:r>
      <w:r w:rsidRPr="00576B42">
        <w:rPr>
          <w:rFonts w:asciiTheme="minorHAnsi" w:hAnsiTheme="minorHAnsi"/>
          <w:szCs w:val="22"/>
        </w:rPr>
        <w:t xml:space="preserve"> ocitne v prodlení s odstraněním </w:t>
      </w:r>
      <w:r w:rsidRPr="00576B42">
        <w:rPr>
          <w:rFonts w:asciiTheme="minorHAnsi" w:hAnsiTheme="minorHAnsi"/>
          <w:szCs w:val="22"/>
        </w:rPr>
        <w:lastRenderedPageBreak/>
        <w:t xml:space="preserve">jakýchkoliv vad, které byly oznámeny během nebo v den vypršení </w:t>
      </w:r>
      <w:r w:rsidR="004C10CE">
        <w:rPr>
          <w:rFonts w:asciiTheme="minorHAnsi" w:hAnsiTheme="minorHAnsi"/>
          <w:szCs w:val="22"/>
        </w:rPr>
        <w:t>záruční</w:t>
      </w:r>
      <w:r w:rsidRPr="00576B42">
        <w:rPr>
          <w:rFonts w:asciiTheme="minorHAnsi" w:hAnsiTheme="minorHAnsi"/>
          <w:szCs w:val="22"/>
        </w:rPr>
        <w:t xml:space="preserve"> doby;</w:t>
      </w:r>
    </w:p>
    <w:p w14:paraId="61701679" w14:textId="77777777" w:rsidR="00B60857" w:rsidRPr="00576B42" w:rsidRDefault="00B60857" w:rsidP="00B60857">
      <w:pPr>
        <w:pStyle w:val="Nadpis3"/>
        <w:keepNext w:val="0"/>
        <w:widowControl w:val="0"/>
        <w:ind w:left="1702" w:hanging="851"/>
        <w:rPr>
          <w:rFonts w:asciiTheme="minorHAnsi" w:hAnsiTheme="minorHAnsi"/>
          <w:szCs w:val="22"/>
        </w:rPr>
      </w:pPr>
      <w:r w:rsidRPr="00576B42">
        <w:rPr>
          <w:rFonts w:asciiTheme="minorHAnsi" w:hAnsiTheme="minorHAnsi"/>
          <w:szCs w:val="22"/>
        </w:rPr>
        <w:t xml:space="preserve">smluvní pokutu ve výši 100.000,- Kč za každé porušení povinností dle článku </w:t>
      </w:r>
      <w:r w:rsidR="007B020A" w:rsidRPr="00576B42">
        <w:rPr>
          <w:rFonts w:asciiTheme="minorHAnsi" w:hAnsiTheme="minorHAnsi"/>
          <w:szCs w:val="22"/>
        </w:rPr>
        <w:t>9</w:t>
      </w:r>
      <w:r w:rsidRPr="00576B42">
        <w:rPr>
          <w:rFonts w:asciiTheme="minorHAnsi" w:hAnsiTheme="minorHAnsi"/>
          <w:szCs w:val="22"/>
        </w:rPr>
        <w:t>; a</w:t>
      </w:r>
    </w:p>
    <w:p w14:paraId="241B17FF" w14:textId="77777777" w:rsidR="00B60857" w:rsidRPr="00576B42" w:rsidRDefault="00B60857" w:rsidP="00B60857">
      <w:pPr>
        <w:pStyle w:val="Nadpis3"/>
        <w:keepNext w:val="0"/>
        <w:widowControl w:val="0"/>
        <w:ind w:left="1702" w:hanging="851"/>
        <w:rPr>
          <w:rFonts w:asciiTheme="minorHAnsi" w:hAnsiTheme="minorHAnsi"/>
          <w:szCs w:val="22"/>
        </w:rPr>
      </w:pPr>
      <w:r w:rsidRPr="00576B42">
        <w:rPr>
          <w:rFonts w:asciiTheme="minorHAnsi" w:hAnsiTheme="minorHAnsi"/>
          <w:szCs w:val="22"/>
        </w:rPr>
        <w:t>smluvní pokutu ve výši 10.000,- Kč za každé porušení povinností dle článku</w:t>
      </w:r>
      <w:r w:rsidR="007B020A" w:rsidRPr="00576B42">
        <w:rPr>
          <w:rFonts w:asciiTheme="minorHAnsi" w:hAnsiTheme="minorHAnsi"/>
          <w:szCs w:val="22"/>
        </w:rPr>
        <w:t xml:space="preserve"> 10</w:t>
      </w:r>
      <w:r w:rsidRPr="00576B42">
        <w:rPr>
          <w:rFonts w:asciiTheme="minorHAnsi" w:hAnsiTheme="minorHAnsi"/>
          <w:szCs w:val="22"/>
        </w:rPr>
        <w:t>.</w:t>
      </w:r>
    </w:p>
    <w:p w14:paraId="3E7444AA" w14:textId="77777777" w:rsidR="00862AEA" w:rsidRPr="00576B42" w:rsidRDefault="00862AEA" w:rsidP="00862AEA">
      <w:pPr>
        <w:pStyle w:val="Nadpis3"/>
        <w:keepNext w:val="0"/>
        <w:widowControl w:val="0"/>
        <w:ind w:left="1702" w:hanging="851"/>
        <w:rPr>
          <w:rFonts w:asciiTheme="minorHAnsi" w:hAnsiTheme="minorHAnsi"/>
          <w:szCs w:val="22"/>
        </w:rPr>
      </w:pPr>
      <w:r w:rsidRPr="00576B42">
        <w:rPr>
          <w:rFonts w:asciiTheme="minorHAnsi" w:hAnsiTheme="minorHAnsi"/>
          <w:szCs w:val="22"/>
        </w:rPr>
        <w:t xml:space="preserve">smluvní pokutu ve výši 50.000,- Kč za každý den prodlení s plněním povinností dle článků </w:t>
      </w:r>
      <w:r w:rsidR="007B1462" w:rsidRPr="00576B42">
        <w:rPr>
          <w:rFonts w:asciiTheme="minorHAnsi" w:hAnsiTheme="minorHAnsi"/>
          <w:szCs w:val="22"/>
        </w:rPr>
        <w:fldChar w:fldCharType="begin"/>
      </w:r>
      <w:r w:rsidRPr="00576B42">
        <w:rPr>
          <w:rFonts w:asciiTheme="minorHAnsi" w:hAnsiTheme="minorHAnsi"/>
          <w:szCs w:val="22"/>
        </w:rPr>
        <w:instrText xml:space="preserve"> REF _Ref364953964 \r \h  \* MERGEFORMAT </w:instrText>
      </w:r>
      <w:r w:rsidR="007B1462" w:rsidRPr="00576B42">
        <w:rPr>
          <w:rFonts w:asciiTheme="minorHAnsi" w:hAnsiTheme="minorHAnsi"/>
          <w:szCs w:val="22"/>
        </w:rPr>
      </w:r>
      <w:r w:rsidR="007B1462" w:rsidRPr="00576B42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15</w:t>
      </w:r>
      <w:r w:rsidR="007B1462" w:rsidRPr="00576B42">
        <w:rPr>
          <w:rFonts w:asciiTheme="minorHAnsi" w:hAnsiTheme="minorHAnsi"/>
          <w:szCs w:val="22"/>
        </w:rPr>
        <w:fldChar w:fldCharType="end"/>
      </w:r>
      <w:r w:rsidRPr="00576B42">
        <w:rPr>
          <w:rFonts w:asciiTheme="minorHAnsi" w:hAnsiTheme="minorHAnsi"/>
          <w:szCs w:val="22"/>
        </w:rPr>
        <w:t xml:space="preserve">.1 a </w:t>
      </w:r>
      <w:r w:rsidR="007B1462" w:rsidRPr="00576B42">
        <w:rPr>
          <w:rFonts w:asciiTheme="minorHAnsi" w:hAnsiTheme="minorHAnsi"/>
          <w:szCs w:val="22"/>
        </w:rPr>
        <w:fldChar w:fldCharType="begin"/>
      </w:r>
      <w:r w:rsidRPr="00576B42">
        <w:rPr>
          <w:rFonts w:asciiTheme="minorHAnsi" w:hAnsiTheme="minorHAnsi"/>
          <w:szCs w:val="22"/>
        </w:rPr>
        <w:instrText xml:space="preserve"> REF _Ref413680480 \r \h  \* MERGEFORMAT </w:instrText>
      </w:r>
      <w:r w:rsidR="007B1462" w:rsidRPr="00576B42">
        <w:rPr>
          <w:rFonts w:asciiTheme="minorHAnsi" w:hAnsiTheme="minorHAnsi"/>
          <w:szCs w:val="22"/>
        </w:rPr>
      </w:r>
      <w:r w:rsidR="007B1462" w:rsidRPr="00576B42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15.6</w:t>
      </w:r>
      <w:r w:rsidR="007B1462" w:rsidRPr="00576B42">
        <w:rPr>
          <w:rFonts w:asciiTheme="minorHAnsi" w:hAnsiTheme="minorHAnsi"/>
          <w:szCs w:val="22"/>
        </w:rPr>
        <w:fldChar w:fldCharType="end"/>
      </w:r>
      <w:r w:rsidRPr="00576B42">
        <w:rPr>
          <w:rFonts w:asciiTheme="minorHAnsi" w:hAnsiTheme="minorHAnsi"/>
          <w:szCs w:val="22"/>
        </w:rPr>
        <w:t xml:space="preserve"> této </w:t>
      </w:r>
      <w:r w:rsidR="001A78BE">
        <w:rPr>
          <w:rFonts w:asciiTheme="minorHAnsi" w:hAnsiTheme="minorHAnsi"/>
          <w:szCs w:val="22"/>
        </w:rPr>
        <w:t>smlouvy</w:t>
      </w:r>
    </w:p>
    <w:p w14:paraId="0D7AFBFD" w14:textId="2EC0D976" w:rsidR="00060A57" w:rsidRPr="00576B42" w:rsidRDefault="00F92CED" w:rsidP="00862AEA">
      <w:pPr>
        <w:pStyle w:val="Nadpis3"/>
        <w:keepNext w:val="0"/>
        <w:widowControl w:val="0"/>
        <w:ind w:left="1702" w:hanging="851"/>
        <w:rPr>
          <w:rFonts w:asciiTheme="minorHAnsi" w:hAnsiTheme="minorHAnsi"/>
          <w:szCs w:val="22"/>
        </w:rPr>
      </w:pPr>
      <w:r w:rsidRPr="00576B42">
        <w:rPr>
          <w:rFonts w:asciiTheme="minorHAnsi" w:hAnsiTheme="minorHAnsi"/>
          <w:szCs w:val="22"/>
        </w:rPr>
        <w:t xml:space="preserve">smluvní pokutu ve výši </w:t>
      </w:r>
      <w:r w:rsidR="00737BD6">
        <w:rPr>
          <w:rFonts w:asciiTheme="minorHAnsi" w:hAnsiTheme="minorHAnsi"/>
          <w:szCs w:val="22"/>
        </w:rPr>
        <w:t>5</w:t>
      </w:r>
      <w:r w:rsidR="00FB38AB">
        <w:rPr>
          <w:rFonts w:asciiTheme="minorHAnsi" w:hAnsiTheme="minorHAnsi"/>
          <w:szCs w:val="22"/>
        </w:rPr>
        <w:t>.</w:t>
      </w:r>
      <w:r w:rsidR="00CC3CCA">
        <w:rPr>
          <w:rFonts w:asciiTheme="minorHAnsi" w:hAnsiTheme="minorHAnsi"/>
          <w:szCs w:val="22"/>
        </w:rPr>
        <w:t xml:space="preserve">000 </w:t>
      </w:r>
      <w:r w:rsidR="00FB38AB">
        <w:rPr>
          <w:rFonts w:asciiTheme="minorHAnsi" w:hAnsiTheme="minorHAnsi"/>
          <w:szCs w:val="22"/>
        </w:rPr>
        <w:t>000</w:t>
      </w:r>
      <w:r w:rsidRPr="00576B42">
        <w:rPr>
          <w:rFonts w:asciiTheme="minorHAnsi" w:hAnsiTheme="minorHAnsi"/>
          <w:szCs w:val="22"/>
        </w:rPr>
        <w:t xml:space="preserve">,- Kč za </w:t>
      </w:r>
      <w:r w:rsidR="00CC3CCA">
        <w:rPr>
          <w:rFonts w:asciiTheme="minorHAnsi" w:hAnsiTheme="minorHAnsi"/>
          <w:szCs w:val="22"/>
        </w:rPr>
        <w:t>nedodržení milníku a 0,05</w:t>
      </w:r>
      <w:r w:rsidR="009449F0">
        <w:rPr>
          <w:rFonts w:asciiTheme="minorHAnsi" w:hAnsiTheme="minorHAnsi"/>
          <w:szCs w:val="22"/>
        </w:rPr>
        <w:t xml:space="preserve"> </w:t>
      </w:r>
      <w:r w:rsidR="00CC3CCA">
        <w:rPr>
          <w:rFonts w:asciiTheme="minorHAnsi" w:hAnsiTheme="minorHAnsi"/>
          <w:szCs w:val="22"/>
        </w:rPr>
        <w:t xml:space="preserve">% z ceny díla za </w:t>
      </w:r>
      <w:r w:rsidR="00FB38AB">
        <w:rPr>
          <w:rFonts w:asciiTheme="minorHAnsi" w:hAnsiTheme="minorHAnsi"/>
          <w:szCs w:val="22"/>
        </w:rPr>
        <w:t xml:space="preserve">každý </w:t>
      </w:r>
      <w:r w:rsidR="00CC3CCA">
        <w:rPr>
          <w:rFonts w:asciiTheme="minorHAnsi" w:hAnsiTheme="minorHAnsi"/>
          <w:szCs w:val="22"/>
        </w:rPr>
        <w:t xml:space="preserve">další </w:t>
      </w:r>
      <w:r w:rsidR="00FB38AB">
        <w:rPr>
          <w:rFonts w:asciiTheme="minorHAnsi" w:hAnsiTheme="minorHAnsi"/>
          <w:szCs w:val="22"/>
        </w:rPr>
        <w:t>započatý den prodlení s plněním</w:t>
      </w:r>
      <w:r w:rsidR="00CB099D" w:rsidRPr="00576B42">
        <w:rPr>
          <w:rFonts w:asciiTheme="minorHAnsi" w:hAnsiTheme="minorHAnsi"/>
          <w:szCs w:val="22"/>
        </w:rPr>
        <w:t xml:space="preserve"> některého z  </w:t>
      </w:r>
      <w:r w:rsidR="001A78BE">
        <w:rPr>
          <w:rFonts w:asciiTheme="minorHAnsi" w:hAnsiTheme="minorHAnsi"/>
          <w:szCs w:val="22"/>
        </w:rPr>
        <w:t>milník</w:t>
      </w:r>
      <w:r w:rsidRPr="00576B42">
        <w:rPr>
          <w:rFonts w:asciiTheme="minorHAnsi" w:hAnsiTheme="minorHAnsi"/>
          <w:szCs w:val="22"/>
        </w:rPr>
        <w:t>ů</w:t>
      </w:r>
      <w:r w:rsidR="00FB38AB">
        <w:rPr>
          <w:rFonts w:asciiTheme="minorHAnsi" w:hAnsiTheme="minorHAnsi"/>
          <w:szCs w:val="22"/>
        </w:rPr>
        <w:t xml:space="preserve"> dle </w:t>
      </w:r>
      <w:r w:rsidR="001A78BE">
        <w:rPr>
          <w:rFonts w:asciiTheme="minorHAnsi" w:hAnsiTheme="minorHAnsi"/>
          <w:szCs w:val="22"/>
        </w:rPr>
        <w:t>harmonogr</w:t>
      </w:r>
      <w:r w:rsidR="00FB38AB">
        <w:rPr>
          <w:rFonts w:asciiTheme="minorHAnsi" w:hAnsiTheme="minorHAnsi"/>
          <w:szCs w:val="22"/>
        </w:rPr>
        <w:t xml:space="preserve">amu. </w:t>
      </w:r>
      <w:r w:rsidR="00FB38AB" w:rsidRPr="00590A4A">
        <w:t xml:space="preserve"> </w:t>
      </w:r>
    </w:p>
    <w:p w14:paraId="4221BE4D" w14:textId="77777777" w:rsidR="003B6854" w:rsidRDefault="003B6854">
      <w:pPr>
        <w:pStyle w:val="Nadpis3"/>
        <w:keepNext w:val="0"/>
        <w:widowControl w:val="0"/>
        <w:numPr>
          <w:ilvl w:val="0"/>
          <w:numId w:val="0"/>
        </w:numPr>
        <w:ind w:left="1702"/>
        <w:rPr>
          <w:rFonts w:asciiTheme="minorHAnsi" w:hAnsiTheme="minorHAnsi"/>
          <w:szCs w:val="22"/>
          <w:highlight w:val="cyan"/>
        </w:rPr>
      </w:pPr>
    </w:p>
    <w:p w14:paraId="238E5BF4" w14:textId="235EADEB" w:rsidR="00F14BF2" w:rsidRDefault="00B60857" w:rsidP="00B60857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Nárok na smluvní pokutu ani zaplacení smluvní pokuty se nijak nedotýká nároku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na náhradu škody </w:t>
      </w:r>
      <w:r w:rsidR="00E73852">
        <w:rPr>
          <w:rFonts w:asciiTheme="minorHAnsi" w:hAnsiTheme="minorHAnsi"/>
          <w:szCs w:val="22"/>
        </w:rPr>
        <w:t xml:space="preserve">v </w:t>
      </w:r>
      <w:r w:rsidR="00082478">
        <w:rPr>
          <w:rFonts w:asciiTheme="minorHAnsi" w:hAnsiTheme="minorHAnsi"/>
          <w:szCs w:val="22"/>
        </w:rPr>
        <w:t>plné výši</w:t>
      </w:r>
      <w:r w:rsidRPr="00CC2E9B">
        <w:rPr>
          <w:rFonts w:asciiTheme="minorHAnsi" w:hAnsiTheme="minorHAnsi"/>
          <w:szCs w:val="22"/>
        </w:rPr>
        <w:t xml:space="preserve">. Výslovně se sjednává, že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bude povinen uhradit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i jakoukoli pokutu, sankci či jinou platbu uloženou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i příslušným orgánem veřejné moci v souvislosti s porušením předpisů v oblasti ochrany bezpečnosti a zdraví při práci </w:t>
      </w:r>
    </w:p>
    <w:p w14:paraId="276A5A29" w14:textId="77777777" w:rsidR="00B60857" w:rsidRPr="00CC2E9B" w:rsidRDefault="00B60857" w:rsidP="00B60857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nebo porušením předpisů v oblasti ochrany životního prostředí, jichž se dopustí nebo které způsobí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při provádění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. </w:t>
      </w:r>
    </w:p>
    <w:p w14:paraId="3611AB6A" w14:textId="77777777" w:rsidR="00B60857" w:rsidRPr="00CC2E9B" w:rsidRDefault="00B60857" w:rsidP="00B60857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Smluvní pokuta je splatná do </w:t>
      </w:r>
      <w:r w:rsidR="00FB38AB">
        <w:rPr>
          <w:rFonts w:asciiTheme="minorHAnsi" w:hAnsiTheme="minorHAnsi"/>
          <w:szCs w:val="22"/>
        </w:rPr>
        <w:t>30</w:t>
      </w:r>
      <w:r w:rsidR="00FB38AB" w:rsidRPr="00CC2E9B">
        <w:rPr>
          <w:rFonts w:asciiTheme="minorHAnsi" w:hAnsiTheme="minorHAnsi"/>
          <w:szCs w:val="22"/>
        </w:rPr>
        <w:t xml:space="preserve"> </w:t>
      </w:r>
      <w:r w:rsidRPr="00CC2E9B">
        <w:rPr>
          <w:rFonts w:asciiTheme="minorHAnsi" w:hAnsiTheme="minorHAnsi"/>
          <w:szCs w:val="22"/>
        </w:rPr>
        <w:t>(</w:t>
      </w:r>
      <w:r w:rsidR="00FB38AB">
        <w:rPr>
          <w:rFonts w:asciiTheme="minorHAnsi" w:hAnsiTheme="minorHAnsi"/>
          <w:szCs w:val="22"/>
        </w:rPr>
        <w:t>třiceti</w:t>
      </w:r>
      <w:r w:rsidRPr="00CC2E9B">
        <w:rPr>
          <w:rFonts w:asciiTheme="minorHAnsi" w:hAnsiTheme="minorHAnsi"/>
          <w:szCs w:val="22"/>
        </w:rPr>
        <w:t xml:space="preserve">) dnů ode dne doručení písemné výzvy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k jejímu uhrazení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i. </w:t>
      </w:r>
    </w:p>
    <w:p w14:paraId="5EE9D726" w14:textId="77777777" w:rsidR="00B60857" w:rsidRPr="00CC2E9B" w:rsidRDefault="00B60857" w:rsidP="00B60857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Úrok z prodlení</w:t>
      </w:r>
    </w:p>
    <w:p w14:paraId="4BEFBE3F" w14:textId="77777777" w:rsidR="00B60857" w:rsidRPr="00CC2E9B" w:rsidRDefault="00B60857" w:rsidP="00B60857">
      <w:pPr>
        <w:pStyle w:val="Nadpis2"/>
        <w:numPr>
          <w:ilvl w:val="0"/>
          <w:numId w:val="0"/>
        </w:numPr>
        <w:ind w:left="85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Při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em zaviněném prodlení s plněním peněžitých závazků je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povinen zaplatit úrok z prodlení ve výši </w:t>
      </w:r>
      <w:r w:rsidRPr="00775FF2">
        <w:rPr>
          <w:rFonts w:asciiTheme="minorHAnsi" w:hAnsiTheme="minorHAnsi"/>
          <w:szCs w:val="22"/>
        </w:rPr>
        <w:t>0,01</w:t>
      </w:r>
      <w:r w:rsidR="007B020A" w:rsidRPr="00775FF2">
        <w:rPr>
          <w:rFonts w:asciiTheme="minorHAnsi" w:hAnsiTheme="minorHAnsi"/>
          <w:szCs w:val="22"/>
        </w:rPr>
        <w:t xml:space="preserve"> </w:t>
      </w:r>
      <w:r w:rsidRPr="00775FF2">
        <w:rPr>
          <w:rFonts w:asciiTheme="minorHAnsi" w:hAnsiTheme="minorHAnsi"/>
          <w:szCs w:val="22"/>
        </w:rPr>
        <w:t>%</w:t>
      </w:r>
      <w:r w:rsidRPr="00CC2E9B">
        <w:rPr>
          <w:rFonts w:asciiTheme="minorHAnsi" w:hAnsiTheme="minorHAnsi"/>
          <w:szCs w:val="22"/>
        </w:rPr>
        <w:t xml:space="preserve"> z dlužné částky za každý den prodlení.</w:t>
      </w:r>
    </w:p>
    <w:p w14:paraId="476250E0" w14:textId="77777777" w:rsidR="000768EC" w:rsidRPr="00CC2E9B" w:rsidRDefault="000768EC" w:rsidP="000768EC">
      <w:pPr>
        <w:rPr>
          <w:rFonts w:asciiTheme="minorHAnsi" w:hAnsiTheme="minorHAnsi"/>
          <w:szCs w:val="22"/>
        </w:rPr>
      </w:pPr>
    </w:p>
    <w:p w14:paraId="21C580FC" w14:textId="77777777" w:rsidR="00B60857" w:rsidRPr="00CC2E9B" w:rsidRDefault="000768EC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159" w:name="_Toc366164902"/>
      <w:bookmarkStart w:id="160" w:name="_Toc440627253"/>
      <w:r w:rsidRPr="00CC2E9B">
        <w:rPr>
          <w:rFonts w:asciiTheme="minorHAnsi" w:hAnsiTheme="minorHAnsi"/>
          <w:caps w:val="0"/>
        </w:rPr>
        <w:t>Záruka za řádné plnění</w:t>
      </w:r>
      <w:bookmarkEnd w:id="159"/>
      <w:r w:rsidRPr="00CC2E9B">
        <w:rPr>
          <w:rFonts w:asciiTheme="minorHAnsi" w:hAnsiTheme="minorHAnsi"/>
          <w:caps w:val="0"/>
        </w:rPr>
        <w:t xml:space="preserve"> smlouvy</w:t>
      </w:r>
      <w:bookmarkEnd w:id="160"/>
    </w:p>
    <w:p w14:paraId="30F214B2" w14:textId="77777777" w:rsidR="000768EC" w:rsidRPr="00CC2E9B" w:rsidRDefault="000768EC" w:rsidP="000768EC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161" w:name="_Toc440626865"/>
      <w:bookmarkStart w:id="162" w:name="_Toc440626954"/>
      <w:bookmarkStart w:id="163" w:name="_Toc440626993"/>
      <w:bookmarkStart w:id="164" w:name="_Toc440627038"/>
      <w:bookmarkStart w:id="165" w:name="_Toc440627084"/>
      <w:bookmarkStart w:id="166" w:name="_Toc440627254"/>
      <w:bookmarkStart w:id="167" w:name="_Ref364953964"/>
      <w:bookmarkEnd w:id="161"/>
      <w:bookmarkEnd w:id="162"/>
      <w:bookmarkEnd w:id="163"/>
      <w:bookmarkEnd w:id="164"/>
      <w:bookmarkEnd w:id="165"/>
      <w:bookmarkEnd w:id="166"/>
    </w:p>
    <w:p w14:paraId="5210BFA3" w14:textId="77777777" w:rsidR="00B60857" w:rsidRPr="00CC2E9B" w:rsidRDefault="00B60857" w:rsidP="000768EC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Bankovní záruka</w:t>
      </w:r>
      <w:bookmarkEnd w:id="167"/>
      <w:r w:rsidRPr="00CC2E9B">
        <w:rPr>
          <w:rFonts w:asciiTheme="minorHAnsi" w:hAnsiTheme="minorHAnsi"/>
          <w:szCs w:val="22"/>
        </w:rPr>
        <w:t xml:space="preserve"> </w:t>
      </w:r>
    </w:p>
    <w:p w14:paraId="6794BB49" w14:textId="77777777" w:rsidR="00B60857" w:rsidRPr="00CC2E9B" w:rsidRDefault="00CA7153" w:rsidP="00B60857">
      <w:pPr>
        <w:pStyle w:val="Nadpis2"/>
        <w:keepNext w:val="0"/>
        <w:widowControl w:val="0"/>
        <w:numPr>
          <w:ilvl w:val="0"/>
          <w:numId w:val="0"/>
        </w:numPr>
        <w:ind w:left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povinen nejpozději do 20 kalendářních dnů od uzavření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předat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i záruku za řádné plnění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 ve formě bankovní záruky v souladu se závazným </w:t>
      </w:r>
      <w:r w:rsidR="00B60857" w:rsidRPr="00CC2E9B">
        <w:rPr>
          <w:rFonts w:asciiTheme="minorHAnsi" w:hAnsiTheme="minorHAnsi" w:cs="Calibri"/>
          <w:iCs/>
          <w:szCs w:val="22"/>
        </w:rPr>
        <w:t xml:space="preserve">příslibem uvedeným </w:t>
      </w:r>
      <w:r w:rsidR="00B7533C" w:rsidRPr="00CC2E9B">
        <w:rPr>
          <w:rFonts w:asciiTheme="minorHAnsi" w:hAnsiTheme="minorHAnsi" w:cs="Calibri"/>
          <w:iCs/>
          <w:szCs w:val="22"/>
        </w:rPr>
        <w:t xml:space="preserve">v příloze </w:t>
      </w:r>
      <w:r w:rsidR="002029EF">
        <w:rPr>
          <w:rFonts w:asciiTheme="minorHAnsi" w:hAnsiTheme="minorHAnsi" w:cs="Calibri"/>
          <w:iCs/>
          <w:szCs w:val="22"/>
        </w:rPr>
        <w:t>7</w:t>
      </w:r>
      <w:r w:rsidR="002029EF" w:rsidRPr="00CC2E9B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 xml:space="preserve">(dále jen </w:t>
      </w:r>
      <w:r>
        <w:rPr>
          <w:rFonts w:asciiTheme="minorHAnsi" w:hAnsiTheme="minorHAnsi"/>
          <w:b/>
          <w:szCs w:val="22"/>
        </w:rPr>
        <w:t>„b</w:t>
      </w:r>
      <w:r w:rsidR="00B60857" w:rsidRPr="00CC2E9B">
        <w:rPr>
          <w:rFonts w:asciiTheme="minorHAnsi" w:hAnsiTheme="minorHAnsi"/>
          <w:b/>
          <w:szCs w:val="22"/>
        </w:rPr>
        <w:t>ankovní záruka“</w:t>
      </w:r>
      <w:r w:rsidR="00B60857" w:rsidRPr="00CC2E9B">
        <w:rPr>
          <w:rFonts w:asciiTheme="minorHAnsi" w:hAnsiTheme="minorHAnsi"/>
          <w:szCs w:val="22"/>
        </w:rPr>
        <w:t>). Bankovní záruka musí splňovat tyto podmínky:</w:t>
      </w:r>
    </w:p>
    <w:p w14:paraId="4FE1CF03" w14:textId="77777777" w:rsidR="00B60857" w:rsidRPr="006E32D5" w:rsidRDefault="00CA7153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výše b</w:t>
      </w:r>
      <w:r w:rsidR="00B60857" w:rsidRPr="006E32D5">
        <w:rPr>
          <w:rFonts w:asciiTheme="minorHAnsi" w:hAnsiTheme="minorHAnsi"/>
          <w:szCs w:val="22"/>
        </w:rPr>
        <w:t>ankovní záruky bude odpovídat deseti procentům (</w:t>
      </w:r>
      <w:r w:rsidR="00B60857" w:rsidRPr="00576B42">
        <w:rPr>
          <w:rFonts w:asciiTheme="minorHAnsi" w:hAnsiTheme="minorHAnsi"/>
          <w:szCs w:val="22"/>
        </w:rPr>
        <w:t>10</w:t>
      </w:r>
      <w:r w:rsidR="007B020A" w:rsidRPr="00576B42">
        <w:rPr>
          <w:rFonts w:asciiTheme="minorHAnsi" w:hAnsiTheme="minorHAnsi"/>
          <w:szCs w:val="22"/>
        </w:rPr>
        <w:t xml:space="preserve"> </w:t>
      </w:r>
      <w:r w:rsidR="00B60857" w:rsidRPr="00576B42">
        <w:rPr>
          <w:rFonts w:asciiTheme="minorHAnsi" w:hAnsiTheme="minorHAnsi"/>
          <w:szCs w:val="22"/>
        </w:rPr>
        <w:t xml:space="preserve">%) z celkové </w:t>
      </w:r>
      <w:r w:rsidR="001A78BE">
        <w:rPr>
          <w:rFonts w:asciiTheme="minorHAnsi" w:hAnsiTheme="minorHAnsi"/>
          <w:szCs w:val="22"/>
        </w:rPr>
        <w:t>ceny</w:t>
      </w:r>
      <w:r w:rsidR="00B60857" w:rsidRPr="006E32D5">
        <w:rPr>
          <w:rFonts w:asciiTheme="minorHAnsi" w:hAnsiTheme="minorHAnsi"/>
          <w:szCs w:val="22"/>
        </w:rPr>
        <w:t>;</w:t>
      </w:r>
    </w:p>
    <w:p w14:paraId="24CF8AB8" w14:textId="77777777" w:rsidR="00B60857" w:rsidRPr="00CC2E9B" w:rsidRDefault="00CA7153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</w:t>
      </w:r>
      <w:r w:rsidR="00B60857" w:rsidRPr="00CC2E9B">
        <w:rPr>
          <w:rFonts w:asciiTheme="minorHAnsi" w:hAnsiTheme="minorHAnsi"/>
          <w:szCs w:val="22"/>
        </w:rPr>
        <w:t xml:space="preserve">ankovní záruka musí být vystavena jako neodvolatelná a bezpodmínečná, přičemž se banka zaváže, že uspokojí </w:t>
      </w:r>
      <w:r w:rsidR="001A78BE">
        <w:rPr>
          <w:rFonts w:asciiTheme="minorHAnsi" w:hAnsiTheme="minorHAnsi"/>
          <w:szCs w:val="22"/>
        </w:rPr>
        <w:t>objednatel</w:t>
      </w:r>
      <w:r>
        <w:rPr>
          <w:rFonts w:asciiTheme="minorHAnsi" w:hAnsiTheme="minorHAnsi"/>
          <w:szCs w:val="22"/>
        </w:rPr>
        <w:t>e, jako oprávněného z b</w:t>
      </w:r>
      <w:r w:rsidR="00B60857" w:rsidRPr="00CC2E9B">
        <w:rPr>
          <w:rFonts w:asciiTheme="minorHAnsi" w:hAnsiTheme="minorHAnsi"/>
          <w:szCs w:val="22"/>
        </w:rPr>
        <w:t>ankovní záruky, na jeho první požádání a bez námitek;</w:t>
      </w:r>
    </w:p>
    <w:p w14:paraId="49098C82" w14:textId="77777777" w:rsidR="00B60857" w:rsidRPr="00CC2E9B" w:rsidRDefault="00B60857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veškeré náklady spoj</w:t>
      </w:r>
      <w:r w:rsidR="00CA7153">
        <w:rPr>
          <w:rFonts w:asciiTheme="minorHAnsi" w:hAnsiTheme="minorHAnsi"/>
          <w:szCs w:val="22"/>
        </w:rPr>
        <w:t>ené se zřízením a obstaráváním b</w:t>
      </w:r>
      <w:r w:rsidRPr="00CC2E9B">
        <w:rPr>
          <w:rFonts w:asciiTheme="minorHAnsi" w:hAnsiTheme="minorHAnsi"/>
          <w:szCs w:val="22"/>
        </w:rPr>
        <w:t xml:space="preserve">ankovní záruky nese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;</w:t>
      </w:r>
    </w:p>
    <w:p w14:paraId="0E604500" w14:textId="77777777" w:rsidR="00B60857" w:rsidRPr="00CC2E9B" w:rsidRDefault="00CA7153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</w:t>
      </w:r>
      <w:r w:rsidR="00B60857" w:rsidRPr="00CC2E9B">
        <w:rPr>
          <w:rFonts w:asciiTheme="minorHAnsi" w:hAnsiTheme="minorHAnsi"/>
          <w:szCs w:val="22"/>
        </w:rPr>
        <w:t xml:space="preserve">ankovní záruka musí být platná a účinná nejméně do okamžiku </w:t>
      </w:r>
      <w:r w:rsidR="001A78BE">
        <w:rPr>
          <w:rFonts w:asciiTheme="minorHAnsi" w:hAnsiTheme="minorHAnsi"/>
          <w:szCs w:val="22"/>
        </w:rPr>
        <w:t>dokončení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; </w:t>
      </w:r>
    </w:p>
    <w:p w14:paraId="1E43C873" w14:textId="77777777" w:rsidR="00B60857" w:rsidRPr="00CC2E9B" w:rsidRDefault="00CA7153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bookmarkStart w:id="168" w:name="_Ref366166148"/>
      <w:r>
        <w:rPr>
          <w:rFonts w:asciiTheme="minorHAnsi" w:hAnsiTheme="minorHAnsi"/>
          <w:szCs w:val="22"/>
        </w:rPr>
        <w:t>v</w:t>
      </w:r>
      <w:r w:rsidR="00B60857" w:rsidRPr="00CC2E9B">
        <w:rPr>
          <w:rFonts w:asciiTheme="minorHAnsi" w:hAnsiTheme="minorHAnsi"/>
          <w:szCs w:val="22"/>
        </w:rPr>
        <w:t xml:space="preserve"> případě, kdy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 uplatní nárok na zaplacení konkrétn</w:t>
      </w:r>
      <w:r>
        <w:rPr>
          <w:rFonts w:asciiTheme="minorHAnsi" w:hAnsiTheme="minorHAnsi"/>
          <w:szCs w:val="22"/>
        </w:rPr>
        <w:t>í částky, bude čerpat plnění z b</w:t>
      </w:r>
      <w:r w:rsidR="00B60857" w:rsidRPr="00CC2E9B">
        <w:rPr>
          <w:rFonts w:asciiTheme="minorHAnsi" w:hAnsiTheme="minorHAnsi"/>
          <w:szCs w:val="22"/>
        </w:rPr>
        <w:t>ankovní záruky do výše požadované čá</w:t>
      </w:r>
      <w:r>
        <w:rPr>
          <w:rFonts w:asciiTheme="minorHAnsi" w:hAnsiTheme="minorHAnsi"/>
          <w:szCs w:val="22"/>
        </w:rPr>
        <w:t>stky. Před uplatněním plnění z b</w:t>
      </w:r>
      <w:r w:rsidR="00B60857" w:rsidRPr="00CC2E9B">
        <w:rPr>
          <w:rFonts w:asciiTheme="minorHAnsi" w:hAnsiTheme="minorHAnsi"/>
          <w:szCs w:val="22"/>
        </w:rPr>
        <w:t xml:space="preserve">ankovní záruky oznámí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 písemně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>i důvod a výši požadova</w:t>
      </w:r>
      <w:r>
        <w:rPr>
          <w:rFonts w:asciiTheme="minorHAnsi" w:hAnsiTheme="minorHAnsi"/>
          <w:szCs w:val="22"/>
        </w:rPr>
        <w:t>ného plnění. V případě čerpání b</w:t>
      </w:r>
      <w:r w:rsidR="00B60857" w:rsidRPr="00CC2E9B">
        <w:rPr>
          <w:rFonts w:asciiTheme="minorHAnsi" w:hAnsiTheme="minorHAnsi"/>
          <w:szCs w:val="22"/>
        </w:rPr>
        <w:t xml:space="preserve">ankovní záruky je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povinen do 14 ka</w:t>
      </w:r>
      <w:r>
        <w:rPr>
          <w:rFonts w:asciiTheme="minorHAnsi" w:hAnsiTheme="minorHAnsi"/>
          <w:szCs w:val="22"/>
        </w:rPr>
        <w:t>lendářních dnů ode dne čerpání b</w:t>
      </w:r>
      <w:r w:rsidR="00B60857" w:rsidRPr="00CC2E9B">
        <w:rPr>
          <w:rFonts w:asciiTheme="minorHAnsi" w:hAnsiTheme="minorHAnsi"/>
          <w:szCs w:val="22"/>
        </w:rPr>
        <w:t xml:space="preserve">ankovní záruky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 poskytnout </w:t>
      </w:r>
      <w:r w:rsidR="001A78BE">
        <w:rPr>
          <w:rFonts w:asciiTheme="minorHAnsi" w:hAnsiTheme="minorHAnsi"/>
          <w:szCs w:val="22"/>
        </w:rPr>
        <w:t>objednatel</w:t>
      </w:r>
      <w:r>
        <w:rPr>
          <w:rFonts w:asciiTheme="minorHAnsi" w:hAnsiTheme="minorHAnsi"/>
          <w:szCs w:val="22"/>
        </w:rPr>
        <w:t>i novou b</w:t>
      </w:r>
      <w:r w:rsidR="00B60857" w:rsidRPr="00CC2E9B">
        <w:rPr>
          <w:rFonts w:asciiTheme="minorHAnsi" w:hAnsiTheme="minorHAnsi"/>
          <w:szCs w:val="22"/>
        </w:rPr>
        <w:t>ankovní záruku – předložit novou záruční listinu ve znění shodném s předchozí zár</w:t>
      </w:r>
      <w:r>
        <w:rPr>
          <w:rFonts w:asciiTheme="minorHAnsi" w:hAnsiTheme="minorHAnsi"/>
          <w:szCs w:val="22"/>
        </w:rPr>
        <w:t>uční listinou (na původní výši b</w:t>
      </w:r>
      <w:r w:rsidR="00B60857" w:rsidRPr="00CC2E9B">
        <w:rPr>
          <w:rFonts w:asciiTheme="minorHAnsi" w:hAnsiTheme="minorHAnsi"/>
          <w:szCs w:val="22"/>
        </w:rPr>
        <w:t>ankovní záruky) tak,</w:t>
      </w:r>
      <w:r>
        <w:rPr>
          <w:rFonts w:asciiTheme="minorHAnsi" w:hAnsiTheme="minorHAnsi"/>
          <w:szCs w:val="22"/>
        </w:rPr>
        <w:t xml:space="preserve"> aby splnil povinnost udržovat b</w:t>
      </w:r>
      <w:r w:rsidR="00B60857" w:rsidRPr="00CC2E9B">
        <w:rPr>
          <w:rFonts w:asciiTheme="minorHAnsi" w:hAnsiTheme="minorHAnsi"/>
          <w:szCs w:val="22"/>
        </w:rPr>
        <w:t xml:space="preserve">ankovní záruku v souladu se </w:t>
      </w:r>
      <w:r w:rsidR="001A78BE">
        <w:rPr>
          <w:rFonts w:asciiTheme="minorHAnsi" w:hAnsiTheme="minorHAnsi"/>
          <w:szCs w:val="22"/>
        </w:rPr>
        <w:t>smlouvou</w:t>
      </w:r>
      <w:r w:rsidR="00B60857" w:rsidRPr="00CC2E9B">
        <w:rPr>
          <w:rFonts w:asciiTheme="minorHAnsi" w:hAnsiTheme="minorHAnsi"/>
          <w:szCs w:val="22"/>
        </w:rPr>
        <w:t>.</w:t>
      </w:r>
      <w:bookmarkEnd w:id="168"/>
      <w:r w:rsidR="00B60857" w:rsidRPr="00CC2E9B">
        <w:rPr>
          <w:rFonts w:asciiTheme="minorHAnsi" w:hAnsiTheme="minorHAnsi"/>
          <w:szCs w:val="22"/>
        </w:rPr>
        <w:t xml:space="preserve">  </w:t>
      </w:r>
    </w:p>
    <w:p w14:paraId="296DA724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69" w:name="_Ref335630298"/>
      <w:r w:rsidRPr="00CC2E9B">
        <w:rPr>
          <w:rFonts w:asciiTheme="minorHAnsi" w:hAnsiTheme="minorHAnsi"/>
          <w:szCs w:val="22"/>
        </w:rPr>
        <w:t>Pokud po</w:t>
      </w:r>
      <w:r w:rsidR="00CA7153">
        <w:rPr>
          <w:rFonts w:asciiTheme="minorHAnsi" w:hAnsiTheme="minorHAnsi"/>
          <w:szCs w:val="22"/>
        </w:rPr>
        <w:t>dmínky b</w:t>
      </w:r>
      <w:r w:rsidRPr="00CC2E9B">
        <w:rPr>
          <w:rFonts w:asciiTheme="minorHAnsi" w:hAnsiTheme="minorHAnsi"/>
          <w:szCs w:val="22"/>
        </w:rPr>
        <w:t>ankovní záruky stanoví datum zániku její platnosti (účinnosti) a do jednadvaceti (21) dní před uvedeným date</w:t>
      </w:r>
      <w:r w:rsidR="00CA7153">
        <w:rPr>
          <w:rFonts w:asciiTheme="minorHAnsi" w:hAnsiTheme="minorHAnsi"/>
          <w:szCs w:val="22"/>
        </w:rPr>
        <w:t>m zániku platnosti (účinnosti) b</w:t>
      </w:r>
      <w:r w:rsidRPr="00CC2E9B">
        <w:rPr>
          <w:rFonts w:asciiTheme="minorHAnsi" w:hAnsiTheme="minorHAnsi"/>
          <w:szCs w:val="22"/>
        </w:rPr>
        <w:t>ankovní záruky nedojde k </w:t>
      </w:r>
      <w:r w:rsidR="001A78BE">
        <w:rPr>
          <w:rFonts w:asciiTheme="minorHAnsi" w:hAnsiTheme="minorHAnsi"/>
          <w:szCs w:val="22"/>
        </w:rPr>
        <w:t>dokončení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 xml:space="preserve">, </w:t>
      </w:r>
      <w:r w:rsidR="001A78BE">
        <w:rPr>
          <w:rFonts w:asciiTheme="minorHAnsi" w:hAnsiTheme="minorHAnsi"/>
          <w:szCs w:val="22"/>
        </w:rPr>
        <w:t>zhotovitel</w:t>
      </w:r>
      <w:r w:rsidR="00CA7153">
        <w:rPr>
          <w:rFonts w:asciiTheme="minorHAnsi" w:hAnsiTheme="minorHAnsi"/>
          <w:szCs w:val="22"/>
        </w:rPr>
        <w:t xml:space="preserve"> zajistí prodloužení platnosti b</w:t>
      </w:r>
      <w:r w:rsidRPr="00CC2E9B">
        <w:rPr>
          <w:rFonts w:asciiTheme="minorHAnsi" w:hAnsiTheme="minorHAnsi"/>
          <w:szCs w:val="22"/>
        </w:rPr>
        <w:t xml:space="preserve">ankovní záruky (dodatkem </w:t>
      </w:r>
      <w:r w:rsidR="00CA7153">
        <w:rPr>
          <w:rFonts w:asciiTheme="minorHAnsi" w:hAnsiTheme="minorHAnsi"/>
          <w:szCs w:val="22"/>
        </w:rPr>
        <w:t>nebo vystavením nové b</w:t>
      </w:r>
      <w:r w:rsidRPr="00CC2E9B">
        <w:rPr>
          <w:rFonts w:asciiTheme="minorHAnsi" w:hAnsiTheme="minorHAnsi"/>
          <w:szCs w:val="22"/>
        </w:rPr>
        <w:t>ankovní záruky) do dne, kdy dojde k </w:t>
      </w:r>
      <w:r w:rsidR="001A78BE">
        <w:rPr>
          <w:rFonts w:asciiTheme="minorHAnsi" w:hAnsiTheme="minorHAnsi"/>
          <w:szCs w:val="22"/>
        </w:rPr>
        <w:t>dokončení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díla</w:t>
      </w:r>
      <w:r w:rsidRPr="00CC2E9B">
        <w:rPr>
          <w:rFonts w:asciiTheme="minorHAnsi" w:hAnsiTheme="minorHAnsi"/>
          <w:szCs w:val="22"/>
        </w:rPr>
        <w:t>.</w:t>
      </w:r>
      <w:bookmarkEnd w:id="169"/>
    </w:p>
    <w:p w14:paraId="6EB1CEDE" w14:textId="77777777" w:rsidR="00B60857" w:rsidRPr="00CC2E9B" w:rsidRDefault="00E32C4D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O</w:t>
      </w:r>
      <w:r w:rsidR="001A78BE">
        <w:rPr>
          <w:rFonts w:asciiTheme="minorHAnsi" w:hAnsiTheme="minorHAnsi"/>
          <w:szCs w:val="22"/>
        </w:rPr>
        <w:t>bjednatel</w:t>
      </w:r>
      <w:r w:rsidR="00CA7153">
        <w:rPr>
          <w:rFonts w:asciiTheme="minorHAnsi" w:hAnsiTheme="minorHAnsi"/>
          <w:szCs w:val="22"/>
        </w:rPr>
        <w:t xml:space="preserve"> je oprávněn uplatnit nárok z b</w:t>
      </w:r>
      <w:r w:rsidR="00B60857" w:rsidRPr="00CC2E9B">
        <w:rPr>
          <w:rFonts w:asciiTheme="minorHAnsi" w:hAnsiTheme="minorHAnsi"/>
          <w:szCs w:val="22"/>
        </w:rPr>
        <w:t>ankovní záruky a požadova</w:t>
      </w:r>
      <w:r w:rsidR="00CA7153">
        <w:rPr>
          <w:rFonts w:asciiTheme="minorHAnsi" w:hAnsiTheme="minorHAnsi"/>
          <w:szCs w:val="22"/>
        </w:rPr>
        <w:t>t čerpání až do výše vystavené b</w:t>
      </w:r>
      <w:r w:rsidR="00B60857" w:rsidRPr="00CC2E9B">
        <w:rPr>
          <w:rFonts w:asciiTheme="minorHAnsi" w:hAnsiTheme="minorHAnsi"/>
          <w:szCs w:val="22"/>
        </w:rPr>
        <w:t>ankovní záruky v případě, že:</w:t>
      </w:r>
    </w:p>
    <w:p w14:paraId="3659FCBB" w14:textId="77777777" w:rsidR="00B60857" w:rsidRPr="00CC2E9B" w:rsidRDefault="001A78BE" w:rsidP="00B60857">
      <w:pPr>
        <w:pStyle w:val="Nadpis3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zhotovitel</w:t>
      </w:r>
      <w:r w:rsidR="00CA7153">
        <w:rPr>
          <w:rFonts w:asciiTheme="minorHAnsi" w:hAnsiTheme="minorHAnsi"/>
          <w:szCs w:val="22"/>
        </w:rPr>
        <w:t xml:space="preserve"> neprodlouží platnost b</w:t>
      </w:r>
      <w:r w:rsidR="00B60857" w:rsidRPr="00CC2E9B">
        <w:rPr>
          <w:rFonts w:asciiTheme="minorHAnsi" w:hAnsiTheme="minorHAnsi"/>
          <w:szCs w:val="22"/>
        </w:rPr>
        <w:t xml:space="preserve">ankovní záruky dle postupu uvedeného v článku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="00B60857" w:rsidRPr="00CC2E9B">
        <w:rPr>
          <w:rFonts w:asciiTheme="minorHAnsi" w:hAnsiTheme="minorHAnsi"/>
          <w:szCs w:val="22"/>
        </w:rPr>
        <w:instrText xml:space="preserve"> REF _Ref335630298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15.2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="00B60857" w:rsidRPr="00CC2E9B">
        <w:rPr>
          <w:rFonts w:asciiTheme="minorHAnsi" w:hAnsiTheme="minorHAnsi"/>
          <w:szCs w:val="22"/>
        </w:rPr>
        <w:t xml:space="preserve">; v takovém případě je </w:t>
      </w:r>
      <w:r>
        <w:rPr>
          <w:rFonts w:asciiTheme="minorHAnsi" w:hAnsiTheme="minorHAnsi"/>
          <w:szCs w:val="22"/>
        </w:rPr>
        <w:t>objednatel</w:t>
      </w:r>
      <w:r w:rsidR="00CA7153">
        <w:rPr>
          <w:rFonts w:asciiTheme="minorHAnsi" w:hAnsiTheme="minorHAnsi"/>
          <w:szCs w:val="22"/>
        </w:rPr>
        <w:t xml:space="preserve"> oprávněn čerpat celou částku b</w:t>
      </w:r>
      <w:r w:rsidR="00B60857" w:rsidRPr="00CC2E9B">
        <w:rPr>
          <w:rFonts w:asciiTheme="minorHAnsi" w:hAnsiTheme="minorHAnsi"/>
          <w:szCs w:val="22"/>
        </w:rPr>
        <w:t xml:space="preserve">ankovní záruky za účelem vytvoření jistoty na účtu </w:t>
      </w:r>
      <w:r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k zajištění povinností </w:t>
      </w:r>
      <w:r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e dle této </w:t>
      </w:r>
      <w:r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>;</w:t>
      </w:r>
    </w:p>
    <w:p w14:paraId="354162EF" w14:textId="77777777" w:rsidR="00B60857" w:rsidRPr="00CC2E9B" w:rsidRDefault="001A78BE" w:rsidP="00B60857">
      <w:pPr>
        <w:pStyle w:val="Nadpis3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neuhradí </w:t>
      </w:r>
      <w:r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i jakoukoli smluvní pokutu, náhradu škody, náklady či jiný závazek dle této </w:t>
      </w:r>
      <w:r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nebo nevydá bezdůvodné obohacení vzniklé v souvislosti s touto </w:t>
      </w:r>
      <w:r>
        <w:rPr>
          <w:rFonts w:asciiTheme="minorHAnsi" w:hAnsiTheme="minorHAnsi"/>
          <w:szCs w:val="22"/>
        </w:rPr>
        <w:t>smlouvou</w:t>
      </w:r>
      <w:r w:rsidR="00B60857" w:rsidRPr="00CC2E9B">
        <w:rPr>
          <w:rFonts w:asciiTheme="minorHAnsi" w:hAnsiTheme="minorHAnsi"/>
          <w:szCs w:val="22"/>
        </w:rPr>
        <w:t xml:space="preserve"> nebo nesplní řádně a včas jakoukoliv jinou povinnost dle této </w:t>
      </w:r>
      <w:r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ani do dvaceti (20) dnů od doručení žádosti </w:t>
      </w:r>
      <w:r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e, nejpozd</w:t>
      </w:r>
      <w:r w:rsidR="00CA7153">
        <w:rPr>
          <w:rFonts w:asciiTheme="minorHAnsi" w:hAnsiTheme="minorHAnsi"/>
          <w:szCs w:val="22"/>
        </w:rPr>
        <w:t>ěji však do uplynutí platnosti b</w:t>
      </w:r>
      <w:r w:rsidR="00B60857" w:rsidRPr="00CC2E9B">
        <w:rPr>
          <w:rFonts w:asciiTheme="minorHAnsi" w:hAnsiTheme="minorHAnsi"/>
          <w:szCs w:val="22"/>
        </w:rPr>
        <w:t>ankovní záruky.</w:t>
      </w:r>
    </w:p>
    <w:p w14:paraId="287D2BDD" w14:textId="77777777" w:rsidR="00B60857" w:rsidRPr="00CC2E9B" w:rsidRDefault="00E32C4D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CA7153">
        <w:rPr>
          <w:rFonts w:asciiTheme="minorHAnsi" w:hAnsiTheme="minorHAnsi"/>
          <w:szCs w:val="22"/>
        </w:rPr>
        <w:t xml:space="preserve"> vrátí b</w:t>
      </w:r>
      <w:r w:rsidR="00B60857" w:rsidRPr="00CC2E9B">
        <w:rPr>
          <w:rFonts w:asciiTheme="minorHAnsi" w:hAnsiTheme="minorHAnsi"/>
          <w:szCs w:val="22"/>
        </w:rPr>
        <w:t xml:space="preserve">ankovní záruku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>i nebo bance, která tuto záruku vystavila, do dvaceti (20) kalendářních dnů poté, co došlo k </w:t>
      </w:r>
      <w:r w:rsidR="001A78BE">
        <w:rPr>
          <w:rFonts w:asciiTheme="minorHAnsi" w:hAnsiTheme="minorHAnsi"/>
          <w:szCs w:val="22"/>
        </w:rPr>
        <w:t>dokončení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díla</w:t>
      </w:r>
      <w:r w:rsidR="00B60857" w:rsidRPr="00CC2E9B">
        <w:rPr>
          <w:rFonts w:asciiTheme="minorHAnsi" w:hAnsiTheme="minorHAnsi"/>
          <w:szCs w:val="22"/>
        </w:rPr>
        <w:t xml:space="preserve">.  </w:t>
      </w:r>
    </w:p>
    <w:p w14:paraId="65088A3C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Pokud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ne</w:t>
      </w:r>
      <w:r w:rsidR="00CA7153">
        <w:rPr>
          <w:rFonts w:asciiTheme="minorHAnsi" w:hAnsiTheme="minorHAnsi"/>
          <w:szCs w:val="22"/>
        </w:rPr>
        <w:t>splní svou povinnost předložit b</w:t>
      </w:r>
      <w:r w:rsidRPr="00CC2E9B">
        <w:rPr>
          <w:rFonts w:asciiTheme="minorHAnsi" w:hAnsiTheme="minorHAnsi"/>
          <w:szCs w:val="22"/>
        </w:rPr>
        <w:t xml:space="preserve">ankovní záruku podle článku </w:t>
      </w:r>
      <w:r w:rsidR="006710CC">
        <w:fldChar w:fldCharType="begin"/>
      </w:r>
      <w:r w:rsidR="006710CC">
        <w:instrText xml:space="preserve"> REF _Ref364953964 \r \h  \* MERGEFORMAT </w:instrText>
      </w:r>
      <w:r w:rsidR="006710CC">
        <w:fldChar w:fldCharType="separate"/>
      </w:r>
      <w:r w:rsidR="00590B3D" w:rsidRPr="00FF658B">
        <w:rPr>
          <w:rFonts w:asciiTheme="minorHAnsi" w:hAnsiTheme="minorHAnsi"/>
          <w:szCs w:val="22"/>
        </w:rPr>
        <w:t>15</w:t>
      </w:r>
      <w:r w:rsidR="006710CC">
        <w:fldChar w:fldCharType="end"/>
      </w:r>
      <w:r w:rsidRPr="00CC2E9B">
        <w:rPr>
          <w:rFonts w:asciiTheme="minorHAnsi" w:hAnsiTheme="minorHAnsi"/>
          <w:szCs w:val="22"/>
        </w:rPr>
        <w:t xml:space="preserve">, svou povinnost zajistit její platnost a účinnost po dobu stanovenou touto </w:t>
      </w:r>
      <w:r w:rsidR="001A78BE">
        <w:rPr>
          <w:rFonts w:asciiTheme="minorHAnsi" w:hAnsiTheme="minorHAnsi"/>
          <w:szCs w:val="22"/>
        </w:rPr>
        <w:t>smlouvou</w:t>
      </w:r>
      <w:r w:rsidRPr="00CC2E9B">
        <w:rPr>
          <w:rFonts w:asciiTheme="minorHAnsi" w:hAnsiTheme="minorHAnsi"/>
          <w:szCs w:val="22"/>
        </w:rPr>
        <w:t>,</w:t>
      </w:r>
      <w:r w:rsidR="00CA7153">
        <w:rPr>
          <w:rFonts w:asciiTheme="minorHAnsi" w:hAnsiTheme="minorHAnsi"/>
          <w:szCs w:val="22"/>
        </w:rPr>
        <w:t xml:space="preserve"> svou povinnost přeložit novou b</w:t>
      </w:r>
      <w:r w:rsidRPr="00CC2E9B">
        <w:rPr>
          <w:rFonts w:asciiTheme="minorHAnsi" w:hAnsiTheme="minorHAnsi"/>
          <w:szCs w:val="22"/>
        </w:rPr>
        <w:t>ankovní záruku v případě, že dojde k jejímu čerpání (článek</w:t>
      </w:r>
      <w:r w:rsidR="00AD6B6E" w:rsidRPr="00CC2E9B">
        <w:rPr>
          <w:rFonts w:asciiTheme="minorHAnsi" w:hAnsiTheme="minorHAnsi"/>
          <w:szCs w:val="22"/>
        </w:rPr>
        <w:t xml:space="preserve"> </w:t>
      </w:r>
      <w:r w:rsidR="007B1462" w:rsidRPr="00CC2E9B">
        <w:rPr>
          <w:rFonts w:asciiTheme="minorHAnsi" w:hAnsiTheme="minorHAnsi"/>
          <w:szCs w:val="22"/>
        </w:rPr>
        <w:fldChar w:fldCharType="begin"/>
      </w:r>
      <w:r w:rsidRPr="00CC2E9B">
        <w:rPr>
          <w:rFonts w:asciiTheme="minorHAnsi" w:hAnsiTheme="minorHAnsi"/>
          <w:szCs w:val="22"/>
        </w:rPr>
        <w:instrText xml:space="preserve"> REF _Ref366166148 \r \h  \* MERGEFORMAT </w:instrText>
      </w:r>
      <w:r w:rsidR="007B1462" w:rsidRPr="00CC2E9B">
        <w:rPr>
          <w:rFonts w:asciiTheme="minorHAnsi" w:hAnsiTheme="minorHAnsi"/>
          <w:szCs w:val="22"/>
        </w:rPr>
      </w:r>
      <w:r w:rsidR="007B1462" w:rsidRPr="00CC2E9B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15.1.5</w:t>
      </w:r>
      <w:r w:rsidR="007B1462" w:rsidRPr="00CC2E9B">
        <w:rPr>
          <w:rFonts w:asciiTheme="minorHAnsi" w:hAnsiTheme="minorHAnsi"/>
          <w:szCs w:val="22"/>
        </w:rPr>
        <w:fldChar w:fldCharType="end"/>
      </w:r>
      <w:r w:rsidRPr="00CC2E9B">
        <w:rPr>
          <w:rFonts w:asciiTheme="minorHAnsi" w:hAnsiTheme="minorHAnsi"/>
          <w:szCs w:val="22"/>
        </w:rPr>
        <w:t>) nebo</w:t>
      </w:r>
      <w:r w:rsidR="00CA7153">
        <w:rPr>
          <w:rFonts w:asciiTheme="minorHAnsi" w:hAnsiTheme="minorHAnsi"/>
          <w:szCs w:val="22"/>
        </w:rPr>
        <w:t xml:space="preserve"> povinnost prodloužit platnost b</w:t>
      </w:r>
      <w:r w:rsidRPr="00CC2E9B">
        <w:rPr>
          <w:rFonts w:asciiTheme="minorHAnsi" w:hAnsiTheme="minorHAnsi"/>
          <w:szCs w:val="22"/>
        </w:rPr>
        <w:t xml:space="preserve">ankovní záruky podle článku </w:t>
      </w:r>
      <w:r w:rsidR="006710CC">
        <w:fldChar w:fldCharType="begin"/>
      </w:r>
      <w:r w:rsidR="006710CC">
        <w:instrText xml:space="preserve"> REF _Ref335630298 \r \h  \* MERGEFORMAT </w:instrText>
      </w:r>
      <w:r w:rsidR="006710CC">
        <w:fldChar w:fldCharType="separate"/>
      </w:r>
      <w:r w:rsidR="00590B3D" w:rsidRPr="00FF658B">
        <w:rPr>
          <w:rFonts w:asciiTheme="minorHAnsi" w:hAnsiTheme="minorHAnsi"/>
          <w:szCs w:val="22"/>
        </w:rPr>
        <w:t>15.2</w:t>
      </w:r>
      <w:r w:rsidR="006710CC">
        <w:fldChar w:fldCharType="end"/>
      </w:r>
      <w:r w:rsidRPr="00CC2E9B">
        <w:rPr>
          <w:rFonts w:asciiTheme="minorHAnsi" w:hAnsiTheme="minorHAnsi"/>
          <w:szCs w:val="22"/>
        </w:rPr>
        <w:t xml:space="preserve">, bude to považováno za podstatné porušení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.  </w:t>
      </w:r>
    </w:p>
    <w:p w14:paraId="13AC0E8B" w14:textId="77777777" w:rsidR="00B60857" w:rsidRPr="00CC2E9B" w:rsidRDefault="00E32C4D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70" w:name="_Ref413680480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rovněž povinen udržovat v platnosti po celou dobu plnění závazků ze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pojištění odpovědnosti za škodu způsobenou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em třetí osobě pokrývající veškeré </w:t>
      </w:r>
      <w:r w:rsidR="00B60857" w:rsidRPr="006E32D5">
        <w:rPr>
          <w:rFonts w:asciiTheme="minorHAnsi" w:hAnsiTheme="minorHAnsi"/>
          <w:szCs w:val="22"/>
        </w:rPr>
        <w:t xml:space="preserve">činnosti </w:t>
      </w:r>
      <w:r w:rsidR="001A78BE">
        <w:rPr>
          <w:rFonts w:asciiTheme="minorHAnsi" w:hAnsiTheme="minorHAnsi"/>
          <w:szCs w:val="22"/>
        </w:rPr>
        <w:t>zhotovitel</w:t>
      </w:r>
      <w:r w:rsidR="00B60857" w:rsidRPr="006E32D5">
        <w:rPr>
          <w:rFonts w:asciiTheme="minorHAnsi" w:hAnsiTheme="minorHAnsi"/>
          <w:szCs w:val="22"/>
        </w:rPr>
        <w:t xml:space="preserve">e podle této </w:t>
      </w:r>
      <w:r w:rsidR="001A78BE">
        <w:rPr>
          <w:rFonts w:asciiTheme="minorHAnsi" w:hAnsiTheme="minorHAnsi"/>
          <w:szCs w:val="22"/>
        </w:rPr>
        <w:t>smlouvy</w:t>
      </w:r>
      <w:r w:rsidR="00B60857" w:rsidRPr="006E32D5">
        <w:rPr>
          <w:rFonts w:asciiTheme="minorHAnsi" w:hAnsiTheme="minorHAnsi"/>
          <w:szCs w:val="22"/>
        </w:rPr>
        <w:t xml:space="preserve">, přičemž limit pojistného plnění vyplývající z pojistné smlouvy nesmí být nižší než </w:t>
      </w:r>
      <w:r w:rsidR="00B60857" w:rsidRPr="00576B42">
        <w:rPr>
          <w:rFonts w:asciiTheme="minorHAnsi" w:hAnsiTheme="minorHAnsi"/>
          <w:szCs w:val="22"/>
        </w:rPr>
        <w:t>1</w:t>
      </w:r>
      <w:r w:rsidR="00F976BB" w:rsidRPr="00576B42">
        <w:rPr>
          <w:rFonts w:asciiTheme="minorHAnsi" w:hAnsiTheme="minorHAnsi"/>
          <w:szCs w:val="22"/>
        </w:rPr>
        <w:t>0</w:t>
      </w:r>
      <w:r w:rsidR="00B60857" w:rsidRPr="00576B42">
        <w:rPr>
          <w:rFonts w:asciiTheme="minorHAnsi" w:hAnsiTheme="minorHAnsi"/>
          <w:szCs w:val="22"/>
        </w:rPr>
        <w:t>0 000 000</w:t>
      </w:r>
      <w:r w:rsidR="00B60857" w:rsidRPr="006E32D5">
        <w:rPr>
          <w:rFonts w:asciiTheme="minorHAnsi" w:hAnsiTheme="minorHAnsi"/>
          <w:szCs w:val="22"/>
        </w:rPr>
        <w:t xml:space="preserve">,- Kč a pojištění předmětu plnění </w:t>
      </w:r>
      <w:r w:rsidR="001A78BE">
        <w:rPr>
          <w:rFonts w:asciiTheme="minorHAnsi" w:hAnsiTheme="minorHAnsi"/>
          <w:szCs w:val="22"/>
        </w:rPr>
        <w:t>smlouvy</w:t>
      </w:r>
      <w:r w:rsidR="00B60857" w:rsidRPr="006E32D5">
        <w:rPr>
          <w:rFonts w:asciiTheme="minorHAnsi" w:hAnsiTheme="minorHAnsi"/>
          <w:szCs w:val="22"/>
        </w:rPr>
        <w:t xml:space="preserve"> (stavebně montážní pojištění), přičemž limit pojistného plnění vyplývající z pojistné smlouvy nesmí být nižší než </w:t>
      </w:r>
      <w:r w:rsidR="00B60857" w:rsidRPr="00576B42">
        <w:rPr>
          <w:rFonts w:asciiTheme="minorHAnsi" w:hAnsiTheme="minorHAnsi"/>
          <w:szCs w:val="22"/>
        </w:rPr>
        <w:t>1</w:t>
      </w:r>
      <w:r w:rsidR="00F976BB" w:rsidRPr="00576B42">
        <w:rPr>
          <w:rFonts w:asciiTheme="minorHAnsi" w:hAnsiTheme="minorHAnsi"/>
          <w:szCs w:val="22"/>
        </w:rPr>
        <w:t>0</w:t>
      </w:r>
      <w:r w:rsidR="00B60857" w:rsidRPr="00576B42">
        <w:rPr>
          <w:rFonts w:asciiTheme="minorHAnsi" w:hAnsiTheme="minorHAnsi"/>
          <w:szCs w:val="22"/>
        </w:rPr>
        <w:t>0 000 000</w:t>
      </w:r>
      <w:r w:rsidR="00B60857" w:rsidRPr="006E32D5">
        <w:rPr>
          <w:rFonts w:asciiTheme="minorHAnsi" w:hAnsiTheme="minorHAnsi"/>
          <w:szCs w:val="22"/>
        </w:rPr>
        <w:t xml:space="preserve">,- Kč. Na požádání </w:t>
      </w:r>
      <w:r w:rsidR="001A78BE">
        <w:rPr>
          <w:rFonts w:asciiTheme="minorHAnsi" w:hAnsiTheme="minorHAnsi"/>
          <w:szCs w:val="22"/>
        </w:rPr>
        <w:t>objednatel</w:t>
      </w:r>
      <w:r w:rsidR="00B60857" w:rsidRPr="006E32D5">
        <w:rPr>
          <w:rFonts w:asciiTheme="minorHAnsi" w:hAnsiTheme="minorHAnsi"/>
          <w:szCs w:val="22"/>
        </w:rPr>
        <w:t xml:space="preserve">e je </w:t>
      </w:r>
      <w:r w:rsidR="001A78BE">
        <w:rPr>
          <w:rFonts w:asciiTheme="minorHAnsi" w:hAnsiTheme="minorHAnsi"/>
          <w:szCs w:val="22"/>
        </w:rPr>
        <w:t>zhotovitel</w:t>
      </w:r>
      <w:r w:rsidR="00B60857" w:rsidRPr="006E32D5">
        <w:rPr>
          <w:rFonts w:asciiTheme="minorHAnsi" w:hAnsiTheme="minorHAnsi"/>
          <w:szCs w:val="22"/>
        </w:rPr>
        <w:t xml:space="preserve"> kdykoli povinen do pěti dnů</w:t>
      </w:r>
      <w:r w:rsidR="00B60857" w:rsidRPr="00CC2E9B">
        <w:rPr>
          <w:rFonts w:asciiTheme="minorHAnsi" w:hAnsiTheme="minorHAnsi"/>
          <w:szCs w:val="22"/>
        </w:rPr>
        <w:t xml:space="preserve"> předložit písemné doklady (zejm. pojistné smlouvy nebo pojistné certifikáty) prokazující, že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plní povinnost dle tohoto odstavce.</w:t>
      </w:r>
      <w:bookmarkEnd w:id="170"/>
    </w:p>
    <w:p w14:paraId="4AB6AFCE" w14:textId="77777777" w:rsidR="00B60857" w:rsidRPr="00CC2E9B" w:rsidRDefault="00B60857" w:rsidP="00B60857">
      <w:pPr>
        <w:rPr>
          <w:rFonts w:asciiTheme="minorHAnsi" w:hAnsiTheme="minorHAnsi"/>
          <w:szCs w:val="22"/>
        </w:rPr>
      </w:pPr>
    </w:p>
    <w:p w14:paraId="5D834C59" w14:textId="77777777" w:rsidR="00B60857" w:rsidRPr="00CC2E9B" w:rsidRDefault="00834E4A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171" w:name="_Ref335630217"/>
      <w:bookmarkStart w:id="172" w:name="_Toc366164903"/>
      <w:bookmarkStart w:id="173" w:name="_Toc440627255"/>
      <w:r w:rsidRPr="00CC2E9B">
        <w:rPr>
          <w:rFonts w:asciiTheme="minorHAnsi" w:hAnsiTheme="minorHAnsi"/>
          <w:caps w:val="0"/>
        </w:rPr>
        <w:t>Důvěrné informace</w:t>
      </w:r>
      <w:bookmarkEnd w:id="171"/>
      <w:bookmarkEnd w:id="172"/>
      <w:bookmarkEnd w:id="173"/>
    </w:p>
    <w:p w14:paraId="1114DC5C" w14:textId="77777777" w:rsidR="00834E4A" w:rsidRPr="00CC2E9B" w:rsidRDefault="00834E4A" w:rsidP="00834E4A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174" w:name="_Toc440626881"/>
      <w:bookmarkStart w:id="175" w:name="_Toc440626956"/>
      <w:bookmarkStart w:id="176" w:name="_Toc440626995"/>
      <w:bookmarkStart w:id="177" w:name="_Toc440627040"/>
      <w:bookmarkStart w:id="178" w:name="_Toc440627086"/>
      <w:bookmarkStart w:id="179" w:name="_Toc440627256"/>
      <w:bookmarkStart w:id="180" w:name="_Ref366166394"/>
      <w:bookmarkEnd w:id="174"/>
      <w:bookmarkEnd w:id="175"/>
      <w:bookmarkEnd w:id="176"/>
      <w:bookmarkEnd w:id="177"/>
      <w:bookmarkEnd w:id="178"/>
      <w:bookmarkEnd w:id="179"/>
    </w:p>
    <w:p w14:paraId="685669B8" w14:textId="77777777" w:rsidR="00B60857" w:rsidRPr="00CC2E9B" w:rsidRDefault="00CA7153" w:rsidP="00834E4A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se zavazuje zachovávat mlčenlivost ohledně skutečností, které se v souvislosti s plněním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dozvěděl nebo které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 označil za důvěrné (dále jen </w:t>
      </w:r>
      <w:r>
        <w:rPr>
          <w:rFonts w:asciiTheme="minorHAnsi" w:hAnsiTheme="minorHAnsi"/>
          <w:b/>
          <w:szCs w:val="22"/>
        </w:rPr>
        <w:t>„d</w:t>
      </w:r>
      <w:r w:rsidR="00B60857" w:rsidRPr="00CC2E9B">
        <w:rPr>
          <w:rFonts w:asciiTheme="minorHAnsi" w:hAnsiTheme="minorHAnsi"/>
          <w:b/>
          <w:szCs w:val="22"/>
        </w:rPr>
        <w:t>ůvěrné informace“</w:t>
      </w:r>
      <w:r w:rsidR="00B60857" w:rsidRPr="00CC2E9B">
        <w:rPr>
          <w:rFonts w:asciiTheme="minorHAnsi" w:hAnsiTheme="minorHAnsi"/>
          <w:szCs w:val="22"/>
        </w:rPr>
        <w:t>).</w:t>
      </w:r>
      <w:bookmarkEnd w:id="180"/>
      <w:r w:rsidR="00B60857" w:rsidRPr="00CC2E9B">
        <w:rPr>
          <w:rFonts w:asciiTheme="minorHAnsi" w:hAnsiTheme="minorHAnsi"/>
          <w:szCs w:val="22"/>
        </w:rPr>
        <w:t xml:space="preserve"> </w:t>
      </w:r>
    </w:p>
    <w:p w14:paraId="5622AFCE" w14:textId="1A1A42E9" w:rsidR="00B60857" w:rsidRPr="00CC2E9B" w:rsidRDefault="00CA7153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povin</w:t>
      </w:r>
      <w:r>
        <w:rPr>
          <w:rFonts w:asciiTheme="minorHAnsi" w:hAnsiTheme="minorHAnsi"/>
          <w:szCs w:val="22"/>
        </w:rPr>
        <w:t>en přijmout opatření k ochraně d</w:t>
      </w:r>
      <w:r w:rsidR="00B60857" w:rsidRPr="00CC2E9B">
        <w:rPr>
          <w:rFonts w:asciiTheme="minorHAnsi" w:hAnsiTheme="minorHAnsi"/>
          <w:szCs w:val="22"/>
        </w:rPr>
        <w:t xml:space="preserve">ůvěrných informací. Důvěrné informace mohou být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em použity výhradně k plnění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. </w:t>
      </w:r>
      <w:r w:rsidR="00C67E9F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ne</w:t>
      </w:r>
      <w:r>
        <w:rPr>
          <w:rFonts w:asciiTheme="minorHAnsi" w:hAnsiTheme="minorHAnsi"/>
          <w:szCs w:val="22"/>
        </w:rPr>
        <w:t>sdělí či nezpřístupní žádnou z d</w:t>
      </w:r>
      <w:r w:rsidR="00B60857" w:rsidRPr="00CC2E9B">
        <w:rPr>
          <w:rFonts w:asciiTheme="minorHAnsi" w:hAnsiTheme="minorHAnsi"/>
          <w:szCs w:val="22"/>
        </w:rPr>
        <w:t xml:space="preserve">ůvěrných informací třetím osobám, nevyužije ji k vlastnímu prospěchu nebo jinak nezneužije. Povinnost mlčenlivosti a zachování důvěrnosti informací se nevztahuje na informace, které se staly obecně známými za předpokladu, že se tak nestalo porušením některé z povinností vyplývajících ze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>, nebo o kterých tak stanoví zákon, zpřístupnění je však možné vždy jen v nezbytném rozsahu.</w:t>
      </w:r>
    </w:p>
    <w:p w14:paraId="0BBF4443" w14:textId="2E3D7702" w:rsidR="00B60857" w:rsidRPr="00CC2E9B" w:rsidRDefault="00CA7153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81" w:name="_Ref335630211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je rovněž povinen chránit osobní údaje. Pro případ, že se v rámci plnění předmětu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dostane do kontaktu s osobními údaji, bude je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ochraňovat a nakládat s nimi plně v souladu s příslušnými právními předpisy, a to i po ukončení plnění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. Strany se v případě kontaktu s osobními údaji ve smyslu příslušných ustanovení zákona č. 101/2000 Sb., o ochraně osobních údajů, ve znění pozdějších předpisů zavazují uzavřít dodatek ke </w:t>
      </w:r>
      <w:r w:rsidR="001A78BE">
        <w:rPr>
          <w:rFonts w:asciiTheme="minorHAnsi" w:hAnsiTheme="minorHAnsi"/>
          <w:szCs w:val="22"/>
        </w:rPr>
        <w:t>smlouvě</w:t>
      </w:r>
      <w:r w:rsidR="00B60857" w:rsidRPr="00CC2E9B">
        <w:rPr>
          <w:rFonts w:asciiTheme="minorHAnsi" w:hAnsiTheme="minorHAnsi"/>
          <w:szCs w:val="22"/>
        </w:rPr>
        <w:t xml:space="preserve"> spočívající v dohodě o zpracování osobních údajů. </w:t>
      </w:r>
      <w:r w:rsidR="00C67E9F"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se rovněž zavazuje pro případ, že se v průběhu plnění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dostane do kontaktu s údaji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e vyplývajícími z jeho provozní činnosti, tyto údaje v žádném případě nezneužít, nezměnit ani jinak nepoškodit ztratit či znehodnotit.</w:t>
      </w:r>
      <w:bookmarkEnd w:id="181"/>
    </w:p>
    <w:p w14:paraId="43AA6A53" w14:textId="77777777" w:rsidR="00B60857" w:rsidRPr="00CC2E9B" w:rsidRDefault="00CA7153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bookmarkStart w:id="182" w:name="_Ref335630739"/>
      <w:r>
        <w:rPr>
          <w:rFonts w:asciiTheme="minorHAnsi" w:hAnsiTheme="minorHAnsi"/>
          <w:szCs w:val="22"/>
        </w:rPr>
        <w:t>Z</w:t>
      </w:r>
      <w:r w:rsidR="001A78BE">
        <w:rPr>
          <w:rFonts w:asciiTheme="minorHAnsi" w:hAnsiTheme="minorHAnsi"/>
          <w:szCs w:val="22"/>
        </w:rPr>
        <w:t>hotovitel</w:t>
      </w:r>
      <w:r w:rsidR="00B60857" w:rsidRPr="00CC2E9B">
        <w:rPr>
          <w:rFonts w:asciiTheme="minorHAnsi" w:hAnsiTheme="minorHAnsi"/>
          <w:szCs w:val="22"/>
        </w:rPr>
        <w:t xml:space="preserve"> není bez předchozího písemného souhlasu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oprávněn po dobu účinnosti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a dvanáct (12) měsíců po ukončení trvání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zaměstnat přímo nebo i nepřímo, a </w:t>
      </w:r>
      <w:r w:rsidR="00B60857" w:rsidRPr="00CC2E9B">
        <w:rPr>
          <w:rFonts w:asciiTheme="minorHAnsi" w:hAnsiTheme="minorHAnsi"/>
          <w:szCs w:val="22"/>
        </w:rPr>
        <w:lastRenderedPageBreak/>
        <w:t xml:space="preserve">to ani v subjektech, které ovládá, zaměstnance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 nebo </w:t>
      </w:r>
      <w:r w:rsidR="001A78BE">
        <w:rPr>
          <w:rFonts w:asciiTheme="minorHAnsi" w:hAnsiTheme="minorHAnsi"/>
          <w:szCs w:val="22"/>
        </w:rPr>
        <w:t>zástupce</w:t>
      </w:r>
      <w:r w:rsidR="00B60857"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e, kteří se podíleli na plnění předmětu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nebo o něm rozhodovali.</w:t>
      </w:r>
      <w:bookmarkEnd w:id="182"/>
    </w:p>
    <w:p w14:paraId="7BBDBD87" w14:textId="77777777" w:rsidR="00834E4A" w:rsidRPr="00CC2E9B" w:rsidRDefault="00834E4A" w:rsidP="00834E4A">
      <w:pPr>
        <w:rPr>
          <w:rFonts w:asciiTheme="minorHAnsi" w:hAnsiTheme="minorHAnsi"/>
          <w:szCs w:val="22"/>
        </w:rPr>
      </w:pPr>
    </w:p>
    <w:p w14:paraId="391CD9E8" w14:textId="77777777" w:rsidR="00B60857" w:rsidRPr="00CC2E9B" w:rsidRDefault="00834E4A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183" w:name="_Toc366164904"/>
      <w:bookmarkStart w:id="184" w:name="_Toc440627257"/>
      <w:r w:rsidRPr="00CC2E9B">
        <w:rPr>
          <w:rFonts w:asciiTheme="minorHAnsi" w:hAnsiTheme="minorHAnsi"/>
          <w:caps w:val="0"/>
        </w:rPr>
        <w:t>Ukončení smlouvy</w:t>
      </w:r>
      <w:bookmarkEnd w:id="183"/>
      <w:bookmarkEnd w:id="184"/>
    </w:p>
    <w:p w14:paraId="22E0687C" w14:textId="77777777" w:rsidR="00834E4A" w:rsidRPr="00CC2E9B" w:rsidRDefault="00834E4A" w:rsidP="00834E4A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185" w:name="_Toc440626887"/>
      <w:bookmarkStart w:id="186" w:name="_Toc440626958"/>
      <w:bookmarkStart w:id="187" w:name="_Toc440626997"/>
      <w:bookmarkStart w:id="188" w:name="_Toc440627042"/>
      <w:bookmarkStart w:id="189" w:name="_Toc440627088"/>
      <w:bookmarkStart w:id="190" w:name="_Toc440627258"/>
      <w:bookmarkEnd w:id="185"/>
      <w:bookmarkEnd w:id="186"/>
      <w:bookmarkEnd w:id="187"/>
      <w:bookmarkEnd w:id="188"/>
      <w:bookmarkEnd w:id="189"/>
      <w:bookmarkEnd w:id="190"/>
    </w:p>
    <w:p w14:paraId="1615104D" w14:textId="77777777" w:rsidR="00B60857" w:rsidRPr="00CC2E9B" w:rsidRDefault="00B60857" w:rsidP="00834E4A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Odstoupení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pro porušení povinností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em</w:t>
      </w:r>
    </w:p>
    <w:p w14:paraId="411F16BD" w14:textId="77777777" w:rsidR="00B60857" w:rsidRPr="00CC2E9B" w:rsidRDefault="00CA7153" w:rsidP="00B60857">
      <w:pPr>
        <w:pStyle w:val="Nadpis2"/>
        <w:keepNext w:val="0"/>
        <w:widowControl w:val="0"/>
        <w:numPr>
          <w:ilvl w:val="0"/>
          <w:numId w:val="0"/>
        </w:numPr>
        <w:ind w:left="85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</w:t>
      </w:r>
      <w:r w:rsidR="001A78BE">
        <w:rPr>
          <w:rFonts w:asciiTheme="minorHAnsi" w:hAnsiTheme="minorHAnsi"/>
          <w:szCs w:val="22"/>
        </w:rPr>
        <w:t>bjednatel</w:t>
      </w:r>
      <w:r w:rsidR="00B60857" w:rsidRPr="00CC2E9B">
        <w:rPr>
          <w:rFonts w:asciiTheme="minorHAnsi" w:hAnsiTheme="minorHAnsi"/>
          <w:szCs w:val="22"/>
        </w:rPr>
        <w:t xml:space="preserve"> je oprávněn od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(nebo její dílčí části) odstoupit:</w:t>
      </w:r>
    </w:p>
    <w:p w14:paraId="60B83669" w14:textId="77777777" w:rsidR="00B60857" w:rsidRPr="00CC2E9B" w:rsidRDefault="00B60857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 případě jejího podstatného porušení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em, přičemž za podstatné porušení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se bude považovat zejména, nikoliv však výlučně:</w:t>
      </w:r>
    </w:p>
    <w:p w14:paraId="160C4D9D" w14:textId="77777777" w:rsidR="00B60857" w:rsidRPr="00CC2E9B" w:rsidRDefault="00B60857" w:rsidP="00B60857">
      <w:pPr>
        <w:pStyle w:val="Nadpis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prodlení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se zahájením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delší než 30 dnů</w:t>
      </w:r>
    </w:p>
    <w:p w14:paraId="710A2FFD" w14:textId="77777777" w:rsidR="00B60857" w:rsidRPr="00CC2E9B" w:rsidRDefault="00B60857" w:rsidP="00B60857">
      <w:pPr>
        <w:pStyle w:val="Nadpis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prodlení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s dokončením </w:t>
      </w:r>
      <w:r w:rsidR="001A78BE">
        <w:rPr>
          <w:rFonts w:asciiTheme="minorHAnsi" w:hAnsiTheme="minorHAnsi"/>
          <w:szCs w:val="22"/>
        </w:rPr>
        <w:t>milník</w:t>
      </w:r>
      <w:r w:rsidRPr="00CC2E9B">
        <w:rPr>
          <w:rFonts w:asciiTheme="minorHAnsi" w:hAnsiTheme="minorHAnsi"/>
          <w:szCs w:val="22"/>
        </w:rPr>
        <w:t xml:space="preserve">u a prodlení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s  </w:t>
      </w:r>
      <w:r w:rsidR="001A78BE">
        <w:rPr>
          <w:rFonts w:asciiTheme="minorHAnsi" w:hAnsiTheme="minorHAnsi"/>
          <w:szCs w:val="22"/>
        </w:rPr>
        <w:t>dokončení</w:t>
      </w:r>
      <w:r w:rsidRPr="00CC2E9B">
        <w:rPr>
          <w:rFonts w:asciiTheme="minorHAnsi" w:hAnsiTheme="minorHAnsi"/>
          <w:szCs w:val="22"/>
        </w:rPr>
        <w:t xml:space="preserve">m </w:t>
      </w:r>
      <w:r w:rsidR="001A78BE">
        <w:rPr>
          <w:rFonts w:asciiTheme="minorHAnsi" w:hAnsiTheme="minorHAnsi"/>
          <w:szCs w:val="22"/>
        </w:rPr>
        <w:t>stavby</w:t>
      </w:r>
      <w:r w:rsidRPr="00CC2E9B">
        <w:rPr>
          <w:rFonts w:asciiTheme="minorHAnsi" w:hAnsiTheme="minorHAnsi"/>
          <w:szCs w:val="22"/>
        </w:rPr>
        <w:t xml:space="preserve"> delší než 60 dnů;</w:t>
      </w:r>
    </w:p>
    <w:p w14:paraId="2EDFE057" w14:textId="77777777" w:rsidR="00B60857" w:rsidRPr="007B020A" w:rsidRDefault="00B60857" w:rsidP="00B60857">
      <w:pPr>
        <w:pStyle w:val="Nadpis4"/>
        <w:rPr>
          <w:rFonts w:asciiTheme="minorHAnsi" w:hAnsiTheme="minorHAnsi"/>
          <w:szCs w:val="22"/>
        </w:rPr>
      </w:pPr>
      <w:r w:rsidRPr="007B020A">
        <w:rPr>
          <w:rFonts w:asciiTheme="minorHAnsi" w:hAnsiTheme="minorHAnsi"/>
          <w:szCs w:val="22"/>
        </w:rPr>
        <w:t xml:space="preserve">porušení povinnosti předat </w:t>
      </w:r>
      <w:r w:rsidR="001A78BE">
        <w:rPr>
          <w:rFonts w:asciiTheme="minorHAnsi" w:hAnsiTheme="minorHAnsi"/>
          <w:szCs w:val="22"/>
        </w:rPr>
        <w:t>objednatel</w:t>
      </w:r>
      <w:r w:rsidRPr="007B020A">
        <w:rPr>
          <w:rFonts w:asciiTheme="minorHAnsi" w:hAnsiTheme="minorHAnsi"/>
          <w:szCs w:val="22"/>
        </w:rPr>
        <w:t xml:space="preserve">i dokumenty podle článku </w:t>
      </w:r>
      <w:r w:rsidR="007B1462" w:rsidRPr="007B020A">
        <w:rPr>
          <w:rFonts w:asciiTheme="minorHAnsi" w:hAnsiTheme="minorHAnsi"/>
          <w:szCs w:val="22"/>
        </w:rPr>
        <w:fldChar w:fldCharType="begin"/>
      </w:r>
      <w:r w:rsidRPr="007B020A">
        <w:rPr>
          <w:rFonts w:asciiTheme="minorHAnsi" w:hAnsiTheme="minorHAnsi"/>
          <w:szCs w:val="22"/>
        </w:rPr>
        <w:instrText xml:space="preserve"> REF _Ref413678247 \r \h  \* MERGEFORMAT </w:instrText>
      </w:r>
      <w:r w:rsidR="007B1462" w:rsidRPr="007B020A">
        <w:rPr>
          <w:rFonts w:asciiTheme="minorHAnsi" w:hAnsiTheme="minorHAnsi"/>
          <w:szCs w:val="22"/>
        </w:rPr>
      </w:r>
      <w:r w:rsidR="007B1462" w:rsidRPr="007B020A">
        <w:rPr>
          <w:rFonts w:asciiTheme="minorHAnsi" w:hAnsiTheme="minorHAnsi"/>
          <w:szCs w:val="22"/>
        </w:rPr>
        <w:fldChar w:fldCharType="separate"/>
      </w:r>
      <w:r w:rsidR="00590B3D">
        <w:rPr>
          <w:rFonts w:asciiTheme="minorHAnsi" w:hAnsiTheme="minorHAnsi"/>
          <w:szCs w:val="22"/>
        </w:rPr>
        <w:t>8.2.3</w:t>
      </w:r>
      <w:r w:rsidR="007B1462" w:rsidRPr="007B020A">
        <w:rPr>
          <w:rFonts w:asciiTheme="minorHAnsi" w:hAnsiTheme="minorHAnsi"/>
          <w:szCs w:val="22"/>
        </w:rPr>
        <w:fldChar w:fldCharType="end"/>
      </w:r>
      <w:r w:rsidRPr="007B020A">
        <w:rPr>
          <w:rFonts w:asciiTheme="minorHAnsi" w:hAnsiTheme="minorHAnsi"/>
          <w:szCs w:val="22"/>
        </w:rPr>
        <w:t xml:space="preserve"> </w:t>
      </w:r>
      <w:r w:rsidR="007B020A">
        <w:rPr>
          <w:rFonts w:asciiTheme="minorHAnsi" w:hAnsiTheme="minorHAnsi"/>
          <w:szCs w:val="22"/>
        </w:rPr>
        <w:t xml:space="preserve">této </w:t>
      </w:r>
      <w:r w:rsidR="001A78BE">
        <w:rPr>
          <w:rFonts w:asciiTheme="minorHAnsi" w:hAnsiTheme="minorHAnsi"/>
          <w:szCs w:val="22"/>
        </w:rPr>
        <w:t>smlouvy</w:t>
      </w:r>
      <w:r w:rsidRPr="007B020A">
        <w:rPr>
          <w:rFonts w:asciiTheme="minorHAnsi" w:hAnsiTheme="minorHAnsi"/>
          <w:szCs w:val="22"/>
        </w:rPr>
        <w:t>;</w:t>
      </w:r>
    </w:p>
    <w:p w14:paraId="5DAE44F1" w14:textId="77777777" w:rsidR="00B60857" w:rsidRPr="00CC2E9B" w:rsidRDefault="001A78BE" w:rsidP="00B60857">
      <w:pPr>
        <w:pStyle w:val="Nadpis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 nesplní kteroukoli povinnost dle článku </w:t>
      </w:r>
      <w:r w:rsidR="00B7533C" w:rsidRPr="00CC2E9B">
        <w:rPr>
          <w:rFonts w:asciiTheme="minorHAnsi" w:hAnsiTheme="minorHAnsi"/>
          <w:szCs w:val="22"/>
        </w:rPr>
        <w:t>8</w:t>
      </w:r>
      <w:r w:rsidR="00B60857" w:rsidRPr="00CC2E9B">
        <w:rPr>
          <w:rFonts w:asciiTheme="minorHAnsi" w:hAnsiTheme="minorHAnsi"/>
          <w:szCs w:val="22"/>
        </w:rPr>
        <w:t xml:space="preserve"> ani poté, co byl k jejímu splnění </w:t>
      </w:r>
      <w:r>
        <w:rPr>
          <w:rFonts w:asciiTheme="minorHAnsi" w:hAnsiTheme="minorHAnsi"/>
          <w:szCs w:val="22"/>
        </w:rPr>
        <w:t>objednatel</w:t>
      </w:r>
      <w:r w:rsidR="00E72AA0">
        <w:rPr>
          <w:rFonts w:asciiTheme="minorHAnsi" w:hAnsiTheme="minorHAnsi"/>
          <w:szCs w:val="22"/>
        </w:rPr>
        <w:t>em</w:t>
      </w:r>
      <w:r w:rsidR="00E72AA0" w:rsidRPr="00CC2E9B">
        <w:rPr>
          <w:rFonts w:asciiTheme="minorHAnsi" w:hAnsiTheme="minorHAnsi"/>
          <w:szCs w:val="22"/>
        </w:rPr>
        <w:t xml:space="preserve"> </w:t>
      </w:r>
      <w:r w:rsidR="00B60857" w:rsidRPr="00CC2E9B">
        <w:rPr>
          <w:rFonts w:asciiTheme="minorHAnsi" w:hAnsiTheme="minorHAnsi"/>
          <w:szCs w:val="22"/>
        </w:rPr>
        <w:t>písemně vyzván a byla mu stanovena dodatečná lhůta 10 pracovních dnů pro splnění dané povinnosti a</w:t>
      </w:r>
    </w:p>
    <w:p w14:paraId="0197BB81" w14:textId="77777777" w:rsidR="00B60857" w:rsidRPr="00CC2E9B" w:rsidRDefault="00B60857" w:rsidP="00B60857">
      <w:pPr>
        <w:pStyle w:val="Nadpis4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porušení kterék</w:t>
      </w:r>
      <w:r w:rsidR="00B7533C" w:rsidRPr="00CC2E9B">
        <w:rPr>
          <w:rFonts w:asciiTheme="minorHAnsi" w:hAnsiTheme="minorHAnsi"/>
          <w:szCs w:val="22"/>
        </w:rPr>
        <w:t>oli z povinností podle článku 16</w:t>
      </w:r>
      <w:r w:rsidRPr="00CC2E9B">
        <w:rPr>
          <w:rFonts w:asciiTheme="minorHAnsi" w:hAnsiTheme="minorHAnsi"/>
          <w:szCs w:val="22"/>
        </w:rPr>
        <w:t xml:space="preserve"> této </w:t>
      </w:r>
      <w:r w:rsidR="001A78BE">
        <w:rPr>
          <w:rFonts w:asciiTheme="minorHAnsi" w:hAnsiTheme="minorHAnsi"/>
          <w:szCs w:val="22"/>
        </w:rPr>
        <w:t>smlouvy</w:t>
      </w:r>
    </w:p>
    <w:p w14:paraId="3500F132" w14:textId="77777777" w:rsidR="00B60857" w:rsidRPr="00CC2E9B" w:rsidRDefault="00B60857" w:rsidP="00B60857">
      <w:pPr>
        <w:pStyle w:val="Nadpis3"/>
        <w:keepNext w:val="0"/>
        <w:ind w:left="1702" w:hanging="85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 případě porušení jakékoliv další povinnosti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vyplývající ze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, které nebude plně napraveno ani v dodatečné přiměřené lhůtě, kterou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i k tomu poskytne (nevylučuje-li to charakter porušené povinnosti); v pochybnostech se má za to, že dodatečná lhůta je přiměřená, pokud činila alespoň deset (10) pracovních dnů. </w:t>
      </w:r>
    </w:p>
    <w:p w14:paraId="0031E0E3" w14:textId="77777777" w:rsidR="00B60857" w:rsidRPr="00CC2E9B" w:rsidRDefault="00B60857" w:rsidP="00B60857">
      <w:pPr>
        <w:pStyle w:val="Nadpis2"/>
        <w:keepNext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Odstoupení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e</w:t>
      </w:r>
    </w:p>
    <w:p w14:paraId="148D1BA7" w14:textId="77777777" w:rsidR="00B60857" w:rsidRPr="00CC2E9B" w:rsidRDefault="00B60857" w:rsidP="00B60857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Možnost odstoupení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od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se</w:t>
      </w:r>
      <w:r w:rsidR="00CA7153">
        <w:rPr>
          <w:rFonts w:asciiTheme="minorHAnsi" w:hAnsiTheme="minorHAnsi"/>
          <w:szCs w:val="22"/>
        </w:rPr>
        <w:t xml:space="preserve"> řídí příslušnými ustanoveními z</w:t>
      </w:r>
      <w:r w:rsidRPr="00CC2E9B">
        <w:rPr>
          <w:rFonts w:asciiTheme="minorHAnsi" w:hAnsiTheme="minorHAnsi"/>
          <w:szCs w:val="22"/>
        </w:rPr>
        <w:t xml:space="preserve">ávazných předpisů a </w:t>
      </w:r>
      <w:r w:rsidR="001A78BE">
        <w:rPr>
          <w:rFonts w:asciiTheme="minorHAnsi" w:hAnsiTheme="minorHAnsi"/>
          <w:szCs w:val="22"/>
        </w:rPr>
        <w:t>smlouvou</w:t>
      </w:r>
      <w:r w:rsidRPr="00CC2E9B">
        <w:rPr>
          <w:rFonts w:asciiTheme="minorHAnsi" w:hAnsiTheme="minorHAnsi"/>
          <w:szCs w:val="22"/>
        </w:rPr>
        <w:t xml:space="preserve">. </w:t>
      </w:r>
    </w:p>
    <w:p w14:paraId="046A93D4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Ustanoveními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není dotčeno právo smluvních stran ukončit trvání smluvního vztahu rovněž na </w:t>
      </w:r>
      <w:r w:rsidR="00CA7153">
        <w:rPr>
          <w:rFonts w:asciiTheme="minorHAnsi" w:hAnsiTheme="minorHAnsi"/>
          <w:szCs w:val="22"/>
        </w:rPr>
        <w:t>základě příslušných ustanovení z</w:t>
      </w:r>
      <w:r w:rsidRPr="00CC2E9B">
        <w:rPr>
          <w:rFonts w:asciiTheme="minorHAnsi" w:hAnsiTheme="minorHAnsi"/>
          <w:szCs w:val="22"/>
        </w:rPr>
        <w:t>ávazných předpisů z důvodu porušení povinnosti některou ze smluvních stran.</w:t>
      </w:r>
    </w:p>
    <w:p w14:paraId="07B5CE0E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Odstoupení od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je platné dnem doručení oznámení o odstoupení druhé smluvní straně. </w:t>
      </w:r>
    </w:p>
    <w:p w14:paraId="64AEAC8B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Ustanovení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, jejichž cílem je upravit vztahy mezi smluvními stranami po ukončení účinnosti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(tj. zejména náhrada škody, nároky na zaplacení smluvních pokut a běžící záruky) a rovněž ustanovení, u kterých výslovně či z povahy věci vyplývá, že mají zůstat platná a účinná, zůstanou platná i po ukončení účinnosti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.</w:t>
      </w:r>
    </w:p>
    <w:p w14:paraId="1C1E46C1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 případě předčasného ukončení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je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povinen poskytnout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i maximální nezbytnou součinnost tak, aby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>i nevznikla škoda.</w:t>
      </w:r>
    </w:p>
    <w:p w14:paraId="508D1DD9" w14:textId="77777777" w:rsidR="00834E4A" w:rsidRPr="00CC2E9B" w:rsidRDefault="00834E4A" w:rsidP="00834E4A">
      <w:pPr>
        <w:rPr>
          <w:rFonts w:asciiTheme="minorHAnsi" w:hAnsiTheme="minorHAnsi"/>
          <w:szCs w:val="22"/>
        </w:rPr>
      </w:pPr>
    </w:p>
    <w:p w14:paraId="50BEEF77" w14:textId="77777777" w:rsidR="00B60857" w:rsidRPr="00CC2E9B" w:rsidRDefault="00834E4A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191" w:name="_Toc366164905"/>
      <w:bookmarkStart w:id="192" w:name="_Toc440627259"/>
      <w:r w:rsidRPr="00CC2E9B">
        <w:rPr>
          <w:rFonts w:asciiTheme="minorHAnsi" w:hAnsiTheme="minorHAnsi"/>
          <w:caps w:val="0"/>
        </w:rPr>
        <w:t>Změna kontroly a postoupení, započtení pohledávek</w:t>
      </w:r>
      <w:bookmarkEnd w:id="191"/>
      <w:bookmarkEnd w:id="192"/>
      <w:r w:rsidR="00775FF2">
        <w:rPr>
          <w:rFonts w:asciiTheme="minorHAnsi" w:hAnsiTheme="minorHAnsi"/>
          <w:caps w:val="0"/>
        </w:rPr>
        <w:t>, změna okolností</w:t>
      </w:r>
    </w:p>
    <w:p w14:paraId="47F575B5" w14:textId="77777777" w:rsidR="00834E4A" w:rsidRPr="00CC2E9B" w:rsidRDefault="00834E4A" w:rsidP="00834E4A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193" w:name="_Toc440626899"/>
      <w:bookmarkStart w:id="194" w:name="_Toc440626960"/>
      <w:bookmarkStart w:id="195" w:name="_Toc440626999"/>
      <w:bookmarkStart w:id="196" w:name="_Toc440627044"/>
      <w:bookmarkStart w:id="197" w:name="_Toc440627090"/>
      <w:bookmarkStart w:id="198" w:name="_Toc440627260"/>
      <w:bookmarkEnd w:id="193"/>
      <w:bookmarkEnd w:id="194"/>
      <w:bookmarkEnd w:id="195"/>
      <w:bookmarkEnd w:id="196"/>
      <w:bookmarkEnd w:id="197"/>
      <w:bookmarkEnd w:id="198"/>
    </w:p>
    <w:p w14:paraId="2EB1738D" w14:textId="77777777" w:rsidR="00B60857" w:rsidRPr="00CC2E9B" w:rsidRDefault="00B60857" w:rsidP="00834E4A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Oznamování změn</w:t>
      </w:r>
    </w:p>
    <w:p w14:paraId="68AAB70C" w14:textId="77777777" w:rsidR="00B60857" w:rsidRPr="00CC2E9B" w:rsidRDefault="00CA7153" w:rsidP="00B60857">
      <w:pPr>
        <w:pStyle w:val="Normal2"/>
        <w:widowControl w:val="0"/>
        <w:spacing w:before="120"/>
        <w:ind w:firstLine="0"/>
        <w:rPr>
          <w:rFonts w:asciiTheme="minorHAnsi" w:hAnsiTheme="minorHAnsi"/>
          <w:szCs w:val="22"/>
        </w:rPr>
      </w:pPr>
      <w:r>
        <w:rPr>
          <w:rFonts w:asciiTheme="minorHAnsi" w:hAnsiTheme="minorHAnsi" w:cs="Calibri"/>
          <w:iCs/>
          <w:szCs w:val="22"/>
        </w:rPr>
        <w:t>Z</w:t>
      </w:r>
      <w:r w:rsidR="001A78BE">
        <w:rPr>
          <w:rFonts w:asciiTheme="minorHAnsi" w:hAnsiTheme="minorHAnsi" w:cs="Calibri"/>
          <w:iCs/>
          <w:szCs w:val="22"/>
        </w:rPr>
        <w:t>hotovitel</w:t>
      </w:r>
      <w:r w:rsidR="00B60857" w:rsidRPr="00CC2E9B">
        <w:rPr>
          <w:rFonts w:asciiTheme="minorHAnsi" w:hAnsiTheme="minorHAnsi" w:cs="Calibri"/>
          <w:iCs/>
          <w:szCs w:val="22"/>
        </w:rPr>
        <w:t xml:space="preserve"> se zavazuje neprodleně oznámit </w:t>
      </w:r>
      <w:r w:rsidR="001A78BE">
        <w:rPr>
          <w:rFonts w:asciiTheme="minorHAnsi" w:hAnsiTheme="minorHAnsi" w:cs="Calibri"/>
          <w:iCs/>
          <w:szCs w:val="22"/>
        </w:rPr>
        <w:t>objednatel</w:t>
      </w:r>
      <w:r w:rsidR="00B60857" w:rsidRPr="00CC2E9B">
        <w:rPr>
          <w:rFonts w:asciiTheme="minorHAnsi" w:hAnsiTheme="minorHAnsi" w:cs="Calibri"/>
          <w:iCs/>
          <w:szCs w:val="22"/>
        </w:rPr>
        <w:t xml:space="preserve">i jakoukoliv změnu ovládající osoby </w:t>
      </w:r>
      <w:r w:rsidR="001A78BE">
        <w:rPr>
          <w:rFonts w:asciiTheme="minorHAnsi" w:hAnsiTheme="minorHAnsi" w:cs="Calibri"/>
          <w:iCs/>
          <w:szCs w:val="22"/>
        </w:rPr>
        <w:t>zhotovitel</w:t>
      </w:r>
      <w:r w:rsidR="00B60857" w:rsidRPr="00CC2E9B">
        <w:rPr>
          <w:rFonts w:asciiTheme="minorHAnsi" w:hAnsiTheme="minorHAnsi" w:cs="Calibri"/>
          <w:iCs/>
          <w:szCs w:val="22"/>
        </w:rPr>
        <w:t>e</w:t>
      </w:r>
      <w:r w:rsidR="00B60857" w:rsidRPr="00CC2E9B">
        <w:rPr>
          <w:rFonts w:asciiTheme="minorHAnsi" w:hAnsiTheme="minorHAnsi"/>
          <w:szCs w:val="22"/>
        </w:rPr>
        <w:t xml:space="preserve">. </w:t>
      </w:r>
    </w:p>
    <w:p w14:paraId="783D247E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Zákaz postoupení</w:t>
      </w:r>
    </w:p>
    <w:p w14:paraId="5CADED82" w14:textId="77777777" w:rsidR="00B60857" w:rsidRPr="00CC2E9B" w:rsidRDefault="00B60857" w:rsidP="00B60857">
      <w:pPr>
        <w:pStyle w:val="Normal2"/>
        <w:widowControl w:val="0"/>
        <w:spacing w:before="120"/>
        <w:ind w:firstLine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Pokud není v této </w:t>
      </w:r>
      <w:r w:rsidR="001A78BE">
        <w:rPr>
          <w:rFonts w:asciiTheme="minorHAnsi" w:hAnsiTheme="minorHAnsi"/>
          <w:szCs w:val="22"/>
        </w:rPr>
        <w:t>smlouvě</w:t>
      </w:r>
      <w:r w:rsidRPr="00CC2E9B">
        <w:rPr>
          <w:rFonts w:asciiTheme="minorHAnsi" w:hAnsiTheme="minorHAnsi"/>
          <w:szCs w:val="22"/>
        </w:rPr>
        <w:t xml:space="preserve"> výslovně uvedeno jinak, nesmí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 bez písemného souhlasu </w:t>
      </w:r>
      <w:r w:rsidR="001A78BE">
        <w:rPr>
          <w:rFonts w:asciiTheme="minorHAnsi" w:hAnsiTheme="minorHAnsi"/>
          <w:szCs w:val="22"/>
        </w:rPr>
        <w:lastRenderedPageBreak/>
        <w:t>objednatel</w:t>
      </w:r>
      <w:r w:rsidRPr="00CC2E9B">
        <w:rPr>
          <w:rFonts w:asciiTheme="minorHAnsi" w:hAnsiTheme="minorHAnsi"/>
          <w:szCs w:val="22"/>
        </w:rPr>
        <w:t xml:space="preserve">e postoupit žádné ze svých práv nebo pohledávek podle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na jinou osobu. </w:t>
      </w:r>
    </w:p>
    <w:p w14:paraId="177D7842" w14:textId="77777777" w:rsidR="00B60857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Pouze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 je oprávněn započíst jakýkoliv svůj peněžitý nárok z 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vůči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i proti jakékoliv pohledávce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 xml:space="preserve">e za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em. </w:t>
      </w:r>
    </w:p>
    <w:p w14:paraId="437B4242" w14:textId="77777777" w:rsidR="00775FF2" w:rsidRPr="00775FF2" w:rsidRDefault="00775FF2" w:rsidP="00775FF2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Smluvní strany na sebe ve smyslu § 1765 odst. 2 občanského zákoníku přebírají nebezpečí změny okolností a žádná z nich tak nemá právo domáhat se vůči druhé smluvní straně obnovení jednání o </w:t>
      </w:r>
      <w:r w:rsidR="001A78BE">
        <w:rPr>
          <w:rFonts w:asciiTheme="minorHAnsi" w:hAnsiTheme="minorHAnsi"/>
          <w:szCs w:val="22"/>
        </w:rPr>
        <w:t>smlouvě</w:t>
      </w:r>
      <w:r>
        <w:rPr>
          <w:rFonts w:asciiTheme="minorHAnsi" w:hAnsiTheme="minorHAnsi"/>
          <w:szCs w:val="22"/>
        </w:rPr>
        <w:t>.</w:t>
      </w:r>
    </w:p>
    <w:p w14:paraId="6AA9C659" w14:textId="77777777" w:rsidR="00B60857" w:rsidRPr="00CC2E9B" w:rsidRDefault="00B60857" w:rsidP="00B60857">
      <w:pPr>
        <w:rPr>
          <w:rFonts w:asciiTheme="minorHAnsi" w:hAnsiTheme="minorHAnsi"/>
          <w:szCs w:val="22"/>
        </w:rPr>
      </w:pPr>
    </w:p>
    <w:p w14:paraId="0E2B4583" w14:textId="77777777" w:rsidR="00B60857" w:rsidRPr="00CC2E9B" w:rsidRDefault="00834E4A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199" w:name="_Ref336239460"/>
      <w:bookmarkStart w:id="200" w:name="_Toc366164906"/>
      <w:bookmarkStart w:id="201" w:name="_Toc440627261"/>
      <w:r w:rsidRPr="00CC2E9B">
        <w:rPr>
          <w:rFonts w:asciiTheme="minorHAnsi" w:hAnsiTheme="minorHAnsi"/>
          <w:caps w:val="0"/>
        </w:rPr>
        <w:t>Doručování písemností</w:t>
      </w:r>
      <w:bookmarkEnd w:id="199"/>
      <w:bookmarkEnd w:id="200"/>
      <w:bookmarkEnd w:id="201"/>
    </w:p>
    <w:p w14:paraId="2D166BC3" w14:textId="77777777" w:rsidR="00834E4A" w:rsidRPr="00CC2E9B" w:rsidRDefault="00834E4A" w:rsidP="00834E4A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202" w:name="_Toc440626904"/>
      <w:bookmarkStart w:id="203" w:name="_Toc440626962"/>
      <w:bookmarkStart w:id="204" w:name="_Toc440627001"/>
      <w:bookmarkStart w:id="205" w:name="_Toc440627046"/>
      <w:bookmarkStart w:id="206" w:name="_Toc440627092"/>
      <w:bookmarkStart w:id="207" w:name="_Toc440627262"/>
      <w:bookmarkEnd w:id="20"/>
      <w:bookmarkEnd w:id="21"/>
      <w:bookmarkEnd w:id="202"/>
      <w:bookmarkEnd w:id="203"/>
      <w:bookmarkEnd w:id="204"/>
      <w:bookmarkEnd w:id="205"/>
      <w:bookmarkEnd w:id="206"/>
      <w:bookmarkEnd w:id="207"/>
    </w:p>
    <w:p w14:paraId="5030E205" w14:textId="77777777" w:rsidR="00B60857" w:rsidRPr="00CC2E9B" w:rsidRDefault="00B60857" w:rsidP="00834E4A">
      <w:pPr>
        <w:pStyle w:val="Nadpis2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Veškeré písemnosti, doručované podle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nebo v souvislosti s ní jedné ze stran druhé straně, budou doručovány některým z následujících způsobů:</w:t>
      </w:r>
    </w:p>
    <w:p w14:paraId="7E5BACE9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osobním předáním písemnosti;</w:t>
      </w:r>
    </w:p>
    <w:p w14:paraId="1E055158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e-mailem;</w:t>
      </w:r>
    </w:p>
    <w:p w14:paraId="4D0E699F" w14:textId="77777777" w:rsidR="00B60857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doručením prostřednictvím pošty či kurýra.</w:t>
      </w:r>
    </w:p>
    <w:p w14:paraId="71BFAF3A" w14:textId="77777777" w:rsidR="00C3025D" w:rsidRPr="00C3025D" w:rsidRDefault="00C3025D" w:rsidP="00C3025D"/>
    <w:p w14:paraId="3CF6CBA2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Písemnosti budou stranám doručovány na následující adresy:</w:t>
      </w:r>
    </w:p>
    <w:p w14:paraId="62EEDBA5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Pokud se doručuje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>i:</w:t>
      </w:r>
    </w:p>
    <w:p w14:paraId="006D21F6" w14:textId="77777777" w:rsidR="003B4C6C" w:rsidRPr="00CC2E9B" w:rsidRDefault="003B4C6C" w:rsidP="003B4C6C">
      <w:pPr>
        <w:autoSpaceDE w:val="0"/>
        <w:autoSpaceDN w:val="0"/>
        <w:adjustRightInd w:val="0"/>
        <w:ind w:left="709" w:firstLine="709"/>
        <w:jc w:val="left"/>
        <w:rPr>
          <w:rFonts w:asciiTheme="minorHAnsi" w:eastAsiaTheme="minorHAnsi" w:hAnsiTheme="minorHAnsi" w:cs="Calibri"/>
          <w:szCs w:val="22"/>
        </w:rPr>
      </w:pPr>
      <w:r w:rsidRPr="00CC2E9B">
        <w:rPr>
          <w:rFonts w:asciiTheme="minorHAnsi" w:eastAsiaTheme="minorHAnsi" w:hAnsiTheme="minorHAnsi" w:cs="Calibri"/>
          <w:szCs w:val="22"/>
        </w:rPr>
        <w:t>Karlovarský kraj</w:t>
      </w:r>
    </w:p>
    <w:p w14:paraId="75BC85BF" w14:textId="77777777" w:rsidR="003B4C6C" w:rsidRPr="00CC2E9B" w:rsidRDefault="00B60857" w:rsidP="003B4C6C">
      <w:pPr>
        <w:autoSpaceDE w:val="0"/>
        <w:autoSpaceDN w:val="0"/>
        <w:adjustRightInd w:val="0"/>
        <w:spacing w:before="0" w:after="0"/>
        <w:ind w:left="708" w:firstLine="708"/>
        <w:jc w:val="left"/>
        <w:rPr>
          <w:rFonts w:asciiTheme="minorHAnsi" w:eastAsiaTheme="minorHAnsi" w:hAnsiTheme="minorHAnsi" w:cs="Calibri"/>
          <w:szCs w:val="22"/>
        </w:rPr>
      </w:pPr>
      <w:r w:rsidRPr="00CC2E9B">
        <w:rPr>
          <w:rFonts w:asciiTheme="minorHAnsi" w:hAnsiTheme="minorHAnsi"/>
          <w:szCs w:val="22"/>
        </w:rPr>
        <w:t xml:space="preserve">Adresa: </w:t>
      </w:r>
      <w:r w:rsidR="003B4C6C" w:rsidRPr="00CC2E9B">
        <w:rPr>
          <w:rFonts w:asciiTheme="minorHAnsi" w:eastAsiaTheme="minorHAnsi" w:hAnsiTheme="minorHAnsi" w:cs="Calibri"/>
          <w:szCs w:val="22"/>
        </w:rPr>
        <w:t>Závodní 353/88, 360 06 Karlovy Vary</w:t>
      </w:r>
    </w:p>
    <w:p w14:paraId="5C63F71C" w14:textId="515768A4" w:rsidR="00B60857" w:rsidRPr="00CC2E9B" w:rsidRDefault="00B60857" w:rsidP="00B60857">
      <w:pPr>
        <w:pStyle w:val="Normal3"/>
        <w:widowControl w:val="0"/>
        <w:ind w:hanging="26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Email: </w:t>
      </w:r>
      <w:hyperlink r:id="rId8" w:history="1">
        <w:r w:rsidR="00431D35" w:rsidRPr="00F769A7">
          <w:rPr>
            <w:rStyle w:val="Hypertextovodkaz"/>
            <w:rFonts w:asciiTheme="minorHAnsi" w:hAnsiTheme="minorHAnsi"/>
            <w:szCs w:val="22"/>
          </w:rPr>
          <w:t>vera.tomsova@kr-karlovarsky.cz</w:t>
        </w:r>
      </w:hyperlink>
    </w:p>
    <w:p w14:paraId="020BC2D2" w14:textId="77777777" w:rsidR="00B60857" w:rsidRPr="00CC2E9B" w:rsidRDefault="00B60857" w:rsidP="00B60857">
      <w:pPr>
        <w:pStyle w:val="Normal3"/>
        <w:widowControl w:val="0"/>
        <w:ind w:hanging="26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Datová schránka: </w:t>
      </w:r>
      <w:r w:rsidR="007248ED" w:rsidRPr="00CC2E9B">
        <w:rPr>
          <w:rFonts w:asciiTheme="minorHAnsi" w:hAnsiTheme="minorHAnsi"/>
          <w:szCs w:val="22"/>
        </w:rPr>
        <w:t>siqbxt2</w:t>
      </w:r>
      <w:r w:rsidRPr="00CC2E9B">
        <w:rPr>
          <w:rFonts w:asciiTheme="minorHAnsi" w:hAnsiTheme="minorHAnsi"/>
          <w:szCs w:val="22"/>
        </w:rPr>
        <w:t xml:space="preserve"> </w:t>
      </w:r>
    </w:p>
    <w:p w14:paraId="14FC6A6F" w14:textId="306A8CDC" w:rsidR="00622356" w:rsidRDefault="00B60857" w:rsidP="00B60857">
      <w:pPr>
        <w:pStyle w:val="Normal3"/>
        <w:widowControl w:val="0"/>
        <w:ind w:hanging="261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K rukám: </w:t>
      </w:r>
      <w:r w:rsidR="00066BB9">
        <w:rPr>
          <w:rFonts w:asciiTheme="minorHAnsi" w:hAnsiTheme="minorHAnsi"/>
          <w:szCs w:val="22"/>
        </w:rPr>
        <w:t>Ing. Věr</w:t>
      </w:r>
      <w:r w:rsidR="00F06322">
        <w:rPr>
          <w:rFonts w:asciiTheme="minorHAnsi" w:hAnsiTheme="minorHAnsi"/>
          <w:szCs w:val="22"/>
        </w:rPr>
        <w:t>y</w:t>
      </w:r>
      <w:r w:rsidR="00066BB9">
        <w:rPr>
          <w:rFonts w:asciiTheme="minorHAnsi" w:hAnsiTheme="minorHAnsi"/>
          <w:szCs w:val="22"/>
        </w:rPr>
        <w:t xml:space="preserve"> Tomsov</w:t>
      </w:r>
      <w:r w:rsidR="00F06322">
        <w:rPr>
          <w:rFonts w:asciiTheme="minorHAnsi" w:hAnsiTheme="minorHAnsi"/>
          <w:szCs w:val="22"/>
        </w:rPr>
        <w:t>é, vedoucí odboru investic a správ</w:t>
      </w:r>
      <w:r w:rsidR="00DA03B2">
        <w:rPr>
          <w:rFonts w:asciiTheme="minorHAnsi" w:hAnsiTheme="minorHAnsi"/>
          <w:szCs w:val="22"/>
        </w:rPr>
        <w:t>a</w:t>
      </w:r>
      <w:r w:rsidR="00F06322">
        <w:rPr>
          <w:rFonts w:asciiTheme="minorHAnsi" w:hAnsiTheme="minorHAnsi"/>
          <w:szCs w:val="22"/>
        </w:rPr>
        <w:t xml:space="preserve"> majetku K</w:t>
      </w:r>
      <w:r w:rsidR="00622356">
        <w:rPr>
          <w:rFonts w:asciiTheme="minorHAnsi" w:hAnsiTheme="minorHAnsi"/>
          <w:szCs w:val="22"/>
        </w:rPr>
        <w:t>arlovarského</w:t>
      </w:r>
    </w:p>
    <w:p w14:paraId="183D9702" w14:textId="328BE18B" w:rsidR="00B60857" w:rsidRPr="00CC2E9B" w:rsidRDefault="0022432F" w:rsidP="00B60857">
      <w:pPr>
        <w:pStyle w:val="Normal3"/>
        <w:widowControl w:val="0"/>
        <w:ind w:hanging="26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kraje</w:t>
      </w:r>
    </w:p>
    <w:p w14:paraId="0DD6DB5C" w14:textId="77777777" w:rsidR="00B60857" w:rsidRPr="00CC2E9B" w:rsidRDefault="00B60857" w:rsidP="00B60857">
      <w:pPr>
        <w:pStyle w:val="Normal3"/>
        <w:widowControl w:val="0"/>
        <w:ind w:hanging="261"/>
        <w:rPr>
          <w:rFonts w:asciiTheme="minorHAnsi" w:hAnsiTheme="minorHAnsi"/>
          <w:szCs w:val="22"/>
        </w:rPr>
      </w:pPr>
    </w:p>
    <w:p w14:paraId="06AA0250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Pokud se doručuje </w:t>
      </w:r>
      <w:r w:rsidR="001A78BE">
        <w:rPr>
          <w:rFonts w:asciiTheme="minorHAnsi" w:hAnsiTheme="minorHAnsi"/>
          <w:szCs w:val="22"/>
        </w:rPr>
        <w:t>zhotovitel</w:t>
      </w:r>
      <w:r w:rsidRPr="00CC2E9B">
        <w:rPr>
          <w:rFonts w:asciiTheme="minorHAnsi" w:hAnsiTheme="minorHAnsi"/>
          <w:szCs w:val="22"/>
        </w:rPr>
        <w:t>i:</w:t>
      </w:r>
    </w:p>
    <w:p w14:paraId="105E2FB5" w14:textId="21BA9F04" w:rsidR="00F06322" w:rsidRDefault="00B60857" w:rsidP="00CD2A33">
      <w:pPr>
        <w:pStyle w:val="Normal3"/>
        <w:widowControl w:val="0"/>
        <w:ind w:hanging="285"/>
        <w:rPr>
          <w:rFonts w:asciiTheme="minorHAnsi" w:hAnsiTheme="minorHAnsi"/>
          <w:szCs w:val="22"/>
        </w:rPr>
      </w:pPr>
      <w:r w:rsidRPr="00355D95">
        <w:rPr>
          <w:rFonts w:asciiTheme="minorHAnsi" w:hAnsiTheme="minorHAnsi"/>
          <w:szCs w:val="22"/>
        </w:rPr>
        <w:t xml:space="preserve">Adresa: </w:t>
      </w:r>
      <w:r w:rsidR="00F06322" w:rsidRPr="00F06322">
        <w:rPr>
          <w:rFonts w:asciiTheme="minorHAnsi" w:hAnsiTheme="minorHAnsi"/>
          <w:szCs w:val="22"/>
        </w:rPr>
        <w:t xml:space="preserve">Energie stavební a báňská a.s., Plzeňská 276/298, 150 00 Praha 5 </w:t>
      </w:r>
      <w:r w:rsidR="00F06322">
        <w:rPr>
          <w:rFonts w:asciiTheme="minorHAnsi" w:hAnsiTheme="minorHAnsi"/>
          <w:szCs w:val="22"/>
        </w:rPr>
        <w:t>–</w:t>
      </w:r>
      <w:r w:rsidR="00F06322" w:rsidRPr="00F06322">
        <w:rPr>
          <w:rFonts w:asciiTheme="minorHAnsi" w:hAnsiTheme="minorHAnsi"/>
          <w:szCs w:val="22"/>
        </w:rPr>
        <w:t xml:space="preserve"> Motol</w:t>
      </w:r>
    </w:p>
    <w:p w14:paraId="5785C074" w14:textId="5A2C151D" w:rsidR="00B60857" w:rsidRDefault="00B60857" w:rsidP="00CD2A33">
      <w:pPr>
        <w:pStyle w:val="Normal3"/>
        <w:widowControl w:val="0"/>
        <w:ind w:hanging="285"/>
        <w:rPr>
          <w:rFonts w:asciiTheme="minorHAnsi" w:hAnsiTheme="minorHAnsi"/>
          <w:szCs w:val="22"/>
        </w:rPr>
      </w:pPr>
      <w:r w:rsidRPr="00355D95">
        <w:rPr>
          <w:rFonts w:asciiTheme="minorHAnsi" w:hAnsiTheme="minorHAnsi"/>
          <w:szCs w:val="22"/>
        </w:rPr>
        <w:t xml:space="preserve">Email: </w:t>
      </w:r>
      <w:hyperlink r:id="rId9" w:history="1">
        <w:r w:rsidR="00F769A7" w:rsidRPr="009A7972">
          <w:rPr>
            <w:rStyle w:val="Hypertextovodkaz"/>
            <w:rFonts w:asciiTheme="minorHAnsi" w:hAnsiTheme="minorHAnsi"/>
            <w:szCs w:val="22"/>
          </w:rPr>
          <w:t>energie@enas.cz</w:t>
        </w:r>
      </w:hyperlink>
    </w:p>
    <w:p w14:paraId="4B998A08" w14:textId="3A6376A1" w:rsidR="00F769A7" w:rsidRPr="00355D95" w:rsidRDefault="00F769A7" w:rsidP="00CD2A33">
      <w:pPr>
        <w:pStyle w:val="Normal3"/>
        <w:widowControl w:val="0"/>
        <w:ind w:hanging="285"/>
        <w:rPr>
          <w:rFonts w:asciiTheme="minorHAnsi" w:hAnsiTheme="minorHAnsi"/>
          <w:szCs w:val="22"/>
        </w:rPr>
      </w:pPr>
      <w:r w:rsidRPr="00F769A7">
        <w:rPr>
          <w:rFonts w:asciiTheme="minorHAnsi" w:hAnsiTheme="minorHAnsi"/>
          <w:szCs w:val="22"/>
        </w:rPr>
        <w:t>Datová schránka:</w:t>
      </w:r>
      <w:r w:rsidR="008D290E" w:rsidRPr="008D290E">
        <w:t xml:space="preserve"> </w:t>
      </w:r>
      <w:r w:rsidR="008D290E">
        <w:t>ak5dwhj</w:t>
      </w:r>
    </w:p>
    <w:p w14:paraId="41350D23" w14:textId="0C3E0E2E" w:rsidR="00B60857" w:rsidRPr="00355D95" w:rsidRDefault="00B60857" w:rsidP="00A340F1">
      <w:pPr>
        <w:pStyle w:val="Normal3"/>
        <w:widowControl w:val="0"/>
        <w:ind w:hanging="285"/>
        <w:rPr>
          <w:rFonts w:asciiTheme="minorHAnsi" w:hAnsiTheme="minorHAnsi"/>
          <w:szCs w:val="22"/>
        </w:rPr>
      </w:pPr>
      <w:r w:rsidRPr="00355D95">
        <w:rPr>
          <w:rFonts w:asciiTheme="minorHAnsi" w:hAnsiTheme="minorHAnsi"/>
          <w:szCs w:val="22"/>
        </w:rPr>
        <w:t xml:space="preserve">K rukám: </w:t>
      </w:r>
      <w:r w:rsidR="00F06322">
        <w:rPr>
          <w:rFonts w:asciiTheme="minorHAnsi" w:hAnsiTheme="minorHAnsi"/>
          <w:szCs w:val="22"/>
        </w:rPr>
        <w:t>Ing. Františka Kračka, obchodního ředitele společnosti</w:t>
      </w:r>
      <w:r w:rsidRPr="00355D95">
        <w:rPr>
          <w:rFonts w:asciiTheme="minorHAnsi" w:hAnsiTheme="minorHAnsi"/>
          <w:szCs w:val="22"/>
        </w:rPr>
        <w:t xml:space="preserve"> </w:t>
      </w:r>
      <w:r w:rsidR="00F06322">
        <w:rPr>
          <w:rFonts w:asciiTheme="minorHAnsi" w:hAnsiTheme="minorHAnsi"/>
          <w:szCs w:val="22"/>
        </w:rPr>
        <w:t>Ener</w:t>
      </w:r>
      <w:r w:rsidR="00CF649A">
        <w:rPr>
          <w:rFonts w:asciiTheme="minorHAnsi" w:hAnsiTheme="minorHAnsi"/>
          <w:szCs w:val="22"/>
        </w:rPr>
        <w:t>g</w:t>
      </w:r>
      <w:r w:rsidR="00F06322">
        <w:rPr>
          <w:rFonts w:asciiTheme="minorHAnsi" w:hAnsiTheme="minorHAnsi"/>
          <w:szCs w:val="22"/>
        </w:rPr>
        <w:t>ie stavební a bá</w:t>
      </w:r>
      <w:r w:rsidR="000F5053">
        <w:rPr>
          <w:rFonts w:asciiTheme="minorHAnsi" w:hAnsiTheme="minorHAnsi"/>
          <w:szCs w:val="22"/>
        </w:rPr>
        <w:t>ňská</w:t>
      </w:r>
      <w:r w:rsidR="00A340F1">
        <w:rPr>
          <w:rFonts w:asciiTheme="minorHAnsi" w:hAnsiTheme="minorHAnsi"/>
          <w:szCs w:val="22"/>
        </w:rPr>
        <w:t xml:space="preserve"> </w:t>
      </w:r>
      <w:r w:rsidR="00F06322">
        <w:rPr>
          <w:rFonts w:asciiTheme="minorHAnsi" w:hAnsiTheme="minorHAnsi"/>
          <w:szCs w:val="22"/>
        </w:rPr>
        <w:t>a.s</w:t>
      </w:r>
      <w:r w:rsidR="00CF649A">
        <w:rPr>
          <w:rFonts w:asciiTheme="minorHAnsi" w:hAnsiTheme="minorHAnsi"/>
          <w:szCs w:val="22"/>
        </w:rPr>
        <w:t>.</w:t>
      </w:r>
      <w:r w:rsidR="00F06322">
        <w:rPr>
          <w:rFonts w:asciiTheme="minorHAnsi" w:hAnsiTheme="minorHAnsi"/>
          <w:szCs w:val="22"/>
        </w:rPr>
        <w:t xml:space="preserve"> </w:t>
      </w:r>
    </w:p>
    <w:p w14:paraId="2B45E03E" w14:textId="77777777" w:rsidR="00B60857" w:rsidRPr="00CC2E9B" w:rsidRDefault="00B60857" w:rsidP="00B60857">
      <w:pPr>
        <w:pStyle w:val="Normal3"/>
        <w:widowControl w:val="0"/>
        <w:rPr>
          <w:rFonts w:asciiTheme="minorHAnsi" w:hAnsiTheme="minorHAnsi"/>
          <w:szCs w:val="22"/>
        </w:rPr>
      </w:pPr>
    </w:p>
    <w:p w14:paraId="32B86CE9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Jakákoliv písemnost bude považována za doručenou:</w:t>
      </w:r>
    </w:p>
    <w:p w14:paraId="6836FDEF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je-li doručováno osobním předáním písemnosti, v okamžiku, kdy zástupce adresáta (druhé strany) potvrdí převzetí písemnosti, popřípadě v okamžiku, kdy zástupce adresáta odmítl zásilku převzít;</w:t>
      </w:r>
    </w:p>
    <w:p w14:paraId="20B8AB1E" w14:textId="77777777" w:rsidR="00B60857" w:rsidRPr="00CC2E9B" w:rsidRDefault="00B60857" w:rsidP="00B60857">
      <w:pPr>
        <w:pStyle w:val="Nadpis3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je-li doručováno e-mailem, v</w:t>
      </w:r>
      <w:r w:rsidR="00693B69">
        <w:rPr>
          <w:rFonts w:asciiTheme="minorHAnsi" w:hAnsiTheme="minorHAnsi"/>
          <w:szCs w:val="22"/>
        </w:rPr>
        <w:t> </w:t>
      </w:r>
      <w:r w:rsidRPr="00CC2E9B">
        <w:rPr>
          <w:rFonts w:asciiTheme="minorHAnsi" w:hAnsiTheme="minorHAnsi"/>
          <w:szCs w:val="22"/>
        </w:rPr>
        <w:t>okamžiku</w:t>
      </w:r>
      <w:r w:rsidR="00693B69">
        <w:rPr>
          <w:rFonts w:asciiTheme="minorHAnsi" w:hAnsiTheme="minorHAnsi"/>
          <w:szCs w:val="22"/>
        </w:rPr>
        <w:t xml:space="preserve"> potvrzení o doručení daného e-mailu</w:t>
      </w:r>
      <w:r w:rsidRPr="00CC2E9B">
        <w:rPr>
          <w:rFonts w:asciiTheme="minorHAnsi" w:hAnsiTheme="minorHAnsi"/>
          <w:szCs w:val="22"/>
        </w:rPr>
        <w:t>;</w:t>
      </w:r>
    </w:p>
    <w:p w14:paraId="678969F3" w14:textId="77777777" w:rsidR="00B60857" w:rsidRPr="00CC2E9B" w:rsidRDefault="00B60857" w:rsidP="00B60857">
      <w:pPr>
        <w:pStyle w:val="Nadpis3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je-li doručováno prostřednictvím pošty či kurýrní služby, v okamžiku, kdy zástupce druhé strany převzal zásilku, popřípadě v okamžiku, kdy zástupce adresáta odmítl zásilku převzít.</w:t>
      </w:r>
    </w:p>
    <w:p w14:paraId="1DB27721" w14:textId="77777777" w:rsidR="00B60857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Obě strany jsou oprávněny měnit své adresy (jakož e-mail) pro doručování; v takovém případě je druhá strana povinna doručovat na nově uvedenou adresu (e-mail), a to od prvního </w:t>
      </w:r>
      <w:r w:rsidRPr="00CC2E9B">
        <w:rPr>
          <w:rFonts w:asciiTheme="minorHAnsi" w:hAnsiTheme="minorHAnsi"/>
          <w:szCs w:val="22"/>
        </w:rPr>
        <w:lastRenderedPageBreak/>
        <w:t>následujícího pracovního dne po dni, kdy této straně byla změna prokazatelně oznámena.</w:t>
      </w:r>
    </w:p>
    <w:p w14:paraId="6290FD62" w14:textId="77777777" w:rsidR="002944D0" w:rsidRPr="00FF658B" w:rsidRDefault="002944D0" w:rsidP="00FF658B"/>
    <w:p w14:paraId="6F5594FB" w14:textId="77777777" w:rsidR="00B60857" w:rsidRPr="00CC2E9B" w:rsidRDefault="00834E4A" w:rsidP="00322C43">
      <w:pPr>
        <w:pStyle w:val="Nadpis1"/>
        <w:keepNext w:val="0"/>
        <w:widowControl w:val="0"/>
        <w:numPr>
          <w:ilvl w:val="0"/>
          <w:numId w:val="8"/>
        </w:numPr>
        <w:spacing w:before="120"/>
        <w:jc w:val="center"/>
        <w:rPr>
          <w:rFonts w:asciiTheme="minorHAnsi" w:hAnsiTheme="minorHAnsi"/>
        </w:rPr>
      </w:pPr>
      <w:bookmarkStart w:id="208" w:name="_Toc366164907"/>
      <w:bookmarkStart w:id="209" w:name="_Toc440627263"/>
      <w:r w:rsidRPr="00CC2E9B">
        <w:rPr>
          <w:rFonts w:asciiTheme="minorHAnsi" w:hAnsiTheme="minorHAnsi"/>
          <w:caps w:val="0"/>
        </w:rPr>
        <w:t>Závěrečná ustanovení</w:t>
      </w:r>
      <w:bookmarkEnd w:id="208"/>
      <w:bookmarkEnd w:id="209"/>
    </w:p>
    <w:p w14:paraId="41414F1B" w14:textId="77777777" w:rsidR="00834E4A" w:rsidRPr="00CC2E9B" w:rsidRDefault="00834E4A" w:rsidP="00834E4A">
      <w:pPr>
        <w:pStyle w:val="Odstavecseseznamem"/>
        <w:keepNext/>
        <w:numPr>
          <w:ilvl w:val="0"/>
          <w:numId w:val="1"/>
        </w:numPr>
        <w:spacing w:before="480"/>
        <w:contextualSpacing w:val="0"/>
        <w:jc w:val="left"/>
        <w:outlineLvl w:val="0"/>
        <w:rPr>
          <w:rFonts w:asciiTheme="minorHAnsi" w:hAnsiTheme="minorHAnsi"/>
          <w:b/>
          <w:caps/>
          <w:vanish/>
          <w:kern w:val="28"/>
          <w:szCs w:val="22"/>
        </w:rPr>
      </w:pPr>
      <w:bookmarkStart w:id="210" w:name="_Toc440626918"/>
      <w:bookmarkStart w:id="211" w:name="_Toc440626964"/>
      <w:bookmarkStart w:id="212" w:name="_Toc440627003"/>
      <w:bookmarkStart w:id="213" w:name="_Toc440627048"/>
      <w:bookmarkStart w:id="214" w:name="_Toc440627094"/>
      <w:bookmarkStart w:id="215" w:name="_Toc440627264"/>
      <w:bookmarkEnd w:id="210"/>
      <w:bookmarkEnd w:id="211"/>
      <w:bookmarkEnd w:id="212"/>
      <w:bookmarkEnd w:id="213"/>
      <w:bookmarkEnd w:id="214"/>
      <w:bookmarkEnd w:id="215"/>
    </w:p>
    <w:p w14:paraId="01848445" w14:textId="77777777" w:rsidR="00B60857" w:rsidRPr="00CC2E9B" w:rsidRDefault="00CA7153" w:rsidP="00834E4A">
      <w:pPr>
        <w:pStyle w:val="Nadpis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Tato s</w:t>
      </w:r>
      <w:r w:rsidR="00B60857" w:rsidRPr="00CC2E9B">
        <w:rPr>
          <w:rFonts w:asciiTheme="minorHAnsi" w:hAnsiTheme="minorHAnsi"/>
          <w:szCs w:val="22"/>
        </w:rPr>
        <w:t xml:space="preserve">mlouva se řídí českým právem. Jednacím jazykem mezi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 xml:space="preserve">em a </w:t>
      </w:r>
      <w:r w:rsidR="001A78BE">
        <w:rPr>
          <w:rFonts w:asciiTheme="minorHAnsi" w:hAnsiTheme="minorHAnsi"/>
          <w:szCs w:val="22"/>
        </w:rPr>
        <w:t>zhotovitel</w:t>
      </w:r>
      <w:r w:rsidR="00B60857" w:rsidRPr="00CC2E9B">
        <w:rPr>
          <w:rFonts w:asciiTheme="minorHAnsi" w:hAnsiTheme="minorHAnsi"/>
          <w:szCs w:val="22"/>
        </w:rPr>
        <w:t xml:space="preserve">em bude pro veškerá plnění vyplývající z 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 xml:space="preserve"> výhradně jazyk český, a to včetně veškeré dokumentace vztahující se k předmětu této </w:t>
      </w:r>
      <w:r w:rsidR="001A78BE">
        <w:rPr>
          <w:rFonts w:asciiTheme="minorHAnsi" w:hAnsiTheme="minorHAnsi"/>
          <w:szCs w:val="22"/>
        </w:rPr>
        <w:t>smlouvy</w:t>
      </w:r>
      <w:r w:rsidR="00B60857" w:rsidRPr="00CC2E9B">
        <w:rPr>
          <w:rFonts w:asciiTheme="minorHAnsi" w:hAnsiTheme="minorHAnsi"/>
          <w:szCs w:val="22"/>
        </w:rPr>
        <w:t>.</w:t>
      </w:r>
    </w:p>
    <w:p w14:paraId="53D30D27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Je-li nebo stane-li se některé ustanovení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neplatným či nevykonatelným, nedotkne se tato neplatnost či nevykonatelnost jiných ustanovení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>. Strany se zavazují, v co nejkratší lhůtě nahradit neplatné či nevykonatelné ustanovení jiným ustanovením, které bude platné a vykonatelné a které bude svým obsahem obdobné nahrazovanému neplatnému či nevykonatelnému ustanovení.</w:t>
      </w:r>
    </w:p>
    <w:p w14:paraId="62AC72F3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Jakékoliv změny či doplnění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je možné činit výhradně formou písemných, vzestupnou řadou číselně označených dodatků schválených oběma smluvními stranami.</w:t>
      </w:r>
    </w:p>
    <w:p w14:paraId="0CC2BB28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Veškeré případné spory ze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budou řešeny věcně a místně příslušným soudem v České republice.</w:t>
      </w:r>
    </w:p>
    <w:p w14:paraId="2592B012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>Smluvní</w:t>
      </w:r>
      <w:r w:rsidR="00CA7153">
        <w:rPr>
          <w:rFonts w:asciiTheme="minorHAnsi" w:hAnsiTheme="minorHAnsi"/>
          <w:szCs w:val="22"/>
        </w:rPr>
        <w:t xml:space="preserve"> strany prohlašují, že si tuto s</w:t>
      </w:r>
      <w:r w:rsidRPr="00CC2E9B">
        <w:rPr>
          <w:rFonts w:asciiTheme="minorHAnsi" w:hAnsiTheme="minorHAnsi"/>
          <w:szCs w:val="22"/>
        </w:rPr>
        <w:t xml:space="preserve">mlouvu přečetly a že byla uzavřena po vzájemném projednání. Autentičnost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potvrzují svým podpisem.</w:t>
      </w:r>
    </w:p>
    <w:p w14:paraId="07796168" w14:textId="77777777" w:rsidR="00B60857" w:rsidRPr="00CC2E9B" w:rsidRDefault="00B60857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 w:rsidRPr="00CC2E9B">
        <w:rPr>
          <w:rFonts w:asciiTheme="minorHAnsi" w:hAnsiTheme="minorHAnsi"/>
          <w:szCs w:val="22"/>
        </w:rPr>
        <w:t xml:space="preserve">Žádné ustanovení této </w:t>
      </w:r>
      <w:r w:rsidR="001A78BE">
        <w:rPr>
          <w:rFonts w:asciiTheme="minorHAnsi" w:hAnsiTheme="minorHAnsi"/>
          <w:szCs w:val="22"/>
        </w:rPr>
        <w:t>smlouvy</w:t>
      </w:r>
      <w:r w:rsidRPr="00CC2E9B">
        <w:rPr>
          <w:rFonts w:asciiTheme="minorHAnsi" w:hAnsiTheme="minorHAnsi"/>
          <w:szCs w:val="22"/>
        </w:rPr>
        <w:t xml:space="preserve"> nesmí být vykládáno tak, aby omezovalo oprávnění či požadavky </w:t>
      </w:r>
      <w:r w:rsidR="001A78BE">
        <w:rPr>
          <w:rFonts w:asciiTheme="minorHAnsi" w:hAnsiTheme="minorHAnsi"/>
          <w:szCs w:val="22"/>
        </w:rPr>
        <w:t>objednatel</w:t>
      </w:r>
      <w:r w:rsidRPr="00CC2E9B">
        <w:rPr>
          <w:rFonts w:asciiTheme="minorHAnsi" w:hAnsiTheme="minorHAnsi"/>
          <w:szCs w:val="22"/>
        </w:rPr>
        <w:t xml:space="preserve">e uvedené či vyjádřené v zadávací dokumentaci zpracované pro účely </w:t>
      </w:r>
      <w:r w:rsidR="001A78BE">
        <w:rPr>
          <w:rFonts w:asciiTheme="minorHAnsi" w:hAnsiTheme="minorHAnsi"/>
          <w:szCs w:val="22"/>
        </w:rPr>
        <w:t>zadávacího</w:t>
      </w:r>
      <w:r w:rsidRPr="00CC2E9B">
        <w:rPr>
          <w:rFonts w:asciiTheme="minorHAnsi" w:hAnsiTheme="minorHAnsi"/>
          <w:szCs w:val="22"/>
        </w:rPr>
        <w:t xml:space="preserve"> řízení.</w:t>
      </w:r>
    </w:p>
    <w:p w14:paraId="569A9577" w14:textId="77777777" w:rsidR="00B60857" w:rsidRDefault="00CA7153" w:rsidP="00B60857">
      <w:pPr>
        <w:pStyle w:val="Nadpis2"/>
        <w:keepNext w:val="0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Tato s</w:t>
      </w:r>
      <w:r w:rsidR="00B60857" w:rsidRPr="00CC2E9B">
        <w:rPr>
          <w:rFonts w:asciiTheme="minorHAnsi" w:hAnsiTheme="minorHAnsi"/>
          <w:szCs w:val="22"/>
        </w:rPr>
        <w:t xml:space="preserve">mlouva je uzavřena ve čtyřech originálních vyhotoveních, z nichž tři připadnou </w:t>
      </w:r>
      <w:r w:rsidR="001A78BE">
        <w:rPr>
          <w:rFonts w:asciiTheme="minorHAnsi" w:hAnsiTheme="minorHAnsi"/>
          <w:szCs w:val="22"/>
        </w:rPr>
        <w:t>objednatel</w:t>
      </w:r>
      <w:r w:rsidR="00B60857" w:rsidRPr="00CC2E9B">
        <w:rPr>
          <w:rFonts w:asciiTheme="minorHAnsi" w:hAnsiTheme="minorHAnsi"/>
          <w:szCs w:val="22"/>
        </w:rPr>
        <w:t>i.</w:t>
      </w:r>
    </w:p>
    <w:p w14:paraId="3EABD099" w14:textId="395AC230" w:rsidR="00A1233D" w:rsidRPr="00C551A8" w:rsidRDefault="00A1233D" w:rsidP="00842733">
      <w:pPr>
        <w:pStyle w:val="Nadpis2"/>
        <w:rPr>
          <w:rFonts w:asciiTheme="minorHAnsi" w:hAnsiTheme="minorHAnsi"/>
        </w:rPr>
      </w:pPr>
      <w:r w:rsidRPr="00C551A8">
        <w:rPr>
          <w:rFonts w:asciiTheme="minorHAnsi" w:hAnsiTheme="minorHAnsi"/>
        </w:rPr>
        <w:t>Smluvní strany se dohodly, že uveřejnění smlouvy v registru smluv provede Karlovarský kraj, kontakt na doručení oznámení o vkladu smluvní protistraně: datová schránka (</w:t>
      </w:r>
      <w:r w:rsidR="00842733" w:rsidRPr="00C551A8">
        <w:rPr>
          <w:rFonts w:asciiTheme="minorHAnsi" w:hAnsiTheme="minorHAnsi"/>
          <w:szCs w:val="22"/>
        </w:rPr>
        <w:t>ak5dwhj</w:t>
      </w:r>
      <w:r w:rsidRPr="00C551A8">
        <w:rPr>
          <w:rFonts w:asciiTheme="minorHAnsi" w:hAnsiTheme="minorHAnsi"/>
        </w:rPr>
        <w:t>)</w:t>
      </w:r>
      <w:r w:rsidR="00842733" w:rsidRPr="00C551A8">
        <w:rPr>
          <w:rFonts w:asciiTheme="minorHAnsi" w:hAnsiTheme="minorHAnsi"/>
        </w:rPr>
        <w:t>.</w:t>
      </w:r>
    </w:p>
    <w:p w14:paraId="0364E966" w14:textId="77777777" w:rsidR="00B60857" w:rsidRPr="00CC2E9B" w:rsidRDefault="00B60857" w:rsidP="00B60857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B60857" w:rsidRPr="00CC2E9B" w14:paraId="5C79AE35" w14:textId="77777777" w:rsidTr="00B6085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515AA87F" w14:textId="58D232DB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>Místo:</w:t>
            </w:r>
            <w:r w:rsidR="00712028">
              <w:rPr>
                <w:rFonts w:asciiTheme="minorHAnsi" w:hAnsiTheme="minorHAnsi"/>
                <w:szCs w:val="22"/>
              </w:rPr>
              <w:t xml:space="preserve"> Karlovy Vary</w:t>
            </w:r>
          </w:p>
          <w:p w14:paraId="1DFF040E" w14:textId="037C9908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>Datum:</w:t>
            </w:r>
            <w:r w:rsidR="00ED355A">
              <w:rPr>
                <w:rFonts w:asciiTheme="minorHAnsi" w:hAnsiTheme="minorHAnsi"/>
                <w:szCs w:val="22"/>
              </w:rPr>
              <w:t xml:space="preserve"> 6.1.2017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B4B407C" w14:textId="5F7CD720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 xml:space="preserve">Místo: </w:t>
            </w:r>
            <w:r w:rsidR="00ED355A">
              <w:rPr>
                <w:rFonts w:asciiTheme="minorHAnsi" w:hAnsiTheme="minorHAnsi"/>
                <w:szCs w:val="22"/>
              </w:rPr>
              <w:t>Praha</w:t>
            </w:r>
          </w:p>
          <w:p w14:paraId="70F5C61C" w14:textId="5E077769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>Datum:</w:t>
            </w:r>
            <w:r w:rsidR="00ED355A">
              <w:rPr>
                <w:rFonts w:asciiTheme="minorHAnsi" w:hAnsiTheme="minorHAnsi"/>
                <w:szCs w:val="22"/>
              </w:rPr>
              <w:t xml:space="preserve"> 6.1.2017</w:t>
            </w:r>
          </w:p>
          <w:p w14:paraId="1FBE240C" w14:textId="77777777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B60857" w:rsidRPr="00CC2E9B" w14:paraId="0A5C9628" w14:textId="77777777" w:rsidTr="00B6085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431D1CE4" w14:textId="77777777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 xml:space="preserve">Za </w:t>
            </w:r>
            <w:r w:rsidR="001A78BE">
              <w:rPr>
                <w:rFonts w:asciiTheme="minorHAnsi" w:hAnsiTheme="minorHAnsi"/>
                <w:szCs w:val="22"/>
              </w:rPr>
              <w:t>objednatel</w:t>
            </w:r>
            <w:r w:rsidRPr="00CC2E9B">
              <w:rPr>
                <w:rFonts w:asciiTheme="minorHAnsi" w:hAnsiTheme="minorHAnsi"/>
                <w:szCs w:val="22"/>
              </w:rPr>
              <w:t>e</w:t>
            </w:r>
            <w:r w:rsidRPr="00CC2E9B"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EEA3769" w14:textId="77777777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 xml:space="preserve">Za </w:t>
            </w:r>
            <w:r w:rsidR="001A78BE">
              <w:rPr>
                <w:rFonts w:asciiTheme="minorHAnsi" w:hAnsiTheme="minorHAnsi"/>
                <w:bCs/>
                <w:szCs w:val="22"/>
              </w:rPr>
              <w:t>zhotovitel</w:t>
            </w:r>
            <w:r w:rsidRPr="00CC2E9B">
              <w:rPr>
                <w:rFonts w:asciiTheme="minorHAnsi" w:hAnsiTheme="minorHAnsi"/>
                <w:bCs/>
                <w:szCs w:val="22"/>
              </w:rPr>
              <w:t>e</w:t>
            </w:r>
            <w:r w:rsidR="007248ED" w:rsidRPr="00CC2E9B">
              <w:rPr>
                <w:rFonts w:asciiTheme="minorHAnsi" w:hAnsiTheme="minorHAnsi"/>
                <w:bCs/>
                <w:szCs w:val="22"/>
              </w:rPr>
              <w:t>:</w:t>
            </w:r>
          </w:p>
        </w:tc>
      </w:tr>
      <w:tr w:rsidR="00B60857" w:rsidRPr="00CC2E9B" w14:paraId="4B499406" w14:textId="77777777" w:rsidTr="00B6085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1CF93C4C" w14:textId="77777777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  <w:p w14:paraId="208AF931" w14:textId="77777777" w:rsidR="00B60857" w:rsidRPr="00CC2E9B" w:rsidRDefault="00B60857" w:rsidP="00B60857">
            <w:pPr>
              <w:pBdr>
                <w:bottom w:val="single" w:sz="12" w:space="1" w:color="auto"/>
              </w:pBd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  <w:p w14:paraId="0E868E84" w14:textId="4F2781B2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 xml:space="preserve">Jméno:  </w:t>
            </w:r>
            <w:r w:rsidR="004E490F">
              <w:rPr>
                <w:rFonts w:asciiTheme="minorHAnsi" w:hAnsiTheme="minorHAnsi"/>
                <w:szCs w:val="22"/>
              </w:rPr>
              <w:t>Mgr. Jana Vildumetzová</w:t>
            </w:r>
            <w:r w:rsidR="00E72AA0" w:rsidDel="00E72AA0">
              <w:rPr>
                <w:rFonts w:asciiTheme="minorHAnsi" w:hAnsiTheme="minorHAnsi"/>
                <w:szCs w:val="22"/>
              </w:rPr>
              <w:t xml:space="preserve"> </w:t>
            </w:r>
          </w:p>
          <w:p w14:paraId="5B161CE4" w14:textId="21D80462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 xml:space="preserve">Funkce: </w:t>
            </w:r>
            <w:r w:rsidR="00E62AEC">
              <w:rPr>
                <w:rFonts w:asciiTheme="minorHAnsi" w:hAnsiTheme="minorHAnsi"/>
                <w:szCs w:val="22"/>
              </w:rPr>
              <w:t>hejtman</w:t>
            </w:r>
            <w:r w:rsidR="00880649">
              <w:rPr>
                <w:rFonts w:asciiTheme="minorHAnsi" w:hAnsiTheme="minorHAnsi"/>
                <w:szCs w:val="22"/>
              </w:rPr>
              <w:t>k</w:t>
            </w:r>
            <w:r w:rsidR="004E490F">
              <w:rPr>
                <w:rFonts w:asciiTheme="minorHAnsi" w:hAnsiTheme="minorHAnsi"/>
                <w:szCs w:val="22"/>
              </w:rPr>
              <w:t>a</w:t>
            </w:r>
            <w:r w:rsidRPr="00CC2E9B">
              <w:rPr>
                <w:rFonts w:asciiTheme="minorHAnsi" w:hAnsiTheme="minorHAnsi"/>
                <w:szCs w:val="22"/>
              </w:rPr>
              <w:t xml:space="preserve"> </w:t>
            </w:r>
            <w:r w:rsidR="000613CD">
              <w:rPr>
                <w:rFonts w:asciiTheme="minorHAnsi" w:hAnsiTheme="minorHAnsi"/>
                <w:szCs w:val="22"/>
              </w:rPr>
              <w:t>Karlovarského kraje</w:t>
            </w:r>
          </w:p>
          <w:p w14:paraId="7A5F46D8" w14:textId="77777777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42DBB83" w14:textId="77777777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  <w:p w14:paraId="597F71EC" w14:textId="77777777" w:rsidR="00B60857" w:rsidRPr="00CC2E9B" w:rsidRDefault="00B60857" w:rsidP="00B60857">
            <w:pPr>
              <w:pBdr>
                <w:bottom w:val="single" w:sz="12" w:space="1" w:color="auto"/>
              </w:pBd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  <w:p w14:paraId="094242B4" w14:textId="44878B31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 xml:space="preserve">Jméno: </w:t>
            </w:r>
            <w:r w:rsidR="00257333">
              <w:rPr>
                <w:rFonts w:asciiTheme="minorHAnsi" w:hAnsiTheme="minorHAnsi"/>
                <w:szCs w:val="22"/>
              </w:rPr>
              <w:t>Ing. Zdeněk Osner, CSc.</w:t>
            </w:r>
          </w:p>
          <w:p w14:paraId="0B3A6153" w14:textId="77777777" w:rsidR="00B60857" w:rsidRDefault="00B60857" w:rsidP="000D738D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 w:rsidRPr="00CC2E9B">
              <w:rPr>
                <w:rFonts w:asciiTheme="minorHAnsi" w:hAnsiTheme="minorHAnsi"/>
                <w:szCs w:val="22"/>
              </w:rPr>
              <w:t xml:space="preserve">Funkce: </w:t>
            </w:r>
            <w:r w:rsidR="000D738D">
              <w:rPr>
                <w:rFonts w:asciiTheme="minorHAnsi" w:hAnsiTheme="minorHAnsi"/>
                <w:szCs w:val="22"/>
              </w:rPr>
              <w:t>předseda představenstva</w:t>
            </w:r>
          </w:p>
          <w:p w14:paraId="48E5385C" w14:textId="77777777" w:rsidR="000D738D" w:rsidRDefault="000D738D" w:rsidP="000D738D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Energie stavební a báňská a.s.</w:t>
            </w:r>
          </w:p>
          <w:p w14:paraId="3D3DBC58" w14:textId="77777777" w:rsidR="00880649" w:rsidRDefault="00880649" w:rsidP="000D738D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správce společnosti </w:t>
            </w:r>
          </w:p>
          <w:p w14:paraId="4E05B04F" w14:textId="3E1099D0" w:rsidR="00880649" w:rsidRPr="00CC2E9B" w:rsidRDefault="00880649" w:rsidP="000D738D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ESB-VCES Nemocnice Cheb</w:t>
            </w:r>
          </w:p>
        </w:tc>
      </w:tr>
      <w:tr w:rsidR="00B60857" w:rsidRPr="00CC2E9B" w14:paraId="0F814764" w14:textId="77777777" w:rsidTr="00B6085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60C09567" w14:textId="59B4590F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  <w:p w14:paraId="5730677C" w14:textId="77777777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6FEDC6E" w14:textId="77777777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  <w:p w14:paraId="2A5B66BE" w14:textId="77777777" w:rsidR="00B60857" w:rsidRPr="00CC2E9B" w:rsidRDefault="00B60857" w:rsidP="00B60857">
            <w:pPr>
              <w:tabs>
                <w:tab w:val="left" w:pos="2835"/>
              </w:tabs>
              <w:rPr>
                <w:rFonts w:asciiTheme="minorHAnsi" w:hAnsiTheme="minorHAnsi"/>
                <w:szCs w:val="22"/>
              </w:rPr>
            </w:pPr>
          </w:p>
        </w:tc>
      </w:tr>
    </w:tbl>
    <w:p w14:paraId="6D9C7BED" w14:textId="77777777" w:rsidR="00B60857" w:rsidRPr="00CC2E9B" w:rsidRDefault="00B60857" w:rsidP="00B60857">
      <w:pPr>
        <w:pStyle w:val="Normal2"/>
        <w:widowControl w:val="0"/>
        <w:spacing w:before="120"/>
        <w:rPr>
          <w:rFonts w:asciiTheme="minorHAnsi" w:hAnsiTheme="minorHAnsi"/>
          <w:szCs w:val="22"/>
        </w:rPr>
      </w:pPr>
    </w:p>
    <w:p w14:paraId="274B2092" w14:textId="163C126B" w:rsidR="00F62D5F" w:rsidRPr="00CC2E9B" w:rsidRDefault="00311E25">
      <w:pPr>
        <w:spacing w:before="0" w:after="160" w:line="259" w:lineRule="auto"/>
        <w:ind w:left="0" w:firstLine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Za správnost: Jiří Kvak</w:t>
      </w:r>
      <w:r w:rsidR="00F62D5F" w:rsidRPr="00CC2E9B">
        <w:rPr>
          <w:rFonts w:asciiTheme="minorHAnsi" w:hAnsiTheme="minorHAnsi"/>
          <w:szCs w:val="22"/>
        </w:rPr>
        <w:br w:type="page"/>
      </w:r>
    </w:p>
    <w:p w14:paraId="74F07B4D" w14:textId="77777777" w:rsidR="0094638F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FB56CB">
        <w:rPr>
          <w:rFonts w:asciiTheme="minorHAnsi" w:hAnsiTheme="minorHAnsi"/>
        </w:rPr>
        <w:lastRenderedPageBreak/>
        <w:t xml:space="preserve">PŘÍLOHA Č. </w:t>
      </w:r>
      <w:r>
        <w:rPr>
          <w:rFonts w:asciiTheme="minorHAnsi" w:hAnsiTheme="minorHAnsi"/>
        </w:rPr>
        <w:t>1</w:t>
      </w:r>
      <w:r w:rsidRPr="00FB56CB">
        <w:rPr>
          <w:rFonts w:asciiTheme="minorHAnsi" w:hAnsiTheme="minorHAnsi"/>
        </w:rPr>
        <w:t xml:space="preserve"> </w:t>
      </w:r>
    </w:p>
    <w:p w14:paraId="48B72984" w14:textId="77777777" w:rsidR="0094638F" w:rsidRPr="00FB56CB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FB56CB">
        <w:rPr>
          <w:rFonts w:asciiTheme="minorHAnsi" w:hAnsiTheme="minorHAnsi"/>
        </w:rPr>
        <w:t>DEFINICE</w:t>
      </w:r>
      <w:r>
        <w:rPr>
          <w:rFonts w:asciiTheme="minorHAnsi" w:hAnsiTheme="minorHAnsi"/>
        </w:rPr>
        <w:t xml:space="preserve"> POJMŮ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662"/>
      </w:tblGrid>
      <w:tr w:rsidR="0094638F" w:rsidRPr="00FB56CB" w14:paraId="4DC2DAE2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35C08033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Bankovní záruka</w:t>
            </w:r>
          </w:p>
        </w:tc>
        <w:tc>
          <w:tcPr>
            <w:tcW w:w="6662" w:type="dxa"/>
          </w:tcPr>
          <w:p w14:paraId="3502F6CD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uvedený v článku 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4968D32C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4753E3B9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BOZP</w:t>
            </w:r>
          </w:p>
        </w:tc>
        <w:tc>
          <w:tcPr>
            <w:tcW w:w="6662" w:type="dxa"/>
          </w:tcPr>
          <w:p w14:paraId="7853FEF4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>znamená bezpečnost a ochrana zdraví při práci</w:t>
            </w:r>
          </w:p>
        </w:tc>
      </w:tr>
      <w:tr w:rsidR="0094638F" w:rsidRPr="00FB56CB" w14:paraId="1C0BA7AB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557A14A0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</w:t>
            </w:r>
          </w:p>
        </w:tc>
        <w:tc>
          <w:tcPr>
            <w:tcW w:w="6662" w:type="dxa"/>
          </w:tcPr>
          <w:p w14:paraId="47762F91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cenu za kompletní provedení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díla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dle článku </w:t>
            </w:r>
            <w:r w:rsidRPr="004D4CB5">
              <w:rPr>
                <w:rFonts w:ascii="Calibri" w:hAnsi="Calibri"/>
                <w:sz w:val="22"/>
              </w:rPr>
              <w:t>5</w:t>
            </w:r>
            <w:r w:rsidRPr="004D4CB5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45AB4195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062C045F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dílo</w:t>
            </w:r>
          </w:p>
        </w:tc>
        <w:tc>
          <w:tcPr>
            <w:tcW w:w="6662" w:type="dxa"/>
          </w:tcPr>
          <w:p w14:paraId="61B05B4B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výsledek činnosti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zhotovitel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e, jímž je zhotovení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stavby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v souladu s touto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smlouvou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, včetně dodání, instalace a montáže Technologických zařízení a provedení dalších činností stanovených v 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smlouvě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0ECF2473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55FFDC33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dokončení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stavby</w:t>
            </w:r>
          </w:p>
        </w:tc>
        <w:tc>
          <w:tcPr>
            <w:tcW w:w="6662" w:type="dxa"/>
          </w:tcPr>
          <w:p w14:paraId="53AF8005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definovaný v článku </w:t>
            </w:r>
            <w:r w:rsidRPr="004D4CB5">
              <w:rPr>
                <w:rFonts w:ascii="Calibri" w:hAnsi="Calibri"/>
                <w:sz w:val="22"/>
              </w:rPr>
              <w:t>12</w:t>
            </w:r>
            <w:r w:rsidRPr="004D4CB5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4CA91914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3BB60115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Důvěrné informace</w:t>
            </w:r>
          </w:p>
        </w:tc>
        <w:tc>
          <w:tcPr>
            <w:tcW w:w="6662" w:type="dxa"/>
          </w:tcPr>
          <w:p w14:paraId="50544A09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uvedený v článku  </w:t>
            </w:r>
            <w:r w:rsidRPr="004D4CB5">
              <w:rPr>
                <w:rFonts w:ascii="Calibri" w:hAnsi="Calibri"/>
                <w:sz w:val="22"/>
              </w:rPr>
              <w:t>16</w:t>
            </w:r>
            <w:r w:rsidRPr="004D4CB5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; </w:t>
            </w:r>
          </w:p>
        </w:tc>
      </w:tr>
      <w:tr w:rsidR="0094638F" w:rsidRPr="00FB56CB" w14:paraId="52D91FE5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0E33FDFE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Garanční záruka</w:t>
            </w:r>
          </w:p>
        </w:tc>
        <w:tc>
          <w:tcPr>
            <w:tcW w:w="6662" w:type="dxa"/>
          </w:tcPr>
          <w:p w14:paraId="7BA3B80F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bankovní záruku dle článku  </w:t>
            </w:r>
            <w:r w:rsidRPr="004D4CB5">
              <w:rPr>
                <w:rFonts w:ascii="Calibri" w:hAnsi="Calibri"/>
                <w:sz w:val="22"/>
              </w:rPr>
              <w:t>13.10</w:t>
            </w:r>
            <w:r w:rsidRPr="004D4CB5">
              <w:rPr>
                <w:sz w:val="22"/>
              </w:rPr>
              <w:t xml:space="preserve"> 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3A9B0A0F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6EA96530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harmonogr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>am</w:t>
            </w:r>
          </w:p>
        </w:tc>
        <w:tc>
          <w:tcPr>
            <w:tcW w:w="6662" w:type="dxa"/>
          </w:tcPr>
          <w:p w14:paraId="739BC9D6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podrobnou specifikaci harmonogramu a postupu provádění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díla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(včetně dílčích termínů plnění), jež byla vypracována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zhotovitel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em a předložena jako součást nabídky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zhotovitel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e v 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zadávacím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řízení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tvoří přílohu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;  </w:t>
            </w:r>
          </w:p>
        </w:tc>
      </w:tr>
      <w:tr w:rsidR="0094638F" w:rsidRPr="00FB56CB" w14:paraId="1D984558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68DDA9E7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Infrastruktura</w:t>
            </w:r>
          </w:p>
        </w:tc>
        <w:tc>
          <w:tcPr>
            <w:tcW w:w="6662" w:type="dxa"/>
          </w:tcPr>
          <w:p w14:paraId="1ACBF590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uvedený v článku 8.6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4638F" w:rsidRPr="00FB56CB" w14:paraId="41CC0E4B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75A90500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kolaudační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 xml:space="preserve"> souhlas</w:t>
            </w:r>
          </w:p>
        </w:tc>
        <w:tc>
          <w:tcPr>
            <w:tcW w:w="6662" w:type="dxa"/>
          </w:tcPr>
          <w:p w14:paraId="7031CE81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definovaný v článku </w:t>
            </w:r>
            <w:r>
              <w:rPr>
                <w:rFonts w:asciiTheme="minorHAnsi" w:hAnsiTheme="minorHAnsi"/>
                <w:sz w:val="22"/>
                <w:szCs w:val="22"/>
              </w:rPr>
              <w:t>12.1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této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67A076F5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4C4D2E95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milník</w:t>
            </w:r>
          </w:p>
        </w:tc>
        <w:tc>
          <w:tcPr>
            <w:tcW w:w="6662" w:type="dxa"/>
          </w:tcPr>
          <w:p w14:paraId="4800F414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dokončení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stavebních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objektů definovaných jako milníky v příloze 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1A78BE">
              <w:rPr>
                <w:rFonts w:asciiTheme="minorHAnsi" w:hAnsiTheme="minorHAnsi"/>
                <w:sz w:val="22"/>
                <w:szCs w:val="22"/>
              </w:rPr>
              <w:t>harmonogr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am);</w:t>
            </w:r>
          </w:p>
        </w:tc>
      </w:tr>
      <w:tr w:rsidR="0094638F" w:rsidRPr="00FB56CB" w14:paraId="10DC1481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12009117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nemocnice</w:t>
            </w:r>
          </w:p>
        </w:tc>
        <w:tc>
          <w:tcPr>
            <w:tcW w:w="6662" w:type="dxa"/>
          </w:tcPr>
          <w:p w14:paraId="3ACACB0A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>znamená areál nemocnice v Chebu, který se nachází na adrese K Nemocnici 17, 350 02 Cheb, katastrální území Cheb</w:t>
            </w:r>
          </w:p>
        </w:tc>
      </w:tr>
      <w:tr w:rsidR="0094638F" w:rsidRPr="00FB56CB" w14:paraId="4686A337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660B527B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objednatel</w:t>
            </w:r>
          </w:p>
        </w:tc>
        <w:tc>
          <w:tcPr>
            <w:tcW w:w="6662" w:type="dxa"/>
            <w:vAlign w:val="center"/>
          </w:tcPr>
          <w:p w14:paraId="5B682CAC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uvedený v záhlaví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4CC4F3E0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363061ED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Pavilon A</w:t>
            </w:r>
          </w:p>
        </w:tc>
        <w:tc>
          <w:tcPr>
            <w:tcW w:w="6662" w:type="dxa"/>
            <w:vAlign w:val="center"/>
          </w:tcPr>
          <w:p w14:paraId="79299EFB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znamená původní stavba pavilonu A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nemocnice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jež má být zdemolována pro účely výstavby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pavilonu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A1 </w:t>
            </w:r>
          </w:p>
        </w:tc>
      </w:tr>
      <w:tr w:rsidR="0094638F" w:rsidRPr="00FB56CB" w14:paraId="048FCA91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3ACCB968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Pavilon A1</w:t>
            </w:r>
          </w:p>
        </w:tc>
        <w:tc>
          <w:tcPr>
            <w:tcW w:w="6662" w:type="dxa"/>
            <w:vAlign w:val="center"/>
          </w:tcPr>
          <w:p w14:paraId="5AF1AD3C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znamená novostavba, která má být postavena na místě demolovaného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pavilonu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</w:t>
            </w:r>
          </w:p>
        </w:tc>
      </w:tr>
      <w:tr w:rsidR="0094638F" w:rsidRPr="00FB56CB" w14:paraId="5E786CF0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1B5AC224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Pavilon B</w:t>
            </w:r>
          </w:p>
        </w:tc>
        <w:tc>
          <w:tcPr>
            <w:tcW w:w="6662" w:type="dxa"/>
            <w:vAlign w:val="center"/>
          </w:tcPr>
          <w:p w14:paraId="03D6B207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znamená původní stavbu pavilonu B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nemocnice</w:t>
            </w:r>
            <w:r>
              <w:rPr>
                <w:rFonts w:asciiTheme="minorHAnsi" w:hAnsiTheme="minorHAnsi"/>
                <w:sz w:val="22"/>
                <w:szCs w:val="22"/>
              </w:rPr>
              <w:t>, jež má být rekonstruována</w:t>
            </w:r>
          </w:p>
        </w:tc>
      </w:tr>
      <w:tr w:rsidR="0094638F" w:rsidRPr="00FB56CB" w14:paraId="601A6D9B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4CF82E72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povolení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681A9D89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jakákoliv povolení, souhlasy, schválení či rozhodnutí vydaná v souvislosti s realizací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stavby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a prováděním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díla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, která jsou uvedena v příloze 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0C7BB8D6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70EBAF2B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Platební podmínky</w:t>
            </w:r>
          </w:p>
        </w:tc>
        <w:tc>
          <w:tcPr>
            <w:tcW w:w="6662" w:type="dxa"/>
            <w:vAlign w:val="center"/>
          </w:tcPr>
          <w:p w14:paraId="1CABF8FD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plán úhrady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ceny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dle článku 6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v závislosti na dosažení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milník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ů obsažený v příloze 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769C87DC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016EA2B1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Podrobné zásady organizace výstavby</w:t>
            </w:r>
          </w:p>
        </w:tc>
        <w:tc>
          <w:tcPr>
            <w:tcW w:w="6662" w:type="dxa"/>
            <w:vAlign w:val="center"/>
          </w:tcPr>
          <w:p w14:paraId="0C641594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znamená návrh etapizace výstavby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díla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upravený v dokumentu B.1.3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projektové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dokumentace </w:t>
            </w:r>
          </w:p>
        </w:tc>
      </w:tr>
      <w:tr w:rsidR="0094638F" w:rsidRPr="00FB56CB" w14:paraId="44AE841E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6E14F7FF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potvrzení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milník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 xml:space="preserve">u </w:t>
            </w:r>
          </w:p>
        </w:tc>
        <w:tc>
          <w:tcPr>
            <w:tcW w:w="6662" w:type="dxa"/>
            <w:vAlign w:val="center"/>
          </w:tcPr>
          <w:p w14:paraId="357AD79D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uvedený v článku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3.2 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02C71D5C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760F43D1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Projektová dokumentace</w:t>
            </w:r>
          </w:p>
        </w:tc>
        <w:tc>
          <w:tcPr>
            <w:tcW w:w="6662" w:type="dxa"/>
            <w:vAlign w:val="center"/>
          </w:tcPr>
          <w:p w14:paraId="42A9AFB9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eastAsiaTheme="minorHAnsi" w:hAnsiTheme="minorHAnsi" w:cs="Calibri,Bold"/>
                <w:bCs/>
                <w:sz w:val="22"/>
                <w:szCs w:val="22"/>
              </w:rPr>
              <w:t xml:space="preserve">z. č.: A 43 – 14 – P, zpracovanou firmou ATELIER PENTA v.o.s., Mrštíkova 12, 586 01 Jihlava, </w:t>
            </w:r>
            <w:r w:rsidR="001A78BE">
              <w:rPr>
                <w:rFonts w:asciiTheme="minorHAnsi" w:eastAsiaTheme="minorHAnsi" w:hAnsiTheme="minorHAnsi" w:cs="Calibri,Bold"/>
                <w:bCs/>
                <w:sz w:val="22"/>
                <w:szCs w:val="22"/>
              </w:rPr>
              <w:t>IČO</w:t>
            </w:r>
            <w:r w:rsidRPr="009C6508">
              <w:rPr>
                <w:rFonts w:asciiTheme="minorHAnsi" w:eastAsiaTheme="minorHAnsi" w:hAnsiTheme="minorHAnsi" w:cs="Calibri,Bold"/>
                <w:bCs/>
                <w:sz w:val="22"/>
                <w:szCs w:val="22"/>
              </w:rPr>
              <w:t xml:space="preserve">: 479 12 621, jež tvoří přílohu </w:t>
            </w:r>
            <w:r>
              <w:rPr>
                <w:rFonts w:asciiTheme="minorHAnsi" w:eastAsiaTheme="minorHAnsi" w:hAnsiTheme="minorHAnsi" w:cs="Calibri,Bold"/>
                <w:bCs/>
                <w:sz w:val="22"/>
                <w:szCs w:val="22"/>
              </w:rPr>
              <w:t>2</w:t>
            </w:r>
            <w:r w:rsidRPr="009C6508">
              <w:rPr>
                <w:rFonts w:asciiTheme="minorHAnsi" w:eastAsiaTheme="minorHAnsi" w:hAnsiTheme="minorHAnsi" w:cs="Calibri,Bold"/>
                <w:bCs/>
                <w:sz w:val="22"/>
                <w:szCs w:val="22"/>
              </w:rPr>
              <w:t xml:space="preserve"> této </w:t>
            </w:r>
            <w:r w:rsidR="001A78BE">
              <w:rPr>
                <w:rFonts w:asciiTheme="minorHAnsi" w:eastAsiaTheme="minorHAnsi" w:hAnsiTheme="minorHAnsi" w:cs="Calibri,Bold"/>
                <w:bCs/>
                <w:sz w:val="22"/>
                <w:szCs w:val="22"/>
              </w:rPr>
              <w:t>smlouvy</w:t>
            </w:r>
          </w:p>
        </w:tc>
      </w:tr>
      <w:tr w:rsidR="0094638F" w:rsidRPr="00FB56CB" w14:paraId="671A1951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2BBDFB09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 xml:space="preserve">Protokol o dokončení </w:t>
            </w:r>
            <w:r w:rsidR="001A78BE">
              <w:rPr>
                <w:rFonts w:asciiTheme="minorHAnsi" w:hAnsiTheme="minorHAnsi"/>
                <w:b/>
                <w:sz w:val="22"/>
                <w:szCs w:val="22"/>
              </w:rPr>
              <w:t>stavby</w:t>
            </w:r>
          </w:p>
        </w:tc>
        <w:tc>
          <w:tcPr>
            <w:tcW w:w="6662" w:type="dxa"/>
            <w:vAlign w:val="center"/>
          </w:tcPr>
          <w:p w14:paraId="32544CFB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definovaný v článku </w:t>
            </w:r>
            <w:r w:rsidRPr="004D4CB5">
              <w:rPr>
                <w:rFonts w:ascii="Calibri" w:hAnsi="Calibri"/>
                <w:sz w:val="22"/>
              </w:rPr>
              <w:t>12.3</w:t>
            </w:r>
            <w:r w:rsidRPr="004D4CB5">
              <w:rPr>
                <w:sz w:val="22"/>
              </w:rPr>
              <w:t xml:space="preserve">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43889BD3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6F4A13FC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Předpokládaná omezení</w:t>
            </w:r>
          </w:p>
        </w:tc>
        <w:tc>
          <w:tcPr>
            <w:tcW w:w="6662" w:type="dxa"/>
            <w:vAlign w:val="center"/>
          </w:tcPr>
          <w:p w14:paraId="07EDA967" w14:textId="77777777" w:rsidR="0094638F" w:rsidRPr="009C6508" w:rsidRDefault="0094638F" w:rsidP="00434D97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znamená předpokládaná omezení provozu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nemocnice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během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stavby</w:t>
            </w:r>
            <w:r w:rsidR="00434D97">
              <w:rPr>
                <w:rFonts w:asciiTheme="minorHAnsi" w:hAnsiTheme="minorHAnsi"/>
                <w:sz w:val="22"/>
                <w:szCs w:val="22"/>
              </w:rPr>
              <w:t xml:space="preserve"> a omezení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zhotovitel</w:t>
            </w:r>
            <w:r w:rsidR="00434D97">
              <w:rPr>
                <w:rFonts w:asciiTheme="minorHAnsi" w:hAnsiTheme="minorHAnsi"/>
                <w:sz w:val="22"/>
                <w:szCs w:val="22"/>
              </w:rPr>
              <w:t xml:space="preserve">e plynoucí s provozu nemocnice během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stavby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která jsou uvedena v příloze </w:t>
            </w:r>
            <w:r w:rsidR="00434D97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7D0D2115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6ACECB76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Realizační tým</w:t>
            </w:r>
          </w:p>
        </w:tc>
        <w:tc>
          <w:tcPr>
            <w:tcW w:w="6662" w:type="dxa"/>
          </w:tcPr>
          <w:p w14:paraId="1A605798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definovaný v článku  </w:t>
            </w:r>
            <w:r w:rsidRPr="004D4CB5">
              <w:rPr>
                <w:rFonts w:ascii="Calibri" w:hAnsi="Calibri"/>
                <w:sz w:val="22"/>
              </w:rPr>
              <w:t xml:space="preserve">10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2F6D16B7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7BBB0BAD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Smlouva</w:t>
            </w:r>
          </w:p>
        </w:tc>
        <w:tc>
          <w:tcPr>
            <w:tcW w:w="6662" w:type="dxa"/>
          </w:tcPr>
          <w:p w14:paraId="51BBDF29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tuto smlouvu o dílo mezi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objednatel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em a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zhotovitel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em; </w:t>
            </w:r>
          </w:p>
        </w:tc>
      </w:tr>
      <w:tr w:rsidR="0094638F" w:rsidRPr="00FB56CB" w14:paraId="4614DD0C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070D36C3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Soupis prací</w:t>
            </w:r>
          </w:p>
        </w:tc>
        <w:tc>
          <w:tcPr>
            <w:tcW w:w="6662" w:type="dxa"/>
          </w:tcPr>
          <w:p w14:paraId="20FA86DF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zhotovitel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em oceněný soupis prací, kterým se stanovuje podrobný popis všech stavebních a montážních prací, dodávek či služeb vymezující druh, jakost a množství prací, služeb, materiálů a dodávek potřebných k provedení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stavby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oceněný a podaný v nabídce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zhotovitel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e v 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zadávacím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řízení, a který tvoří přílohu 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343F1EDB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2970EC81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stavba</w:t>
            </w:r>
          </w:p>
        </w:tc>
        <w:tc>
          <w:tcPr>
            <w:tcW w:w="6662" w:type="dxa"/>
          </w:tcPr>
          <w:p w14:paraId="6C2DCDDA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realizaci </w:t>
            </w:r>
            <w:r w:rsidRPr="009C6508">
              <w:rPr>
                <w:rFonts w:asciiTheme="minorHAnsi" w:hAnsiTheme="minorHAnsi" w:cs="Calibri"/>
                <w:sz w:val="22"/>
                <w:szCs w:val="22"/>
              </w:rPr>
              <w:t xml:space="preserve">novostavby objektu </w:t>
            </w:r>
            <w:r w:rsidR="001A78BE">
              <w:rPr>
                <w:rFonts w:asciiTheme="minorHAnsi" w:hAnsiTheme="minorHAnsi" w:cs="Calibri"/>
                <w:sz w:val="22"/>
                <w:szCs w:val="22"/>
              </w:rPr>
              <w:t>pavilonu</w:t>
            </w:r>
            <w:r w:rsidRPr="009C6508">
              <w:rPr>
                <w:rFonts w:asciiTheme="minorHAnsi" w:hAnsiTheme="minorHAnsi" w:cs="Calibri"/>
                <w:sz w:val="22"/>
                <w:szCs w:val="22"/>
              </w:rPr>
              <w:t xml:space="preserve"> A1 </w:t>
            </w:r>
            <w:r w:rsidR="001A78BE">
              <w:rPr>
                <w:rFonts w:asciiTheme="minorHAnsi" w:hAnsiTheme="minorHAnsi" w:cs="Calibri"/>
                <w:sz w:val="22"/>
                <w:szCs w:val="22"/>
              </w:rPr>
              <w:t>nemocnice</w:t>
            </w:r>
            <w:r w:rsidRPr="009C6508">
              <w:rPr>
                <w:rFonts w:asciiTheme="minorHAnsi" w:hAnsiTheme="minorHAnsi" w:cs="Calibri"/>
                <w:sz w:val="22"/>
                <w:szCs w:val="22"/>
              </w:rPr>
              <w:t xml:space="preserve"> a rekonstrukce stávajícího </w:t>
            </w:r>
            <w:r w:rsidR="001A78BE">
              <w:rPr>
                <w:rFonts w:asciiTheme="minorHAnsi" w:hAnsiTheme="minorHAnsi" w:cs="Calibri"/>
                <w:sz w:val="22"/>
                <w:szCs w:val="22"/>
              </w:rPr>
              <w:t>pavilonu</w:t>
            </w:r>
            <w:r w:rsidRPr="009C6508">
              <w:rPr>
                <w:rFonts w:asciiTheme="minorHAnsi" w:hAnsiTheme="minorHAnsi" w:cs="Calibri"/>
                <w:sz w:val="22"/>
                <w:szCs w:val="22"/>
              </w:rPr>
              <w:t xml:space="preserve"> B</w:t>
            </w:r>
            <w:r w:rsidRPr="009C6508"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  <w:r w:rsidR="001A78BE">
              <w:rPr>
                <w:rFonts w:ascii="Calibri" w:eastAsiaTheme="minorHAnsi" w:hAnsi="Calibri" w:cs="Calibri"/>
                <w:sz w:val="22"/>
                <w:szCs w:val="22"/>
              </w:rPr>
              <w:t>nemocnice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za účelem provozování pro zdravotnické účely </w:t>
            </w:r>
          </w:p>
        </w:tc>
      </w:tr>
      <w:tr w:rsidR="0094638F" w:rsidRPr="00FB56CB" w14:paraId="7221DC7A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748F785E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Stavební deník</w:t>
            </w:r>
          </w:p>
        </w:tc>
        <w:tc>
          <w:tcPr>
            <w:tcW w:w="6662" w:type="dxa"/>
          </w:tcPr>
          <w:p w14:paraId="3F09B2EC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>znamená stavební deník ve smyslu § 157 Stavebního zákona;</w:t>
            </w:r>
          </w:p>
        </w:tc>
      </w:tr>
      <w:tr w:rsidR="0094638F" w:rsidRPr="00FB56CB" w14:paraId="78FAED6C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18141EDF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Stavební práce</w:t>
            </w:r>
          </w:p>
        </w:tc>
        <w:tc>
          <w:tcPr>
            <w:tcW w:w="6662" w:type="dxa"/>
          </w:tcPr>
          <w:p w14:paraId="56F10FE0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stavební práce ke zhotovení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stavby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a instalace či montáže Technologických zařízení v souladu s touto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smlouvou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098A03B6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4D733B66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Stavební zákon</w:t>
            </w:r>
          </w:p>
        </w:tc>
        <w:tc>
          <w:tcPr>
            <w:tcW w:w="6662" w:type="dxa"/>
          </w:tcPr>
          <w:p w14:paraId="58BA98F0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>znamená zákon č. 183/2006 Sb., o územním plánování a stavebním řádu (stavební zákon);</w:t>
            </w:r>
          </w:p>
        </w:tc>
      </w:tr>
      <w:tr w:rsidR="0094638F" w:rsidRPr="00FB56CB" w14:paraId="3787A257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0EBD0C66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Technologická zařízení</w:t>
            </w:r>
          </w:p>
        </w:tc>
        <w:tc>
          <w:tcPr>
            <w:tcW w:w="6662" w:type="dxa"/>
          </w:tcPr>
          <w:p w14:paraId="05917023" w14:textId="77777777" w:rsidR="0094638F" w:rsidRPr="009C6508" w:rsidRDefault="0094638F" w:rsidP="004D162A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Theme="minorHAnsi" w:hAnsiTheme="minorHAnsi"/>
                <w:szCs w:val="22"/>
              </w:rPr>
            </w:pPr>
            <w:r w:rsidRPr="009C6508">
              <w:rPr>
                <w:rFonts w:asciiTheme="minorHAnsi" w:hAnsiTheme="minorHAnsi"/>
                <w:szCs w:val="22"/>
              </w:rPr>
              <w:t xml:space="preserve">jedná se zejména o </w:t>
            </w:r>
            <w:r w:rsidRPr="009C6508">
              <w:rPr>
                <w:rFonts w:ascii="Calibri" w:eastAsiaTheme="minorHAnsi" w:hAnsi="Calibri" w:cs="Calibri"/>
                <w:szCs w:val="22"/>
              </w:rPr>
              <w:t>zařízení vzduchotechniky, strojovny chlazení, předávací stanice tepla</w:t>
            </w:r>
            <w:r w:rsidRPr="009C6508">
              <w:rPr>
                <w:rFonts w:asciiTheme="minorHAnsi" w:hAnsiTheme="minorHAnsi"/>
                <w:szCs w:val="22"/>
              </w:rPr>
              <w:t xml:space="preserve">, kamerový systém, dorozumívací zařízení, evakuační rozhlas, </w:t>
            </w:r>
            <w:r w:rsidRPr="009C6508">
              <w:rPr>
                <w:rFonts w:ascii="Calibri" w:eastAsiaTheme="minorHAnsi" w:hAnsi="Calibri" w:cs="Calibri"/>
                <w:szCs w:val="22"/>
              </w:rPr>
              <w:t>záložní tlaková stanice pro O2, hlavní tlaková stanice N2O a CO2, kompresorová stanice pro pohon chirurgických nástrojů, kompresorová stanice pro technické ú</w:t>
            </w:r>
            <w:r>
              <w:rPr>
                <w:rFonts w:ascii="Calibri" w:eastAsiaTheme="minorHAnsi" w:hAnsi="Calibri" w:cs="Calibri"/>
                <w:szCs w:val="22"/>
              </w:rPr>
              <w:t>čely,</w:t>
            </w:r>
            <w:r w:rsidRPr="009C6508">
              <w:rPr>
                <w:rFonts w:ascii="Calibri" w:eastAsiaTheme="minorHAnsi" w:hAnsi="Calibri" w:cs="Calibri"/>
                <w:szCs w:val="22"/>
              </w:rPr>
              <w:t xml:space="preserve"> vakuová stanice</w:t>
            </w:r>
            <w:r>
              <w:rPr>
                <w:rFonts w:ascii="Calibri" w:eastAsiaTheme="minorHAnsi" w:hAnsi="Calibri" w:cs="Calibri"/>
                <w:szCs w:val="22"/>
              </w:rPr>
              <w:t xml:space="preserve"> a lékařská technologie</w:t>
            </w:r>
            <w:r w:rsidRPr="009C6508">
              <w:rPr>
                <w:rFonts w:ascii="Calibri" w:eastAsiaTheme="minorHAnsi" w:hAnsi="Calibri" w:cs="Calibri"/>
                <w:szCs w:val="22"/>
              </w:rPr>
              <w:t>,</w:t>
            </w:r>
            <w:r w:rsidRPr="009C6508">
              <w:rPr>
                <w:rFonts w:asciiTheme="minorHAnsi" w:hAnsiTheme="minorHAnsi"/>
                <w:szCs w:val="22"/>
              </w:rPr>
              <w:t xml:space="preserve"> jež mají být dle </w:t>
            </w:r>
            <w:r w:rsidR="001A78BE">
              <w:rPr>
                <w:rFonts w:asciiTheme="minorHAnsi" w:hAnsiTheme="minorHAnsi"/>
                <w:szCs w:val="22"/>
              </w:rPr>
              <w:t>projektové</w:t>
            </w:r>
            <w:r w:rsidRPr="009C6508">
              <w:rPr>
                <w:rFonts w:asciiTheme="minorHAnsi" w:hAnsiTheme="minorHAnsi"/>
                <w:szCs w:val="22"/>
              </w:rPr>
              <w:t xml:space="preserve"> dokumentace součástí </w:t>
            </w:r>
            <w:r w:rsidR="001A78BE">
              <w:rPr>
                <w:rFonts w:asciiTheme="minorHAnsi" w:hAnsiTheme="minorHAnsi"/>
                <w:szCs w:val="22"/>
              </w:rPr>
              <w:t>stavby</w:t>
            </w:r>
            <w:r w:rsidRPr="009C6508">
              <w:rPr>
                <w:rFonts w:asciiTheme="minorHAnsi" w:hAnsiTheme="minorHAnsi"/>
                <w:szCs w:val="22"/>
              </w:rPr>
              <w:t>;</w:t>
            </w:r>
          </w:p>
        </w:tc>
      </w:tr>
      <w:tr w:rsidR="0094638F" w:rsidRPr="00FB56CB" w14:paraId="63854EF6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696BC336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Veřejná zakázka</w:t>
            </w:r>
          </w:p>
        </w:tc>
        <w:tc>
          <w:tcPr>
            <w:tcW w:w="6662" w:type="dxa"/>
          </w:tcPr>
          <w:p w14:paraId="662CE620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>znamená veřejnou zakázku s názvem „</w:t>
            </w:r>
            <w:r w:rsidRPr="009C6508">
              <w:rPr>
                <w:rFonts w:asciiTheme="minorHAnsi" w:eastAsiaTheme="minorHAnsi" w:hAnsiTheme="minorHAnsi" w:cs="Calibri"/>
                <w:sz w:val="22"/>
                <w:szCs w:val="22"/>
              </w:rPr>
              <w:t xml:space="preserve">Karlovarská krajská nemocnice, a.s. – nemocnice v Chebu – </w:t>
            </w:r>
            <w:r w:rsidR="001A78BE">
              <w:rPr>
                <w:rFonts w:asciiTheme="minorHAnsi" w:eastAsiaTheme="minorHAnsi" w:hAnsiTheme="minorHAnsi" w:cs="Calibri"/>
                <w:sz w:val="22"/>
                <w:szCs w:val="22"/>
              </w:rPr>
              <w:t>dokončení</w:t>
            </w:r>
            <w:r w:rsidRPr="009C6508">
              <w:rPr>
                <w:rFonts w:asciiTheme="minorHAnsi" w:eastAsiaTheme="minorHAnsi" w:hAnsiTheme="minorHAnsi" w:cs="Calibri"/>
                <w:sz w:val="22"/>
                <w:szCs w:val="22"/>
              </w:rPr>
              <w:t xml:space="preserve"> revitalizace areálu nemocnice v Chebu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“, v rámci níž má být provedeno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dílo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v souladu s </w:t>
            </w:r>
            <w:r w:rsidR="001A78BE">
              <w:rPr>
                <w:rFonts w:asciiTheme="minorHAnsi" w:hAnsiTheme="minorHAnsi"/>
                <w:sz w:val="22"/>
                <w:szCs w:val="22"/>
              </w:rPr>
              <w:t>projektovou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dokumentací za účelem možnosti jeho provozování pro zdravotnické účely;</w:t>
            </w:r>
          </w:p>
        </w:tc>
      </w:tr>
      <w:tr w:rsidR="0094638F" w:rsidRPr="00FB56CB" w14:paraId="11782F58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0C331E71" w14:textId="1E727BE2" w:rsidR="0094638F" w:rsidRPr="009C6508" w:rsidRDefault="000E0230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</w:t>
            </w:r>
            <w:r w:rsidR="001A78BE">
              <w:rPr>
                <w:rFonts w:asciiTheme="minorHAnsi" w:hAnsiTheme="minorHAnsi"/>
                <w:b/>
                <w:sz w:val="22"/>
                <w:szCs w:val="22"/>
              </w:rPr>
              <w:t>adávací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>řízení</w:t>
            </w:r>
          </w:p>
        </w:tc>
        <w:tc>
          <w:tcPr>
            <w:tcW w:w="6662" w:type="dxa"/>
            <w:vAlign w:val="center"/>
          </w:tcPr>
          <w:p w14:paraId="20239E2F" w14:textId="77777777" w:rsidR="0094638F" w:rsidRPr="009C6508" w:rsidRDefault="0094638F" w:rsidP="004D162A">
            <w:pPr>
              <w:pStyle w:val="CM79"/>
              <w:spacing w:before="40" w:after="40"/>
              <w:ind w:firstLine="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zadávací řízení podle ZVZ uskutečněné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objednatel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em za účelem zadání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veřejné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zakázky;</w:t>
            </w:r>
          </w:p>
        </w:tc>
      </w:tr>
      <w:tr w:rsidR="0094638F" w:rsidRPr="00FB56CB" w14:paraId="2138378E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4ABCF445" w14:textId="77777777" w:rsidR="0094638F" w:rsidRPr="009C6508" w:rsidRDefault="004C10C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záruční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 xml:space="preserve"> doba</w:t>
            </w:r>
          </w:p>
        </w:tc>
        <w:tc>
          <w:tcPr>
            <w:tcW w:w="6662" w:type="dxa"/>
            <w:vAlign w:val="center"/>
          </w:tcPr>
          <w:p w14:paraId="4DF3E8D6" w14:textId="77777777" w:rsidR="0094638F" w:rsidRPr="009C6508" w:rsidRDefault="0094638F" w:rsidP="004D162A">
            <w:pPr>
              <w:pStyle w:val="CM79"/>
              <w:spacing w:before="40" w:after="40"/>
              <w:ind w:firstLine="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definovaný v článku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13.1 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4638F" w:rsidRPr="00FB56CB" w14:paraId="132E4043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04B805F3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zástupce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zhotovitel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  <w:tc>
          <w:tcPr>
            <w:tcW w:w="6662" w:type="dxa"/>
            <w:vAlign w:val="center"/>
          </w:tcPr>
          <w:p w14:paraId="22C8FA12" w14:textId="77777777" w:rsidR="0094638F" w:rsidRPr="009C6508" w:rsidRDefault="0094638F" w:rsidP="004D162A">
            <w:pPr>
              <w:pStyle w:val="CM79"/>
              <w:spacing w:before="40" w:after="40"/>
              <w:ind w:firstLine="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osoby uvedené v článku 2.3.4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nebo jinou osobu, kterou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zhotovitel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určí podle článku </w:t>
            </w:r>
            <w:r w:rsidR="007B1462" w:rsidRPr="009C6508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9C6508">
              <w:rPr>
                <w:rFonts w:asciiTheme="minorHAnsi" w:hAnsiTheme="minorHAnsi"/>
                <w:sz w:val="22"/>
                <w:szCs w:val="22"/>
              </w:rPr>
              <w:instrText xml:space="preserve"> REF _Ref424310124 \r \h  \* MERGEFORMAT </w:instrText>
            </w:r>
            <w:r w:rsidR="007B1462" w:rsidRPr="009C6508">
              <w:rPr>
                <w:rFonts w:asciiTheme="minorHAnsi" w:hAnsiTheme="minorHAnsi"/>
                <w:sz w:val="22"/>
                <w:szCs w:val="22"/>
              </w:rPr>
            </w:r>
            <w:r w:rsidR="007B1462" w:rsidRPr="009C650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90B3D">
              <w:rPr>
                <w:rFonts w:asciiTheme="minorHAnsi" w:hAnsiTheme="minorHAnsi"/>
                <w:sz w:val="22"/>
                <w:szCs w:val="22"/>
              </w:rPr>
              <w:t>2.3</w:t>
            </w:r>
            <w:r w:rsidR="007B1462" w:rsidRPr="009C6508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17EDEA0F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7063F4E6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zástupce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objednatel</w:t>
            </w:r>
            <w:r w:rsidR="0094638F" w:rsidRPr="009C6508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  <w:tc>
          <w:tcPr>
            <w:tcW w:w="6662" w:type="dxa"/>
            <w:vAlign w:val="center"/>
          </w:tcPr>
          <w:p w14:paraId="45B6FBFD" w14:textId="77777777" w:rsidR="0094638F" w:rsidRPr="009C6508" w:rsidRDefault="0094638F" w:rsidP="004D162A">
            <w:pPr>
              <w:pStyle w:val="CM79"/>
              <w:spacing w:before="40" w:after="40"/>
              <w:ind w:firstLine="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uvedené v článku 2.1.4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nebo jinou osobu určenou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objednatel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em dle článku 2.1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;  </w:t>
            </w:r>
          </w:p>
        </w:tc>
      </w:tr>
      <w:tr w:rsidR="0094638F" w:rsidRPr="00FB56CB" w14:paraId="2FA4AB14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1D39106D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Závazné předpisy</w:t>
            </w:r>
          </w:p>
        </w:tc>
        <w:tc>
          <w:tcPr>
            <w:tcW w:w="6662" w:type="dxa"/>
            <w:vAlign w:val="center"/>
          </w:tcPr>
          <w:p w14:paraId="3137EA4F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>znamenají:</w:t>
            </w:r>
          </w:p>
          <w:p w14:paraId="4924A1D4" w14:textId="77777777" w:rsidR="0094638F" w:rsidRPr="009C6508" w:rsidRDefault="0094638F" w:rsidP="004D162A">
            <w:pPr>
              <w:pStyle w:val="Default"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>jakýkoliv účinný obecně závazný právní předpis, který je součástí českého právního řádu;</w:t>
            </w:r>
          </w:p>
          <w:p w14:paraId="1D6126A6" w14:textId="77777777" w:rsidR="0094638F" w:rsidRPr="009C6508" w:rsidRDefault="0094638F" w:rsidP="004D162A">
            <w:pPr>
              <w:pStyle w:val="Default"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příslušné závazné pokyny, metodiky a jiné předpisy, kterými je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objednatel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a/nebo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zhotovitel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vázán za předpokladu, že jsou veřejně dostupné nebo, že jejich existence byla oznámena a obsah byl zpřístupněn druhé straně; a</w:t>
            </w:r>
          </w:p>
          <w:p w14:paraId="33145F9C" w14:textId="77777777" w:rsidR="0094638F" w:rsidRPr="009C6508" w:rsidRDefault="0094638F" w:rsidP="004D162A">
            <w:pPr>
              <w:pStyle w:val="Default"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>jakýkoliv závazný předpis Evropské unie;</w:t>
            </w:r>
          </w:p>
        </w:tc>
      </w:tr>
      <w:tr w:rsidR="0094638F" w:rsidRPr="00FB56CB" w14:paraId="24173548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5B43FC13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Zavedená odborná praxe</w:t>
            </w:r>
          </w:p>
        </w:tc>
        <w:tc>
          <w:tcPr>
            <w:tcW w:w="6662" w:type="dxa"/>
            <w:vAlign w:val="center"/>
          </w:tcPr>
          <w:p w14:paraId="5A2A4EA0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použití standardů, postupů, metod a procedur, které jsou </w:t>
            </w:r>
            <w:r w:rsidRPr="009C6508">
              <w:rPr>
                <w:rFonts w:asciiTheme="minorHAnsi" w:hAnsiTheme="minorHAnsi"/>
                <w:sz w:val="22"/>
                <w:szCs w:val="22"/>
              </w:rPr>
              <w:br/>
              <w:t xml:space="preserve">v souladu se Závaznými předpisy, včetně použití právně nezávazných technických norem (ČSN a EN), a vynaložení takového stupně dovedností, péče, pečlivosti, opatrnosti a předvídavosti, která by byla běžně a rozumně očekávána od odborně kvalifikované, schopné </w:t>
            </w:r>
            <w:r w:rsidRPr="009C6508">
              <w:rPr>
                <w:rFonts w:asciiTheme="minorHAnsi" w:hAnsiTheme="minorHAnsi"/>
                <w:sz w:val="22"/>
                <w:szCs w:val="22"/>
              </w:rPr>
              <w:br/>
              <w:t>a zkušené osoby zabývající se příslušnou činností za stejných nebo podobných podmínek;</w:t>
            </w:r>
          </w:p>
        </w:tc>
      </w:tr>
      <w:tr w:rsidR="0094638F" w:rsidRPr="00FB56CB" w14:paraId="4002540B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2963C6E0" w14:textId="77777777" w:rsidR="0094638F" w:rsidRPr="009C6508" w:rsidRDefault="001A78BE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zhotovitel</w:t>
            </w:r>
          </w:p>
        </w:tc>
        <w:tc>
          <w:tcPr>
            <w:tcW w:w="6662" w:type="dxa"/>
            <w:vAlign w:val="center"/>
          </w:tcPr>
          <w:p w14:paraId="73D1504B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má význam uvedený v záhlaví této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2D059295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345EFB25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Zjišťovací protokol</w:t>
            </w:r>
          </w:p>
        </w:tc>
        <w:tc>
          <w:tcPr>
            <w:tcW w:w="6662" w:type="dxa"/>
            <w:vAlign w:val="center"/>
          </w:tcPr>
          <w:p w14:paraId="3AD5896B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 xml:space="preserve">znamená dokument obsahující přehled provedených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stavebních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prací dle Soupisu prací za období </w:t>
            </w:r>
            <w:r>
              <w:rPr>
                <w:rFonts w:asciiTheme="minorHAnsi" w:hAnsiTheme="minorHAnsi"/>
                <w:sz w:val="22"/>
                <w:szCs w:val="22"/>
              </w:rPr>
              <w:t>jednoho měsíce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 potvrzovaný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zástupce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 xml:space="preserve">m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objednatel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e postupem podle článku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11.4 </w:t>
            </w:r>
            <w:r w:rsidR="001A78BE">
              <w:rPr>
                <w:rFonts w:asciiTheme="minorHAnsi" w:hAnsiTheme="minorHAnsi"/>
                <w:sz w:val="22"/>
                <w:szCs w:val="22"/>
              </w:rPr>
              <w:t>smlouvy</w:t>
            </w:r>
            <w:r w:rsidRPr="009C6508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94638F" w:rsidRPr="00FB56CB" w14:paraId="434158FA" w14:textId="77777777" w:rsidTr="004D162A">
        <w:tc>
          <w:tcPr>
            <w:tcW w:w="3369" w:type="dxa"/>
            <w:shd w:val="clear" w:color="auto" w:fill="D9D9D9" w:themeFill="background1" w:themeFillShade="D9"/>
          </w:tcPr>
          <w:p w14:paraId="49D52742" w14:textId="77777777" w:rsidR="0094638F" w:rsidRPr="009C6508" w:rsidRDefault="0094638F" w:rsidP="004D162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C6508">
              <w:rPr>
                <w:rFonts w:asciiTheme="minorHAnsi" w:hAnsiTheme="minorHAnsi"/>
                <w:b/>
                <w:sz w:val="22"/>
                <w:szCs w:val="22"/>
              </w:rPr>
              <w:t>ZVZ</w:t>
            </w:r>
          </w:p>
        </w:tc>
        <w:tc>
          <w:tcPr>
            <w:tcW w:w="6662" w:type="dxa"/>
            <w:vAlign w:val="center"/>
          </w:tcPr>
          <w:p w14:paraId="114FF39C" w14:textId="77777777" w:rsidR="0094638F" w:rsidRPr="009C6508" w:rsidRDefault="0094638F" w:rsidP="004D162A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508">
              <w:rPr>
                <w:rFonts w:asciiTheme="minorHAnsi" w:hAnsiTheme="minorHAnsi"/>
                <w:sz w:val="22"/>
                <w:szCs w:val="22"/>
              </w:rPr>
              <w:t>znamená zákon č. 137/2006 Sb., o veřejných zakázkách.</w:t>
            </w:r>
          </w:p>
        </w:tc>
      </w:tr>
    </w:tbl>
    <w:p w14:paraId="3CFF363A" w14:textId="77777777" w:rsidR="0094638F" w:rsidRPr="00CC2E9B" w:rsidRDefault="0094638F" w:rsidP="0094638F">
      <w:pPr>
        <w:spacing w:before="0" w:after="160" w:line="259" w:lineRule="auto"/>
        <w:ind w:left="0" w:firstLine="0"/>
        <w:jc w:val="left"/>
        <w:rPr>
          <w:rFonts w:asciiTheme="minorHAnsi" w:hAnsiTheme="minorHAnsi"/>
          <w:b/>
          <w:szCs w:val="22"/>
        </w:rPr>
      </w:pPr>
    </w:p>
    <w:p w14:paraId="25D02CE2" w14:textId="77777777" w:rsidR="0094638F" w:rsidRDefault="0094638F" w:rsidP="0094638F">
      <w:pPr>
        <w:spacing w:before="0" w:after="160" w:line="259" w:lineRule="auto"/>
        <w:ind w:left="0" w:firstLine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3E569D76" w14:textId="77777777" w:rsidR="0094638F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FB56CB">
        <w:rPr>
          <w:rFonts w:asciiTheme="minorHAnsi" w:hAnsiTheme="minorHAnsi"/>
        </w:rPr>
        <w:lastRenderedPageBreak/>
        <w:t xml:space="preserve">PŘÍLOHA Č. </w:t>
      </w:r>
      <w:r>
        <w:rPr>
          <w:rFonts w:asciiTheme="minorHAnsi" w:hAnsiTheme="minorHAnsi"/>
        </w:rPr>
        <w:t>2</w:t>
      </w:r>
      <w:r w:rsidRPr="00FB56CB">
        <w:rPr>
          <w:rFonts w:asciiTheme="minorHAnsi" w:hAnsiTheme="minorHAnsi"/>
        </w:rPr>
        <w:t xml:space="preserve"> </w:t>
      </w:r>
    </w:p>
    <w:p w14:paraId="1BE39D06" w14:textId="77777777" w:rsidR="0094638F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PROJEKTOVÁ DOKUMENTACE</w:t>
      </w:r>
    </w:p>
    <w:p w14:paraId="060BAAE7" w14:textId="77777777" w:rsidR="0094638F" w:rsidRPr="004D4CB5" w:rsidRDefault="0094638F" w:rsidP="0094638F"/>
    <w:p w14:paraId="08A80A7B" w14:textId="77777777" w:rsidR="004D162A" w:rsidRDefault="004D162A" w:rsidP="004D162A">
      <w:pPr>
        <w:spacing w:before="0" w:after="160" w:line="259" w:lineRule="auto"/>
        <w:ind w:left="0" w:firstLine="0"/>
        <w:jc w:val="center"/>
        <w:rPr>
          <w:rFonts w:asciiTheme="minorHAnsi" w:eastAsiaTheme="minorHAnsi" w:hAnsiTheme="minorHAnsi" w:cs="Calibri,Bold"/>
          <w:bCs/>
          <w:szCs w:val="22"/>
        </w:rPr>
      </w:pPr>
      <w:r>
        <w:rPr>
          <w:rFonts w:asciiTheme="minorHAnsi" w:eastAsiaTheme="minorHAnsi" w:hAnsiTheme="minorHAnsi" w:cs="Calibri,Bold"/>
          <w:bCs/>
          <w:szCs w:val="22"/>
        </w:rPr>
        <w:t xml:space="preserve">Projektová dokumentace </w:t>
      </w:r>
      <w:r w:rsidRPr="00CC2E9B">
        <w:rPr>
          <w:rFonts w:asciiTheme="minorHAnsi" w:eastAsiaTheme="minorHAnsi" w:hAnsiTheme="minorHAnsi" w:cs="Calibri,Bold"/>
          <w:bCs/>
          <w:szCs w:val="22"/>
        </w:rPr>
        <w:t xml:space="preserve">z. č.: A 43 – 14 – P, zpracovanou firmou ATELIER PENTA v.o.s., Mrštíkova 12, 586 01 Jihlava, </w:t>
      </w:r>
      <w:r w:rsidR="001A78BE">
        <w:rPr>
          <w:rFonts w:asciiTheme="minorHAnsi" w:eastAsiaTheme="minorHAnsi" w:hAnsiTheme="minorHAnsi" w:cs="Calibri,Bold"/>
          <w:bCs/>
          <w:szCs w:val="22"/>
        </w:rPr>
        <w:t>IČO</w:t>
      </w:r>
      <w:r w:rsidRPr="00CC2E9B">
        <w:rPr>
          <w:rFonts w:asciiTheme="minorHAnsi" w:eastAsiaTheme="minorHAnsi" w:hAnsiTheme="minorHAnsi" w:cs="Calibri,Bold"/>
          <w:bCs/>
          <w:szCs w:val="22"/>
        </w:rPr>
        <w:t>: 479 12</w:t>
      </w:r>
      <w:r>
        <w:rPr>
          <w:rFonts w:asciiTheme="minorHAnsi" w:eastAsiaTheme="minorHAnsi" w:hAnsiTheme="minorHAnsi" w:cs="Calibri,Bold"/>
          <w:bCs/>
          <w:szCs w:val="22"/>
        </w:rPr>
        <w:t> </w:t>
      </w:r>
      <w:r w:rsidRPr="00CC2E9B">
        <w:rPr>
          <w:rFonts w:asciiTheme="minorHAnsi" w:eastAsiaTheme="minorHAnsi" w:hAnsiTheme="minorHAnsi" w:cs="Calibri,Bold"/>
          <w:bCs/>
          <w:szCs w:val="22"/>
        </w:rPr>
        <w:t>621</w:t>
      </w:r>
    </w:p>
    <w:p w14:paraId="31A6CAC1" w14:textId="440F1F35" w:rsidR="004D162A" w:rsidRDefault="004D162A" w:rsidP="004D162A">
      <w:pPr>
        <w:spacing w:before="0" w:after="160" w:line="259" w:lineRule="auto"/>
        <w:ind w:left="0" w:firstLine="0"/>
        <w:jc w:val="center"/>
        <w:rPr>
          <w:rFonts w:asciiTheme="minorHAnsi" w:eastAsiaTheme="minorHAnsi" w:hAnsiTheme="minorHAnsi" w:cs="Calibri,Bold"/>
          <w:bCs/>
          <w:szCs w:val="22"/>
        </w:rPr>
      </w:pPr>
      <w:r>
        <w:rPr>
          <w:rFonts w:asciiTheme="minorHAnsi" w:eastAsiaTheme="minorHAnsi" w:hAnsiTheme="minorHAnsi" w:cs="Calibri,Bold"/>
          <w:bCs/>
          <w:szCs w:val="22"/>
        </w:rPr>
        <w:t xml:space="preserve">(externí příloha – pro svůj rozsah </w:t>
      </w:r>
      <w:r w:rsidR="00FB1B8C">
        <w:rPr>
          <w:rFonts w:asciiTheme="minorHAnsi" w:eastAsiaTheme="minorHAnsi" w:hAnsiTheme="minorHAnsi" w:cs="Calibri,Bold"/>
          <w:bCs/>
          <w:szCs w:val="22"/>
        </w:rPr>
        <w:t>není</w:t>
      </w:r>
      <w:r>
        <w:rPr>
          <w:rFonts w:asciiTheme="minorHAnsi" w:eastAsiaTheme="minorHAnsi" w:hAnsiTheme="minorHAnsi" w:cs="Calibri,Bold"/>
          <w:bCs/>
          <w:szCs w:val="22"/>
        </w:rPr>
        <w:t xml:space="preserve"> připojena ke smlouvě; každá ze stran má k dispozici shodné znění PD)</w:t>
      </w:r>
    </w:p>
    <w:p w14:paraId="66BD1F2F" w14:textId="77777777" w:rsidR="0094638F" w:rsidRPr="00CC2E9B" w:rsidRDefault="0094638F" w:rsidP="00C50BAA">
      <w:pPr>
        <w:spacing w:before="0" w:after="160" w:line="259" w:lineRule="auto"/>
        <w:ind w:left="0" w:firstLine="0"/>
        <w:jc w:val="center"/>
        <w:rPr>
          <w:rFonts w:asciiTheme="minorHAnsi" w:hAnsiTheme="minorHAnsi"/>
          <w:b/>
          <w:szCs w:val="22"/>
        </w:rPr>
      </w:pPr>
    </w:p>
    <w:p w14:paraId="00623C73" w14:textId="77777777" w:rsidR="004D162A" w:rsidRDefault="0094638F">
      <w:pPr>
        <w:spacing w:before="0" w:after="160" w:line="259" w:lineRule="auto"/>
        <w:ind w:left="0" w:firstLine="0"/>
        <w:jc w:val="center"/>
        <w:rPr>
          <w:rFonts w:asciiTheme="minorHAnsi" w:eastAsiaTheme="minorHAnsi" w:hAnsiTheme="minorHAnsi" w:cs="Calibri,Bold"/>
          <w:bCs/>
          <w:szCs w:val="22"/>
        </w:rPr>
      </w:pPr>
      <w:r>
        <w:rPr>
          <w:rFonts w:asciiTheme="minorHAnsi" w:hAnsiTheme="minorHAnsi"/>
          <w:b/>
        </w:rPr>
        <w:br w:type="page"/>
      </w:r>
    </w:p>
    <w:p w14:paraId="53B5AA3E" w14:textId="77777777" w:rsidR="0094638F" w:rsidRDefault="0094638F">
      <w:pPr>
        <w:spacing w:before="0" w:after="160" w:line="259" w:lineRule="auto"/>
        <w:ind w:left="0" w:firstLine="0"/>
        <w:jc w:val="left"/>
        <w:rPr>
          <w:rFonts w:asciiTheme="minorHAnsi" w:hAnsiTheme="minorHAnsi"/>
          <w:caps/>
          <w:kern w:val="28"/>
          <w:szCs w:val="22"/>
        </w:rPr>
      </w:pPr>
    </w:p>
    <w:p w14:paraId="7B50FBA4" w14:textId="77777777" w:rsidR="0094638F" w:rsidRPr="0094638F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94638F">
        <w:rPr>
          <w:rFonts w:asciiTheme="minorHAnsi" w:hAnsiTheme="minorHAnsi"/>
        </w:rPr>
        <w:t xml:space="preserve">PŘÍLOHA Č. 3 </w:t>
      </w:r>
    </w:p>
    <w:p w14:paraId="6CD2B91D" w14:textId="77777777" w:rsidR="0094638F" w:rsidRPr="0094638F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94638F">
        <w:rPr>
          <w:rFonts w:asciiTheme="minorHAnsi" w:hAnsiTheme="minorHAnsi"/>
        </w:rPr>
        <w:t>HARMONOGRAM</w:t>
      </w:r>
    </w:p>
    <w:p w14:paraId="6B147529" w14:textId="742F9E77" w:rsidR="0094638F" w:rsidRPr="00434D97" w:rsidRDefault="0094638F" w:rsidP="00C50BAA">
      <w:pPr>
        <w:jc w:val="center"/>
        <w:rPr>
          <w:rFonts w:asciiTheme="minorHAnsi" w:hAnsiTheme="minorHAnsi"/>
        </w:rPr>
      </w:pPr>
      <w:r w:rsidRPr="00C50BAA">
        <w:rPr>
          <w:rFonts w:asciiTheme="minorHAnsi" w:hAnsiTheme="minorHAnsi"/>
        </w:rPr>
        <w:t>[</w:t>
      </w:r>
      <w:r w:rsidR="00F32F1A">
        <w:rPr>
          <w:rFonts w:asciiTheme="minorHAnsi" w:hAnsiTheme="minorHAnsi"/>
        </w:rPr>
        <w:t>JE</w:t>
      </w:r>
      <w:r w:rsidR="00352E4B">
        <w:rPr>
          <w:rFonts w:asciiTheme="minorHAnsi" w:hAnsiTheme="minorHAnsi"/>
        </w:rPr>
        <w:t xml:space="preserve"> </w:t>
      </w:r>
      <w:r w:rsidRPr="00C50BAA">
        <w:rPr>
          <w:rFonts w:asciiTheme="minorHAnsi" w:hAnsiTheme="minorHAnsi"/>
        </w:rPr>
        <w:t xml:space="preserve">VLOŽEN </w:t>
      </w:r>
      <w:r w:rsidR="00F32F1A" w:rsidRPr="00F32F1A">
        <w:rPr>
          <w:rFonts w:asciiTheme="minorHAnsi" w:hAnsiTheme="minorHAnsi"/>
          <w:sz w:val="24"/>
        </w:rPr>
        <w:t>Z</w:t>
      </w:r>
      <w:r w:rsidR="00F32F1A">
        <w:rPr>
          <w:rFonts w:asciiTheme="minorHAnsi" w:hAnsiTheme="minorHAnsi"/>
          <w:sz w:val="24"/>
        </w:rPr>
        <w:t> </w:t>
      </w:r>
      <w:r w:rsidR="00F32F1A" w:rsidRPr="00F32F1A">
        <w:rPr>
          <w:rFonts w:asciiTheme="minorHAnsi" w:hAnsiTheme="minorHAnsi"/>
          <w:sz w:val="24"/>
        </w:rPr>
        <w:t>NABÍDKY</w:t>
      </w:r>
      <w:r w:rsidR="00F32F1A">
        <w:rPr>
          <w:rFonts w:asciiTheme="minorHAnsi" w:hAnsiTheme="minorHAnsi"/>
          <w:sz w:val="24"/>
        </w:rPr>
        <w:t xml:space="preserve"> </w:t>
      </w:r>
      <w:r w:rsidRPr="00C50BAA">
        <w:rPr>
          <w:rFonts w:asciiTheme="minorHAnsi" w:hAnsiTheme="minorHAnsi"/>
        </w:rPr>
        <w:t>UCHAZE</w:t>
      </w:r>
      <w:r w:rsidR="00352E4B" w:rsidRPr="00434D97">
        <w:rPr>
          <w:rFonts w:asciiTheme="minorHAnsi" w:hAnsiTheme="minorHAnsi"/>
        </w:rPr>
        <w:t>ČE</w:t>
      </w:r>
      <w:r w:rsidRPr="00C50BAA">
        <w:rPr>
          <w:rFonts w:asciiTheme="minorHAnsi" w:hAnsiTheme="minorHAnsi"/>
        </w:rPr>
        <w:t>]</w:t>
      </w:r>
    </w:p>
    <w:p w14:paraId="0ADF87D4" w14:textId="7D58105F" w:rsidR="0094638F" w:rsidRDefault="0094638F">
      <w:pPr>
        <w:spacing w:before="0" w:after="160" w:line="259" w:lineRule="auto"/>
        <w:ind w:left="0" w:firstLine="0"/>
        <w:jc w:val="left"/>
        <w:rPr>
          <w:rFonts w:asciiTheme="minorHAnsi" w:hAnsiTheme="minorHAnsi"/>
          <w:caps/>
          <w:kern w:val="28"/>
          <w:szCs w:val="22"/>
        </w:rPr>
      </w:pPr>
      <w:r>
        <w:rPr>
          <w:rFonts w:asciiTheme="minorHAnsi" w:hAnsiTheme="minorHAnsi"/>
          <w:b/>
        </w:rPr>
        <w:br w:type="page"/>
      </w:r>
    </w:p>
    <w:p w14:paraId="3C6A9314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4D4CB5">
        <w:rPr>
          <w:rFonts w:asciiTheme="minorHAnsi" w:hAnsiTheme="minorHAnsi"/>
        </w:rPr>
        <w:lastRenderedPageBreak/>
        <w:t xml:space="preserve">PŘÍLOHA Č. </w:t>
      </w:r>
      <w:r>
        <w:rPr>
          <w:rFonts w:asciiTheme="minorHAnsi" w:hAnsiTheme="minorHAnsi"/>
        </w:rPr>
        <w:t>4</w:t>
      </w:r>
      <w:r w:rsidRPr="004D4CB5">
        <w:rPr>
          <w:rFonts w:asciiTheme="minorHAnsi" w:hAnsiTheme="minorHAnsi"/>
        </w:rPr>
        <w:t xml:space="preserve"> </w:t>
      </w:r>
    </w:p>
    <w:p w14:paraId="5F992F8B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OCENĚNÝ VÝKAZ VÝMĚR</w:t>
      </w:r>
    </w:p>
    <w:p w14:paraId="12C1DA11" w14:textId="4C67FE1A" w:rsidR="0094638F" w:rsidRPr="004D4CB5" w:rsidRDefault="0094638F" w:rsidP="00C50BAA">
      <w:pPr>
        <w:jc w:val="center"/>
        <w:rPr>
          <w:rFonts w:asciiTheme="minorHAnsi" w:hAnsiTheme="minorHAnsi"/>
        </w:rPr>
      </w:pPr>
      <w:r w:rsidRPr="004D4CB5">
        <w:rPr>
          <w:rFonts w:asciiTheme="minorHAnsi" w:hAnsiTheme="minorHAnsi"/>
        </w:rPr>
        <w:t>[</w:t>
      </w:r>
      <w:r w:rsidR="003A1CCA">
        <w:rPr>
          <w:rFonts w:asciiTheme="minorHAnsi" w:hAnsiTheme="minorHAnsi"/>
        </w:rPr>
        <w:t>JE</w:t>
      </w:r>
      <w:r w:rsidR="003A1CCA" w:rsidRPr="004D4CB5">
        <w:rPr>
          <w:rFonts w:asciiTheme="minorHAnsi" w:hAnsiTheme="minorHAnsi"/>
        </w:rPr>
        <w:t xml:space="preserve"> VLOŽEN Z NABÍDKY UCHAZEČE</w:t>
      </w:r>
      <w:r w:rsidR="003A1CCA">
        <w:rPr>
          <w:rFonts w:asciiTheme="minorHAnsi" w:hAnsiTheme="minorHAnsi"/>
        </w:rPr>
        <w:t xml:space="preserve"> VE FORMÁTU PDF NA CD</w:t>
      </w:r>
      <w:r w:rsidRPr="004D4CB5">
        <w:rPr>
          <w:rFonts w:asciiTheme="minorHAnsi" w:hAnsiTheme="minorHAnsi"/>
        </w:rPr>
        <w:t>]</w:t>
      </w:r>
    </w:p>
    <w:p w14:paraId="31D7673D" w14:textId="3678F796" w:rsidR="0094638F" w:rsidRDefault="0094638F">
      <w:pPr>
        <w:spacing w:before="0" w:after="160" w:line="259" w:lineRule="auto"/>
        <w:ind w:left="0" w:firstLine="0"/>
        <w:jc w:val="left"/>
        <w:rPr>
          <w:rFonts w:asciiTheme="minorHAnsi" w:hAnsiTheme="minorHAnsi"/>
          <w:caps/>
          <w:kern w:val="28"/>
          <w:szCs w:val="22"/>
        </w:rPr>
      </w:pPr>
      <w:r>
        <w:rPr>
          <w:rFonts w:asciiTheme="minorHAnsi" w:hAnsiTheme="minorHAnsi"/>
          <w:b/>
        </w:rPr>
        <w:br w:type="page"/>
      </w:r>
    </w:p>
    <w:p w14:paraId="2FA05751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4D4CB5">
        <w:rPr>
          <w:rFonts w:asciiTheme="minorHAnsi" w:hAnsiTheme="minorHAnsi"/>
        </w:rPr>
        <w:lastRenderedPageBreak/>
        <w:t xml:space="preserve">PŘÍLOHA Č. </w:t>
      </w:r>
      <w:r>
        <w:rPr>
          <w:rFonts w:asciiTheme="minorHAnsi" w:hAnsiTheme="minorHAnsi"/>
        </w:rPr>
        <w:t>5</w:t>
      </w:r>
      <w:r w:rsidRPr="004D4CB5">
        <w:rPr>
          <w:rFonts w:asciiTheme="minorHAnsi" w:hAnsiTheme="minorHAnsi"/>
        </w:rPr>
        <w:t xml:space="preserve"> </w:t>
      </w:r>
    </w:p>
    <w:p w14:paraId="35429532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REALIZAČNÍ TÝM ZHOTOVITELE</w:t>
      </w:r>
    </w:p>
    <w:p w14:paraId="7397A2DC" w14:textId="77777777" w:rsidR="008454BA" w:rsidRDefault="00051B54" w:rsidP="00051B54">
      <w:pPr>
        <w:spacing w:before="0" w:after="160" w:line="259" w:lineRule="auto"/>
        <w:ind w:left="0" w:firstLine="0"/>
        <w:jc w:val="center"/>
        <w:rPr>
          <w:rFonts w:asciiTheme="minorHAnsi" w:hAnsiTheme="minorHAnsi"/>
        </w:rPr>
      </w:pPr>
      <w:r w:rsidRPr="00051B54">
        <w:rPr>
          <w:rFonts w:asciiTheme="minorHAnsi" w:hAnsiTheme="minorHAnsi"/>
        </w:rPr>
        <w:t>[JE VLOŽEN Z NABÍDKY UCHAZEČE]</w:t>
      </w:r>
    </w:p>
    <w:p w14:paraId="16FD58C0" w14:textId="59BEFEB2" w:rsidR="0094638F" w:rsidRDefault="0094638F" w:rsidP="008454BA">
      <w:pPr>
        <w:spacing w:before="0" w:after="160" w:line="259" w:lineRule="auto"/>
        <w:ind w:left="0" w:firstLine="0"/>
        <w:jc w:val="left"/>
        <w:rPr>
          <w:rFonts w:asciiTheme="minorHAnsi" w:hAnsiTheme="minorHAnsi"/>
          <w:caps/>
          <w:kern w:val="28"/>
          <w:szCs w:val="22"/>
        </w:rPr>
      </w:pPr>
      <w:r>
        <w:rPr>
          <w:rFonts w:asciiTheme="minorHAnsi" w:hAnsiTheme="minorHAnsi"/>
          <w:b/>
        </w:rPr>
        <w:br w:type="page"/>
      </w:r>
    </w:p>
    <w:p w14:paraId="10427C9E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4D4CB5">
        <w:rPr>
          <w:rFonts w:asciiTheme="minorHAnsi" w:hAnsiTheme="minorHAnsi"/>
        </w:rPr>
        <w:lastRenderedPageBreak/>
        <w:t xml:space="preserve">PŘÍLOHA Č. </w:t>
      </w:r>
      <w:r>
        <w:rPr>
          <w:rFonts w:asciiTheme="minorHAnsi" w:hAnsiTheme="minorHAnsi"/>
        </w:rPr>
        <w:t>6</w:t>
      </w:r>
      <w:r w:rsidRPr="004D4CB5">
        <w:rPr>
          <w:rFonts w:asciiTheme="minorHAnsi" w:hAnsiTheme="minorHAnsi"/>
        </w:rPr>
        <w:t xml:space="preserve"> </w:t>
      </w:r>
    </w:p>
    <w:p w14:paraId="61B37C15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SEZNAM SUBDODAVATELŮ</w:t>
      </w:r>
    </w:p>
    <w:p w14:paraId="100C608F" w14:textId="4C8C0B81" w:rsidR="0094638F" w:rsidRPr="004D4CB5" w:rsidRDefault="00A93259" w:rsidP="00A93259">
      <w:pPr>
        <w:jc w:val="center"/>
        <w:rPr>
          <w:rFonts w:asciiTheme="minorHAnsi" w:hAnsiTheme="minorHAnsi"/>
        </w:rPr>
      </w:pPr>
      <w:r w:rsidRPr="00A93259">
        <w:rPr>
          <w:rFonts w:asciiTheme="minorHAnsi" w:hAnsiTheme="minorHAnsi"/>
        </w:rPr>
        <w:t>[JE VLOŽEN Z NABÍDKY UCHAZEČE]</w:t>
      </w:r>
    </w:p>
    <w:p w14:paraId="45E0F523" w14:textId="0F3DDE44" w:rsidR="0094638F" w:rsidRDefault="0094638F">
      <w:pPr>
        <w:spacing w:before="0" w:after="160" w:line="259" w:lineRule="auto"/>
        <w:ind w:left="0" w:firstLine="0"/>
        <w:jc w:val="left"/>
        <w:rPr>
          <w:rFonts w:asciiTheme="minorHAnsi" w:hAnsiTheme="minorHAnsi"/>
          <w:caps/>
          <w:kern w:val="28"/>
          <w:szCs w:val="22"/>
        </w:rPr>
      </w:pPr>
      <w:r>
        <w:rPr>
          <w:rFonts w:asciiTheme="minorHAnsi" w:hAnsiTheme="minorHAnsi"/>
          <w:b/>
        </w:rPr>
        <w:br w:type="page"/>
      </w:r>
    </w:p>
    <w:p w14:paraId="6229197A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4D4CB5">
        <w:rPr>
          <w:rFonts w:asciiTheme="minorHAnsi" w:hAnsiTheme="minorHAnsi"/>
        </w:rPr>
        <w:lastRenderedPageBreak/>
        <w:t xml:space="preserve">PŘÍLOHA Č. </w:t>
      </w:r>
      <w:r>
        <w:rPr>
          <w:rFonts w:asciiTheme="minorHAnsi" w:hAnsiTheme="minorHAnsi"/>
        </w:rPr>
        <w:t>7</w:t>
      </w:r>
      <w:r w:rsidRPr="004D4CB5">
        <w:rPr>
          <w:rFonts w:asciiTheme="minorHAnsi" w:hAnsiTheme="minorHAnsi"/>
        </w:rPr>
        <w:t xml:space="preserve"> </w:t>
      </w:r>
    </w:p>
    <w:p w14:paraId="5DC34E63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POVOLENÍ</w:t>
      </w:r>
    </w:p>
    <w:p w14:paraId="28A3097A" w14:textId="67660B3A" w:rsidR="0094638F" w:rsidRDefault="0094638F" w:rsidP="00C50BAA">
      <w:pPr>
        <w:jc w:val="center"/>
        <w:rPr>
          <w:rFonts w:asciiTheme="minorHAnsi" w:hAnsiTheme="minorHAnsi"/>
        </w:rPr>
      </w:pPr>
      <w:r w:rsidRPr="004D4CB5">
        <w:rPr>
          <w:rFonts w:asciiTheme="minorHAnsi" w:hAnsiTheme="minorHAnsi"/>
        </w:rPr>
        <w:t>[</w:t>
      </w:r>
      <w:r>
        <w:rPr>
          <w:rFonts w:asciiTheme="minorHAnsi" w:hAnsiTheme="minorHAnsi"/>
        </w:rPr>
        <w:t>PLAT</w:t>
      </w:r>
      <w:r w:rsidR="00352E4B">
        <w:rPr>
          <w:rFonts w:asciiTheme="minorHAnsi" w:hAnsiTheme="minorHAnsi"/>
        </w:rPr>
        <w:t>NÁ POVOLENÍ</w:t>
      </w:r>
      <w:r w:rsidRPr="004D4CB5">
        <w:rPr>
          <w:rFonts w:asciiTheme="minorHAnsi" w:hAnsiTheme="minorHAnsi"/>
        </w:rPr>
        <w:t>]</w:t>
      </w:r>
    </w:p>
    <w:p w14:paraId="096AF5D8" w14:textId="77777777" w:rsidR="00294D37" w:rsidRPr="004D4CB5" w:rsidRDefault="00294D37" w:rsidP="00C50BAA">
      <w:pPr>
        <w:jc w:val="center"/>
        <w:rPr>
          <w:rFonts w:asciiTheme="minorHAnsi" w:hAnsiTheme="minorHAnsi"/>
        </w:rPr>
      </w:pPr>
    </w:p>
    <w:p w14:paraId="73D0BD60" w14:textId="13FA2CE7" w:rsidR="00E01BC4" w:rsidRPr="00E01BC4" w:rsidRDefault="00E01BC4" w:rsidP="00322C43">
      <w:pPr>
        <w:pStyle w:val="Odstavecseseznamem"/>
        <w:numPr>
          <w:ilvl w:val="0"/>
          <w:numId w:val="20"/>
        </w:numPr>
        <w:spacing w:before="0" w:after="160" w:line="259" w:lineRule="auto"/>
        <w:jc w:val="left"/>
        <w:rPr>
          <w:rFonts w:asciiTheme="minorHAnsi" w:hAnsiTheme="minorHAnsi"/>
        </w:rPr>
      </w:pPr>
      <w:r w:rsidRPr="00E01BC4">
        <w:rPr>
          <w:rFonts w:asciiTheme="minorHAnsi" w:hAnsiTheme="minorHAnsi"/>
        </w:rPr>
        <w:t>Souhlas s odstraněním stavby – pavilon A</w:t>
      </w:r>
    </w:p>
    <w:p w14:paraId="6734BE69" w14:textId="32AF8E7D" w:rsidR="00E01BC4" w:rsidRPr="00CE65CA" w:rsidRDefault="00E01BC4" w:rsidP="00CE65CA">
      <w:pPr>
        <w:spacing w:before="0" w:after="160" w:line="259" w:lineRule="auto"/>
        <w:ind w:left="360" w:firstLine="0"/>
        <w:jc w:val="left"/>
        <w:rPr>
          <w:rFonts w:asciiTheme="minorHAnsi" w:hAnsiTheme="minorHAnsi"/>
        </w:rPr>
      </w:pPr>
      <w:r w:rsidRPr="00CE65CA">
        <w:rPr>
          <w:rFonts w:asciiTheme="minorHAnsi" w:hAnsiTheme="minorHAnsi"/>
        </w:rPr>
        <w:t>Č:j: MUCH 41468/2015/Mül  ze dne 18.5.2015</w:t>
      </w:r>
    </w:p>
    <w:p w14:paraId="02430762" w14:textId="65E7EBB0" w:rsidR="00E01BC4" w:rsidRDefault="00E01BC4" w:rsidP="00322C43">
      <w:pPr>
        <w:pStyle w:val="Odstavecseseznamem"/>
        <w:numPr>
          <w:ilvl w:val="0"/>
          <w:numId w:val="20"/>
        </w:numPr>
        <w:spacing w:before="0" w:after="160" w:line="259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Oznámení o zahájení společného územního a stavebního řízení</w:t>
      </w:r>
    </w:p>
    <w:p w14:paraId="5425601B" w14:textId="77777777" w:rsidR="00797D0E" w:rsidRPr="00CE65CA" w:rsidRDefault="00E01BC4" w:rsidP="00CE65CA">
      <w:pPr>
        <w:spacing w:before="0" w:after="160" w:line="259" w:lineRule="auto"/>
        <w:ind w:left="360" w:firstLine="0"/>
        <w:jc w:val="left"/>
        <w:rPr>
          <w:rFonts w:asciiTheme="minorHAnsi" w:hAnsiTheme="minorHAnsi"/>
        </w:rPr>
      </w:pPr>
      <w:r w:rsidRPr="00CE65CA">
        <w:rPr>
          <w:rFonts w:asciiTheme="minorHAnsi" w:hAnsiTheme="minorHAnsi"/>
        </w:rPr>
        <w:t>Č:j: MUCH 42065/2015/Mül  ze dne 21.5.2015</w:t>
      </w:r>
    </w:p>
    <w:p w14:paraId="7A460C4B" w14:textId="77777777" w:rsidR="00797D0E" w:rsidRPr="00797D0E" w:rsidRDefault="00797D0E" w:rsidP="00322C43">
      <w:pPr>
        <w:pStyle w:val="Odstavecseseznamem"/>
        <w:numPr>
          <w:ilvl w:val="0"/>
          <w:numId w:val="20"/>
        </w:numPr>
        <w:spacing w:before="0" w:after="160" w:line="259" w:lineRule="auto"/>
        <w:jc w:val="left"/>
        <w:rPr>
          <w:rFonts w:asciiTheme="minorHAnsi" w:hAnsiTheme="minorHAnsi"/>
          <w:caps/>
          <w:kern w:val="28"/>
          <w:szCs w:val="22"/>
        </w:rPr>
      </w:pPr>
      <w:r>
        <w:rPr>
          <w:rFonts w:asciiTheme="minorHAnsi" w:hAnsiTheme="minorHAnsi"/>
        </w:rPr>
        <w:t xml:space="preserve">Rozhodnutí  </w:t>
      </w:r>
    </w:p>
    <w:p w14:paraId="7DE81110" w14:textId="040C8135" w:rsidR="00797D0E" w:rsidRPr="00CE65CA" w:rsidRDefault="00797D0E" w:rsidP="00322C43">
      <w:pPr>
        <w:pStyle w:val="Odstavecseseznamem"/>
        <w:numPr>
          <w:ilvl w:val="1"/>
          <w:numId w:val="20"/>
        </w:numPr>
        <w:spacing w:before="0" w:after="160" w:line="259" w:lineRule="auto"/>
        <w:jc w:val="left"/>
        <w:rPr>
          <w:rFonts w:asciiTheme="minorHAnsi" w:hAnsiTheme="minorHAnsi"/>
          <w:caps/>
          <w:kern w:val="28"/>
          <w:szCs w:val="22"/>
        </w:rPr>
      </w:pPr>
      <w:r w:rsidRPr="00CE65CA">
        <w:rPr>
          <w:rFonts w:asciiTheme="minorHAnsi" w:hAnsiTheme="minorHAnsi"/>
        </w:rPr>
        <w:t>územní rozhodnutí o umístění stavby</w:t>
      </w:r>
    </w:p>
    <w:p w14:paraId="08505317" w14:textId="36CA5484" w:rsidR="00797D0E" w:rsidRPr="00CE65CA" w:rsidRDefault="00C956D2" w:rsidP="00322C43">
      <w:pPr>
        <w:pStyle w:val="Odstavecseseznamem"/>
        <w:numPr>
          <w:ilvl w:val="1"/>
          <w:numId w:val="20"/>
        </w:numPr>
        <w:spacing w:before="0" w:after="160" w:line="259" w:lineRule="auto"/>
        <w:jc w:val="left"/>
        <w:rPr>
          <w:rFonts w:asciiTheme="minorHAnsi" w:hAnsiTheme="minorHAnsi"/>
        </w:rPr>
      </w:pPr>
      <w:r w:rsidRPr="00CE65CA">
        <w:rPr>
          <w:rFonts w:asciiTheme="minorHAnsi" w:hAnsiTheme="minorHAnsi"/>
        </w:rPr>
        <w:t>povolení stavby</w:t>
      </w:r>
    </w:p>
    <w:p w14:paraId="70452BFF" w14:textId="77777777" w:rsidR="00CE65CA" w:rsidRDefault="00C956D2" w:rsidP="00322C43">
      <w:pPr>
        <w:pStyle w:val="Odstavecseseznamem"/>
        <w:numPr>
          <w:ilvl w:val="1"/>
          <w:numId w:val="20"/>
        </w:numPr>
        <w:spacing w:before="0" w:after="160" w:line="259" w:lineRule="auto"/>
        <w:jc w:val="left"/>
        <w:rPr>
          <w:rFonts w:asciiTheme="minorHAnsi" w:hAnsiTheme="minorHAnsi"/>
          <w:kern w:val="28"/>
          <w:szCs w:val="22"/>
        </w:rPr>
      </w:pPr>
      <w:r w:rsidRPr="00CE65CA">
        <w:rPr>
          <w:rFonts w:asciiTheme="minorHAnsi" w:hAnsiTheme="minorHAnsi"/>
          <w:kern w:val="28"/>
          <w:szCs w:val="22"/>
        </w:rPr>
        <w:t>povolení k odstranění části stavby</w:t>
      </w:r>
    </w:p>
    <w:p w14:paraId="7AFB8762" w14:textId="28B5C595" w:rsidR="00C956D2" w:rsidRPr="00CE65CA" w:rsidRDefault="00C956D2" w:rsidP="00322C43">
      <w:pPr>
        <w:pStyle w:val="Odstavecseseznamem"/>
        <w:numPr>
          <w:ilvl w:val="1"/>
          <w:numId w:val="20"/>
        </w:numPr>
        <w:spacing w:before="0" w:after="160" w:line="259" w:lineRule="auto"/>
        <w:jc w:val="left"/>
        <w:rPr>
          <w:rFonts w:asciiTheme="minorHAnsi" w:hAnsiTheme="minorHAnsi"/>
          <w:kern w:val="28"/>
          <w:szCs w:val="22"/>
        </w:rPr>
      </w:pPr>
      <w:r w:rsidRPr="00CE65CA">
        <w:rPr>
          <w:rFonts w:asciiTheme="minorHAnsi" w:hAnsiTheme="minorHAnsi"/>
          <w:kern w:val="28"/>
          <w:szCs w:val="22"/>
        </w:rPr>
        <w:t>-stavební povolení j provedení stavby vodního díla</w:t>
      </w:r>
    </w:p>
    <w:p w14:paraId="7EB3FB16" w14:textId="59AD7980" w:rsidR="00797D0E" w:rsidRPr="00CE65CA" w:rsidRDefault="00797D0E" w:rsidP="00CE65CA">
      <w:pPr>
        <w:spacing w:before="0" w:after="160" w:line="259" w:lineRule="auto"/>
        <w:ind w:left="360" w:firstLine="0"/>
        <w:jc w:val="left"/>
        <w:rPr>
          <w:rFonts w:asciiTheme="minorHAnsi" w:hAnsiTheme="minorHAnsi"/>
        </w:rPr>
      </w:pPr>
      <w:r w:rsidRPr="00CE65CA">
        <w:rPr>
          <w:rFonts w:asciiTheme="minorHAnsi" w:hAnsiTheme="minorHAnsi"/>
        </w:rPr>
        <w:t>Č:j: MUCH 55363/2015/Mül  ze dne 1.7.2015</w:t>
      </w:r>
    </w:p>
    <w:p w14:paraId="04515882" w14:textId="1350F6C2" w:rsidR="00797D0E" w:rsidRDefault="00C956D2" w:rsidP="00322C43">
      <w:pPr>
        <w:pStyle w:val="Odstavecseseznamem"/>
        <w:numPr>
          <w:ilvl w:val="0"/>
          <w:numId w:val="20"/>
        </w:numPr>
        <w:spacing w:before="0" w:after="160" w:line="259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Sdělení – souhlas s odstraněním stavby objekt dopravník uhlí</w:t>
      </w:r>
    </w:p>
    <w:p w14:paraId="3FBD1C10" w14:textId="27344272" w:rsidR="00797D0E" w:rsidRPr="00CE65CA" w:rsidRDefault="00C956D2" w:rsidP="00322C43">
      <w:pPr>
        <w:pStyle w:val="Odstavecseseznamem"/>
        <w:numPr>
          <w:ilvl w:val="1"/>
          <w:numId w:val="20"/>
        </w:numPr>
        <w:spacing w:before="0" w:after="160" w:line="259" w:lineRule="auto"/>
        <w:jc w:val="left"/>
        <w:rPr>
          <w:rFonts w:asciiTheme="minorHAnsi" w:hAnsiTheme="minorHAnsi"/>
        </w:rPr>
      </w:pPr>
      <w:r w:rsidRPr="00CE65CA">
        <w:rPr>
          <w:rFonts w:asciiTheme="minorHAnsi" w:hAnsiTheme="minorHAnsi"/>
        </w:rPr>
        <w:t>Č:j: MUCH 45580/2016/Mül  ze dne 23.5.2016</w:t>
      </w:r>
    </w:p>
    <w:p w14:paraId="01386942" w14:textId="77777777" w:rsidR="00321FF3" w:rsidRDefault="00321FF3" w:rsidP="00321FF3">
      <w:pPr>
        <w:spacing w:before="0" w:after="160" w:line="259" w:lineRule="auto"/>
        <w:ind w:hanging="622"/>
        <w:jc w:val="left"/>
        <w:rPr>
          <w:rFonts w:asciiTheme="minorHAnsi" w:hAnsiTheme="minorHAnsi"/>
        </w:rPr>
      </w:pPr>
    </w:p>
    <w:p w14:paraId="54EA6B6D" w14:textId="22891D5E" w:rsidR="00797D0E" w:rsidRDefault="0078335A" w:rsidP="00321FF3">
      <w:pPr>
        <w:spacing w:before="0" w:after="160" w:line="259" w:lineRule="auto"/>
        <w:ind w:left="622" w:hanging="622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Výše uvedená povolení jsou kopírována z originálů a ne</w:t>
      </w:r>
      <w:r w:rsidR="00321FF3">
        <w:rPr>
          <w:rFonts w:asciiTheme="minorHAnsi" w:hAnsiTheme="minorHAnsi"/>
        </w:rPr>
        <w:t>mají tedy formát číselné řady smlouvy o dílo.</w:t>
      </w:r>
    </w:p>
    <w:p w14:paraId="5D232052" w14:textId="77777777" w:rsidR="00797D0E" w:rsidRDefault="00797D0E" w:rsidP="00797D0E">
      <w:pPr>
        <w:spacing w:before="0" w:after="160" w:line="259" w:lineRule="auto"/>
        <w:jc w:val="left"/>
        <w:rPr>
          <w:rFonts w:asciiTheme="minorHAnsi" w:hAnsiTheme="minorHAnsi"/>
        </w:rPr>
      </w:pPr>
      <w:bookmarkStart w:id="216" w:name="_GoBack"/>
      <w:bookmarkEnd w:id="216"/>
    </w:p>
    <w:p w14:paraId="279BDD41" w14:textId="77777777" w:rsidR="00797D0E" w:rsidRDefault="00797D0E" w:rsidP="00797D0E">
      <w:pPr>
        <w:spacing w:before="0" w:after="160" w:line="259" w:lineRule="auto"/>
        <w:jc w:val="left"/>
        <w:rPr>
          <w:rFonts w:asciiTheme="minorHAnsi" w:hAnsiTheme="minorHAnsi"/>
        </w:rPr>
      </w:pPr>
    </w:p>
    <w:p w14:paraId="2183DCEF" w14:textId="77777777" w:rsidR="00797D0E" w:rsidRDefault="00797D0E" w:rsidP="00797D0E">
      <w:pPr>
        <w:spacing w:before="0" w:after="160" w:line="259" w:lineRule="auto"/>
        <w:jc w:val="left"/>
        <w:rPr>
          <w:rFonts w:asciiTheme="minorHAnsi" w:hAnsiTheme="minorHAnsi"/>
        </w:rPr>
      </w:pPr>
    </w:p>
    <w:p w14:paraId="5ABF79E4" w14:textId="77777777" w:rsidR="00797D0E" w:rsidRDefault="00797D0E" w:rsidP="00797D0E">
      <w:pPr>
        <w:spacing w:before="0" w:after="160" w:line="259" w:lineRule="auto"/>
        <w:jc w:val="left"/>
        <w:rPr>
          <w:rFonts w:asciiTheme="minorHAnsi" w:hAnsiTheme="minorHAnsi"/>
        </w:rPr>
      </w:pPr>
    </w:p>
    <w:p w14:paraId="11AF5B2D" w14:textId="61291DEE" w:rsidR="0094638F" w:rsidRPr="00797D0E" w:rsidRDefault="0094638F" w:rsidP="00797D0E">
      <w:pPr>
        <w:spacing w:before="0" w:after="160" w:line="259" w:lineRule="auto"/>
        <w:jc w:val="left"/>
        <w:rPr>
          <w:rFonts w:asciiTheme="minorHAnsi" w:hAnsiTheme="minorHAnsi"/>
          <w:caps/>
          <w:kern w:val="28"/>
          <w:szCs w:val="22"/>
        </w:rPr>
      </w:pPr>
      <w:r w:rsidRPr="00797D0E">
        <w:rPr>
          <w:rFonts w:asciiTheme="minorHAnsi" w:hAnsiTheme="minorHAnsi"/>
        </w:rPr>
        <w:br w:type="page"/>
      </w:r>
    </w:p>
    <w:p w14:paraId="0F497643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 w:rsidRPr="004D4CB5">
        <w:rPr>
          <w:rFonts w:asciiTheme="minorHAnsi" w:hAnsiTheme="minorHAnsi"/>
        </w:rPr>
        <w:lastRenderedPageBreak/>
        <w:t xml:space="preserve">PŘÍLOHA Č. </w:t>
      </w:r>
      <w:r>
        <w:rPr>
          <w:rFonts w:asciiTheme="minorHAnsi" w:hAnsiTheme="minorHAnsi"/>
        </w:rPr>
        <w:t>8</w:t>
      </w:r>
      <w:r w:rsidRPr="004D4CB5">
        <w:rPr>
          <w:rFonts w:asciiTheme="minorHAnsi" w:hAnsiTheme="minorHAnsi"/>
        </w:rPr>
        <w:t xml:space="preserve"> </w:t>
      </w:r>
    </w:p>
    <w:p w14:paraId="104AA290" w14:textId="77777777" w:rsidR="0094638F" w:rsidRPr="004D4CB5" w:rsidRDefault="0094638F" w:rsidP="0094638F">
      <w:pPr>
        <w:pStyle w:val="Nadpis1"/>
        <w:numPr>
          <w:ilvl w:val="0"/>
          <w:numId w:val="0"/>
        </w:numPr>
        <w:spacing w:before="0"/>
        <w:ind w:left="85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PŘEDPOKLÁDANÁ OMEZENÍ PROVOZU</w:t>
      </w:r>
    </w:p>
    <w:p w14:paraId="1A4B26F6" w14:textId="447CBAD9" w:rsidR="0094638F" w:rsidRPr="004D4CB5" w:rsidRDefault="0094638F" w:rsidP="0094638F">
      <w:pPr>
        <w:jc w:val="center"/>
        <w:rPr>
          <w:rFonts w:asciiTheme="minorHAnsi" w:hAnsiTheme="minorHAnsi"/>
        </w:rPr>
      </w:pPr>
      <w:r w:rsidRPr="004D4CB5">
        <w:rPr>
          <w:rFonts w:asciiTheme="minorHAnsi" w:hAnsiTheme="minorHAnsi"/>
        </w:rPr>
        <w:t>[</w:t>
      </w:r>
      <w:r>
        <w:rPr>
          <w:rFonts w:asciiTheme="minorHAnsi" w:hAnsiTheme="minorHAnsi"/>
        </w:rPr>
        <w:t xml:space="preserve">PŘEDPOKLÁDANÁ OMEZENÍ OBSAŽENÁ V ČÁSTI </w:t>
      </w:r>
      <w:r w:rsidR="00352E4B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ZADÁVACÍ DOKUMENTACE</w:t>
      </w:r>
      <w:r w:rsidRPr="004D4CB5">
        <w:rPr>
          <w:rFonts w:asciiTheme="minorHAnsi" w:hAnsiTheme="minorHAnsi"/>
        </w:rPr>
        <w:t>]</w:t>
      </w:r>
    </w:p>
    <w:p w14:paraId="620E9C32" w14:textId="77777777" w:rsidR="00E648BB" w:rsidRPr="00E648BB" w:rsidRDefault="00E648BB" w:rsidP="00322C43">
      <w:pPr>
        <w:numPr>
          <w:ilvl w:val="0"/>
          <w:numId w:val="17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b/>
          <w:szCs w:val="22"/>
        </w:rPr>
      </w:pPr>
      <w:r w:rsidRPr="00E648BB">
        <w:rPr>
          <w:rFonts w:asciiTheme="minorHAnsi" w:eastAsiaTheme="minorHAnsi" w:hAnsiTheme="minorHAnsi" w:cstheme="minorBidi"/>
          <w:b/>
          <w:szCs w:val="22"/>
        </w:rPr>
        <w:t>Předpokládaná omezení provozu Nemocnice v průběhu stavby</w:t>
      </w:r>
    </w:p>
    <w:p w14:paraId="658B166F" w14:textId="77777777" w:rsidR="00E648BB" w:rsidRPr="00E648BB" w:rsidRDefault="00E648BB" w:rsidP="00E648BB">
      <w:pPr>
        <w:spacing w:before="0" w:after="160" w:line="259" w:lineRule="auto"/>
        <w:ind w:left="720" w:firstLine="0"/>
        <w:contextualSpacing/>
        <w:jc w:val="left"/>
        <w:rPr>
          <w:rFonts w:asciiTheme="minorHAnsi" w:eastAsiaTheme="minorHAnsi" w:hAnsiTheme="minorHAnsi" w:cstheme="minorBidi"/>
          <w:b/>
          <w:szCs w:val="22"/>
        </w:rPr>
      </w:pPr>
    </w:p>
    <w:p w14:paraId="23E88C39" w14:textId="77777777" w:rsidR="00E648BB" w:rsidRPr="00E648BB" w:rsidRDefault="00E648BB" w:rsidP="00322C43">
      <w:pPr>
        <w:numPr>
          <w:ilvl w:val="0"/>
          <w:numId w:val="18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b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 xml:space="preserve">úplné uzavření operačních sálů </w:t>
      </w:r>
      <w:r w:rsidRPr="00E648BB">
        <w:rPr>
          <w:rFonts w:asciiTheme="minorHAnsi" w:eastAsiaTheme="minorHAnsi" w:hAnsiTheme="minorHAnsi" w:cstheme="minorBidi"/>
          <w:b/>
          <w:bCs/>
          <w:szCs w:val="22"/>
        </w:rPr>
        <w:t>1.6.2018 – 31.8.2018</w:t>
      </w:r>
    </w:p>
    <w:p w14:paraId="2B582FC4" w14:textId="77777777" w:rsidR="00E648BB" w:rsidRPr="00E648BB" w:rsidRDefault="00E648BB" w:rsidP="00E648BB">
      <w:pPr>
        <w:spacing w:before="0" w:after="160" w:line="259" w:lineRule="auto"/>
        <w:ind w:left="720" w:firstLine="0"/>
        <w:contextualSpacing/>
        <w:jc w:val="left"/>
        <w:rPr>
          <w:rFonts w:asciiTheme="minorHAnsi" w:eastAsiaTheme="minorHAnsi" w:hAnsiTheme="minorHAnsi" w:cstheme="minorBidi"/>
          <w:b/>
          <w:szCs w:val="22"/>
        </w:rPr>
      </w:pPr>
    </w:p>
    <w:p w14:paraId="712D297F" w14:textId="77777777" w:rsidR="00E648BB" w:rsidRPr="00E648BB" w:rsidRDefault="00E648BB" w:rsidP="00E648BB">
      <w:pPr>
        <w:spacing w:before="0"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szCs w:val="22"/>
        </w:rPr>
      </w:pPr>
    </w:p>
    <w:p w14:paraId="6C9DEF49" w14:textId="77777777" w:rsidR="00E648BB" w:rsidRPr="00E648BB" w:rsidRDefault="00E648BB" w:rsidP="00322C43">
      <w:pPr>
        <w:numPr>
          <w:ilvl w:val="0"/>
          <w:numId w:val="17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b/>
          <w:szCs w:val="22"/>
        </w:rPr>
      </w:pPr>
      <w:r w:rsidRPr="00E648BB">
        <w:rPr>
          <w:rFonts w:asciiTheme="minorHAnsi" w:eastAsiaTheme="minorHAnsi" w:hAnsiTheme="minorHAnsi" w:cstheme="minorBidi"/>
          <w:b/>
          <w:szCs w:val="22"/>
        </w:rPr>
        <w:t>Požadavky na koordinaci s provozem Nemocnice</w:t>
      </w:r>
    </w:p>
    <w:p w14:paraId="01F1B0FE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Nutno koordinovat veškeré práce po částech dle podlaží s ohledem na nepřetržitý provoz provozovatele nemocnice.</w:t>
      </w:r>
    </w:p>
    <w:p w14:paraId="301FC249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Nutnost vzájemné koordinace prací zhotovitele a prací objednatele/provozovatele nemocnice.</w:t>
      </w:r>
    </w:p>
    <w:p w14:paraId="4D6D4556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Po předchozím upozornění (24 hodin předem) umožnit min. 1x měsíčně přístup na komunikaci u objektu B pro zásobení kyslíkem</w:t>
      </w:r>
    </w:p>
    <w:p w14:paraId="7409C46A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Zhotovitel zajistí vjezd z ul. Pastýřská, tak aby do areálu nemocnice zamezil přístupu cizích vozidel mimo stavbu.</w:t>
      </w:r>
    </w:p>
    <w:p w14:paraId="35C0FDFC" w14:textId="33A22875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Zhotovitel zajistí odběr spotřeby vody a el.</w:t>
      </w:r>
      <w:r w:rsidR="00CF2AC5">
        <w:rPr>
          <w:rFonts w:asciiTheme="minorHAnsi" w:eastAsiaTheme="minorHAnsi" w:hAnsiTheme="minorHAnsi" w:cstheme="minorBidi"/>
          <w:szCs w:val="22"/>
        </w:rPr>
        <w:t xml:space="preserve"> </w:t>
      </w:r>
      <w:r w:rsidRPr="00E648BB">
        <w:rPr>
          <w:rFonts w:asciiTheme="minorHAnsi" w:eastAsiaTheme="minorHAnsi" w:hAnsiTheme="minorHAnsi" w:cstheme="minorBidi"/>
          <w:szCs w:val="22"/>
        </w:rPr>
        <w:t>energie vlastním měřením, jak u vlastní stavby, tak u buňkoviště zhotovitele.</w:t>
      </w:r>
    </w:p>
    <w:p w14:paraId="47DC808B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Celá stavba probíhá za plného provozu nemocnice, zhotovitel je povinen zabezpečit okolí stavby před možným pádem předmětů z horních pater na osoby (zdravotnický personál, pacienty, návštěvníky nemocnice apod.), kteří se mohou pohybovat pod ním.</w:t>
      </w:r>
    </w:p>
    <w:p w14:paraId="713C1FB9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Zhotovitel je povinen POV a harmonogram prací upravovat průběžně podle aktuálních podmínek nemocnice.</w:t>
      </w:r>
    </w:p>
    <w:p w14:paraId="2A99E422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Parkování vozidel zhotovitele mimo předané staveniště a buňkoviště lze pouze po předchozím odsouhlasení provozovatelem nemocnice a bude evidováno.</w:t>
      </w:r>
    </w:p>
    <w:p w14:paraId="6CD1C3CA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Zhotovitel je povinen 1x měsíčně předkládat aktualizovaný detailní HMG prací odsouhlasený TDI a zadavatelem.</w:t>
      </w:r>
    </w:p>
    <w:p w14:paraId="46511B9C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Pracovní doba na stavbě bude omezena pro hlučné práce na 8:00 – 18:00 hod, v případě nutnosti může být po dohodě upravena.</w:t>
      </w:r>
    </w:p>
    <w:p w14:paraId="309D19FF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Dopravní trasy zásobování stavby budou upřesněny v POV ve spolupráci se zástupci nemocnice.</w:t>
      </w:r>
    </w:p>
    <w:p w14:paraId="15FB1BD0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Před zahájením prací bude provedena ochrana objektů ZZT nasávání vzduchu pro operační sály.</w:t>
      </w:r>
    </w:p>
    <w:p w14:paraId="5D66BBAC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Zadavatel zakazuje používání stávajících výtahů a schodišť v pavilonu B k účelům stavby.</w:t>
      </w:r>
    </w:p>
    <w:p w14:paraId="493AAFC4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Nutné zachování příjezdových cest a volných prostor u zadního vchodu již rekonstruované části objektu B.</w:t>
      </w:r>
    </w:p>
    <w:p w14:paraId="6B75DCD3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Nutná časová koordinace postupu při přepojování ZTI v případě, že by mělo dojít k omezení stávajících provozů v pavilonu B.</w:t>
      </w:r>
    </w:p>
    <w:p w14:paraId="23A576B3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Nutná časová koordinace postupu prací při přepojování nových přípojek ÚT, EI, tak aby bylo minimalizováno omezení ostatních objektů nemocnice.</w:t>
      </w:r>
    </w:p>
    <w:p w14:paraId="1DC7882C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Při demolici objektu A – hospodářský pavilon musí být prováděna opatření proti omezení prašnosti a veškeré komunikace musí být udržovány čisté. Vzhledem k výjezdu těžké techniky do rezidenční čtvrti nelze komunikace znečišťovat. Komunikace musí být pravidelně čištěny.</w:t>
      </w:r>
    </w:p>
    <w:p w14:paraId="0ABFBCFB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Při uvedení do předčasného provozu části pavilonu A do 2.NP nutno zabezpečit tuto část stavby před zatékáním (jedná se o operační sály s přísným mikroklimatem a tudíž jakékoli zatečení má za důsledek několikatýdenní odstávku celých operačních sálů)</w:t>
      </w:r>
    </w:p>
    <w:p w14:paraId="78C1971D" w14:textId="77777777" w:rsidR="00E648BB" w:rsidRPr="00E648BB" w:rsidRDefault="00E648BB" w:rsidP="00322C43">
      <w:pPr>
        <w:numPr>
          <w:ilvl w:val="0"/>
          <w:numId w:val="19"/>
        </w:numPr>
        <w:spacing w:before="0"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</w:rPr>
      </w:pPr>
      <w:r w:rsidRPr="00E648BB">
        <w:rPr>
          <w:rFonts w:asciiTheme="minorHAnsi" w:eastAsiaTheme="minorHAnsi" w:hAnsiTheme="minorHAnsi" w:cstheme="minorBidi"/>
          <w:szCs w:val="22"/>
        </w:rPr>
        <w:t>Při realizaci venkovních sítí je třeba zachovat přístup pro RZS, pro zásobování pavilonu A, pro zásobování a příjezd do objektu Terea (kamion s navážením materiálu do skladu kotelny).</w:t>
      </w:r>
    </w:p>
    <w:p w14:paraId="35CF1AA3" w14:textId="77777777" w:rsidR="00E648BB" w:rsidRPr="00E648BB" w:rsidRDefault="00E648BB" w:rsidP="00E648BB">
      <w:pPr>
        <w:spacing w:before="0" w:after="160" w:line="259" w:lineRule="auto"/>
        <w:ind w:left="720" w:firstLine="0"/>
        <w:contextualSpacing/>
        <w:rPr>
          <w:rFonts w:asciiTheme="minorHAnsi" w:eastAsiaTheme="minorHAnsi" w:hAnsiTheme="minorHAnsi" w:cstheme="minorBidi"/>
          <w:szCs w:val="22"/>
        </w:rPr>
      </w:pPr>
    </w:p>
    <w:sectPr w:rsidR="00E648BB" w:rsidRPr="00E648BB" w:rsidSect="00B60857">
      <w:headerReference w:type="default" r:id="rId10"/>
      <w:footerReference w:type="even" r:id="rId11"/>
      <w:footerReference w:type="default" r:id="rId12"/>
      <w:pgSz w:w="11905" w:h="16840" w:code="9"/>
      <w:pgMar w:top="1134" w:right="1134" w:bottom="1134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6B018" w14:textId="77777777" w:rsidR="001A5C3E" w:rsidRDefault="001A5C3E" w:rsidP="00B60857">
      <w:pPr>
        <w:spacing w:before="0" w:after="0"/>
      </w:pPr>
      <w:r>
        <w:separator/>
      </w:r>
    </w:p>
  </w:endnote>
  <w:endnote w:type="continuationSeparator" w:id="0">
    <w:p w14:paraId="1CF59117" w14:textId="77777777" w:rsidR="001A5C3E" w:rsidRDefault="001A5C3E" w:rsidP="00B608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CAD41" w14:textId="77777777" w:rsidR="00615B37" w:rsidRDefault="00615B37" w:rsidP="00B6085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2F3556" w14:textId="77777777" w:rsidR="00615B37" w:rsidRDefault="00615B37" w:rsidP="00B6085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13739" w14:textId="77777777" w:rsidR="00615B37" w:rsidRPr="00974465" w:rsidRDefault="00615B37" w:rsidP="00B60857">
    <w:pPr>
      <w:pStyle w:val="Zpat"/>
      <w:framePr w:wrap="around" w:vAnchor="text" w:hAnchor="margin" w:xAlign="right" w:y="1"/>
      <w:rPr>
        <w:rStyle w:val="slostrnky"/>
        <w:rFonts w:asciiTheme="minorHAnsi" w:hAnsiTheme="minorHAnsi"/>
      </w:rPr>
    </w:pPr>
  </w:p>
  <w:p w14:paraId="04D0562F" w14:textId="77777777" w:rsidR="00615B37" w:rsidRPr="00974465" w:rsidRDefault="00615B37" w:rsidP="00B60857">
    <w:pPr>
      <w:pStyle w:val="Zpat"/>
      <w:ind w:right="360"/>
      <w:jc w:val="right"/>
      <w:rPr>
        <w:rFonts w:asciiTheme="minorHAnsi" w:hAnsiTheme="minorHAnsi"/>
      </w:rPr>
    </w:pPr>
    <w:r w:rsidRPr="00974465">
      <w:rPr>
        <w:rStyle w:val="slostrnky"/>
        <w:rFonts w:asciiTheme="minorHAnsi" w:hAnsiTheme="minorHAnsi"/>
      </w:rPr>
      <w:fldChar w:fldCharType="begin"/>
    </w:r>
    <w:r w:rsidRPr="00974465">
      <w:rPr>
        <w:rStyle w:val="slostrnky"/>
        <w:rFonts w:asciiTheme="minorHAnsi" w:hAnsiTheme="minorHAnsi"/>
      </w:rPr>
      <w:instrText xml:space="preserve"> PAGE </w:instrText>
    </w:r>
    <w:r w:rsidRPr="00974465">
      <w:rPr>
        <w:rStyle w:val="slostrnky"/>
        <w:rFonts w:asciiTheme="minorHAnsi" w:hAnsiTheme="minorHAnsi"/>
      </w:rPr>
      <w:fldChar w:fldCharType="separate"/>
    </w:r>
    <w:r w:rsidR="00551909">
      <w:rPr>
        <w:rStyle w:val="slostrnky"/>
        <w:rFonts w:asciiTheme="minorHAnsi" w:hAnsiTheme="minorHAnsi"/>
        <w:noProof/>
      </w:rPr>
      <w:t>36</w:t>
    </w:r>
    <w:r w:rsidRPr="00974465">
      <w:rPr>
        <w:rStyle w:val="slostrnky"/>
        <w:rFonts w:asciiTheme="minorHAnsi" w:hAnsiTheme="minorHAnsi"/>
      </w:rPr>
      <w:fldChar w:fldCharType="end"/>
    </w:r>
    <w:r w:rsidRPr="00974465">
      <w:rPr>
        <w:rStyle w:val="slostrnky"/>
        <w:rFonts w:asciiTheme="minorHAnsi" w:hAnsiTheme="minorHAnsi"/>
      </w:rPr>
      <w:t xml:space="preserve"> z </w:t>
    </w:r>
    <w:r w:rsidRPr="00974465">
      <w:rPr>
        <w:rStyle w:val="slostrnky"/>
        <w:rFonts w:asciiTheme="minorHAnsi" w:hAnsiTheme="minorHAnsi"/>
      </w:rPr>
      <w:fldChar w:fldCharType="begin"/>
    </w:r>
    <w:r w:rsidRPr="00974465">
      <w:rPr>
        <w:rStyle w:val="slostrnky"/>
        <w:rFonts w:asciiTheme="minorHAnsi" w:hAnsiTheme="minorHAnsi"/>
      </w:rPr>
      <w:instrText xml:space="preserve"> NUMPAGES </w:instrText>
    </w:r>
    <w:r w:rsidRPr="00974465">
      <w:rPr>
        <w:rStyle w:val="slostrnky"/>
        <w:rFonts w:asciiTheme="minorHAnsi" w:hAnsiTheme="minorHAnsi"/>
      </w:rPr>
      <w:fldChar w:fldCharType="separate"/>
    </w:r>
    <w:r w:rsidR="00551909">
      <w:rPr>
        <w:rStyle w:val="slostrnky"/>
        <w:rFonts w:asciiTheme="minorHAnsi" w:hAnsiTheme="minorHAnsi"/>
        <w:noProof/>
      </w:rPr>
      <w:t>37</w:t>
    </w:r>
    <w:r w:rsidRPr="00974465">
      <w:rPr>
        <w:rStyle w:val="slostrnky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3B9A3" w14:textId="77777777" w:rsidR="001A5C3E" w:rsidRDefault="001A5C3E" w:rsidP="00B60857">
      <w:pPr>
        <w:spacing w:before="0" w:after="0"/>
      </w:pPr>
      <w:r>
        <w:separator/>
      </w:r>
    </w:p>
  </w:footnote>
  <w:footnote w:type="continuationSeparator" w:id="0">
    <w:p w14:paraId="69CB6489" w14:textId="77777777" w:rsidR="001A5C3E" w:rsidRDefault="001A5C3E" w:rsidP="00B60857">
      <w:pPr>
        <w:spacing w:before="0" w:after="0"/>
      </w:pPr>
      <w:r>
        <w:continuationSeparator/>
      </w:r>
    </w:p>
  </w:footnote>
  <w:footnote w:id="1">
    <w:p w14:paraId="6D054FFC" w14:textId="77777777" w:rsidR="00615B37" w:rsidRPr="008E041B" w:rsidRDefault="00615B37" w:rsidP="00B60857">
      <w:pPr>
        <w:ind w:left="851" w:firstLine="0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8E041B">
        <w:rPr>
          <w:rFonts w:asciiTheme="minorHAnsi" w:hAnsiTheme="minorHAnsi"/>
          <w:sz w:val="18"/>
        </w:rPr>
        <w:t xml:space="preserve">V případě, že dodavatel nebude společností (právnickou osobou) založenou a existující podle práva České republiky, bude oprávněn text obsažený v článku </w:t>
      </w:r>
      <w:r>
        <w:rPr>
          <w:rFonts w:asciiTheme="minorHAnsi" w:hAnsiTheme="minorHAnsi"/>
          <w:sz w:val="18"/>
        </w:rPr>
        <w:t>7</w:t>
      </w:r>
      <w:r w:rsidRPr="008E041B">
        <w:rPr>
          <w:rFonts w:asciiTheme="minorHAnsi" w:hAnsiTheme="minorHAnsi"/>
          <w:sz w:val="18"/>
        </w:rPr>
        <w:t>.1.1 v nabídce odpovídajícím způsobem upravit, tak, aby reflektoval jeho právní formu a právní řád, podle kterého byl založen a kterým se řídí.“</w:t>
      </w:r>
      <w:r w:rsidRPr="008E041B">
        <w:rPr>
          <w:sz w:val="18"/>
        </w:rPr>
        <w:t xml:space="preserve"> </w:t>
      </w:r>
    </w:p>
    <w:p w14:paraId="7FDA7ADE" w14:textId="77777777" w:rsidR="00615B37" w:rsidRDefault="00615B37" w:rsidP="00B6085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A8128" w14:textId="77777777" w:rsidR="00615B37" w:rsidRDefault="00615B37">
    <w:pPr>
      <w:pStyle w:val="Zhlav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140"/>
        </w:tabs>
        <w:ind w:left="4140" w:hanging="720"/>
      </w:pPr>
      <w:rPr>
        <w:b w:val="0"/>
        <w:i w:val="0"/>
        <w:u w:val="none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34A5CB2"/>
    <w:multiLevelType w:val="hybridMultilevel"/>
    <w:tmpl w:val="C5AA7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A65DF"/>
    <w:multiLevelType w:val="hybridMultilevel"/>
    <w:tmpl w:val="D690E8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52B8"/>
    <w:multiLevelType w:val="hybridMultilevel"/>
    <w:tmpl w:val="DD88589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93DE1DB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15D3C"/>
    <w:multiLevelType w:val="hybridMultilevel"/>
    <w:tmpl w:val="3202EDBC"/>
    <w:lvl w:ilvl="0" w:tplc="ED009AE8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5400B"/>
    <w:multiLevelType w:val="hybridMultilevel"/>
    <w:tmpl w:val="60307D82"/>
    <w:lvl w:ilvl="0" w:tplc="AF52862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94739F7"/>
    <w:multiLevelType w:val="hybridMultilevel"/>
    <w:tmpl w:val="699C0218"/>
    <w:lvl w:ilvl="0" w:tplc="1422DCF0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7AE3A17"/>
    <w:multiLevelType w:val="hybridMultilevel"/>
    <w:tmpl w:val="2220A3B8"/>
    <w:lvl w:ilvl="0" w:tplc="3F866648">
      <w:start w:val="1"/>
      <w:numFmt w:val="decimal"/>
      <w:pStyle w:val="st"/>
      <w:lvlText w:val="ČÁST %1:"/>
      <w:lvlJc w:val="left"/>
      <w:pPr>
        <w:tabs>
          <w:tab w:val="num" w:pos="-31680"/>
        </w:tabs>
        <w:ind w:left="1844" w:firstLine="0"/>
      </w:pPr>
      <w:rPr>
        <w:rFonts w:hint="default"/>
        <w:b/>
        <w:i w:val="0"/>
        <w:sz w:val="22"/>
        <w:szCs w:val="22"/>
        <w:u w:val="none"/>
        <w:effect w:val="none"/>
      </w:rPr>
    </w:lvl>
    <w:lvl w:ilvl="1" w:tplc="77EAC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D9685E"/>
    <w:multiLevelType w:val="hybridMultilevel"/>
    <w:tmpl w:val="6FFED50C"/>
    <w:lvl w:ilvl="0" w:tplc="35DA42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A505EE"/>
    <w:multiLevelType w:val="multilevel"/>
    <w:tmpl w:val="25A47596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1561"/>
        </w:tabs>
        <w:ind w:left="851" w:hanging="851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2269"/>
        </w:tabs>
        <w:ind w:left="1843" w:hanging="85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0616FE1"/>
    <w:multiLevelType w:val="hybridMultilevel"/>
    <w:tmpl w:val="815E94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B4392D"/>
    <w:multiLevelType w:val="singleLevel"/>
    <w:tmpl w:val="4DEA9B1E"/>
    <w:lvl w:ilvl="0">
      <w:start w:val="1"/>
      <w:numFmt w:val="upperLetter"/>
      <w:pStyle w:val="BodPreambule"/>
      <w:lvlText w:val="(%1)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 w:val="0"/>
      </w:rPr>
    </w:lvl>
  </w:abstractNum>
  <w:abstractNum w:abstractNumId="14">
    <w:nsid w:val="534F4D9F"/>
    <w:multiLevelType w:val="hybridMultilevel"/>
    <w:tmpl w:val="0E4CD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10BED"/>
    <w:multiLevelType w:val="hybridMultilevel"/>
    <w:tmpl w:val="6BC854C2"/>
    <w:lvl w:ilvl="0" w:tplc="09543E54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714F2D02"/>
    <w:multiLevelType w:val="hybridMultilevel"/>
    <w:tmpl w:val="F1E0B3B2"/>
    <w:lvl w:ilvl="0" w:tplc="04050019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7">
    <w:nsid w:val="755D3E2D"/>
    <w:multiLevelType w:val="hybridMultilevel"/>
    <w:tmpl w:val="699C0218"/>
    <w:lvl w:ilvl="0" w:tplc="1422DCF0">
      <w:start w:val="1"/>
      <w:numFmt w:val="lowerRoman"/>
      <w:lvlText w:val="%1."/>
      <w:lvlJc w:val="left"/>
      <w:pPr>
        <w:ind w:left="242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7DA7310B"/>
    <w:multiLevelType w:val="hybridMultilevel"/>
    <w:tmpl w:val="074A16E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6"/>
  </w:num>
  <w:num w:numId="5">
    <w:abstractNumId w:val="16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15"/>
  </w:num>
  <w:num w:numId="11">
    <w:abstractNumId w:val="5"/>
  </w:num>
  <w:num w:numId="12">
    <w:abstractNumId w:val="7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8"/>
  </w:num>
  <w:num w:numId="17">
    <w:abstractNumId w:val="2"/>
  </w:num>
  <w:num w:numId="18">
    <w:abstractNumId w:val="1"/>
  </w:num>
  <w:num w:numId="19">
    <w:abstractNumId w:val="14"/>
  </w:num>
  <w:num w:numId="20">
    <w:abstractNumId w:val="3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57"/>
    <w:rsid w:val="00003C2D"/>
    <w:rsid w:val="0001121A"/>
    <w:rsid w:val="000145F5"/>
    <w:rsid w:val="00016E69"/>
    <w:rsid w:val="000237E3"/>
    <w:rsid w:val="000365B5"/>
    <w:rsid w:val="00036C77"/>
    <w:rsid w:val="00051B54"/>
    <w:rsid w:val="00053C52"/>
    <w:rsid w:val="00060A57"/>
    <w:rsid w:val="000613CD"/>
    <w:rsid w:val="000653BA"/>
    <w:rsid w:val="00066BB9"/>
    <w:rsid w:val="00071262"/>
    <w:rsid w:val="00074A1C"/>
    <w:rsid w:val="00074C09"/>
    <w:rsid w:val="000768EC"/>
    <w:rsid w:val="00082478"/>
    <w:rsid w:val="000974CC"/>
    <w:rsid w:val="000B1C86"/>
    <w:rsid w:val="000D1F7B"/>
    <w:rsid w:val="000D738D"/>
    <w:rsid w:val="000E0230"/>
    <w:rsid w:val="000E2F12"/>
    <w:rsid w:val="000F1483"/>
    <w:rsid w:val="000F277B"/>
    <w:rsid w:val="000F3A0C"/>
    <w:rsid w:val="000F5053"/>
    <w:rsid w:val="00102E89"/>
    <w:rsid w:val="00107715"/>
    <w:rsid w:val="00110244"/>
    <w:rsid w:val="00112117"/>
    <w:rsid w:val="001128F8"/>
    <w:rsid w:val="00112EAD"/>
    <w:rsid w:val="0013056D"/>
    <w:rsid w:val="00133CC7"/>
    <w:rsid w:val="0014080A"/>
    <w:rsid w:val="00140EF3"/>
    <w:rsid w:val="0015066B"/>
    <w:rsid w:val="00150BB5"/>
    <w:rsid w:val="00164B08"/>
    <w:rsid w:val="00166C51"/>
    <w:rsid w:val="00172E15"/>
    <w:rsid w:val="00176AB6"/>
    <w:rsid w:val="00183A61"/>
    <w:rsid w:val="00187710"/>
    <w:rsid w:val="00187DAE"/>
    <w:rsid w:val="001A1271"/>
    <w:rsid w:val="001A5C3E"/>
    <w:rsid w:val="001A78BE"/>
    <w:rsid w:val="001C3A51"/>
    <w:rsid w:val="001D3DE9"/>
    <w:rsid w:val="001D76BD"/>
    <w:rsid w:val="001E7AEE"/>
    <w:rsid w:val="001F62AA"/>
    <w:rsid w:val="002008FC"/>
    <w:rsid w:val="002029EF"/>
    <w:rsid w:val="00203D68"/>
    <w:rsid w:val="002106CA"/>
    <w:rsid w:val="00213F2E"/>
    <w:rsid w:val="002153D6"/>
    <w:rsid w:val="00220B4F"/>
    <w:rsid w:val="002214F4"/>
    <w:rsid w:val="0022432F"/>
    <w:rsid w:val="002264A6"/>
    <w:rsid w:val="0022764E"/>
    <w:rsid w:val="00253D0F"/>
    <w:rsid w:val="00257333"/>
    <w:rsid w:val="0026428D"/>
    <w:rsid w:val="00265F92"/>
    <w:rsid w:val="00283FB3"/>
    <w:rsid w:val="0028418E"/>
    <w:rsid w:val="002944D0"/>
    <w:rsid w:val="00294D37"/>
    <w:rsid w:val="00297E0E"/>
    <w:rsid w:val="002A03BD"/>
    <w:rsid w:val="002B0F85"/>
    <w:rsid w:val="002C1351"/>
    <w:rsid w:val="002D045A"/>
    <w:rsid w:val="002F0033"/>
    <w:rsid w:val="002F7E28"/>
    <w:rsid w:val="00300046"/>
    <w:rsid w:val="00311E25"/>
    <w:rsid w:val="00321FF3"/>
    <w:rsid w:val="00322C43"/>
    <w:rsid w:val="00325B6F"/>
    <w:rsid w:val="003348CF"/>
    <w:rsid w:val="003442F5"/>
    <w:rsid w:val="003512B5"/>
    <w:rsid w:val="00352E4B"/>
    <w:rsid w:val="00355D95"/>
    <w:rsid w:val="00360F16"/>
    <w:rsid w:val="00362B21"/>
    <w:rsid w:val="00363698"/>
    <w:rsid w:val="003707EC"/>
    <w:rsid w:val="003741F7"/>
    <w:rsid w:val="003947FF"/>
    <w:rsid w:val="00397BC6"/>
    <w:rsid w:val="003A1CCA"/>
    <w:rsid w:val="003A77A8"/>
    <w:rsid w:val="003A7BA2"/>
    <w:rsid w:val="003B2861"/>
    <w:rsid w:val="003B4ABC"/>
    <w:rsid w:val="003B4C6C"/>
    <w:rsid w:val="003B608C"/>
    <w:rsid w:val="003B6854"/>
    <w:rsid w:val="003B70E2"/>
    <w:rsid w:val="003C2A79"/>
    <w:rsid w:val="003D2743"/>
    <w:rsid w:val="003E56DF"/>
    <w:rsid w:val="003F6657"/>
    <w:rsid w:val="00401D7B"/>
    <w:rsid w:val="0040407E"/>
    <w:rsid w:val="004169DC"/>
    <w:rsid w:val="004202B4"/>
    <w:rsid w:val="00422056"/>
    <w:rsid w:val="00424585"/>
    <w:rsid w:val="00431D35"/>
    <w:rsid w:val="00432379"/>
    <w:rsid w:val="00434D97"/>
    <w:rsid w:val="00434EFB"/>
    <w:rsid w:val="00455C39"/>
    <w:rsid w:val="00461540"/>
    <w:rsid w:val="00467520"/>
    <w:rsid w:val="00467CA1"/>
    <w:rsid w:val="00480187"/>
    <w:rsid w:val="004926F4"/>
    <w:rsid w:val="00494CDB"/>
    <w:rsid w:val="004B318B"/>
    <w:rsid w:val="004C10CE"/>
    <w:rsid w:val="004D072A"/>
    <w:rsid w:val="004D162A"/>
    <w:rsid w:val="004E490F"/>
    <w:rsid w:val="004E56A0"/>
    <w:rsid w:val="004F683A"/>
    <w:rsid w:val="00501538"/>
    <w:rsid w:val="00502B54"/>
    <w:rsid w:val="005054CD"/>
    <w:rsid w:val="0051251D"/>
    <w:rsid w:val="00531A97"/>
    <w:rsid w:val="005371EB"/>
    <w:rsid w:val="005430AC"/>
    <w:rsid w:val="005432E6"/>
    <w:rsid w:val="00551909"/>
    <w:rsid w:val="005611F0"/>
    <w:rsid w:val="00563C27"/>
    <w:rsid w:val="00566D50"/>
    <w:rsid w:val="005729EF"/>
    <w:rsid w:val="00576B42"/>
    <w:rsid w:val="00581176"/>
    <w:rsid w:val="00590A4A"/>
    <w:rsid w:val="00590B3D"/>
    <w:rsid w:val="005B09E4"/>
    <w:rsid w:val="005B5DE3"/>
    <w:rsid w:val="005C25C8"/>
    <w:rsid w:val="005C73AD"/>
    <w:rsid w:val="005E3F38"/>
    <w:rsid w:val="005E4995"/>
    <w:rsid w:val="00601B6B"/>
    <w:rsid w:val="00611711"/>
    <w:rsid w:val="00615B37"/>
    <w:rsid w:val="006206B4"/>
    <w:rsid w:val="006215D2"/>
    <w:rsid w:val="00622356"/>
    <w:rsid w:val="00653E7C"/>
    <w:rsid w:val="00656C84"/>
    <w:rsid w:val="0065750B"/>
    <w:rsid w:val="00657D56"/>
    <w:rsid w:val="00666517"/>
    <w:rsid w:val="006710CC"/>
    <w:rsid w:val="006811A4"/>
    <w:rsid w:val="0069312B"/>
    <w:rsid w:val="00693B69"/>
    <w:rsid w:val="006A3295"/>
    <w:rsid w:val="006C61E2"/>
    <w:rsid w:val="006D609C"/>
    <w:rsid w:val="006E32D5"/>
    <w:rsid w:val="006E3B86"/>
    <w:rsid w:val="006E7AAA"/>
    <w:rsid w:val="006F5CBD"/>
    <w:rsid w:val="006F7210"/>
    <w:rsid w:val="007005B7"/>
    <w:rsid w:val="007063A5"/>
    <w:rsid w:val="00712028"/>
    <w:rsid w:val="007248ED"/>
    <w:rsid w:val="00726F3F"/>
    <w:rsid w:val="00733A3C"/>
    <w:rsid w:val="00737BD6"/>
    <w:rsid w:val="007573FB"/>
    <w:rsid w:val="00764D97"/>
    <w:rsid w:val="00775FF2"/>
    <w:rsid w:val="0078335A"/>
    <w:rsid w:val="00790F68"/>
    <w:rsid w:val="00797D0E"/>
    <w:rsid w:val="007A16BD"/>
    <w:rsid w:val="007A6E44"/>
    <w:rsid w:val="007B020A"/>
    <w:rsid w:val="007B1462"/>
    <w:rsid w:val="007B78EF"/>
    <w:rsid w:val="007C1821"/>
    <w:rsid w:val="007C584E"/>
    <w:rsid w:val="007C61E4"/>
    <w:rsid w:val="007E2FAB"/>
    <w:rsid w:val="00805D93"/>
    <w:rsid w:val="00832206"/>
    <w:rsid w:val="00834E4A"/>
    <w:rsid w:val="00842733"/>
    <w:rsid w:val="008454BA"/>
    <w:rsid w:val="008532B7"/>
    <w:rsid w:val="00860165"/>
    <w:rsid w:val="00862AEA"/>
    <w:rsid w:val="00862C42"/>
    <w:rsid w:val="0086597D"/>
    <w:rsid w:val="00874FA9"/>
    <w:rsid w:val="008755A7"/>
    <w:rsid w:val="0087657A"/>
    <w:rsid w:val="00880649"/>
    <w:rsid w:val="008848D3"/>
    <w:rsid w:val="00890D55"/>
    <w:rsid w:val="00896159"/>
    <w:rsid w:val="008A3DC4"/>
    <w:rsid w:val="008A7986"/>
    <w:rsid w:val="008D084E"/>
    <w:rsid w:val="008D290E"/>
    <w:rsid w:val="009153B5"/>
    <w:rsid w:val="009201D4"/>
    <w:rsid w:val="00922A9D"/>
    <w:rsid w:val="00926BA6"/>
    <w:rsid w:val="00930494"/>
    <w:rsid w:val="009373EB"/>
    <w:rsid w:val="009449F0"/>
    <w:rsid w:val="00945383"/>
    <w:rsid w:val="0094638F"/>
    <w:rsid w:val="009512C1"/>
    <w:rsid w:val="00966C59"/>
    <w:rsid w:val="00970E19"/>
    <w:rsid w:val="00972DC1"/>
    <w:rsid w:val="00974465"/>
    <w:rsid w:val="00980568"/>
    <w:rsid w:val="00982D56"/>
    <w:rsid w:val="00982EEF"/>
    <w:rsid w:val="009C308B"/>
    <w:rsid w:val="009C7FF8"/>
    <w:rsid w:val="009F0E49"/>
    <w:rsid w:val="009F216A"/>
    <w:rsid w:val="009F74D2"/>
    <w:rsid w:val="00A100DF"/>
    <w:rsid w:val="00A11B98"/>
    <w:rsid w:val="00A1233D"/>
    <w:rsid w:val="00A160B2"/>
    <w:rsid w:val="00A207F0"/>
    <w:rsid w:val="00A217EC"/>
    <w:rsid w:val="00A2247D"/>
    <w:rsid w:val="00A340F1"/>
    <w:rsid w:val="00A52390"/>
    <w:rsid w:val="00A64442"/>
    <w:rsid w:val="00A676D3"/>
    <w:rsid w:val="00A677AE"/>
    <w:rsid w:val="00A71FE8"/>
    <w:rsid w:val="00A81C4F"/>
    <w:rsid w:val="00A84754"/>
    <w:rsid w:val="00A84F5E"/>
    <w:rsid w:val="00A86CCF"/>
    <w:rsid w:val="00A93259"/>
    <w:rsid w:val="00A97E25"/>
    <w:rsid w:val="00AA32D0"/>
    <w:rsid w:val="00AD3F2C"/>
    <w:rsid w:val="00AD6B6E"/>
    <w:rsid w:val="00AF06F9"/>
    <w:rsid w:val="00AF35CE"/>
    <w:rsid w:val="00B04C0E"/>
    <w:rsid w:val="00B17134"/>
    <w:rsid w:val="00B3353A"/>
    <w:rsid w:val="00B41DBD"/>
    <w:rsid w:val="00B60857"/>
    <w:rsid w:val="00B7533C"/>
    <w:rsid w:val="00B805EF"/>
    <w:rsid w:val="00BA23BD"/>
    <w:rsid w:val="00BA458D"/>
    <w:rsid w:val="00BA4D48"/>
    <w:rsid w:val="00BB40B4"/>
    <w:rsid w:val="00BC41BB"/>
    <w:rsid w:val="00BE6C86"/>
    <w:rsid w:val="00C029D9"/>
    <w:rsid w:val="00C0345C"/>
    <w:rsid w:val="00C11375"/>
    <w:rsid w:val="00C14182"/>
    <w:rsid w:val="00C14649"/>
    <w:rsid w:val="00C21AD0"/>
    <w:rsid w:val="00C3025D"/>
    <w:rsid w:val="00C3029E"/>
    <w:rsid w:val="00C37E50"/>
    <w:rsid w:val="00C50BAA"/>
    <w:rsid w:val="00C535EE"/>
    <w:rsid w:val="00C551A8"/>
    <w:rsid w:val="00C57A8B"/>
    <w:rsid w:val="00C67011"/>
    <w:rsid w:val="00C67E9F"/>
    <w:rsid w:val="00C92231"/>
    <w:rsid w:val="00C956D2"/>
    <w:rsid w:val="00CA0353"/>
    <w:rsid w:val="00CA11D5"/>
    <w:rsid w:val="00CA1419"/>
    <w:rsid w:val="00CA7153"/>
    <w:rsid w:val="00CB099D"/>
    <w:rsid w:val="00CB7576"/>
    <w:rsid w:val="00CC2E9B"/>
    <w:rsid w:val="00CC3CCA"/>
    <w:rsid w:val="00CC4B5C"/>
    <w:rsid w:val="00CC5DB6"/>
    <w:rsid w:val="00CD11CF"/>
    <w:rsid w:val="00CD251B"/>
    <w:rsid w:val="00CD2A33"/>
    <w:rsid w:val="00CD75D4"/>
    <w:rsid w:val="00CE308C"/>
    <w:rsid w:val="00CE65CA"/>
    <w:rsid w:val="00CF2AC5"/>
    <w:rsid w:val="00CF37FB"/>
    <w:rsid w:val="00CF3A1B"/>
    <w:rsid w:val="00CF649A"/>
    <w:rsid w:val="00D01F3B"/>
    <w:rsid w:val="00D057BB"/>
    <w:rsid w:val="00D1286D"/>
    <w:rsid w:val="00D13B17"/>
    <w:rsid w:val="00D252C3"/>
    <w:rsid w:val="00D37F26"/>
    <w:rsid w:val="00D64020"/>
    <w:rsid w:val="00D77C76"/>
    <w:rsid w:val="00D8001A"/>
    <w:rsid w:val="00D82B34"/>
    <w:rsid w:val="00D84609"/>
    <w:rsid w:val="00D92ABB"/>
    <w:rsid w:val="00D9688C"/>
    <w:rsid w:val="00DA03B2"/>
    <w:rsid w:val="00DB6B8B"/>
    <w:rsid w:val="00DC6D7F"/>
    <w:rsid w:val="00DE30FC"/>
    <w:rsid w:val="00DE4EAA"/>
    <w:rsid w:val="00E01BC4"/>
    <w:rsid w:val="00E03D28"/>
    <w:rsid w:val="00E05102"/>
    <w:rsid w:val="00E10184"/>
    <w:rsid w:val="00E12916"/>
    <w:rsid w:val="00E14D11"/>
    <w:rsid w:val="00E2296C"/>
    <w:rsid w:val="00E234D5"/>
    <w:rsid w:val="00E32C4D"/>
    <w:rsid w:val="00E458C8"/>
    <w:rsid w:val="00E47C06"/>
    <w:rsid w:val="00E57234"/>
    <w:rsid w:val="00E57B2F"/>
    <w:rsid w:val="00E62AEC"/>
    <w:rsid w:val="00E648BB"/>
    <w:rsid w:val="00E67B12"/>
    <w:rsid w:val="00E72AA0"/>
    <w:rsid w:val="00E73852"/>
    <w:rsid w:val="00E91A08"/>
    <w:rsid w:val="00E97C1E"/>
    <w:rsid w:val="00EA0955"/>
    <w:rsid w:val="00EB0133"/>
    <w:rsid w:val="00ED355A"/>
    <w:rsid w:val="00EE3A70"/>
    <w:rsid w:val="00EF01CE"/>
    <w:rsid w:val="00F03758"/>
    <w:rsid w:val="00F048EC"/>
    <w:rsid w:val="00F06322"/>
    <w:rsid w:val="00F1385C"/>
    <w:rsid w:val="00F14BF2"/>
    <w:rsid w:val="00F21C67"/>
    <w:rsid w:val="00F2473F"/>
    <w:rsid w:val="00F30D5B"/>
    <w:rsid w:val="00F32F1A"/>
    <w:rsid w:val="00F3709D"/>
    <w:rsid w:val="00F43456"/>
    <w:rsid w:val="00F44A93"/>
    <w:rsid w:val="00F53C18"/>
    <w:rsid w:val="00F60B34"/>
    <w:rsid w:val="00F62D5F"/>
    <w:rsid w:val="00F716F9"/>
    <w:rsid w:val="00F7414F"/>
    <w:rsid w:val="00F769A7"/>
    <w:rsid w:val="00F877A7"/>
    <w:rsid w:val="00F90D6A"/>
    <w:rsid w:val="00F92CED"/>
    <w:rsid w:val="00F96DE0"/>
    <w:rsid w:val="00F976BB"/>
    <w:rsid w:val="00FB1B8C"/>
    <w:rsid w:val="00FB38AB"/>
    <w:rsid w:val="00FC2DEA"/>
    <w:rsid w:val="00FC3635"/>
    <w:rsid w:val="00FC5CC5"/>
    <w:rsid w:val="00FD04F8"/>
    <w:rsid w:val="00FD18F8"/>
    <w:rsid w:val="00FE71E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DAD97"/>
  <w15:docId w15:val="{065E5B14-ACDD-4CCB-89C4-84FC8150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857"/>
    <w:pPr>
      <w:spacing w:before="120" w:after="120" w:line="240" w:lineRule="auto"/>
      <w:ind w:left="1702" w:hanging="851"/>
      <w:jc w:val="both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"/>
    <w:next w:val="Normln"/>
    <w:link w:val="Nadpis1Char"/>
    <w:qFormat/>
    <w:rsid w:val="00B60857"/>
    <w:pPr>
      <w:keepNext/>
      <w:numPr>
        <w:numId w:val="1"/>
      </w:numPr>
      <w:spacing w:before="480"/>
      <w:jc w:val="left"/>
      <w:outlineLvl w:val="0"/>
    </w:pPr>
    <w:rPr>
      <w:rFonts w:ascii="Times New Roman Bold" w:hAnsi="Times New Roman Bold"/>
      <w:b/>
      <w:caps/>
      <w:kern w:val="28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B60857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qFormat/>
    <w:rsid w:val="00B60857"/>
    <w:pPr>
      <w:keepNext/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qFormat/>
    <w:rsid w:val="00B60857"/>
    <w:pPr>
      <w:keepNext/>
      <w:numPr>
        <w:ilvl w:val="3"/>
        <w:numId w:val="1"/>
      </w:numPr>
      <w:outlineLvl w:val="3"/>
    </w:p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B60857"/>
    <w:pPr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Normln"/>
    <w:link w:val="Nadpis6Char"/>
    <w:qFormat/>
    <w:rsid w:val="00B6085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B6085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B6085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B6085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0857"/>
    <w:rPr>
      <w:rFonts w:ascii="Times New Roman Bold" w:eastAsia="Times New Roman" w:hAnsi="Times New Roman Bold" w:cs="Times New Roman"/>
      <w:b/>
      <w:caps/>
      <w:kern w:val="28"/>
    </w:rPr>
  </w:style>
  <w:style w:type="character" w:customStyle="1" w:styleId="Nadpis2Char">
    <w:name w:val="Nadpis 2 Char"/>
    <w:basedOn w:val="Standardnpsmoodstavce"/>
    <w:link w:val="Nadpis2"/>
    <w:uiPriority w:val="99"/>
    <w:rsid w:val="00B60857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basedOn w:val="Standardnpsmoodstavce"/>
    <w:link w:val="Nadpis3"/>
    <w:rsid w:val="00B60857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rsid w:val="00B60857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B60857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B60857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B60857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B60857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B60857"/>
    <w:rPr>
      <w:rFonts w:ascii="Arial" w:eastAsia="Times New Roma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uiPriority w:val="99"/>
    <w:rsid w:val="00B608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0857"/>
    <w:rPr>
      <w:rFonts w:ascii="Times New Roman" w:eastAsia="Times New Roman" w:hAnsi="Times New Roman" w:cs="Times New Roman"/>
      <w:szCs w:val="20"/>
    </w:rPr>
  </w:style>
  <w:style w:type="character" w:styleId="Znakapoznpodarou">
    <w:name w:val="footnote reference"/>
    <w:uiPriority w:val="99"/>
    <w:semiHidden/>
    <w:rsid w:val="00B6085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B60857"/>
    <w:pPr>
      <w:spacing w:before="40" w:after="40"/>
    </w:pPr>
    <w:rPr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0857"/>
    <w:rPr>
      <w:rFonts w:ascii="Times New Roman" w:eastAsia="Times New Roman" w:hAnsi="Times New Roman" w:cs="Times New Roman"/>
      <w:sz w:val="18"/>
      <w:szCs w:val="20"/>
    </w:rPr>
  </w:style>
  <w:style w:type="paragraph" w:styleId="Zhlav">
    <w:name w:val="header"/>
    <w:basedOn w:val="Normln"/>
    <w:link w:val="ZhlavChar"/>
    <w:rsid w:val="00B608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B60857"/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rsid w:val="00B60857"/>
    <w:rPr>
      <w:color w:val="0000FF"/>
      <w:u w:val="single"/>
    </w:rPr>
  </w:style>
  <w:style w:type="paragraph" w:customStyle="1" w:styleId="Normal2">
    <w:name w:val="Normal 2"/>
    <w:basedOn w:val="Normln"/>
    <w:rsid w:val="00B60857"/>
    <w:pPr>
      <w:spacing w:before="0"/>
      <w:ind w:left="851"/>
    </w:pPr>
  </w:style>
  <w:style w:type="paragraph" w:customStyle="1" w:styleId="Normal3">
    <w:name w:val="Normal 3"/>
    <w:basedOn w:val="Normln"/>
    <w:rsid w:val="00B60857"/>
    <w:pPr>
      <w:ind w:left="1701"/>
    </w:pPr>
  </w:style>
  <w:style w:type="paragraph" w:customStyle="1" w:styleId="Normal4">
    <w:name w:val="Normal 4"/>
    <w:basedOn w:val="Normln"/>
    <w:rsid w:val="00B60857"/>
    <w:pPr>
      <w:ind w:left="2268"/>
    </w:pPr>
  </w:style>
  <w:style w:type="paragraph" w:customStyle="1" w:styleId="st">
    <w:name w:val="Část"/>
    <w:basedOn w:val="Normln"/>
    <w:next w:val="Nadpis1"/>
    <w:rsid w:val="00B60857"/>
    <w:pPr>
      <w:keepNext/>
      <w:keepLines/>
      <w:pageBreakBefore/>
      <w:numPr>
        <w:numId w:val="2"/>
      </w:numPr>
      <w:pBdr>
        <w:bottom w:val="single" w:sz="4" w:space="1" w:color="auto"/>
      </w:pBdr>
      <w:tabs>
        <w:tab w:val="left" w:pos="1985"/>
      </w:tabs>
      <w:spacing w:before="240" w:after="0"/>
    </w:pPr>
    <w:rPr>
      <w:b/>
      <w:color w:val="000000"/>
      <w:szCs w:val="22"/>
    </w:rPr>
  </w:style>
  <w:style w:type="paragraph" w:customStyle="1" w:styleId="Preambule">
    <w:name w:val="Preambule"/>
    <w:basedOn w:val="Nadpis1"/>
    <w:rsid w:val="00B60857"/>
    <w:pPr>
      <w:numPr>
        <w:numId w:val="0"/>
      </w:numPr>
      <w:spacing w:before="120"/>
      <w:jc w:val="center"/>
    </w:pPr>
    <w:rPr>
      <w:kern w:val="0"/>
    </w:rPr>
  </w:style>
  <w:style w:type="paragraph" w:customStyle="1" w:styleId="BodPreambule">
    <w:name w:val="Bod Preambule"/>
    <w:basedOn w:val="Normln"/>
    <w:rsid w:val="00B60857"/>
    <w:pPr>
      <w:numPr>
        <w:numId w:val="3"/>
      </w:numPr>
    </w:pPr>
  </w:style>
  <w:style w:type="paragraph" w:styleId="Textbubliny">
    <w:name w:val="Balloon Text"/>
    <w:basedOn w:val="Normln"/>
    <w:link w:val="TextbublinyChar"/>
    <w:semiHidden/>
    <w:rsid w:val="00B60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60857"/>
    <w:rPr>
      <w:rFonts w:ascii="Tahoma" w:eastAsia="Times New Roman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0F1483"/>
    <w:pPr>
      <w:tabs>
        <w:tab w:val="left" w:pos="720"/>
        <w:tab w:val="right" w:leader="dot" w:pos="9343"/>
      </w:tabs>
      <w:spacing w:after="240"/>
      <w:ind w:left="709" w:hanging="709"/>
    </w:pPr>
    <w:rPr>
      <w:rFonts w:ascii="Calibri" w:hAnsi="Calibri"/>
      <w:caps/>
    </w:rPr>
  </w:style>
  <w:style w:type="paragraph" w:styleId="Obsah2">
    <w:name w:val="toc 2"/>
    <w:basedOn w:val="Normln"/>
    <w:next w:val="Normln"/>
    <w:autoRedefine/>
    <w:uiPriority w:val="39"/>
    <w:rsid w:val="00B60857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B60857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B60857"/>
    <w:pPr>
      <w:spacing w:before="0" w:after="0"/>
      <w:ind w:left="720"/>
      <w:jc w:val="left"/>
    </w:pPr>
    <w:rPr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uiPriority w:val="39"/>
    <w:rsid w:val="00B60857"/>
    <w:pPr>
      <w:spacing w:before="0" w:after="0"/>
      <w:ind w:left="960"/>
      <w:jc w:val="left"/>
    </w:pPr>
    <w:rPr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uiPriority w:val="39"/>
    <w:rsid w:val="00B60857"/>
    <w:pPr>
      <w:spacing w:before="0" w:after="0"/>
      <w:ind w:left="1200"/>
      <w:jc w:val="left"/>
    </w:pPr>
    <w:rPr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uiPriority w:val="39"/>
    <w:rsid w:val="00B60857"/>
    <w:pPr>
      <w:spacing w:before="0" w:after="0"/>
      <w:ind w:left="1440"/>
      <w:jc w:val="left"/>
    </w:pPr>
    <w:rPr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uiPriority w:val="39"/>
    <w:rsid w:val="00B60857"/>
    <w:pPr>
      <w:spacing w:before="0" w:after="0"/>
      <w:ind w:left="1680"/>
      <w:jc w:val="left"/>
    </w:pPr>
    <w:rPr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uiPriority w:val="39"/>
    <w:rsid w:val="00B60857"/>
    <w:pPr>
      <w:spacing w:before="0" w:after="0"/>
      <w:ind w:left="1920"/>
      <w:jc w:val="left"/>
    </w:pPr>
    <w:rPr>
      <w:sz w:val="24"/>
      <w:szCs w:val="24"/>
      <w:lang w:eastAsia="cs-CZ"/>
    </w:rPr>
  </w:style>
  <w:style w:type="character" w:styleId="slostrnky">
    <w:name w:val="page number"/>
    <w:basedOn w:val="Standardnpsmoodstavce"/>
    <w:rsid w:val="00B60857"/>
  </w:style>
  <w:style w:type="paragraph" w:styleId="Zkladntext">
    <w:name w:val="Body Text"/>
    <w:basedOn w:val="Normln"/>
    <w:link w:val="ZkladntextChar"/>
    <w:rsid w:val="00B60857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</w:pPr>
    <w:rPr>
      <w:rFonts w:ascii="Tahoma" w:hAnsi="Tahoma" w:cs="Tahoma"/>
      <w:sz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B60857"/>
    <w:rPr>
      <w:rFonts w:ascii="Tahoma" w:eastAsia="Times New Roman" w:hAnsi="Tahoma" w:cs="Tahoma"/>
      <w:sz w:val="20"/>
      <w:szCs w:val="20"/>
      <w:lang w:val="en-GB"/>
    </w:rPr>
  </w:style>
  <w:style w:type="paragraph" w:styleId="Seznam2">
    <w:name w:val="List 2"/>
    <w:basedOn w:val="Normln"/>
    <w:rsid w:val="00B60857"/>
    <w:pPr>
      <w:spacing w:before="0" w:after="0"/>
      <w:ind w:left="566" w:hanging="283"/>
      <w:jc w:val="left"/>
    </w:pPr>
    <w:rPr>
      <w:sz w:val="20"/>
      <w:lang w:eastAsia="cs-CZ"/>
    </w:rPr>
  </w:style>
  <w:style w:type="character" w:styleId="Odkaznakoment">
    <w:name w:val="annotation reference"/>
    <w:semiHidden/>
    <w:rsid w:val="00B6085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6085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6085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B60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60857"/>
    <w:rPr>
      <w:rFonts w:ascii="Times New Roman" w:eastAsia="Times New Roman" w:hAnsi="Times New Roman" w:cs="Times New Roman"/>
      <w:b/>
      <w:bCs/>
      <w:sz w:val="20"/>
      <w:szCs w:val="20"/>
    </w:rPr>
  </w:style>
  <w:style w:type="numbering" w:styleId="111111">
    <w:name w:val="Outline List 2"/>
    <w:basedOn w:val="Bezseznamu"/>
    <w:rsid w:val="00B60857"/>
    <w:pPr>
      <w:numPr>
        <w:numId w:val="4"/>
      </w:numPr>
    </w:pPr>
  </w:style>
  <w:style w:type="paragraph" w:styleId="Normlnweb">
    <w:name w:val="Normal (Web)"/>
    <w:basedOn w:val="Normln"/>
    <w:rsid w:val="00B60857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UOdr3">
    <w:name w:val="U_Odr3"/>
    <w:basedOn w:val="Normln"/>
    <w:rsid w:val="00B60857"/>
    <w:pPr>
      <w:numPr>
        <w:numId w:val="5"/>
      </w:numPr>
      <w:spacing w:before="0" w:after="0"/>
    </w:pPr>
    <w:rPr>
      <w:sz w:val="24"/>
      <w:szCs w:val="24"/>
      <w:lang w:eastAsia="cs-CZ"/>
    </w:rPr>
  </w:style>
  <w:style w:type="paragraph" w:customStyle="1" w:styleId="Level2">
    <w:name w:val="Level 2"/>
    <w:basedOn w:val="Normln"/>
    <w:link w:val="Level2Char"/>
    <w:rsid w:val="00B60857"/>
    <w:pPr>
      <w:numPr>
        <w:ilvl w:val="1"/>
        <w:numId w:val="6"/>
      </w:numPr>
      <w:suppressAutoHyphens/>
      <w:spacing w:before="0" w:after="240" w:line="312" w:lineRule="auto"/>
      <w:outlineLvl w:val="1"/>
    </w:pPr>
    <w:rPr>
      <w:rFonts w:ascii="Verdana" w:hAnsi="Verdana"/>
      <w:sz w:val="20"/>
      <w:lang w:val="en-GB" w:eastAsia="ar-SA"/>
    </w:rPr>
  </w:style>
  <w:style w:type="paragraph" w:customStyle="1" w:styleId="Level3">
    <w:name w:val="Level 3"/>
    <w:basedOn w:val="Normln"/>
    <w:rsid w:val="00B60857"/>
    <w:pPr>
      <w:numPr>
        <w:ilvl w:val="2"/>
        <w:numId w:val="6"/>
      </w:numPr>
      <w:suppressAutoHyphens/>
      <w:spacing w:before="0" w:after="240" w:line="312" w:lineRule="auto"/>
      <w:outlineLvl w:val="2"/>
    </w:pPr>
    <w:rPr>
      <w:rFonts w:ascii="Verdana" w:hAnsi="Verdana"/>
      <w:sz w:val="20"/>
      <w:lang w:val="en-GB" w:eastAsia="ar-SA"/>
    </w:rPr>
  </w:style>
  <w:style w:type="paragraph" w:customStyle="1" w:styleId="Level1">
    <w:name w:val="Level 1"/>
    <w:basedOn w:val="Normln"/>
    <w:rsid w:val="00B60857"/>
    <w:pPr>
      <w:numPr>
        <w:numId w:val="6"/>
      </w:numPr>
      <w:tabs>
        <w:tab w:val="left" w:pos="1843"/>
        <w:tab w:val="left" w:pos="3119"/>
        <w:tab w:val="left" w:pos="4253"/>
      </w:tabs>
      <w:suppressAutoHyphens/>
      <w:spacing w:before="0" w:after="240" w:line="312" w:lineRule="auto"/>
      <w:outlineLvl w:val="0"/>
    </w:pPr>
    <w:rPr>
      <w:rFonts w:ascii="Verdana" w:hAnsi="Verdana"/>
      <w:sz w:val="20"/>
      <w:lang w:val="en-GB" w:eastAsia="ar-SA"/>
    </w:rPr>
  </w:style>
  <w:style w:type="paragraph" w:customStyle="1" w:styleId="Level4">
    <w:name w:val="Level 4"/>
    <w:basedOn w:val="Normln"/>
    <w:rsid w:val="00B60857"/>
    <w:pPr>
      <w:numPr>
        <w:ilvl w:val="3"/>
        <w:numId w:val="6"/>
      </w:numPr>
      <w:suppressAutoHyphens/>
      <w:spacing w:before="0" w:after="240" w:line="312" w:lineRule="auto"/>
      <w:outlineLvl w:val="3"/>
    </w:pPr>
    <w:rPr>
      <w:rFonts w:ascii="Verdana" w:hAnsi="Verdana"/>
      <w:sz w:val="20"/>
      <w:lang w:val="en-GB" w:eastAsia="ar-SA"/>
    </w:rPr>
  </w:style>
  <w:style w:type="paragraph" w:customStyle="1" w:styleId="Level5">
    <w:name w:val="Level 5"/>
    <w:basedOn w:val="Normln"/>
    <w:rsid w:val="00B60857"/>
    <w:pPr>
      <w:numPr>
        <w:ilvl w:val="4"/>
        <w:numId w:val="6"/>
      </w:numPr>
      <w:suppressAutoHyphens/>
      <w:spacing w:before="0" w:after="240" w:line="312" w:lineRule="auto"/>
      <w:outlineLvl w:val="4"/>
    </w:pPr>
    <w:rPr>
      <w:rFonts w:ascii="Verdana" w:hAnsi="Verdana"/>
      <w:sz w:val="20"/>
      <w:lang w:val="en-GB" w:eastAsia="ar-SA"/>
    </w:rPr>
  </w:style>
  <w:style w:type="paragraph" w:styleId="Revize">
    <w:name w:val="Revision"/>
    <w:hidden/>
    <w:uiPriority w:val="99"/>
    <w:semiHidden/>
    <w:rsid w:val="00B6085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B60857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cs-CZ"/>
    </w:rPr>
  </w:style>
  <w:style w:type="paragraph" w:customStyle="1" w:styleId="CM79">
    <w:name w:val="CM79"/>
    <w:basedOn w:val="Default"/>
    <w:next w:val="Default"/>
    <w:rsid w:val="00B60857"/>
    <w:pPr>
      <w:spacing w:after="113"/>
    </w:pPr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B60857"/>
    <w:pPr>
      <w:ind w:left="720"/>
      <w:contextualSpacing/>
    </w:pPr>
  </w:style>
  <w:style w:type="table" w:styleId="Mkatabulky">
    <w:name w:val="Table Grid"/>
    <w:basedOn w:val="Normlntabulka"/>
    <w:uiPriority w:val="59"/>
    <w:rsid w:val="00B60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2Char">
    <w:name w:val="Level 2 Char"/>
    <w:basedOn w:val="Standardnpsmoodstavce"/>
    <w:link w:val="Level2"/>
    <w:locked/>
    <w:rsid w:val="00B60857"/>
    <w:rPr>
      <w:rFonts w:ascii="Verdana" w:eastAsia="Times New Roman" w:hAnsi="Verdana" w:cs="Times New Roman"/>
      <w:sz w:val="20"/>
      <w:szCs w:val="20"/>
      <w:lang w:val="en-GB" w:eastAsia="ar-SA"/>
    </w:rPr>
  </w:style>
  <w:style w:type="paragraph" w:styleId="Zkladntext2">
    <w:name w:val="Body Text 2"/>
    <w:basedOn w:val="Normln"/>
    <w:link w:val="Zkladntext2Char"/>
    <w:rsid w:val="00B6085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60857"/>
    <w:rPr>
      <w:rFonts w:ascii="Times New Roman" w:eastAsia="Times New Roman" w:hAnsi="Times New Roman" w:cs="Times New Roman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0D6A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0D6A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1">
    <w:name w:val="Body Text 21"/>
    <w:basedOn w:val="Normln"/>
    <w:rsid w:val="004E56A0"/>
    <w:pPr>
      <w:widowControl w:val="0"/>
      <w:spacing w:before="0" w:after="0"/>
      <w:ind w:left="0" w:firstLine="0"/>
    </w:pPr>
    <w:rPr>
      <w:snapToGrid w:val="0"/>
      <w:lang w:eastAsia="cs-CZ"/>
    </w:rPr>
  </w:style>
  <w:style w:type="paragraph" w:customStyle="1" w:styleId="Znaka">
    <w:name w:val="Značka"/>
    <w:rsid w:val="004E56A0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sllovn3rove">
    <w:name w:val="čísllování 3 úroveň"/>
    <w:basedOn w:val="Normlnodsazen"/>
    <w:qFormat/>
    <w:rsid w:val="004E56A0"/>
    <w:pPr>
      <w:keepNext/>
      <w:numPr>
        <w:ilvl w:val="2"/>
        <w:numId w:val="9"/>
      </w:numPr>
      <w:tabs>
        <w:tab w:val="num" w:pos="360"/>
        <w:tab w:val="left" w:pos="1134"/>
      </w:tabs>
      <w:suppressAutoHyphens/>
      <w:spacing w:after="60"/>
      <w:ind w:left="708" w:hanging="567"/>
    </w:pPr>
    <w:rPr>
      <w:rFonts w:ascii="Tahoma" w:eastAsia="Calibri" w:hAnsi="Tahoma"/>
      <w:snapToGrid w:val="0"/>
      <w:szCs w:val="22"/>
      <w:lang w:eastAsia="cs-CZ"/>
    </w:rPr>
  </w:style>
  <w:style w:type="paragraph" w:customStyle="1" w:styleId="slovn1rove">
    <w:name w:val="číslování 1.úroveň"/>
    <w:basedOn w:val="Nadpis2"/>
    <w:qFormat/>
    <w:rsid w:val="004E56A0"/>
    <w:pPr>
      <w:numPr>
        <w:ilvl w:val="0"/>
        <w:numId w:val="9"/>
      </w:numPr>
      <w:tabs>
        <w:tab w:val="num" w:pos="360"/>
      </w:tabs>
      <w:suppressAutoHyphens/>
      <w:spacing w:before="240" w:after="240"/>
      <w:ind w:left="567" w:hanging="567"/>
      <w:jc w:val="center"/>
    </w:pPr>
    <w:rPr>
      <w:rFonts w:ascii="Tahoma" w:eastAsia="Calibri" w:hAnsi="Tahoma"/>
      <w:b/>
      <w:bCs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link w:val="slovn2roveChar"/>
    <w:qFormat/>
    <w:rsid w:val="004E56A0"/>
    <w:pPr>
      <w:keepNext/>
      <w:numPr>
        <w:ilvl w:val="1"/>
        <w:numId w:val="9"/>
      </w:numPr>
      <w:tabs>
        <w:tab w:val="left" w:pos="567"/>
      </w:tabs>
      <w:suppressAutoHyphens/>
      <w:spacing w:after="60"/>
      <w:ind w:left="567" w:hanging="567"/>
    </w:pPr>
    <w:rPr>
      <w:rFonts w:ascii="Tahoma" w:eastAsia="Calibri" w:hAnsi="Tahoma"/>
      <w:snapToGrid w:val="0"/>
      <w:szCs w:val="22"/>
      <w:lang w:eastAsia="cs-CZ"/>
    </w:rPr>
  </w:style>
  <w:style w:type="character" w:customStyle="1" w:styleId="slovn2roveChar">
    <w:name w:val="číslování 2.úroveň Char"/>
    <w:link w:val="slovn2rove"/>
    <w:rsid w:val="004E56A0"/>
    <w:rPr>
      <w:rFonts w:ascii="Tahoma" w:eastAsia="Calibri" w:hAnsi="Tahoma" w:cs="Times New Roman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4E56A0"/>
    <w:pPr>
      <w:ind w:left="708"/>
    </w:pPr>
  </w:style>
  <w:style w:type="paragraph" w:styleId="Nadpisobsahu">
    <w:name w:val="TOC Heading"/>
    <w:basedOn w:val="Nadpis1"/>
    <w:next w:val="Normln"/>
    <w:uiPriority w:val="39"/>
    <w:unhideWhenUsed/>
    <w:qFormat/>
    <w:rsid w:val="00EB0133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0184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018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era.tomsova@kr-karlovars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ergie@ena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5B8F-0355-4BDD-AD43-6EB2478A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11992</Words>
  <Characters>70757</Characters>
  <Application>Microsoft Office Word</Application>
  <DocSecurity>0</DocSecurity>
  <Lines>589</Lines>
  <Paragraphs>165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Kvak Jiří</cp:lastModifiedBy>
  <cp:revision>40</cp:revision>
  <cp:lastPrinted>2016-07-01T12:33:00Z</cp:lastPrinted>
  <dcterms:created xsi:type="dcterms:W3CDTF">2016-12-21T08:55:00Z</dcterms:created>
  <dcterms:modified xsi:type="dcterms:W3CDTF">2017-01-11T06:49:00Z</dcterms:modified>
</cp:coreProperties>
</file>