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FA" w:rsidRDefault="000E3B4F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570"/>
        <w:gridCol w:w="3898"/>
      </w:tblGrid>
      <w:tr w:rsidR="00653CFA">
        <w:trPr>
          <w:trHeight w:hRule="exact" w:val="547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D2E" w:rsidRDefault="00A55D2E">
            <w:pPr>
              <w:pStyle w:val="Jin0"/>
              <w:shd w:val="clear" w:color="auto" w:fill="auto"/>
              <w:tabs>
                <w:tab w:val="left" w:pos="4075"/>
              </w:tabs>
              <w:spacing w:after="60"/>
              <w:rPr>
                <w:b/>
                <w:bCs/>
              </w:rPr>
            </w:pPr>
          </w:p>
          <w:p w:rsidR="00653CFA" w:rsidRDefault="000E3B4F">
            <w:pPr>
              <w:pStyle w:val="Jin0"/>
              <w:shd w:val="clear" w:color="auto" w:fill="auto"/>
              <w:tabs>
                <w:tab w:val="left" w:pos="4075"/>
              </w:tabs>
              <w:spacing w:after="60"/>
              <w:rPr>
                <w:sz w:val="26"/>
                <w:szCs w:val="26"/>
              </w:rPr>
            </w:pPr>
            <w:r>
              <w:rPr>
                <w:b/>
                <w:bCs/>
              </w:rPr>
              <w:t xml:space="preserve">Doklad </w:t>
            </w:r>
            <w:r>
              <w:t>OJE-39</w:t>
            </w:r>
            <w:r>
              <w:tab/>
            </w:r>
          </w:p>
          <w:p w:rsidR="00653CFA" w:rsidRDefault="000E3B4F">
            <w:pPr>
              <w:pStyle w:val="Jin0"/>
              <w:shd w:val="clear" w:color="auto" w:fill="auto"/>
              <w:tabs>
                <w:tab w:val="left" w:pos="4459"/>
              </w:tabs>
              <w:spacing w:after="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ODBĚRATEL </w:t>
            </w:r>
            <w:r>
              <w:rPr>
                <w:b/>
                <w:bCs/>
                <w:sz w:val="17"/>
                <w:szCs w:val="17"/>
              </w:rPr>
              <w:t>- fakturační adresa</w:t>
            </w:r>
            <w:r>
              <w:rPr>
                <w:b/>
                <w:bCs/>
                <w:sz w:val="17"/>
                <w:szCs w:val="17"/>
              </w:rPr>
              <w:tab/>
            </w:r>
          </w:p>
          <w:p w:rsidR="00653CFA" w:rsidRDefault="000E3B4F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653CFA" w:rsidRDefault="000E3B4F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653CFA" w:rsidRDefault="000E3B4F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653CFA" w:rsidRDefault="000E3B4F">
            <w:pPr>
              <w:pStyle w:val="Jin0"/>
              <w:shd w:val="clear" w:color="auto" w:fill="auto"/>
            </w:pPr>
            <w:r>
              <w:t>Zřízena zákonem č.148/1949 Sb.,</w:t>
            </w:r>
          </w:p>
          <w:p w:rsidR="00653CFA" w:rsidRDefault="000E3B4F">
            <w:pPr>
              <w:pStyle w:val="Jin0"/>
              <w:shd w:val="clear" w:color="auto" w:fill="auto"/>
              <w:spacing w:after="560"/>
            </w:pPr>
            <w:r>
              <w:t>o Národní galerii v Praze</w:t>
            </w:r>
          </w:p>
          <w:p w:rsidR="00653CFA" w:rsidRDefault="000E3B4F">
            <w:pPr>
              <w:pStyle w:val="Jin0"/>
              <w:shd w:val="clear" w:color="auto" w:fill="auto"/>
              <w:tabs>
                <w:tab w:val="left" w:pos="1565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653CFA" w:rsidRDefault="000E3B4F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17"/>
                <w:szCs w:val="17"/>
              </w:rPr>
              <w:t xml:space="preserve">Číslo objednávky </w:t>
            </w:r>
            <w:r>
              <w:rPr>
                <w:b/>
                <w:bCs/>
                <w:sz w:val="26"/>
                <w:szCs w:val="26"/>
              </w:rPr>
              <w:t>39/2020</w:t>
            </w:r>
          </w:p>
        </w:tc>
      </w:tr>
      <w:tr w:rsidR="00653CFA">
        <w:trPr>
          <w:trHeight w:hRule="exact" w:val="2338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  <w:spacing w:after="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DODAVATEL</w:t>
            </w:r>
          </w:p>
          <w:p w:rsidR="00653CFA" w:rsidRDefault="000E3B4F">
            <w:pPr>
              <w:pStyle w:val="Jin0"/>
              <w:shd w:val="clear" w:color="auto" w:fill="auto"/>
              <w:spacing w:after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LENIA spol. s r. o.</w:t>
            </w:r>
          </w:p>
          <w:p w:rsidR="00653CFA" w:rsidRDefault="000E3B4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Záhořanského 2008/5</w:t>
            </w:r>
          </w:p>
          <w:p w:rsidR="00653CFA" w:rsidRDefault="000E3B4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 Praha 2</w:t>
            </w:r>
          </w:p>
          <w:p w:rsidR="00653CFA" w:rsidRDefault="000E3B4F">
            <w:pPr>
              <w:pStyle w:val="Jin0"/>
              <w:shd w:val="clear" w:color="auto" w:fill="auto"/>
              <w:spacing w:after="6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  <w:p w:rsidR="00653CFA" w:rsidRDefault="000E3B4F">
            <w:pPr>
              <w:pStyle w:val="Jin0"/>
              <w:shd w:val="clear" w:color="auto" w:fill="auto"/>
              <w:tabs>
                <w:tab w:val="left" w:pos="1622"/>
              </w:tabs>
              <w:spacing w:after="120"/>
            </w:pPr>
            <w:r>
              <w:rPr>
                <w:b/>
                <w:bCs/>
              </w:rPr>
              <w:t xml:space="preserve">IČ </w:t>
            </w:r>
            <w:r>
              <w:t>41186176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CZ41186176</w:t>
            </w:r>
          </w:p>
        </w:tc>
      </w:tr>
      <w:tr w:rsidR="00653CFA">
        <w:trPr>
          <w:trHeight w:hRule="exact" w:val="293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 w:rsidP="00A55D2E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10.01.2020</w:t>
            </w:r>
            <w:proofErr w:type="gramEnd"/>
            <w:r>
              <w:rPr>
                <w:b/>
                <w:bCs/>
              </w:rPr>
              <w:t xml:space="preserve"> Číslo jednací </w:t>
            </w:r>
          </w:p>
        </w:tc>
      </w:tr>
      <w:tr w:rsidR="00653CFA">
        <w:trPr>
          <w:trHeight w:hRule="exact" w:val="288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CFA" w:rsidRDefault="00653CFA">
            <w:pPr>
              <w:rPr>
                <w:sz w:val="10"/>
                <w:szCs w:val="1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  <w:ind w:firstLine="94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653CFA">
        <w:trPr>
          <w:trHeight w:hRule="exact" w:val="293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653CFA">
        <w:trPr>
          <w:trHeight w:hRule="exact" w:val="288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FA" w:rsidRDefault="00653CFA">
            <w:pPr>
              <w:rPr>
                <w:sz w:val="10"/>
                <w:szCs w:val="10"/>
              </w:rPr>
            </w:pPr>
          </w:p>
        </w:tc>
      </w:tr>
      <w:tr w:rsidR="00653CFA">
        <w:trPr>
          <w:trHeight w:hRule="exact" w:val="288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FA" w:rsidRDefault="00653CFA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653CFA">
        <w:trPr>
          <w:trHeight w:hRule="exact" w:val="293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Platebním příkazem</w:t>
            </w:r>
          </w:p>
        </w:tc>
      </w:tr>
      <w:tr w:rsidR="00653CFA">
        <w:trPr>
          <w:trHeight w:hRule="exact" w:val="307"/>
          <w:jc w:val="center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3CFA" w:rsidRDefault="00653CF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30 dnů</w:t>
            </w:r>
          </w:p>
        </w:tc>
      </w:tr>
      <w:tr w:rsidR="00653CFA">
        <w:trPr>
          <w:trHeight w:hRule="exact" w:val="547"/>
          <w:jc w:val="center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r>
              <w:t xml:space="preserve">Objednáváme u vás pronájem bezpečnostního kamerového systému na výstavě Václav </w:t>
            </w:r>
            <w:proofErr w:type="spellStart"/>
            <w:r>
              <w:rPr>
                <w:lang w:val="en-US" w:eastAsia="en-US" w:bidi="en-US"/>
              </w:rPr>
              <w:t>Hollar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a umění kresby na měsíce leden a únor 2020 v Paláci Kinských ve 2. patře.</w:t>
            </w:r>
          </w:p>
        </w:tc>
      </w:tr>
      <w:tr w:rsidR="00653CFA">
        <w:trPr>
          <w:trHeight w:hRule="exact" w:val="595"/>
          <w:jc w:val="center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  <w:tabs>
                <w:tab w:val="left" w:pos="3634"/>
                <w:tab w:val="left" w:pos="5026"/>
                <w:tab w:val="left" w:pos="5832"/>
                <w:tab w:val="left" w:pos="8107"/>
                <w:tab w:val="left" w:pos="9331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653CFA" w:rsidRDefault="000E3B4F">
            <w:pPr>
              <w:pStyle w:val="Jin0"/>
              <w:shd w:val="clear" w:color="auto" w:fill="auto"/>
              <w:tabs>
                <w:tab w:val="left" w:pos="3950"/>
                <w:tab w:val="left" w:pos="5208"/>
                <w:tab w:val="left" w:pos="6346"/>
                <w:tab w:val="left" w:pos="7958"/>
                <w:tab w:val="left" w:pos="9586"/>
              </w:tabs>
            </w:pPr>
            <w:r>
              <w:t xml:space="preserve">Pronájem bezpečnostních </w:t>
            </w:r>
            <w:proofErr w:type="gramStart"/>
            <w:r>
              <w:t xml:space="preserve">kamer - </w:t>
            </w:r>
            <w:proofErr w:type="spellStart"/>
            <w:r>
              <w:t>V.Hollar</w:t>
            </w:r>
            <w:proofErr w:type="spellEnd"/>
            <w:proofErr w:type="gramEnd"/>
            <w:r>
              <w:tab/>
              <w:t>1.00</w:t>
            </w:r>
            <w:r>
              <w:tab/>
              <w:t>21</w:t>
            </w:r>
            <w:r>
              <w:tab/>
              <w:t>60 000.00</w:t>
            </w:r>
            <w:r>
              <w:tab/>
              <w:t>12 600.00</w:t>
            </w:r>
            <w:r>
              <w:tab/>
              <w:t>72 600.00</w:t>
            </w:r>
          </w:p>
        </w:tc>
      </w:tr>
      <w:tr w:rsidR="00653CFA">
        <w:trPr>
          <w:trHeight w:hRule="exact" w:val="36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CFA" w:rsidRDefault="000E3B4F">
            <w:pPr>
              <w:pStyle w:val="Jin0"/>
              <w:shd w:val="clear" w:color="auto" w:fill="auto"/>
              <w:tabs>
                <w:tab w:val="left" w:pos="4090"/>
              </w:tabs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72 600.00 Kč</w:t>
            </w:r>
          </w:p>
        </w:tc>
      </w:tr>
    </w:tbl>
    <w:p w:rsidR="00653CFA" w:rsidRDefault="00A55D2E">
      <w:pPr>
        <w:pStyle w:val="Titulektabulky0"/>
        <w:shd w:val="clear" w:color="auto" w:fill="auto"/>
        <w:ind w:left="96"/>
      </w:pPr>
      <w:r>
        <w:t>XXXXXXXXXXXXXXXX</w:t>
      </w:r>
    </w:p>
    <w:p w:rsidR="00653CFA" w:rsidRDefault="00653CFA">
      <w:pPr>
        <w:spacing w:after="1079" w:line="1" w:lineRule="exact"/>
      </w:pPr>
    </w:p>
    <w:p w:rsidR="00653CFA" w:rsidRDefault="000E3B4F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653CFA" w:rsidRDefault="00A61B2B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0E3B4F">
        <w:t xml:space="preserve"> zákona</w:t>
      </w:r>
      <w:proofErr w:type="gramEnd"/>
      <w:r w:rsidR="000E3B4F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653CFA" w:rsidRDefault="000E3B4F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53CFA" w:rsidRPr="00A55D2E" w:rsidRDefault="000E3B4F">
      <w:pPr>
        <w:pStyle w:val="Zkladntext1"/>
        <w:shd w:val="clear" w:color="auto" w:fill="auto"/>
        <w:tabs>
          <w:tab w:val="left" w:pos="4090"/>
        </w:tabs>
        <w:rPr>
          <w:sz w:val="18"/>
          <w:szCs w:val="18"/>
        </w:rPr>
      </w:pPr>
      <w:r>
        <w:t>Datum:</w:t>
      </w:r>
      <w:r>
        <w:tab/>
        <w:t>Podpis</w:t>
      </w:r>
      <w:r w:rsidRPr="00A55D2E">
        <w:rPr>
          <w:sz w:val="18"/>
          <w:szCs w:val="18"/>
        </w:rPr>
        <w:t>:</w:t>
      </w:r>
      <w:r w:rsidR="00A55D2E" w:rsidRPr="00A55D2E">
        <w:rPr>
          <w:sz w:val="18"/>
          <w:szCs w:val="18"/>
        </w:rPr>
        <w:t xml:space="preserve">     XXXXXXXXXXXXXXX    16. 1. 2020</w:t>
      </w:r>
    </w:p>
    <w:p w:rsidR="00653CFA" w:rsidRDefault="000E3B4F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653CFA" w:rsidRDefault="000E3B4F">
      <w:pPr>
        <w:pStyle w:val="Zkladntext1"/>
        <w:shd w:val="clear" w:color="auto" w:fill="auto"/>
        <w:spacing w:after="0"/>
      </w:pPr>
      <w:r>
        <w:t xml:space="preserve">14.01.2020 09:12:44 - </w:t>
      </w:r>
      <w:r w:rsidR="00A55D2E">
        <w:t>XXXXXXXXXXXXXXXXXX</w:t>
      </w:r>
      <w:r>
        <w:t xml:space="preserve"> - příkazce operace</w:t>
      </w:r>
    </w:p>
    <w:p w:rsidR="00653CFA" w:rsidRDefault="000E3B4F">
      <w:pPr>
        <w:pStyle w:val="Zkladntext1"/>
        <w:shd w:val="clear" w:color="auto" w:fill="auto"/>
      </w:pPr>
      <w:r>
        <w:t xml:space="preserve">15.01.2020 18:37:26 - </w:t>
      </w:r>
      <w:r w:rsidR="00A55D2E">
        <w:t>XXXXXXXXXXXXX</w:t>
      </w:r>
      <w:r>
        <w:t xml:space="preserve"> - správce rozpočtu</w:t>
      </w:r>
    </w:p>
    <w:sectPr w:rsidR="00653CFA">
      <w:footerReference w:type="default" r:id="rId6"/>
      <w:pgSz w:w="11900" w:h="16840"/>
      <w:pgMar w:top="85" w:right="959" w:bottom="921" w:left="37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91" w:rsidRDefault="00710191">
      <w:r>
        <w:separator/>
      </w:r>
    </w:p>
  </w:endnote>
  <w:endnote w:type="continuationSeparator" w:id="0">
    <w:p w:rsidR="00710191" w:rsidRDefault="007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FA" w:rsidRDefault="000E3B4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268605</wp:posOffset>
              </wp:positionH>
              <wp:positionV relativeFrom="page">
                <wp:posOffset>10109200</wp:posOffset>
              </wp:positionV>
              <wp:extent cx="665353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35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3CFA" w:rsidRDefault="000E3B4F">
                          <w:pPr>
                            <w:pStyle w:val="Zhlavnebozpat20"/>
                            <w:shd w:val="clear" w:color="auto" w:fill="auto"/>
                            <w:tabs>
                              <w:tab w:val="right" w:pos="6677"/>
                              <w:tab w:val="right" w:pos="1047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39/2020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149999999999999pt;margin-top:796.pt;width:523.89999999999998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7" w:val="right"/>
                        <w:tab w:pos="10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39/2020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10049510</wp:posOffset>
              </wp:positionV>
              <wp:extent cx="669353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35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75pt;margin-top:791.29999999999995pt;width:527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91" w:rsidRDefault="00710191"/>
  </w:footnote>
  <w:footnote w:type="continuationSeparator" w:id="0">
    <w:p w:rsidR="00710191" w:rsidRDefault="007101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A"/>
    <w:rsid w:val="000E3B4F"/>
    <w:rsid w:val="00653CFA"/>
    <w:rsid w:val="00710191"/>
    <w:rsid w:val="00A55D2E"/>
    <w:rsid w:val="00A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BAAA"/>
  <w15:docId w15:val="{42FA2AC7-83A6-4F7F-BE2E-4EC7084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2020-01-17T10:49:00Z</dcterms:created>
  <dcterms:modified xsi:type="dcterms:W3CDTF">2020-01-17T11:01:00Z</dcterms:modified>
</cp:coreProperties>
</file>