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B1EAA" w14:textId="77777777" w:rsidR="00D94715" w:rsidRPr="007F4A77" w:rsidRDefault="00D94715" w:rsidP="008E2270">
      <w:pPr>
        <w:pStyle w:val="Nadpis3"/>
        <w:numPr>
          <w:ilvl w:val="0"/>
          <w:numId w:val="0"/>
        </w:numPr>
        <w:ind w:left="288"/>
        <w:jc w:val="center"/>
        <w:rPr>
          <w:rFonts w:ascii="Arial" w:hAnsi="Arial"/>
          <w:shadow/>
          <w:sz w:val="32"/>
        </w:rPr>
      </w:pPr>
      <w:r w:rsidRPr="007F4A77">
        <w:rPr>
          <w:rFonts w:ascii="Arial" w:hAnsi="Arial"/>
          <w:shadow/>
          <w:sz w:val="32"/>
        </w:rPr>
        <w:t>Smlouva o dílo</w:t>
      </w:r>
    </w:p>
    <w:p w14:paraId="7B742BE2" w14:textId="77777777" w:rsidR="00D94715" w:rsidRPr="007F4A77" w:rsidRDefault="00D94715" w:rsidP="00D94715"/>
    <w:p w14:paraId="32C46BEC" w14:textId="20704E6C" w:rsidR="00D94715" w:rsidRPr="007F4A77" w:rsidRDefault="00D94715" w:rsidP="00D94715">
      <w:pPr>
        <w:rPr>
          <w:rFonts w:ascii="Arial" w:hAnsi="Arial" w:cs="Arial"/>
        </w:rPr>
      </w:pPr>
      <w:r w:rsidRPr="007F4A77">
        <w:rPr>
          <w:rFonts w:ascii="Arial" w:hAnsi="Arial" w:cs="Arial"/>
        </w:rPr>
        <w:t>Ev. č.</w:t>
      </w:r>
      <w:r w:rsidR="00EB0DBC" w:rsidRPr="007F4A77">
        <w:rPr>
          <w:rFonts w:ascii="Arial" w:hAnsi="Arial" w:cs="Arial"/>
        </w:rPr>
        <w:t xml:space="preserve"> Objednatele</w:t>
      </w:r>
      <w:r w:rsidRPr="007F4A77">
        <w:rPr>
          <w:rFonts w:ascii="Arial" w:hAnsi="Arial" w:cs="Arial"/>
        </w:rPr>
        <w:t xml:space="preserve">: </w:t>
      </w:r>
      <w:r w:rsidR="00C62948" w:rsidRPr="00C62948">
        <w:rPr>
          <w:rFonts w:ascii="Arial" w:hAnsi="Arial" w:cs="Arial"/>
        </w:rPr>
        <w:t>16/382/477</w:t>
      </w:r>
      <w:r w:rsidR="00FD6433">
        <w:rPr>
          <w:rFonts w:ascii="Arial" w:hAnsi="Arial" w:cs="Arial"/>
        </w:rPr>
        <w:tab/>
      </w:r>
      <w:r w:rsidR="00FD6433">
        <w:rPr>
          <w:rFonts w:ascii="Arial" w:hAnsi="Arial" w:cs="Arial"/>
        </w:rPr>
        <w:tab/>
      </w:r>
      <w:r w:rsidR="00FD6433">
        <w:rPr>
          <w:rFonts w:ascii="Arial" w:hAnsi="Arial" w:cs="Arial"/>
        </w:rPr>
        <w:tab/>
      </w:r>
      <w:r w:rsidR="00FD6433">
        <w:rPr>
          <w:rFonts w:ascii="Arial" w:hAnsi="Arial" w:cs="Arial"/>
        </w:rPr>
        <w:tab/>
      </w:r>
      <w:r w:rsidR="00FD6433">
        <w:rPr>
          <w:rFonts w:ascii="Arial" w:hAnsi="Arial" w:cs="Arial"/>
        </w:rPr>
        <w:tab/>
      </w:r>
      <w:r w:rsidR="00A94436" w:rsidRPr="00DD43D3">
        <w:rPr>
          <w:rFonts w:ascii="Arial" w:hAnsi="Arial" w:cs="Arial"/>
        </w:rPr>
        <w:t xml:space="preserve">Ev. č. Zhotovitele: </w:t>
      </w:r>
      <w:r w:rsidR="00DD43D3" w:rsidRPr="00693880">
        <w:rPr>
          <w:rFonts w:ascii="Arial" w:hAnsi="Arial" w:cs="Arial"/>
        </w:rPr>
        <w:t>171-PVO/2016</w:t>
      </w:r>
      <w:r w:rsidR="00A94436" w:rsidRPr="007F4A77">
        <w:rPr>
          <w:rFonts w:ascii="Arial" w:hAnsi="Arial" w:cs="Arial"/>
        </w:rPr>
        <w:tab/>
      </w:r>
      <w:r w:rsidRPr="007F4A77">
        <w:rPr>
          <w:rFonts w:ascii="Arial" w:hAnsi="Arial" w:cs="Arial"/>
        </w:rPr>
        <w:tab/>
      </w:r>
      <w:r w:rsidRPr="007F4A77">
        <w:rPr>
          <w:rFonts w:ascii="Arial" w:hAnsi="Arial" w:cs="Arial"/>
        </w:rPr>
        <w:tab/>
      </w:r>
      <w:r w:rsidRPr="007F4A77">
        <w:rPr>
          <w:rFonts w:ascii="Arial" w:hAnsi="Arial" w:cs="Arial"/>
        </w:rPr>
        <w:tab/>
      </w:r>
      <w:r w:rsidRPr="007F4A77">
        <w:rPr>
          <w:rFonts w:ascii="Arial" w:hAnsi="Arial" w:cs="Arial"/>
        </w:rPr>
        <w:tab/>
      </w:r>
      <w:r w:rsidR="005E3CBE" w:rsidRPr="007F4A77">
        <w:rPr>
          <w:rFonts w:ascii="Arial" w:hAnsi="Arial" w:cs="Arial"/>
        </w:rPr>
        <w:tab/>
      </w:r>
      <w:r w:rsidR="005E3CBE" w:rsidRPr="007F4A77">
        <w:rPr>
          <w:rFonts w:ascii="Arial" w:hAnsi="Arial" w:cs="Arial"/>
        </w:rPr>
        <w:tab/>
      </w:r>
      <w:r w:rsidR="005E3CBE" w:rsidRPr="007F4A77">
        <w:rPr>
          <w:rFonts w:ascii="Arial" w:hAnsi="Arial" w:cs="Arial"/>
        </w:rPr>
        <w:tab/>
      </w:r>
      <w:r w:rsidR="005E3CBE" w:rsidRPr="007F4A77">
        <w:rPr>
          <w:rFonts w:ascii="Arial" w:hAnsi="Arial" w:cs="Arial"/>
        </w:rPr>
        <w:tab/>
      </w:r>
      <w:r w:rsidR="005E3CBE" w:rsidRPr="007F4A77">
        <w:rPr>
          <w:rFonts w:ascii="Arial" w:hAnsi="Arial" w:cs="Arial"/>
        </w:rPr>
        <w:tab/>
      </w:r>
    </w:p>
    <w:p w14:paraId="346D0916" w14:textId="77777777" w:rsidR="00D94715" w:rsidRPr="007F4A77" w:rsidRDefault="00D94715" w:rsidP="00D94715">
      <w:pPr>
        <w:rPr>
          <w:rFonts w:ascii="Arial" w:hAnsi="Arial" w:cs="Arial"/>
        </w:rPr>
      </w:pPr>
    </w:p>
    <w:p w14:paraId="56026E5A" w14:textId="77777777" w:rsidR="00D94715" w:rsidRPr="007F4A77" w:rsidRDefault="00D94715" w:rsidP="00D94715">
      <w:pPr>
        <w:rPr>
          <w:rFonts w:ascii="Arial" w:hAnsi="Arial" w:cs="Arial"/>
          <w:b/>
        </w:rPr>
      </w:pPr>
      <w:r w:rsidRPr="007F4A77">
        <w:rPr>
          <w:rFonts w:ascii="Arial" w:hAnsi="Arial" w:cs="Arial"/>
          <w:b/>
        </w:rPr>
        <w:t>Smluvní strany</w:t>
      </w:r>
    </w:p>
    <w:p w14:paraId="365058F9" w14:textId="77777777" w:rsidR="00D94715" w:rsidRPr="007F4A77" w:rsidRDefault="00D94715" w:rsidP="00D94715">
      <w:pPr>
        <w:pBdr>
          <w:bottom w:val="single" w:sz="6" w:space="1" w:color="auto"/>
          <w:between w:val="single" w:sz="6" w:space="1" w:color="auto"/>
        </w:pBd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  <w:r w:rsidRPr="007F4A77">
        <w:rPr>
          <w:rFonts w:ascii="Arial" w:hAnsi="Arial" w:cs="Arial"/>
          <w:b/>
        </w:rPr>
        <w:tab/>
      </w:r>
      <w:r w:rsidRPr="007F4A77">
        <w:rPr>
          <w:rFonts w:ascii="Arial" w:hAnsi="Arial" w:cs="Arial"/>
          <w:bCs/>
        </w:rPr>
        <w:t xml:space="preserve">                                                      </w:t>
      </w:r>
    </w:p>
    <w:p w14:paraId="43721FF9" w14:textId="77777777" w:rsidR="00D94715" w:rsidRPr="007F4A77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7F4A77">
        <w:rPr>
          <w:rFonts w:ascii="Arial" w:hAnsi="Arial" w:cs="Arial"/>
          <w:b/>
          <w:shadow/>
        </w:rPr>
        <w:t>OBJEDNATEL:</w:t>
      </w:r>
      <w:r w:rsidRPr="007F4A77">
        <w:rPr>
          <w:rFonts w:ascii="Arial" w:hAnsi="Arial" w:cs="Arial"/>
        </w:rPr>
        <w:t xml:space="preserve"> </w:t>
      </w:r>
    </w:p>
    <w:p w14:paraId="0C41734B" w14:textId="77777777" w:rsidR="003755D2" w:rsidRPr="007F4A77" w:rsidRDefault="003755D2" w:rsidP="007F4A77">
      <w:pPr>
        <w:tabs>
          <w:tab w:val="right" w:pos="2694"/>
          <w:tab w:val="left" w:pos="2835"/>
        </w:tabs>
        <w:spacing w:line="240" w:lineRule="exact"/>
        <w:rPr>
          <w:rFonts w:ascii="Arial" w:hAnsi="Arial" w:cs="Arial"/>
          <w:b/>
          <w:sz w:val="18"/>
          <w:szCs w:val="18"/>
        </w:rPr>
      </w:pPr>
      <w:bookmarkStart w:id="0" w:name="OLE_LINK1"/>
      <w:r w:rsidRPr="007F4A77">
        <w:rPr>
          <w:rFonts w:ascii="Arial" w:hAnsi="Arial" w:cs="Arial"/>
          <w:sz w:val="18"/>
          <w:szCs w:val="18"/>
        </w:rPr>
        <w:tab/>
        <w:t xml:space="preserve">Obchodní firma: </w:t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b/>
          <w:sz w:val="18"/>
          <w:szCs w:val="18"/>
        </w:rPr>
        <w:t>ČD - Telematika a.s.</w:t>
      </w:r>
    </w:p>
    <w:p w14:paraId="45F0C3EF" w14:textId="77777777" w:rsidR="003755D2" w:rsidRPr="007F4A77" w:rsidRDefault="003755D2" w:rsidP="007F4A77">
      <w:pPr>
        <w:tabs>
          <w:tab w:val="right" w:pos="2694"/>
          <w:tab w:val="left" w:pos="2835"/>
        </w:tabs>
        <w:spacing w:line="240" w:lineRule="exact"/>
        <w:rPr>
          <w:rFonts w:ascii="Arial" w:hAnsi="Arial" w:cs="Arial"/>
          <w:b/>
          <w:sz w:val="18"/>
          <w:szCs w:val="18"/>
        </w:rPr>
      </w:pPr>
      <w:r w:rsidRPr="007F4A77">
        <w:rPr>
          <w:rFonts w:ascii="Arial" w:hAnsi="Arial" w:cs="Arial"/>
          <w:bCs/>
          <w:sz w:val="18"/>
          <w:szCs w:val="18"/>
        </w:rPr>
        <w:tab/>
        <w:t>Zapsána v Obchodním rejstříku u:</w:t>
      </w:r>
      <w:r w:rsidRPr="007F4A77">
        <w:rPr>
          <w:rFonts w:ascii="Arial" w:hAnsi="Arial" w:cs="Arial"/>
          <w:bCs/>
          <w:sz w:val="18"/>
          <w:szCs w:val="18"/>
        </w:rPr>
        <w:tab/>
      </w:r>
      <w:r w:rsidRPr="007F4A77">
        <w:rPr>
          <w:rFonts w:ascii="Arial" w:hAnsi="Arial" w:cs="Arial"/>
          <w:b/>
          <w:sz w:val="18"/>
          <w:szCs w:val="18"/>
        </w:rPr>
        <w:t>Městského soudu v Praze, oddíl B, vložka 8938</w:t>
      </w:r>
    </w:p>
    <w:p w14:paraId="409990CD" w14:textId="77777777" w:rsidR="003755D2" w:rsidRPr="007F4A77" w:rsidRDefault="003755D2" w:rsidP="007F4A77">
      <w:pPr>
        <w:tabs>
          <w:tab w:val="right" w:pos="2694"/>
          <w:tab w:val="left" w:pos="2835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>Sídlo společnosti:</w:t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b/>
          <w:bCs/>
          <w:sz w:val="18"/>
          <w:szCs w:val="18"/>
        </w:rPr>
        <w:t>Praha 3, Pernerova 2819/2a, PSČ 130</w:t>
      </w:r>
      <w:r w:rsidR="001260C6" w:rsidRPr="007F4A77">
        <w:rPr>
          <w:rFonts w:ascii="Arial" w:hAnsi="Arial" w:cs="Arial"/>
          <w:b/>
          <w:bCs/>
          <w:sz w:val="18"/>
          <w:szCs w:val="18"/>
        </w:rPr>
        <w:t xml:space="preserve"> </w:t>
      </w:r>
      <w:r w:rsidRPr="007F4A77">
        <w:rPr>
          <w:rFonts w:ascii="Arial" w:hAnsi="Arial" w:cs="Arial"/>
          <w:b/>
          <w:bCs/>
          <w:sz w:val="18"/>
          <w:szCs w:val="18"/>
        </w:rPr>
        <w:t>00</w:t>
      </w:r>
    </w:p>
    <w:p w14:paraId="5E54CE4E" w14:textId="77777777" w:rsidR="005E7BCC" w:rsidRPr="007F4A77" w:rsidRDefault="005E7BCC" w:rsidP="007F4A77">
      <w:pPr>
        <w:tabs>
          <w:tab w:val="right" w:pos="2694"/>
          <w:tab w:val="left" w:pos="2835"/>
        </w:tabs>
        <w:spacing w:line="240" w:lineRule="exact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b/>
          <w:bCs/>
          <w:sz w:val="18"/>
          <w:szCs w:val="18"/>
        </w:rPr>
        <w:tab/>
      </w:r>
      <w:r w:rsidRPr="007F4A77">
        <w:rPr>
          <w:rFonts w:ascii="Arial" w:hAnsi="Arial" w:cs="Arial"/>
          <w:bCs/>
          <w:sz w:val="18"/>
          <w:szCs w:val="18"/>
        </w:rPr>
        <w:t>Korespondenční adresa:</w:t>
      </w:r>
      <w:r w:rsidRPr="007F4A77">
        <w:rPr>
          <w:rFonts w:ascii="Arial" w:hAnsi="Arial" w:cs="Arial"/>
          <w:bCs/>
          <w:sz w:val="18"/>
          <w:szCs w:val="18"/>
        </w:rPr>
        <w:tab/>
      </w:r>
      <w:r w:rsidRPr="007F4A77">
        <w:rPr>
          <w:rFonts w:ascii="Arial" w:hAnsi="Arial" w:cs="Arial"/>
          <w:b/>
          <w:bCs/>
          <w:sz w:val="18"/>
          <w:szCs w:val="18"/>
        </w:rPr>
        <w:t>Praha 9, Pod Táborem 369/8a, PSČ 191</w:t>
      </w:r>
      <w:r w:rsidR="001260C6" w:rsidRPr="007F4A77">
        <w:rPr>
          <w:rFonts w:ascii="Arial" w:hAnsi="Arial" w:cs="Arial"/>
          <w:b/>
          <w:bCs/>
          <w:sz w:val="18"/>
          <w:szCs w:val="18"/>
        </w:rPr>
        <w:t xml:space="preserve"> </w:t>
      </w:r>
      <w:r w:rsidRPr="007F4A77">
        <w:rPr>
          <w:rFonts w:ascii="Arial" w:hAnsi="Arial" w:cs="Arial"/>
          <w:b/>
          <w:bCs/>
          <w:sz w:val="18"/>
          <w:szCs w:val="18"/>
        </w:rPr>
        <w:t>00</w:t>
      </w:r>
    </w:p>
    <w:p w14:paraId="767B6B43" w14:textId="77777777" w:rsidR="003755D2" w:rsidRPr="007F4A77" w:rsidRDefault="003755D2" w:rsidP="007F4A77">
      <w:pPr>
        <w:tabs>
          <w:tab w:val="right" w:pos="2694"/>
          <w:tab w:val="left" w:pos="2835"/>
          <w:tab w:val="left" w:pos="5670"/>
          <w:tab w:val="left" w:pos="6804"/>
        </w:tabs>
        <w:spacing w:line="240" w:lineRule="exact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 xml:space="preserve">IČ: </w:t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b/>
          <w:sz w:val="18"/>
          <w:szCs w:val="18"/>
        </w:rPr>
        <w:t>61459 445</w:t>
      </w:r>
    </w:p>
    <w:p w14:paraId="77CEDCE0" w14:textId="77777777" w:rsidR="003755D2" w:rsidRPr="007F4A77" w:rsidRDefault="003755D2" w:rsidP="007F4A77">
      <w:pPr>
        <w:tabs>
          <w:tab w:val="right" w:pos="2694"/>
          <w:tab w:val="left" w:pos="2835"/>
          <w:tab w:val="left" w:pos="5670"/>
          <w:tab w:val="left" w:pos="6804"/>
        </w:tabs>
        <w:spacing w:line="240" w:lineRule="exact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 xml:space="preserve">DIČ: </w:t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b/>
          <w:bCs/>
          <w:sz w:val="18"/>
          <w:szCs w:val="18"/>
        </w:rPr>
        <w:t>CZ</w:t>
      </w:r>
      <w:r w:rsidRPr="007F4A77">
        <w:rPr>
          <w:rFonts w:ascii="Arial" w:hAnsi="Arial" w:cs="Arial"/>
          <w:b/>
          <w:sz w:val="18"/>
          <w:szCs w:val="18"/>
        </w:rPr>
        <w:t>61459445</w:t>
      </w:r>
    </w:p>
    <w:p w14:paraId="55FC812C" w14:textId="77777777" w:rsidR="003755D2" w:rsidRPr="007F4A77" w:rsidRDefault="003755D2" w:rsidP="007F4A77">
      <w:pPr>
        <w:tabs>
          <w:tab w:val="right" w:pos="2694"/>
          <w:tab w:val="left" w:pos="2835"/>
          <w:tab w:val="left" w:pos="5670"/>
        </w:tabs>
        <w:spacing w:line="240" w:lineRule="exact"/>
        <w:rPr>
          <w:rFonts w:ascii="Arial" w:hAnsi="Arial" w:cs="Arial"/>
          <w:b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 xml:space="preserve">Bankovní spojení: </w:t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b/>
          <w:bCs/>
          <w:sz w:val="18"/>
          <w:szCs w:val="18"/>
        </w:rPr>
        <w:t xml:space="preserve">Komerční </w:t>
      </w:r>
      <w:r w:rsidR="00A46388" w:rsidRPr="007F4A77">
        <w:rPr>
          <w:rFonts w:ascii="Arial" w:hAnsi="Arial" w:cs="Arial"/>
          <w:b/>
          <w:bCs/>
          <w:sz w:val="18"/>
          <w:szCs w:val="18"/>
        </w:rPr>
        <w:t>b</w:t>
      </w:r>
      <w:r w:rsidRPr="007F4A77">
        <w:rPr>
          <w:rFonts w:ascii="Arial" w:hAnsi="Arial" w:cs="Arial"/>
          <w:b/>
          <w:bCs/>
          <w:sz w:val="18"/>
          <w:szCs w:val="18"/>
        </w:rPr>
        <w:t>anka</w:t>
      </w:r>
      <w:r w:rsidR="00AF4D8C" w:rsidRPr="007F4A77">
        <w:rPr>
          <w:rFonts w:ascii="Arial" w:hAnsi="Arial" w:cs="Arial"/>
          <w:b/>
          <w:bCs/>
          <w:sz w:val="18"/>
          <w:szCs w:val="18"/>
        </w:rPr>
        <w:t>,</w:t>
      </w:r>
      <w:r w:rsidRPr="007F4A77">
        <w:rPr>
          <w:rFonts w:ascii="Arial" w:hAnsi="Arial" w:cs="Arial"/>
          <w:b/>
          <w:bCs/>
          <w:sz w:val="18"/>
          <w:szCs w:val="18"/>
        </w:rPr>
        <w:t xml:space="preserve"> a.s.</w:t>
      </w:r>
    </w:p>
    <w:p w14:paraId="52F4624E" w14:textId="77777777" w:rsidR="003755D2" w:rsidRPr="007F4A77" w:rsidRDefault="003755D2" w:rsidP="007F4A77">
      <w:pPr>
        <w:tabs>
          <w:tab w:val="right" w:pos="2694"/>
          <w:tab w:val="left" w:pos="2835"/>
          <w:tab w:val="left" w:pos="5670"/>
        </w:tabs>
        <w:spacing w:line="240" w:lineRule="exact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bCs/>
          <w:sz w:val="18"/>
          <w:szCs w:val="18"/>
        </w:rPr>
        <w:tab/>
        <w:t>Číslo účtu (CZK):</w:t>
      </w:r>
      <w:r w:rsidRPr="007F4A77">
        <w:rPr>
          <w:rFonts w:ascii="Arial" w:hAnsi="Arial" w:cs="Arial"/>
          <w:b/>
          <w:bCs/>
          <w:sz w:val="18"/>
          <w:szCs w:val="18"/>
        </w:rPr>
        <w:tab/>
        <w:t>19 – 55 24 20 02 17 / 0100</w:t>
      </w:r>
    </w:p>
    <w:p w14:paraId="046C24B4" w14:textId="77777777" w:rsidR="00FD6433" w:rsidRDefault="003755D2" w:rsidP="007F4A77">
      <w:pPr>
        <w:tabs>
          <w:tab w:val="right" w:pos="2694"/>
          <w:tab w:val="left" w:pos="2835"/>
          <w:tab w:val="left" w:pos="5670"/>
        </w:tabs>
        <w:spacing w:line="240" w:lineRule="exact"/>
        <w:rPr>
          <w:rFonts w:ascii="Arial" w:hAnsi="Arial" w:cs="Arial"/>
          <w:b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</w:r>
      <w:r w:rsidR="00F158EE">
        <w:rPr>
          <w:rFonts w:ascii="Arial" w:hAnsi="Arial" w:cs="Arial"/>
          <w:sz w:val="18"/>
          <w:szCs w:val="18"/>
        </w:rPr>
        <w:t>Z</w:t>
      </w:r>
      <w:r w:rsidR="00955242" w:rsidRPr="007F4A77">
        <w:rPr>
          <w:rFonts w:ascii="Arial" w:hAnsi="Arial" w:cs="Arial"/>
          <w:sz w:val="18"/>
          <w:szCs w:val="18"/>
        </w:rPr>
        <w:t>astoupen</w:t>
      </w:r>
      <w:r w:rsidR="002B70AF">
        <w:rPr>
          <w:rFonts w:ascii="Arial" w:hAnsi="Arial" w:cs="Arial"/>
          <w:sz w:val="18"/>
          <w:szCs w:val="18"/>
        </w:rPr>
        <w:t>á</w:t>
      </w:r>
      <w:r w:rsidRPr="007F4A77">
        <w:rPr>
          <w:rFonts w:ascii="Arial" w:hAnsi="Arial" w:cs="Arial"/>
          <w:sz w:val="18"/>
          <w:szCs w:val="18"/>
        </w:rPr>
        <w:t>:</w:t>
      </w:r>
      <w:r w:rsidRPr="007F4A77">
        <w:rPr>
          <w:rFonts w:ascii="Arial" w:hAnsi="Arial" w:cs="Arial"/>
          <w:sz w:val="18"/>
          <w:szCs w:val="18"/>
        </w:rPr>
        <w:tab/>
      </w:r>
      <w:r w:rsidR="00FD6433" w:rsidRPr="006C51E1">
        <w:rPr>
          <w:rFonts w:ascii="Arial" w:hAnsi="Arial" w:cs="Arial"/>
          <w:b/>
          <w:sz w:val="18"/>
          <w:szCs w:val="18"/>
        </w:rPr>
        <w:t xml:space="preserve">Ing. </w:t>
      </w:r>
      <w:r w:rsidR="00FD6433">
        <w:rPr>
          <w:rFonts w:ascii="Arial" w:hAnsi="Arial" w:cs="Arial"/>
          <w:b/>
          <w:sz w:val="18"/>
          <w:szCs w:val="18"/>
        </w:rPr>
        <w:t>Miroslavem Řezníčkem, MBA</w:t>
      </w:r>
      <w:r w:rsidR="00FD6433" w:rsidRPr="006C51E1">
        <w:rPr>
          <w:rFonts w:ascii="Arial" w:hAnsi="Arial" w:cs="Arial"/>
          <w:b/>
          <w:sz w:val="18"/>
          <w:szCs w:val="18"/>
        </w:rPr>
        <w:t>, předsedou představenstva</w:t>
      </w:r>
    </w:p>
    <w:p w14:paraId="43C8C31D" w14:textId="77777777" w:rsidR="005C6875" w:rsidRPr="007F4A77" w:rsidRDefault="000C2202" w:rsidP="005B3584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7F4A77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5B3584">
        <w:rPr>
          <w:rFonts w:ascii="Arial" w:hAnsi="Arial" w:cs="Arial"/>
          <w:sz w:val="18"/>
          <w:szCs w:val="18"/>
        </w:rPr>
        <w:t xml:space="preserve">         </w:t>
      </w:r>
      <w:r w:rsidR="00FD6433">
        <w:rPr>
          <w:rFonts w:ascii="Arial" w:hAnsi="Arial" w:cs="Arial"/>
          <w:sz w:val="18"/>
          <w:szCs w:val="18"/>
        </w:rPr>
        <w:tab/>
        <w:t>a</w:t>
      </w:r>
      <w:r w:rsidR="00FD6433" w:rsidRPr="006C51E1">
        <w:rPr>
          <w:rFonts w:ascii="Arial" w:hAnsi="Arial" w:cs="Arial"/>
          <w:sz w:val="18"/>
          <w:szCs w:val="18"/>
        </w:rPr>
        <w:tab/>
      </w:r>
      <w:r w:rsidR="00FD6433" w:rsidRPr="00562CBA">
        <w:rPr>
          <w:rFonts w:ascii="Arial" w:hAnsi="Arial" w:cs="Arial"/>
          <w:b/>
          <w:sz w:val="18"/>
          <w:szCs w:val="18"/>
        </w:rPr>
        <w:t>Ing.</w:t>
      </w:r>
      <w:r w:rsidR="00FD6433" w:rsidRPr="005B3584">
        <w:rPr>
          <w:rFonts w:ascii="Arial" w:hAnsi="Arial" w:cs="Arial"/>
          <w:b/>
          <w:sz w:val="18"/>
          <w:szCs w:val="18"/>
        </w:rPr>
        <w:t xml:space="preserve"> </w:t>
      </w:r>
      <w:r w:rsidR="00FD6433" w:rsidRPr="00562CBA">
        <w:rPr>
          <w:rFonts w:ascii="Arial" w:hAnsi="Arial" w:cs="Arial"/>
          <w:b/>
          <w:sz w:val="18"/>
          <w:szCs w:val="18"/>
        </w:rPr>
        <w:t>Mgr. Ondřejem Škorpilem, MBA, členem představenstva</w:t>
      </w:r>
    </w:p>
    <w:p w14:paraId="07F21272" w14:textId="77777777" w:rsidR="003755D2" w:rsidRPr="007F4A77" w:rsidRDefault="003755D2" w:rsidP="003755D2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line="240" w:lineRule="exact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>Telefon:</w:t>
      </w:r>
      <w:r w:rsidRPr="007F4A77">
        <w:rPr>
          <w:rFonts w:ascii="Arial" w:hAnsi="Arial" w:cs="Arial"/>
          <w:b/>
          <w:sz w:val="18"/>
          <w:szCs w:val="18"/>
        </w:rPr>
        <w:tab/>
        <w:t>972 225 555</w:t>
      </w:r>
    </w:p>
    <w:p w14:paraId="6CBA49E5" w14:textId="77777777" w:rsidR="003755D2" w:rsidRPr="007F4A77" w:rsidRDefault="003755D2" w:rsidP="003755D2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line="240" w:lineRule="exact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>Fax:</w:t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b/>
          <w:sz w:val="18"/>
          <w:szCs w:val="18"/>
        </w:rPr>
        <w:t>972 225 556</w:t>
      </w:r>
    </w:p>
    <w:p w14:paraId="41B1D605" w14:textId="77777777" w:rsidR="003755D2" w:rsidRPr="007F4A77" w:rsidRDefault="003755D2" w:rsidP="003755D2">
      <w:pPr>
        <w:pBdr>
          <w:bottom w:val="single" w:sz="6" w:space="1" w:color="auto"/>
        </w:pBdr>
        <w:tabs>
          <w:tab w:val="right" w:pos="2694"/>
          <w:tab w:val="left" w:pos="2835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>E-mail:</w:t>
      </w:r>
      <w:r w:rsidRPr="007F4A77">
        <w:rPr>
          <w:rFonts w:ascii="Arial" w:hAnsi="Arial" w:cs="Arial"/>
          <w:sz w:val="18"/>
          <w:szCs w:val="18"/>
        </w:rPr>
        <w:tab/>
      </w:r>
      <w:r w:rsidRPr="007F4A77">
        <w:rPr>
          <w:rFonts w:ascii="Arial" w:hAnsi="Arial" w:cs="Arial"/>
          <w:b/>
          <w:bCs/>
          <w:sz w:val="18"/>
          <w:szCs w:val="18"/>
        </w:rPr>
        <w:t>cdt@cdt.cz</w:t>
      </w:r>
    </w:p>
    <w:p w14:paraId="5E6C5328" w14:textId="77777777" w:rsidR="00D94715" w:rsidRPr="007F4A77" w:rsidRDefault="00D94715" w:rsidP="00D9471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line="240" w:lineRule="exact"/>
        <w:rPr>
          <w:rFonts w:ascii="Arial" w:hAnsi="Arial" w:cs="Arial"/>
          <w:sz w:val="18"/>
          <w:szCs w:val="18"/>
        </w:rPr>
      </w:pPr>
    </w:p>
    <w:bookmarkEnd w:id="0"/>
    <w:p w14:paraId="7CBF2176" w14:textId="77777777" w:rsidR="00D94715" w:rsidRPr="007F4A77" w:rsidRDefault="003755D2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 xml:space="preserve"> </w:t>
      </w:r>
      <w:r w:rsidR="00D94715" w:rsidRPr="007F4A77">
        <w:rPr>
          <w:rFonts w:ascii="Arial" w:hAnsi="Arial" w:cs="Arial"/>
          <w:sz w:val="18"/>
          <w:szCs w:val="18"/>
        </w:rPr>
        <w:t>(dále jen „</w:t>
      </w:r>
      <w:r w:rsidR="00D94715" w:rsidRPr="007F4A77">
        <w:rPr>
          <w:rFonts w:ascii="Arial" w:hAnsi="Arial" w:cs="Arial"/>
          <w:b/>
          <w:sz w:val="18"/>
          <w:szCs w:val="18"/>
        </w:rPr>
        <w:t>Objednatel</w:t>
      </w:r>
      <w:r w:rsidR="00D94715" w:rsidRPr="007F4A77">
        <w:rPr>
          <w:rFonts w:ascii="Arial" w:hAnsi="Arial" w:cs="Arial"/>
          <w:sz w:val="18"/>
          <w:szCs w:val="18"/>
        </w:rPr>
        <w:t>“)</w:t>
      </w:r>
    </w:p>
    <w:p w14:paraId="4B739657" w14:textId="77777777" w:rsidR="00D94715" w:rsidRPr="007F4A77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14:paraId="2C5B65CB" w14:textId="77777777" w:rsidR="00D94715" w:rsidRPr="007F4A77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hadow/>
        </w:rPr>
      </w:pPr>
      <w:r w:rsidRPr="007F4A77">
        <w:rPr>
          <w:rFonts w:ascii="Arial" w:hAnsi="Arial" w:cs="Arial"/>
          <w:b/>
          <w:shadow/>
        </w:rPr>
        <w:t>a</w:t>
      </w:r>
    </w:p>
    <w:p w14:paraId="495CDC96" w14:textId="77777777" w:rsidR="00D94715" w:rsidRPr="007F4A77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14:paraId="0A87370B" w14:textId="77777777" w:rsidR="00D94715" w:rsidRPr="007F4A77" w:rsidRDefault="00D94715" w:rsidP="00D94715">
      <w:pPr>
        <w:pBdr>
          <w:bottom w:val="single" w:sz="24" w:space="1" w:color="C0C0C0"/>
        </w:pBdr>
        <w:spacing w:before="120"/>
        <w:rPr>
          <w:rFonts w:ascii="Arial" w:hAnsi="Arial" w:cs="Arial"/>
        </w:rPr>
      </w:pPr>
      <w:r w:rsidRPr="007F4A77">
        <w:rPr>
          <w:rFonts w:ascii="Arial" w:hAnsi="Arial" w:cs="Arial"/>
          <w:b/>
          <w:shadow/>
        </w:rPr>
        <w:t>ZHOTOVITEL:</w:t>
      </w:r>
    </w:p>
    <w:p w14:paraId="00575E97" w14:textId="77777777" w:rsidR="003755D2" w:rsidRPr="0045084C" w:rsidRDefault="00EB0DBC" w:rsidP="003755D2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</w:r>
      <w:r w:rsidR="003755D2" w:rsidRPr="007F4A77">
        <w:rPr>
          <w:rFonts w:ascii="Arial" w:hAnsi="Arial" w:cs="Arial"/>
          <w:sz w:val="18"/>
          <w:szCs w:val="18"/>
        </w:rPr>
        <w:t>Obchodní firma:</w:t>
      </w:r>
      <w:r w:rsidR="009D18DF" w:rsidRPr="007F4A77">
        <w:rPr>
          <w:rFonts w:ascii="Arial" w:hAnsi="Arial" w:cs="Arial"/>
          <w:sz w:val="18"/>
          <w:szCs w:val="18"/>
        </w:rPr>
        <w:tab/>
      </w:r>
      <w:r w:rsidR="00551927" w:rsidRPr="00693880">
        <w:rPr>
          <w:rFonts w:ascii="Arial" w:hAnsi="Arial" w:cs="Arial"/>
          <w:b/>
          <w:sz w:val="18"/>
          <w:szCs w:val="18"/>
        </w:rPr>
        <w:t>AŽD Praha s.r.o.</w:t>
      </w:r>
    </w:p>
    <w:p w14:paraId="32D4862C" w14:textId="77777777" w:rsidR="003755D2" w:rsidRPr="00066AC9" w:rsidRDefault="003755D2" w:rsidP="003755D2">
      <w:pPr>
        <w:pBdr>
          <w:bottom w:val="single" w:sz="6" w:space="1" w:color="auto"/>
        </w:pBdr>
        <w:tabs>
          <w:tab w:val="right" w:pos="2694"/>
          <w:tab w:val="left" w:pos="2835"/>
        </w:tabs>
        <w:spacing w:line="240" w:lineRule="exact"/>
        <w:rPr>
          <w:rFonts w:ascii="Arial" w:hAnsi="Arial" w:cs="Arial"/>
          <w:b/>
          <w:sz w:val="18"/>
          <w:szCs w:val="18"/>
        </w:rPr>
      </w:pPr>
      <w:r w:rsidRPr="007F4A77">
        <w:rPr>
          <w:rFonts w:ascii="Arial" w:hAnsi="Arial" w:cs="Arial"/>
          <w:bCs/>
          <w:sz w:val="18"/>
          <w:szCs w:val="18"/>
        </w:rPr>
        <w:tab/>
        <w:t>Zapsána v Obchodním rejstříku u:</w:t>
      </w:r>
      <w:r w:rsidRPr="007F4A77">
        <w:rPr>
          <w:rFonts w:ascii="Arial" w:hAnsi="Arial" w:cs="Arial"/>
          <w:bCs/>
          <w:sz w:val="18"/>
          <w:szCs w:val="18"/>
        </w:rPr>
        <w:tab/>
      </w:r>
      <w:r w:rsidR="00551927">
        <w:rPr>
          <w:rFonts w:ascii="Arial" w:hAnsi="Arial" w:cs="Arial"/>
          <w:bCs/>
          <w:sz w:val="18"/>
          <w:szCs w:val="18"/>
        </w:rPr>
        <w:tab/>
      </w:r>
      <w:r w:rsidR="00551927" w:rsidRPr="00693880">
        <w:rPr>
          <w:rFonts w:ascii="Arial" w:hAnsi="Arial" w:cs="Arial"/>
          <w:b/>
          <w:bCs/>
          <w:sz w:val="18"/>
          <w:szCs w:val="18"/>
        </w:rPr>
        <w:t xml:space="preserve">Městského soudu v Praze, </w:t>
      </w:r>
      <w:proofErr w:type="spellStart"/>
      <w:proofErr w:type="gramStart"/>
      <w:r w:rsidR="00551927" w:rsidRPr="00693880">
        <w:rPr>
          <w:rFonts w:ascii="Arial" w:hAnsi="Arial" w:cs="Arial"/>
          <w:b/>
          <w:bCs/>
          <w:sz w:val="18"/>
          <w:szCs w:val="18"/>
        </w:rPr>
        <w:t>sp.zn</w:t>
      </w:r>
      <w:proofErr w:type="spellEnd"/>
      <w:r w:rsidR="00551927" w:rsidRPr="00693880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="00551927" w:rsidRPr="00693880">
        <w:rPr>
          <w:rFonts w:ascii="Arial" w:hAnsi="Arial" w:cs="Arial"/>
          <w:b/>
          <w:bCs/>
          <w:sz w:val="18"/>
          <w:szCs w:val="18"/>
        </w:rPr>
        <w:t xml:space="preserve"> C 14616</w:t>
      </w:r>
    </w:p>
    <w:p w14:paraId="1E2C0C1F" w14:textId="77777777" w:rsidR="00551927" w:rsidRPr="00693880" w:rsidRDefault="003755D2" w:rsidP="003755D2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line="240" w:lineRule="exact"/>
        <w:rPr>
          <w:rFonts w:ascii="Arial" w:hAnsi="Arial" w:cs="Arial"/>
          <w:b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>Sídlo společnosti:</w:t>
      </w:r>
      <w:r w:rsidR="008F7825">
        <w:rPr>
          <w:rFonts w:ascii="Arial" w:hAnsi="Arial" w:cs="Arial"/>
          <w:sz w:val="18"/>
          <w:szCs w:val="18"/>
        </w:rPr>
        <w:tab/>
      </w:r>
      <w:r w:rsidR="00551927" w:rsidRPr="00693880">
        <w:rPr>
          <w:rFonts w:ascii="Arial" w:hAnsi="Arial" w:cs="Arial"/>
          <w:b/>
          <w:sz w:val="18"/>
          <w:szCs w:val="18"/>
        </w:rPr>
        <w:t>Praha 10, Žirovnická 2/3146, PSČ 10617</w:t>
      </w:r>
    </w:p>
    <w:p w14:paraId="1AD9C3BA" w14:textId="77777777" w:rsidR="003755D2" w:rsidRPr="0045084C" w:rsidRDefault="003755D2" w:rsidP="009D719C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line="240" w:lineRule="exact"/>
        <w:rPr>
          <w:rFonts w:ascii="Arial" w:hAnsi="Arial" w:cs="Arial"/>
          <w:b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</w:r>
      <w:r w:rsidRPr="0045084C">
        <w:rPr>
          <w:rFonts w:ascii="Arial" w:hAnsi="Arial" w:cs="Arial"/>
          <w:sz w:val="18"/>
          <w:szCs w:val="18"/>
        </w:rPr>
        <w:t>Adresa pro doručování:</w:t>
      </w:r>
      <w:r w:rsidRPr="0045084C">
        <w:rPr>
          <w:rFonts w:ascii="Arial" w:hAnsi="Arial" w:cs="Arial"/>
          <w:sz w:val="18"/>
          <w:szCs w:val="18"/>
        </w:rPr>
        <w:tab/>
      </w:r>
      <w:r w:rsidR="009D719C" w:rsidRPr="00693880">
        <w:rPr>
          <w:rFonts w:ascii="Arial" w:hAnsi="Arial" w:cs="Arial"/>
          <w:b/>
          <w:sz w:val="18"/>
          <w:szCs w:val="18"/>
        </w:rPr>
        <w:t xml:space="preserve">Divize </w:t>
      </w:r>
      <w:proofErr w:type="spellStart"/>
      <w:r w:rsidR="009D719C" w:rsidRPr="00693880">
        <w:rPr>
          <w:rFonts w:ascii="Arial" w:hAnsi="Arial" w:cs="Arial"/>
          <w:b/>
          <w:sz w:val="18"/>
          <w:szCs w:val="18"/>
        </w:rPr>
        <w:t>Teleinformatika</w:t>
      </w:r>
      <w:proofErr w:type="spellEnd"/>
      <w:r w:rsidR="009D719C" w:rsidRPr="00693880">
        <w:rPr>
          <w:rFonts w:ascii="Arial" w:hAnsi="Arial" w:cs="Arial"/>
          <w:b/>
          <w:sz w:val="18"/>
          <w:szCs w:val="18"/>
        </w:rPr>
        <w:t>, Ukrajinská 1517/4, 101 28 Praha 10</w:t>
      </w:r>
    </w:p>
    <w:p w14:paraId="2F366E78" w14:textId="77777777" w:rsidR="003755D2" w:rsidRPr="007F4A77" w:rsidRDefault="003755D2" w:rsidP="003755D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>IČ:</w:t>
      </w:r>
      <w:r w:rsidRPr="007F4A77">
        <w:rPr>
          <w:rFonts w:ascii="Arial" w:hAnsi="Arial" w:cs="Arial"/>
          <w:sz w:val="18"/>
          <w:szCs w:val="18"/>
        </w:rPr>
        <w:tab/>
      </w:r>
      <w:r w:rsidR="00551927" w:rsidRPr="00693880">
        <w:rPr>
          <w:rFonts w:ascii="Arial" w:hAnsi="Arial" w:cs="Arial"/>
          <w:b/>
          <w:sz w:val="18"/>
          <w:szCs w:val="18"/>
        </w:rPr>
        <w:t>48029483</w:t>
      </w:r>
    </w:p>
    <w:p w14:paraId="5638B866" w14:textId="77777777" w:rsidR="003755D2" w:rsidRPr="0045084C" w:rsidRDefault="003755D2" w:rsidP="003755D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  <w:t>DIČ:</w:t>
      </w:r>
      <w:r w:rsidRPr="007F4A77">
        <w:rPr>
          <w:rFonts w:ascii="Arial" w:hAnsi="Arial" w:cs="Arial"/>
          <w:sz w:val="18"/>
          <w:szCs w:val="18"/>
        </w:rPr>
        <w:tab/>
      </w:r>
      <w:r w:rsidR="00551927" w:rsidRPr="00693880">
        <w:rPr>
          <w:rFonts w:ascii="Arial" w:hAnsi="Arial" w:cs="Arial"/>
          <w:b/>
          <w:sz w:val="18"/>
          <w:szCs w:val="18"/>
        </w:rPr>
        <w:t>CZ48029483</w:t>
      </w:r>
    </w:p>
    <w:p w14:paraId="590713D8" w14:textId="7036790B" w:rsidR="003755D2" w:rsidRPr="007F4A77" w:rsidRDefault="003755D2" w:rsidP="00E36B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</w:r>
      <w:r w:rsidRPr="00A64F8A">
        <w:rPr>
          <w:rFonts w:ascii="Arial" w:hAnsi="Arial"/>
          <w:sz w:val="18"/>
        </w:rPr>
        <w:t>Bankovní spojení:</w:t>
      </w:r>
      <w:r w:rsidRPr="00A64F8A">
        <w:rPr>
          <w:rFonts w:ascii="Arial" w:hAnsi="Arial"/>
          <w:sz w:val="18"/>
        </w:rPr>
        <w:tab/>
      </w:r>
      <w:r w:rsidR="00980C62">
        <w:rPr>
          <w:rFonts w:ascii="Arial" w:hAnsi="Arial"/>
          <w:sz w:val="18"/>
        </w:rPr>
        <w:t>Komerční banka, a.s.</w:t>
      </w:r>
      <w:r w:rsidRPr="00A64F8A">
        <w:rPr>
          <w:rFonts w:ascii="Arial" w:hAnsi="Arial"/>
          <w:sz w:val="18"/>
        </w:rPr>
        <w:tab/>
        <w:t>Číslo účtu:</w:t>
      </w:r>
      <w:r w:rsidRPr="007F4A77">
        <w:rPr>
          <w:rFonts w:ascii="Arial" w:hAnsi="Arial" w:cs="Arial"/>
          <w:bCs/>
          <w:sz w:val="18"/>
          <w:szCs w:val="18"/>
        </w:rPr>
        <w:tab/>
      </w:r>
      <w:r w:rsidR="00E36BC5">
        <w:rPr>
          <w:rFonts w:ascii="Arial" w:hAnsi="Arial" w:cs="Arial"/>
          <w:b/>
          <w:bCs/>
          <w:sz w:val="18"/>
          <w:szCs w:val="18"/>
        </w:rPr>
        <w:t>XXXXXXXXXX</w:t>
      </w:r>
    </w:p>
    <w:p w14:paraId="70A38BF2" w14:textId="77777777" w:rsidR="00E36BC5" w:rsidRDefault="003755D2" w:rsidP="00E36B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ab/>
      </w:r>
      <w:r w:rsidR="00F158EE">
        <w:rPr>
          <w:rFonts w:ascii="Arial" w:hAnsi="Arial" w:cs="Arial"/>
          <w:sz w:val="18"/>
          <w:szCs w:val="18"/>
        </w:rPr>
        <w:t>Zastoupená</w:t>
      </w:r>
      <w:r w:rsidRPr="007F4A77">
        <w:rPr>
          <w:rFonts w:ascii="Arial" w:hAnsi="Arial" w:cs="Arial"/>
          <w:sz w:val="18"/>
          <w:szCs w:val="18"/>
        </w:rPr>
        <w:t>:</w:t>
      </w:r>
      <w:r w:rsidRPr="007F4A77">
        <w:rPr>
          <w:rFonts w:ascii="Arial" w:hAnsi="Arial" w:cs="Arial"/>
          <w:sz w:val="18"/>
          <w:szCs w:val="18"/>
        </w:rPr>
        <w:tab/>
      </w:r>
      <w:r w:rsidR="00E36BC5">
        <w:rPr>
          <w:rFonts w:ascii="Arial" w:hAnsi="Arial" w:cs="Arial"/>
          <w:b/>
          <w:bCs/>
          <w:sz w:val="18"/>
          <w:szCs w:val="18"/>
        </w:rPr>
        <w:t>XXXXXXXXXX</w:t>
      </w:r>
    </w:p>
    <w:p w14:paraId="7EFD5943" w14:textId="2B86F634" w:rsidR="003755D2" w:rsidRPr="008748EF" w:rsidRDefault="003755D2" w:rsidP="00E36B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line="240" w:lineRule="exact"/>
        <w:rPr>
          <w:rFonts w:ascii="Arial" w:hAnsi="Arial"/>
          <w:b/>
          <w:sz w:val="18"/>
        </w:rPr>
      </w:pPr>
      <w:r w:rsidRPr="007F4A77">
        <w:rPr>
          <w:rFonts w:ascii="Arial" w:hAnsi="Arial" w:cs="Arial"/>
          <w:sz w:val="18"/>
          <w:szCs w:val="18"/>
        </w:rPr>
        <w:tab/>
        <w:t>E-mail:</w:t>
      </w:r>
      <w:r w:rsidRPr="007F4A77">
        <w:rPr>
          <w:rFonts w:ascii="Arial" w:hAnsi="Arial" w:cs="Arial"/>
        </w:rPr>
        <w:tab/>
      </w:r>
      <w:r w:rsidR="00E36BC5">
        <w:rPr>
          <w:rFonts w:ascii="Arial" w:hAnsi="Arial" w:cs="Arial"/>
          <w:b/>
          <w:bCs/>
          <w:sz w:val="18"/>
          <w:szCs w:val="18"/>
        </w:rPr>
        <w:t>XXXXXXXXXX</w:t>
      </w:r>
    </w:p>
    <w:p w14:paraId="58565DBE" w14:textId="77777777" w:rsidR="003755D2" w:rsidRPr="007F4A77" w:rsidRDefault="003755D2" w:rsidP="00D94715">
      <w:pPr>
        <w:pBdr>
          <w:bottom w:val="single" w:sz="6" w:space="1" w:color="auto"/>
        </w:pBdr>
        <w:tabs>
          <w:tab w:val="right" w:pos="2694"/>
          <w:tab w:val="left" w:pos="2835"/>
        </w:tabs>
        <w:spacing w:line="240" w:lineRule="exact"/>
        <w:rPr>
          <w:rFonts w:ascii="Arial" w:hAnsi="Arial" w:cs="Arial"/>
          <w:sz w:val="18"/>
          <w:szCs w:val="18"/>
        </w:rPr>
      </w:pPr>
    </w:p>
    <w:p w14:paraId="04572C5A" w14:textId="77777777" w:rsidR="00D94715" w:rsidRPr="007F4A77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7F4A77">
        <w:rPr>
          <w:rFonts w:ascii="Arial" w:hAnsi="Arial" w:cs="Arial"/>
          <w:sz w:val="18"/>
          <w:szCs w:val="18"/>
        </w:rPr>
        <w:t>(dále jen „</w:t>
      </w:r>
      <w:r w:rsidRPr="007F4A77">
        <w:rPr>
          <w:rFonts w:ascii="Arial" w:hAnsi="Arial" w:cs="Arial"/>
          <w:b/>
          <w:sz w:val="18"/>
          <w:szCs w:val="18"/>
        </w:rPr>
        <w:t>Zhotovitel</w:t>
      </w:r>
      <w:r w:rsidRPr="007F4A77">
        <w:rPr>
          <w:rFonts w:ascii="Arial" w:hAnsi="Arial" w:cs="Arial"/>
          <w:sz w:val="18"/>
          <w:szCs w:val="18"/>
        </w:rPr>
        <w:t>“)</w:t>
      </w:r>
    </w:p>
    <w:p w14:paraId="1F4D2282" w14:textId="77777777" w:rsidR="00D94715" w:rsidRPr="007F4A77" w:rsidRDefault="00D94715" w:rsidP="00D94715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</w:rPr>
      </w:pPr>
    </w:p>
    <w:p w14:paraId="6D319656" w14:textId="77777777" w:rsidR="00D94715" w:rsidRPr="007F4A77" w:rsidRDefault="00D94715" w:rsidP="00D94715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</w:rPr>
      </w:pPr>
    </w:p>
    <w:p w14:paraId="22615B87" w14:textId="77777777" w:rsidR="00D94715" w:rsidRPr="007F4A77" w:rsidRDefault="00D94715" w:rsidP="00D94715">
      <w:pPr>
        <w:jc w:val="center"/>
        <w:rPr>
          <w:rFonts w:ascii="Arial" w:hAnsi="Arial" w:cs="Arial"/>
        </w:rPr>
      </w:pPr>
      <w:r w:rsidRPr="007F4A77">
        <w:rPr>
          <w:rFonts w:ascii="Arial" w:hAnsi="Arial" w:cs="Arial"/>
        </w:rPr>
        <w:t xml:space="preserve">uzavřely níže uvedeného dne, měsíce a roku tuto smlouvu o dílo ve smyslu ustanovení </w:t>
      </w:r>
      <w:r w:rsidR="00FB1D1B" w:rsidRPr="007F4A77">
        <w:rPr>
          <w:rFonts w:ascii="Arial" w:hAnsi="Arial" w:cs="Arial"/>
        </w:rPr>
        <w:t xml:space="preserve">§ 2586 a násl. zákona č. 89/2012 Sb., </w:t>
      </w:r>
      <w:r w:rsidR="00A54406">
        <w:rPr>
          <w:rFonts w:ascii="Arial" w:hAnsi="Arial" w:cs="Arial"/>
        </w:rPr>
        <w:t>o</w:t>
      </w:r>
      <w:r w:rsidR="00FB1D1B" w:rsidRPr="007F4A77">
        <w:rPr>
          <w:rFonts w:ascii="Arial" w:hAnsi="Arial" w:cs="Arial"/>
        </w:rPr>
        <w:t>bčanský zákoník (dále jen „</w:t>
      </w:r>
      <w:r w:rsidR="00FB1D1B" w:rsidRPr="005B3584">
        <w:rPr>
          <w:rFonts w:ascii="Arial" w:hAnsi="Arial" w:cs="Arial"/>
        </w:rPr>
        <w:t>Občanský zákoník</w:t>
      </w:r>
      <w:r w:rsidR="00FB1D1B" w:rsidRPr="007F4A77">
        <w:rPr>
          <w:rFonts w:ascii="Arial" w:hAnsi="Arial" w:cs="Arial"/>
        </w:rPr>
        <w:t>“)</w:t>
      </w:r>
      <w:r w:rsidR="00E16698">
        <w:rPr>
          <w:rFonts w:ascii="Arial" w:hAnsi="Arial" w:cs="Arial"/>
        </w:rPr>
        <w:t>,</w:t>
      </w:r>
      <w:r w:rsidR="00FB1D1B" w:rsidRPr="007F4A77">
        <w:rPr>
          <w:rFonts w:ascii="Arial" w:hAnsi="Arial" w:cs="Arial"/>
        </w:rPr>
        <w:t xml:space="preserve"> </w:t>
      </w:r>
      <w:r w:rsidRPr="007F4A77">
        <w:rPr>
          <w:rFonts w:ascii="Arial" w:hAnsi="Arial" w:cs="Arial"/>
        </w:rPr>
        <w:t>(dále jen „</w:t>
      </w:r>
      <w:r w:rsidRPr="007F4A77">
        <w:rPr>
          <w:rFonts w:ascii="Arial" w:hAnsi="Arial" w:cs="Arial"/>
          <w:b/>
        </w:rPr>
        <w:t>Smlouva</w:t>
      </w:r>
      <w:r w:rsidRPr="007F4A77">
        <w:rPr>
          <w:rFonts w:ascii="Arial" w:hAnsi="Arial" w:cs="Arial"/>
        </w:rPr>
        <w:t>“),</w:t>
      </w:r>
    </w:p>
    <w:p w14:paraId="0C010E4E" w14:textId="77777777" w:rsidR="00D94715" w:rsidRPr="007F4A77" w:rsidRDefault="00D94715" w:rsidP="00D94715">
      <w:pPr>
        <w:jc w:val="center"/>
        <w:rPr>
          <w:rFonts w:ascii="Arial" w:hAnsi="Arial" w:cs="Arial"/>
        </w:rPr>
      </w:pPr>
      <w:r w:rsidRPr="007F4A77">
        <w:rPr>
          <w:rFonts w:ascii="Arial" w:hAnsi="Arial" w:cs="Arial"/>
        </w:rPr>
        <w:t>a to takto:</w:t>
      </w:r>
    </w:p>
    <w:p w14:paraId="1F8E8C06" w14:textId="77777777" w:rsidR="00D94715" w:rsidRPr="007F4A77" w:rsidRDefault="00D94715" w:rsidP="00D94715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</w:rPr>
      </w:pPr>
    </w:p>
    <w:p w14:paraId="3A9E72CF" w14:textId="77777777" w:rsidR="002F1B8C" w:rsidRPr="007F4A77" w:rsidRDefault="002F1B8C" w:rsidP="00D94715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</w:rPr>
      </w:pPr>
    </w:p>
    <w:p w14:paraId="6BA7449D" w14:textId="77777777" w:rsidR="00CA1463" w:rsidRPr="007F4A77" w:rsidRDefault="00CA1463" w:rsidP="00D94715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</w:rPr>
      </w:pPr>
    </w:p>
    <w:p w14:paraId="0B003DF0" w14:textId="77777777" w:rsidR="00D94715" w:rsidRPr="007F4A77" w:rsidRDefault="00FE53CB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2"/>
          <w:szCs w:val="28"/>
        </w:rPr>
        <w:br w:type="page"/>
      </w:r>
      <w:r w:rsidR="00D94715" w:rsidRPr="007F4A77">
        <w:rPr>
          <w:rFonts w:ascii="Arial" w:hAnsi="Arial" w:cs="Arial"/>
          <w:b/>
          <w:bCs/>
          <w:u w:val="single"/>
        </w:rPr>
        <w:lastRenderedPageBreak/>
        <w:t>Prohlášení smluvních stran</w:t>
      </w:r>
    </w:p>
    <w:p w14:paraId="2354E041" w14:textId="77777777" w:rsidR="00D94715" w:rsidRPr="007F4A77" w:rsidRDefault="00D94715" w:rsidP="005B3584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>Objednatel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14:paraId="0A2BDCB5" w14:textId="77777777" w:rsidR="00D94715" w:rsidRPr="007F4A77" w:rsidRDefault="00D94715" w:rsidP="005B3584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14:paraId="4FBEBCFB" w14:textId="77777777" w:rsidR="00D94715" w:rsidRPr="007F4A77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6364CFFC" w14:textId="77777777" w:rsidR="00D94715" w:rsidRPr="007F4A77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u w:val="single"/>
        </w:rPr>
      </w:pPr>
      <w:r w:rsidRPr="007F4A77">
        <w:rPr>
          <w:rFonts w:ascii="Arial" w:hAnsi="Arial" w:cs="Arial"/>
          <w:b/>
          <w:bCs/>
          <w:u w:val="single"/>
        </w:rPr>
        <w:t>Předmět Smlouvy</w:t>
      </w:r>
    </w:p>
    <w:p w14:paraId="2D8BD87B" w14:textId="77777777" w:rsidR="00D94715" w:rsidRPr="007F4A77" w:rsidRDefault="00D94715" w:rsidP="006A1AEA">
      <w:pPr>
        <w:numPr>
          <w:ilvl w:val="0"/>
          <w:numId w:val="2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>Zhotovitel se zavazuje provést pro Objednatele dílo specifikované v článku III.</w:t>
      </w:r>
      <w:r w:rsidR="00B278B3" w:rsidRPr="007F4A77">
        <w:rPr>
          <w:rFonts w:ascii="Arial" w:hAnsi="Arial" w:cs="Arial"/>
          <w:bCs/>
        </w:rPr>
        <w:t xml:space="preserve"> a příloze č. 1</w:t>
      </w:r>
      <w:r w:rsidRPr="007F4A77">
        <w:rPr>
          <w:rFonts w:ascii="Arial" w:hAnsi="Arial" w:cs="Arial"/>
          <w:bCs/>
        </w:rPr>
        <w:t xml:space="preserve"> této Smlouvy, tj.</w:t>
      </w:r>
      <w:r w:rsidRPr="006A1AEA">
        <w:rPr>
          <w:rFonts w:ascii="Arial" w:hAnsi="Arial" w:cs="Arial"/>
          <w:bCs/>
        </w:rPr>
        <w:t xml:space="preserve"> </w:t>
      </w:r>
      <w:r w:rsidR="006A1AEA" w:rsidRPr="006A1AEA">
        <w:rPr>
          <w:rFonts w:ascii="Arial" w:hAnsi="Arial" w:cs="Arial"/>
          <w:b/>
          <w:bCs/>
        </w:rPr>
        <w:t>Rekonstrukc</w:t>
      </w:r>
      <w:r w:rsidR="009D719C">
        <w:rPr>
          <w:rFonts w:ascii="Arial" w:hAnsi="Arial" w:cs="Arial"/>
          <w:b/>
          <w:bCs/>
        </w:rPr>
        <w:t>i</w:t>
      </w:r>
      <w:r w:rsidR="006A1AEA" w:rsidRPr="006A1AEA">
        <w:rPr>
          <w:rFonts w:ascii="Arial" w:hAnsi="Arial" w:cs="Arial"/>
          <w:b/>
          <w:bCs/>
        </w:rPr>
        <w:t xml:space="preserve"> železniční vysokokapacitní sítě, Stavba č.</w:t>
      </w:r>
      <w:r w:rsidR="009D719C">
        <w:rPr>
          <w:rFonts w:ascii="Arial" w:hAnsi="Arial" w:cs="Arial"/>
          <w:b/>
          <w:bCs/>
        </w:rPr>
        <w:t xml:space="preserve"> </w:t>
      </w:r>
      <w:r w:rsidR="006A1AEA" w:rsidRPr="006A1AEA">
        <w:rPr>
          <w:rFonts w:ascii="Arial" w:hAnsi="Arial" w:cs="Arial"/>
          <w:b/>
          <w:bCs/>
        </w:rPr>
        <w:t>35, Cheb-Karlovy Vary</w:t>
      </w:r>
      <w:r w:rsidRPr="006A1AEA">
        <w:rPr>
          <w:rFonts w:ascii="Arial" w:hAnsi="Arial" w:cs="Arial"/>
          <w:bCs/>
        </w:rPr>
        <w:t xml:space="preserve">, </w:t>
      </w:r>
      <w:r w:rsidRPr="007F4A77">
        <w:rPr>
          <w:rFonts w:ascii="Arial" w:hAnsi="Arial" w:cs="Arial"/>
          <w:bCs/>
        </w:rPr>
        <w:t>a to řádně, včas a v dohodnuté kvalitě</w:t>
      </w:r>
      <w:r w:rsidR="009D719C">
        <w:rPr>
          <w:rFonts w:ascii="Arial" w:hAnsi="Arial" w:cs="Arial"/>
          <w:bCs/>
        </w:rPr>
        <w:t>,</w:t>
      </w:r>
      <w:r w:rsidRPr="007F4A77">
        <w:rPr>
          <w:rFonts w:ascii="Arial" w:hAnsi="Arial" w:cs="Arial"/>
          <w:bCs/>
        </w:rPr>
        <w:t xml:space="preserve"> a Objednatel se zavazuje poskytnout Zhotoviteli </w:t>
      </w:r>
      <w:r w:rsidR="009F7C25" w:rsidRPr="007F4A77">
        <w:rPr>
          <w:rFonts w:ascii="Arial" w:hAnsi="Arial" w:cs="Arial"/>
          <w:bCs/>
        </w:rPr>
        <w:t xml:space="preserve">nezbytnou </w:t>
      </w:r>
      <w:r w:rsidRPr="007F4A77">
        <w:rPr>
          <w:rFonts w:ascii="Arial" w:hAnsi="Arial" w:cs="Arial"/>
          <w:bCs/>
        </w:rPr>
        <w:t xml:space="preserve">součinnost, provedené dílo převzít a zaplatit za jeho zhotovení cenu podle čl. IV </w:t>
      </w:r>
      <w:proofErr w:type="gramStart"/>
      <w:r w:rsidRPr="007F4A77">
        <w:rPr>
          <w:rFonts w:ascii="Arial" w:hAnsi="Arial" w:cs="Arial"/>
          <w:bCs/>
        </w:rPr>
        <w:t>této</w:t>
      </w:r>
      <w:proofErr w:type="gramEnd"/>
      <w:r w:rsidRPr="007F4A77">
        <w:rPr>
          <w:rFonts w:ascii="Arial" w:hAnsi="Arial" w:cs="Arial"/>
          <w:bCs/>
        </w:rPr>
        <w:t xml:space="preserve"> Smlouvy.</w:t>
      </w:r>
    </w:p>
    <w:p w14:paraId="68FCA9AB" w14:textId="77777777" w:rsidR="00D94715" w:rsidRPr="007F4A77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005EDCC" w14:textId="5959B6DA" w:rsidR="00D94715" w:rsidRPr="007F4A77" w:rsidRDefault="00E36BC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39E82320" w14:textId="61C8A056" w:rsidR="00D94715" w:rsidRPr="00E36BC5" w:rsidRDefault="00E36BC5" w:rsidP="00D94715">
      <w:pPr>
        <w:tabs>
          <w:tab w:val="left" w:pos="360"/>
          <w:tab w:val="left" w:pos="705"/>
        </w:tabs>
        <w:rPr>
          <w:rFonts w:ascii="Arial" w:hAnsi="Arial" w:cs="Arial"/>
          <w:bCs/>
          <w:sz w:val="18"/>
          <w:szCs w:val="18"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68BBE698" w14:textId="77777777" w:rsidR="00E36BC5" w:rsidRDefault="00E36BC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3106C2A8" w14:textId="77777777" w:rsidR="00E36BC5" w:rsidRPr="007F4A77" w:rsidRDefault="00E36BC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9985161" w14:textId="54272B7A" w:rsidR="00D94715" w:rsidRPr="007F4A77" w:rsidRDefault="00E36BC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704F2A3C" w14:textId="7DBBBEC2" w:rsidR="00480DDA" w:rsidRPr="00E36BC5" w:rsidRDefault="00E36BC5" w:rsidP="00E82831">
      <w:pPr>
        <w:rPr>
          <w:rFonts w:ascii="Arial" w:hAnsi="Arial" w:cs="Arial"/>
          <w:bCs/>
          <w:sz w:val="18"/>
          <w:szCs w:val="18"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269217B5" w14:textId="77777777" w:rsidR="00E36BC5" w:rsidRDefault="00E36BC5" w:rsidP="00E82831">
      <w:pPr>
        <w:rPr>
          <w:rFonts w:ascii="Arial" w:hAnsi="Arial" w:cs="Arial"/>
          <w:b/>
          <w:bCs/>
          <w:sz w:val="18"/>
          <w:szCs w:val="18"/>
        </w:rPr>
      </w:pPr>
    </w:p>
    <w:p w14:paraId="4DA43EB7" w14:textId="77777777" w:rsidR="00E36BC5" w:rsidRPr="007F4A77" w:rsidRDefault="00E36BC5" w:rsidP="00E82831">
      <w:pPr>
        <w:rPr>
          <w:rFonts w:ascii="Arial" w:hAnsi="Arial" w:cs="Arial"/>
          <w:b/>
          <w:bCs/>
          <w:u w:val="single"/>
        </w:rPr>
      </w:pPr>
    </w:p>
    <w:p w14:paraId="28144505" w14:textId="4EB028E2" w:rsidR="00D94715" w:rsidRPr="007F4A77" w:rsidRDefault="00E36BC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7CDBF758" w14:textId="006BC9FC" w:rsidR="00631562" w:rsidRPr="00E36BC5" w:rsidRDefault="00E36BC5" w:rsidP="009B3F55">
      <w:pPr>
        <w:spacing w:before="120"/>
        <w:jc w:val="both"/>
        <w:rPr>
          <w:rFonts w:ascii="Arial" w:hAnsi="Arial" w:cs="Arial"/>
          <w:bCs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76905FBA" w14:textId="77777777" w:rsidR="003B39FF" w:rsidRDefault="003B39FF" w:rsidP="003B39FF">
      <w:pPr>
        <w:ind w:left="360"/>
        <w:jc w:val="both"/>
        <w:rPr>
          <w:rFonts w:ascii="Arial" w:hAnsi="Arial" w:cs="Arial"/>
        </w:rPr>
      </w:pPr>
    </w:p>
    <w:p w14:paraId="4230689E" w14:textId="77777777" w:rsidR="00E36BC5" w:rsidRPr="007F4A77" w:rsidRDefault="00E36BC5" w:rsidP="003B39FF">
      <w:pPr>
        <w:ind w:left="360"/>
        <w:jc w:val="both"/>
        <w:rPr>
          <w:rFonts w:ascii="Arial" w:hAnsi="Arial" w:cs="Arial"/>
        </w:rPr>
      </w:pPr>
    </w:p>
    <w:p w14:paraId="1BB56985" w14:textId="2EB3455E" w:rsidR="00D94715" w:rsidRPr="007F4A77" w:rsidRDefault="00E36BC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04F9E7F2" w14:textId="4A8D6CD0" w:rsidR="00722F7B" w:rsidRPr="007F4A77" w:rsidRDefault="00E36BC5" w:rsidP="00E36BC5">
      <w:pPr>
        <w:tabs>
          <w:tab w:val="left" w:pos="705"/>
        </w:tabs>
        <w:spacing w:before="120"/>
        <w:ind w:left="3"/>
        <w:jc w:val="both"/>
        <w:rPr>
          <w:rFonts w:ascii="Arial" w:hAnsi="Arial" w:cs="Arial"/>
          <w:bCs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0243D714" w14:textId="77777777" w:rsidR="00C53E57" w:rsidRDefault="00C53E57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2B04667" w14:textId="77777777" w:rsidR="00A75094" w:rsidRPr="007F4A77" w:rsidRDefault="00A75094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F9EDB86" w14:textId="0F89A487" w:rsidR="00D94715" w:rsidRPr="007F4A77" w:rsidRDefault="00E36BC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42ECADCA" w14:textId="2E7990FB" w:rsidR="00D94715" w:rsidRPr="00E36BC5" w:rsidRDefault="00E36BC5" w:rsidP="00E36BC5">
      <w:pPr>
        <w:spacing w:before="120"/>
        <w:jc w:val="both"/>
        <w:rPr>
          <w:rFonts w:ascii="Arial" w:hAnsi="Arial" w:cs="Arial"/>
          <w:bCs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0CD3EB0A" w14:textId="77777777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2368C7B" w14:textId="77777777" w:rsidR="00E36BC5" w:rsidRPr="007F4A77" w:rsidRDefault="00E36BC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38EC8B24" w14:textId="3AB3460D" w:rsidR="00D94715" w:rsidRPr="007F4A77" w:rsidRDefault="00E36BC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73A63E9D" w14:textId="68D36E0B" w:rsidR="00631562" w:rsidRDefault="00E36BC5" w:rsidP="00E36BC5">
      <w:pPr>
        <w:tabs>
          <w:tab w:val="left" w:pos="705"/>
        </w:tabs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12319037" w14:textId="77777777" w:rsidR="00E36BC5" w:rsidRPr="00E36BC5" w:rsidRDefault="00E36BC5" w:rsidP="00E36BC5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4BBCFBDB" w14:textId="77777777" w:rsidR="00480DDA" w:rsidRPr="007F4A77" w:rsidRDefault="00480DDA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C16CCE9" w14:textId="5C24A969" w:rsidR="00D94715" w:rsidRPr="007F4A77" w:rsidRDefault="00E36BC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69C67A92" w14:textId="08BBC108" w:rsidR="00AA5247" w:rsidRPr="00E36BC5" w:rsidRDefault="00E36BC5" w:rsidP="00E36BC5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7E591CD6" w14:textId="77777777" w:rsidR="00145D16" w:rsidRDefault="00145D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5E90D33" w14:textId="77777777" w:rsidR="00A75094" w:rsidRDefault="00A75094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3BB429DD" w14:textId="057AB51F" w:rsidR="00D94715" w:rsidRPr="007F4A77" w:rsidRDefault="00A75094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</w:p>
    <w:p w14:paraId="31EFF4E1" w14:textId="2D6A7F93" w:rsidR="00CD1EFC" w:rsidRPr="00A75094" w:rsidRDefault="00A75094" w:rsidP="00A75094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A75094">
        <w:rPr>
          <w:rFonts w:ascii="Arial" w:hAnsi="Arial" w:cs="Arial"/>
          <w:bCs/>
          <w:sz w:val="18"/>
          <w:szCs w:val="18"/>
        </w:rPr>
        <w:t>XXXXXXXXXX</w:t>
      </w:r>
    </w:p>
    <w:p w14:paraId="48C5D27D" w14:textId="77777777" w:rsidR="001A4C6D" w:rsidRDefault="001A4C6D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9AD03F0" w14:textId="77777777" w:rsidR="00A75094" w:rsidRPr="007F4A77" w:rsidRDefault="00A75094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828CE63" w14:textId="5BE23735" w:rsidR="00D94715" w:rsidRPr="007F4A77" w:rsidRDefault="00E36BC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XXXXXXXXXX</w:t>
      </w:r>
      <w:bookmarkStart w:id="1" w:name="_GoBack"/>
      <w:bookmarkEnd w:id="1"/>
    </w:p>
    <w:p w14:paraId="0C43892F" w14:textId="689FD825" w:rsidR="00E532D3" w:rsidRPr="00E36BC5" w:rsidRDefault="00E36BC5" w:rsidP="00E36BC5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E36BC5">
        <w:rPr>
          <w:rFonts w:ascii="Arial" w:hAnsi="Arial" w:cs="Arial"/>
          <w:bCs/>
          <w:sz w:val="18"/>
          <w:szCs w:val="18"/>
        </w:rPr>
        <w:t>XXXXXXXXXX</w:t>
      </w:r>
    </w:p>
    <w:p w14:paraId="2C7E116B" w14:textId="77777777" w:rsidR="00D94715" w:rsidRDefault="00D94715" w:rsidP="00A64F8A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14:paraId="5733EE5D" w14:textId="77777777" w:rsidR="00E36BC5" w:rsidRPr="00E532D3" w:rsidRDefault="00E36BC5" w:rsidP="00A64F8A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14:paraId="7B6F0105" w14:textId="77777777" w:rsidR="00630F65" w:rsidRPr="007F4A77" w:rsidRDefault="00630F6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 w:rsidRPr="007F4A77">
        <w:rPr>
          <w:rFonts w:ascii="Arial" w:hAnsi="Arial" w:cs="Arial"/>
          <w:b/>
          <w:bCs/>
          <w:u w:val="single"/>
        </w:rPr>
        <w:t>Doručování</w:t>
      </w:r>
    </w:p>
    <w:p w14:paraId="6C872422" w14:textId="77777777" w:rsidR="00630F65" w:rsidRPr="007F4A77" w:rsidRDefault="00630F65" w:rsidP="00562C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tLeast"/>
        <w:jc w:val="both"/>
        <w:outlineLvl w:val="1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 xml:space="preserve">Veškerá oznámení, žádosti nebo jiná sdělení učiněná některou smluvní stranou na základě této smlouvy budou učiněna písemně a budou považována za řádně učiněná, jakmile budou doručena </w:t>
      </w:r>
      <w:r w:rsidRPr="007F4A77">
        <w:rPr>
          <w:rFonts w:ascii="Arial" w:hAnsi="Arial" w:cs="Arial"/>
          <w:lang w:eastAsia="de-DE"/>
        </w:rPr>
        <w:lastRenderedPageBreak/>
        <w:t xml:space="preserve">druhé smluvní straně osobně, kurýrní službou poskytující potvrzení o doručení nebo doporučenou poštou na adresu příslušné smluvní strany uvedenou níže nebo na jinou adresu, kterou příslušná smluvní strana písemně oznámí druhé smluvní straně.   </w:t>
      </w:r>
    </w:p>
    <w:p w14:paraId="17822E5B" w14:textId="77777777" w:rsidR="00630F65" w:rsidRPr="007F4A77" w:rsidRDefault="00630F65" w:rsidP="005B3584">
      <w:pPr>
        <w:numPr>
          <w:ilvl w:val="0"/>
          <w:numId w:val="24"/>
        </w:numPr>
        <w:tabs>
          <w:tab w:val="num" w:pos="672"/>
        </w:tabs>
        <w:suppressAutoHyphens/>
        <w:spacing w:before="120"/>
        <w:ind w:left="1097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 xml:space="preserve">Oznámení určená Objednateli </w:t>
      </w:r>
    </w:p>
    <w:p w14:paraId="7839123A" w14:textId="77777777" w:rsidR="00D806DC" w:rsidRPr="007F4A77" w:rsidRDefault="00D806DC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ČD – Telematika a.s.</w:t>
      </w:r>
    </w:p>
    <w:p w14:paraId="407D2B9D" w14:textId="77777777" w:rsidR="00630F65" w:rsidRPr="007F4A77" w:rsidRDefault="00630F65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[ulice]</w:t>
      </w:r>
      <w:r w:rsidRPr="007F4A77">
        <w:rPr>
          <w:rFonts w:ascii="Arial" w:hAnsi="Arial" w:cs="Arial"/>
          <w:lang w:eastAsia="de-DE"/>
        </w:rPr>
        <w:tab/>
      </w:r>
      <w:r w:rsidRPr="007F4A77">
        <w:rPr>
          <w:rFonts w:ascii="Arial" w:hAnsi="Arial" w:cs="Arial"/>
          <w:lang w:eastAsia="de-DE"/>
        </w:rPr>
        <w:tab/>
      </w:r>
      <w:r w:rsidRPr="007F4A77">
        <w:rPr>
          <w:rFonts w:ascii="Arial" w:hAnsi="Arial" w:cs="Arial"/>
          <w:lang w:eastAsia="de-DE"/>
        </w:rPr>
        <w:tab/>
      </w:r>
      <w:r w:rsidR="00A46388" w:rsidRPr="007F4A77">
        <w:rPr>
          <w:rFonts w:ascii="Arial" w:hAnsi="Arial" w:cs="Arial"/>
          <w:lang w:eastAsia="de-DE"/>
        </w:rPr>
        <w:t>Pod Táborem 369</w:t>
      </w:r>
      <w:r w:rsidR="00E03C93" w:rsidRPr="007F4A77">
        <w:rPr>
          <w:rFonts w:ascii="Arial" w:hAnsi="Arial" w:cs="Arial"/>
          <w:lang w:eastAsia="de-DE"/>
        </w:rPr>
        <w:t>/8a</w:t>
      </w:r>
    </w:p>
    <w:p w14:paraId="1CFEF948" w14:textId="77777777" w:rsidR="00630F65" w:rsidRPr="007F4A77" w:rsidRDefault="00630F65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[PSČ, město]</w:t>
      </w:r>
      <w:r w:rsidRPr="007F4A77">
        <w:rPr>
          <w:rFonts w:ascii="Arial" w:hAnsi="Arial" w:cs="Arial"/>
          <w:lang w:eastAsia="de-DE"/>
        </w:rPr>
        <w:tab/>
      </w:r>
      <w:r w:rsidRPr="007F4A77">
        <w:rPr>
          <w:rFonts w:ascii="Arial" w:hAnsi="Arial" w:cs="Arial"/>
          <w:lang w:eastAsia="de-DE"/>
        </w:rPr>
        <w:tab/>
      </w:r>
      <w:r w:rsidR="00A46388" w:rsidRPr="007F4A77">
        <w:rPr>
          <w:rFonts w:ascii="Arial" w:hAnsi="Arial" w:cs="Arial"/>
          <w:lang w:eastAsia="de-DE"/>
        </w:rPr>
        <w:t>19</w:t>
      </w:r>
      <w:r w:rsidR="001260C6" w:rsidRPr="007F4A77">
        <w:rPr>
          <w:rFonts w:ascii="Arial" w:hAnsi="Arial" w:cs="Arial"/>
          <w:lang w:eastAsia="de-DE"/>
        </w:rPr>
        <w:t>1</w:t>
      </w:r>
      <w:r w:rsidR="00A46388" w:rsidRPr="007F4A77">
        <w:rPr>
          <w:rFonts w:ascii="Arial" w:hAnsi="Arial" w:cs="Arial"/>
          <w:lang w:eastAsia="de-DE"/>
        </w:rPr>
        <w:t xml:space="preserve"> 00 Praha 9</w:t>
      </w:r>
    </w:p>
    <w:p w14:paraId="7CAE116D" w14:textId="4F59C17A" w:rsidR="00630F65" w:rsidRPr="007F4A77" w:rsidRDefault="00630F65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K rukám:</w:t>
      </w:r>
      <w:r w:rsidRPr="007F4A77">
        <w:rPr>
          <w:rFonts w:ascii="Arial" w:hAnsi="Arial" w:cs="Arial"/>
          <w:lang w:eastAsia="de-DE"/>
        </w:rPr>
        <w:tab/>
      </w:r>
      <w:r w:rsidRPr="007F4A77">
        <w:rPr>
          <w:rFonts w:ascii="Arial" w:hAnsi="Arial" w:cs="Arial"/>
          <w:lang w:eastAsia="de-DE"/>
        </w:rPr>
        <w:tab/>
      </w:r>
      <w:r w:rsidR="00E36BC5" w:rsidRPr="00E36BC5">
        <w:rPr>
          <w:rFonts w:ascii="Arial" w:hAnsi="Arial" w:cs="Arial"/>
          <w:bCs/>
          <w:sz w:val="18"/>
          <w:szCs w:val="18"/>
        </w:rPr>
        <w:t>XXXXXXXXXX</w:t>
      </w:r>
    </w:p>
    <w:p w14:paraId="3CDF6D5F" w14:textId="472AB138" w:rsidR="00630F65" w:rsidRDefault="00630F65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Tel:</w:t>
      </w:r>
      <w:r w:rsidRPr="007F4A77">
        <w:rPr>
          <w:rFonts w:ascii="Arial" w:hAnsi="Arial" w:cs="Arial"/>
          <w:lang w:eastAsia="de-DE"/>
        </w:rPr>
        <w:tab/>
      </w:r>
      <w:r w:rsidRPr="007F4A77">
        <w:rPr>
          <w:rFonts w:ascii="Arial" w:hAnsi="Arial" w:cs="Arial"/>
          <w:lang w:eastAsia="de-DE"/>
        </w:rPr>
        <w:tab/>
      </w:r>
      <w:r w:rsidRPr="007F4A77">
        <w:rPr>
          <w:rFonts w:ascii="Arial" w:hAnsi="Arial" w:cs="Arial"/>
          <w:lang w:eastAsia="de-DE"/>
        </w:rPr>
        <w:tab/>
      </w:r>
      <w:r w:rsidR="00E36BC5" w:rsidRPr="00E36BC5">
        <w:rPr>
          <w:rFonts w:ascii="Arial" w:hAnsi="Arial" w:cs="Arial"/>
          <w:bCs/>
          <w:sz w:val="18"/>
          <w:szCs w:val="18"/>
        </w:rPr>
        <w:t>XXXXXXXXXX</w:t>
      </w:r>
    </w:p>
    <w:p w14:paraId="6273A934" w14:textId="0F116627" w:rsidR="0007564C" w:rsidRPr="007F4A77" w:rsidRDefault="0007564C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e-mail: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 w:rsidR="00E36BC5" w:rsidRPr="00E36BC5">
        <w:rPr>
          <w:rFonts w:ascii="Arial" w:hAnsi="Arial" w:cs="Arial"/>
          <w:bCs/>
          <w:sz w:val="18"/>
          <w:szCs w:val="18"/>
        </w:rPr>
        <w:t>XXXXXXXXXX</w:t>
      </w:r>
    </w:p>
    <w:p w14:paraId="0A2F2BFA" w14:textId="77777777" w:rsidR="00630F65" w:rsidRDefault="00630F65" w:rsidP="005B3584">
      <w:pPr>
        <w:numPr>
          <w:ilvl w:val="0"/>
          <w:numId w:val="24"/>
        </w:numPr>
        <w:tabs>
          <w:tab w:val="num" w:pos="672"/>
        </w:tabs>
        <w:suppressAutoHyphens/>
        <w:spacing w:before="120"/>
        <w:ind w:left="1097"/>
        <w:jc w:val="both"/>
        <w:rPr>
          <w:rFonts w:ascii="Arial" w:hAnsi="Arial" w:cs="Arial"/>
          <w:lang w:eastAsia="de-DE"/>
        </w:rPr>
      </w:pPr>
      <w:r w:rsidRPr="00693880">
        <w:rPr>
          <w:rFonts w:ascii="Arial" w:hAnsi="Arial" w:cs="Arial"/>
          <w:lang w:eastAsia="de-DE"/>
        </w:rPr>
        <w:t>Oznámení určená Zhotoviteli:</w:t>
      </w:r>
    </w:p>
    <w:p w14:paraId="4EB6C181" w14:textId="77777777" w:rsidR="00DD43D3" w:rsidRPr="00693880" w:rsidRDefault="00DD43D3" w:rsidP="00693880">
      <w:pPr>
        <w:suppressAutoHyphens/>
        <w:spacing w:before="120"/>
        <w:ind w:left="360" w:firstLine="315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AŽD Praha s.r.o.</w:t>
      </w:r>
    </w:p>
    <w:p w14:paraId="542A47BB" w14:textId="77777777" w:rsidR="00630F65" w:rsidRPr="00693880" w:rsidRDefault="00630F65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693880">
        <w:rPr>
          <w:rFonts w:ascii="Arial" w:hAnsi="Arial" w:cs="Arial"/>
          <w:lang w:eastAsia="de-DE"/>
        </w:rPr>
        <w:t>[ulice]</w:t>
      </w:r>
      <w:r w:rsidR="008D702A" w:rsidRPr="00693880">
        <w:rPr>
          <w:rFonts w:ascii="Arial" w:hAnsi="Arial" w:cs="Arial"/>
          <w:lang w:eastAsia="de-DE"/>
        </w:rPr>
        <w:tab/>
      </w:r>
      <w:r w:rsidR="008D702A" w:rsidRPr="00693880">
        <w:rPr>
          <w:rFonts w:ascii="Arial" w:hAnsi="Arial" w:cs="Arial"/>
          <w:lang w:eastAsia="de-DE"/>
        </w:rPr>
        <w:tab/>
      </w:r>
      <w:r w:rsidR="008D702A" w:rsidRPr="00693880">
        <w:rPr>
          <w:rFonts w:ascii="Arial" w:hAnsi="Arial" w:cs="Arial"/>
          <w:lang w:eastAsia="de-DE"/>
        </w:rPr>
        <w:tab/>
      </w:r>
      <w:r w:rsidR="00DD43D3">
        <w:rPr>
          <w:rFonts w:ascii="Arial" w:hAnsi="Arial" w:cs="Arial"/>
          <w:lang w:eastAsia="de-DE"/>
        </w:rPr>
        <w:t xml:space="preserve">Žirovnická </w:t>
      </w:r>
      <w:r w:rsidR="00DD43D3" w:rsidRPr="00DD43D3">
        <w:rPr>
          <w:rFonts w:ascii="Arial" w:hAnsi="Arial" w:cs="Arial"/>
          <w:lang w:eastAsia="de-DE"/>
        </w:rPr>
        <w:t xml:space="preserve">2/3146, </w:t>
      </w:r>
    </w:p>
    <w:p w14:paraId="750EB0EA" w14:textId="77777777" w:rsidR="00630F65" w:rsidRPr="00693880" w:rsidRDefault="00630F65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693880">
        <w:rPr>
          <w:rFonts w:ascii="Arial" w:hAnsi="Arial" w:cs="Arial"/>
          <w:lang w:eastAsia="de-DE"/>
        </w:rPr>
        <w:t>[PSČ, město]</w:t>
      </w:r>
      <w:r w:rsidRPr="00693880">
        <w:rPr>
          <w:rFonts w:ascii="Arial" w:hAnsi="Arial" w:cs="Arial"/>
          <w:lang w:eastAsia="de-DE"/>
        </w:rPr>
        <w:tab/>
      </w:r>
      <w:r w:rsidR="008D702A" w:rsidRPr="00693880">
        <w:rPr>
          <w:rFonts w:ascii="Arial" w:hAnsi="Arial" w:cs="Arial"/>
          <w:lang w:eastAsia="de-DE"/>
        </w:rPr>
        <w:tab/>
      </w:r>
      <w:r w:rsidR="00DD43D3" w:rsidRPr="00DD43D3">
        <w:rPr>
          <w:rFonts w:ascii="Arial" w:hAnsi="Arial" w:cs="Arial"/>
          <w:lang w:eastAsia="de-DE"/>
        </w:rPr>
        <w:t>PSČ 10617</w:t>
      </w:r>
      <w:r w:rsidR="00DD43D3">
        <w:rPr>
          <w:rFonts w:ascii="Arial" w:hAnsi="Arial" w:cs="Arial"/>
          <w:lang w:eastAsia="de-DE"/>
        </w:rPr>
        <w:t>, Praha 10</w:t>
      </w:r>
    </w:p>
    <w:p w14:paraId="4FA5F4FF" w14:textId="78C2FD61" w:rsidR="00630F65" w:rsidRPr="00693880" w:rsidRDefault="00630F65" w:rsidP="005B3584">
      <w:pPr>
        <w:suppressAutoHyphens/>
        <w:spacing w:after="40"/>
        <w:ind w:left="675"/>
        <w:jc w:val="both"/>
        <w:rPr>
          <w:rFonts w:ascii="Arial" w:hAnsi="Arial" w:cs="Arial"/>
          <w:lang w:eastAsia="de-DE"/>
        </w:rPr>
      </w:pPr>
      <w:r w:rsidRPr="00693880">
        <w:rPr>
          <w:rFonts w:ascii="Arial" w:hAnsi="Arial" w:cs="Arial"/>
          <w:lang w:eastAsia="de-DE"/>
        </w:rPr>
        <w:t>Do rukou:</w:t>
      </w:r>
      <w:r w:rsidRPr="00693880">
        <w:rPr>
          <w:rFonts w:ascii="Arial" w:hAnsi="Arial" w:cs="Arial"/>
          <w:lang w:eastAsia="de-DE"/>
        </w:rPr>
        <w:tab/>
      </w:r>
      <w:r w:rsidRPr="00693880">
        <w:rPr>
          <w:rFonts w:ascii="Arial" w:hAnsi="Arial" w:cs="Arial"/>
          <w:lang w:eastAsia="de-DE"/>
        </w:rPr>
        <w:tab/>
      </w:r>
      <w:r w:rsidR="00E36BC5" w:rsidRPr="00E36BC5">
        <w:rPr>
          <w:rFonts w:ascii="Arial" w:hAnsi="Arial" w:cs="Arial"/>
          <w:bCs/>
          <w:sz w:val="18"/>
          <w:szCs w:val="18"/>
        </w:rPr>
        <w:t>XXXXXXXXXX</w:t>
      </w:r>
    </w:p>
    <w:p w14:paraId="2CB4BB5F" w14:textId="77777777" w:rsidR="00CC03C6" w:rsidRPr="007F4A77" w:rsidRDefault="00CC03C6" w:rsidP="005B3584">
      <w:pPr>
        <w:numPr>
          <w:ilvl w:val="0"/>
          <w:numId w:val="23"/>
        </w:numPr>
        <w:suppressAutoHyphens/>
        <w:spacing w:before="120" w:after="40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14:paraId="2C84F218" w14:textId="77777777" w:rsidR="00CC03C6" w:rsidRPr="007F4A77" w:rsidRDefault="00CC03C6" w:rsidP="005B3584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120"/>
        <w:ind w:left="1016" w:hanging="540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v den jejich fyzického přijetí adresátem v případě osobního doručení nebo doručení kurýrní službou; nebo</w:t>
      </w:r>
    </w:p>
    <w:p w14:paraId="0348609C" w14:textId="77777777" w:rsidR="00CC03C6" w:rsidRPr="007F4A77" w:rsidRDefault="00CC03C6" w:rsidP="005B3584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120"/>
        <w:ind w:left="1016" w:hanging="540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v den uvedený na doručence v případě doručení doporučenou poštou; nebo</w:t>
      </w:r>
    </w:p>
    <w:p w14:paraId="0AAEE4A4" w14:textId="77777777" w:rsidR="00CC03C6" w:rsidRPr="007F4A77" w:rsidRDefault="00CC03C6" w:rsidP="005B3584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120"/>
        <w:ind w:left="1016" w:hanging="540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v den uvedený na potvrzení o provedení nepřerušeného faxového přenosu v případě doručení faxem; nebo</w:t>
      </w:r>
    </w:p>
    <w:p w14:paraId="7286223F" w14:textId="77777777" w:rsidR="00CC03C6" w:rsidRPr="007F4A77" w:rsidRDefault="00CC03C6" w:rsidP="005B3584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120"/>
        <w:ind w:left="1016" w:hanging="540"/>
        <w:jc w:val="both"/>
        <w:rPr>
          <w:rFonts w:ascii="Arial" w:hAnsi="Arial" w:cs="Arial"/>
          <w:lang w:eastAsia="de-DE"/>
        </w:rPr>
      </w:pPr>
      <w:r w:rsidRPr="007F4A77">
        <w:rPr>
          <w:rFonts w:ascii="Arial" w:hAnsi="Arial" w:cs="Arial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14:paraId="1EDCC457" w14:textId="77777777" w:rsidR="00563D7E" w:rsidRPr="007F4A77" w:rsidRDefault="00563D7E" w:rsidP="00630F65">
      <w:pPr>
        <w:tabs>
          <w:tab w:val="left" w:pos="360"/>
          <w:tab w:val="left" w:pos="705"/>
        </w:tabs>
        <w:ind w:left="360"/>
        <w:rPr>
          <w:rFonts w:ascii="Arial" w:hAnsi="Arial" w:cs="Arial"/>
          <w:bCs/>
        </w:rPr>
      </w:pPr>
    </w:p>
    <w:p w14:paraId="1664F2BC" w14:textId="77777777" w:rsidR="00D94715" w:rsidRPr="007F4A77" w:rsidRDefault="00D94715" w:rsidP="00A66279">
      <w:pPr>
        <w:numPr>
          <w:ilvl w:val="0"/>
          <w:numId w:val="20"/>
        </w:numPr>
        <w:tabs>
          <w:tab w:val="clear" w:pos="1080"/>
          <w:tab w:val="num" w:pos="567"/>
        </w:tabs>
        <w:ind w:left="510" w:hanging="510"/>
        <w:rPr>
          <w:rFonts w:ascii="Arial" w:hAnsi="Arial" w:cs="Arial"/>
          <w:b/>
          <w:bCs/>
          <w:u w:val="single"/>
        </w:rPr>
      </w:pPr>
      <w:r w:rsidRPr="007F4A77">
        <w:rPr>
          <w:rFonts w:ascii="Arial" w:hAnsi="Arial" w:cs="Arial"/>
          <w:b/>
          <w:bCs/>
          <w:u w:val="single"/>
        </w:rPr>
        <w:t>Závěrečná ustanovení</w:t>
      </w:r>
    </w:p>
    <w:p w14:paraId="39C0C175" w14:textId="77777777" w:rsidR="00FE53CB" w:rsidRPr="005B3584" w:rsidRDefault="00D94715" w:rsidP="00FE53CB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7F4A77">
        <w:rPr>
          <w:rFonts w:ascii="Arial" w:hAnsi="Arial" w:cs="Arial"/>
          <w:bCs/>
        </w:rPr>
        <w:t xml:space="preserve">Tato Smlouva je vyhotovena ve </w:t>
      </w:r>
      <w:r w:rsidR="00A46388" w:rsidRPr="007F4A77">
        <w:rPr>
          <w:rFonts w:ascii="Arial" w:hAnsi="Arial" w:cs="Arial"/>
          <w:bCs/>
        </w:rPr>
        <w:t>dvou</w:t>
      </w:r>
      <w:r w:rsidRPr="007F4A77">
        <w:rPr>
          <w:rFonts w:ascii="Arial" w:hAnsi="Arial" w:cs="Arial"/>
          <w:bCs/>
        </w:rPr>
        <w:t xml:space="preserve"> vyhotoveních, z nichž každá smluvní strana obdrží po </w:t>
      </w:r>
      <w:r w:rsidR="00A46388" w:rsidRPr="007F4A77">
        <w:rPr>
          <w:rFonts w:ascii="Arial" w:hAnsi="Arial" w:cs="Arial"/>
          <w:bCs/>
        </w:rPr>
        <w:t>jednom</w:t>
      </w:r>
      <w:r w:rsidR="0035714E" w:rsidRPr="007F4A77">
        <w:rPr>
          <w:rFonts w:ascii="Arial" w:hAnsi="Arial" w:cs="Arial"/>
          <w:bCs/>
        </w:rPr>
        <w:t xml:space="preserve"> vyhotovení</w:t>
      </w:r>
      <w:r w:rsidRPr="007F4A77">
        <w:rPr>
          <w:rFonts w:ascii="Arial" w:hAnsi="Arial" w:cs="Arial"/>
          <w:bCs/>
        </w:rPr>
        <w:t>.</w:t>
      </w:r>
    </w:p>
    <w:p w14:paraId="32CA70F5" w14:textId="77777777" w:rsidR="00FE53CB" w:rsidRDefault="00FE53CB" w:rsidP="00562CBA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  <w:b/>
        </w:rPr>
        <w:t>.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CC74D2">
        <w:rPr>
          <w:rFonts w:ascii="Arial" w:eastAsia="Calibri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CC74D2">
        <w:rPr>
          <w:rFonts w:ascii="Arial" w:eastAsia="Calibri" w:hAnsi="Arial" w:cs="Arial"/>
        </w:rPr>
        <w:t>dále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CC74D2">
        <w:rPr>
          <w:rFonts w:ascii="Arial" w:eastAsia="Calibri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provozovaných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Ministerstvem</w:t>
      </w:r>
      <w:r w:rsidRPr="00CC74D2">
        <w:rPr>
          <w:rFonts w:ascii="Arial" w:hAnsi="Arial" w:cs="Arial"/>
        </w:rPr>
        <w:t xml:space="preserve"> </w:t>
      </w:r>
      <w:r w:rsidR="00CD1EFC">
        <w:rPr>
          <w:rFonts w:ascii="Arial" w:eastAsia="Calibri" w:hAnsi="Arial" w:cs="Arial"/>
        </w:rPr>
        <w:t>vnitra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což</w:t>
      </w:r>
      <w:r w:rsidRPr="00CC74D2">
        <w:rPr>
          <w:rFonts w:ascii="Arial" w:hAnsi="Arial" w:cs="Arial"/>
        </w:rPr>
        <w:t xml:space="preserve"> </w:t>
      </w:r>
      <w:r w:rsidRPr="009B3F55">
        <w:rPr>
          <w:rFonts w:ascii="Arial" w:eastAsia="Calibri" w:hAnsi="Arial" w:cs="Arial"/>
        </w:rPr>
        <w:t>Zhotovitel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svým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podpisem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závěr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zveřejněním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souhla</w:t>
      </w:r>
      <w:r w:rsidRPr="00562CBA">
        <w:rPr>
          <w:rFonts w:ascii="Arial" w:eastAsia="Calibri" w:hAnsi="Arial" w:cs="Arial"/>
        </w:rPr>
        <w:t>sí</w:t>
      </w:r>
      <w:r w:rsidRPr="00562CBA">
        <w:rPr>
          <w:rFonts w:ascii="Arial" w:hAnsi="Arial" w:cs="Arial"/>
        </w:rPr>
        <w:t>.</w:t>
      </w:r>
    </w:p>
    <w:p w14:paraId="1B5C3D79" w14:textId="77777777" w:rsidR="00FE53CB" w:rsidRPr="005B3584" w:rsidRDefault="00FE53CB" w:rsidP="00562CBA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562CBA">
        <w:rPr>
          <w:rFonts w:ascii="Arial" w:eastAsia="Calibri" w:hAnsi="Arial" w:cs="Arial"/>
        </w:rPr>
        <w:t>Smluvní</w:t>
      </w:r>
      <w:r w:rsidRPr="00562CBA">
        <w:rPr>
          <w:rFonts w:ascii="Arial" w:hAnsi="Arial" w:cs="Arial"/>
        </w:rPr>
        <w:t xml:space="preserve"> </w:t>
      </w:r>
      <w:r w:rsidRPr="00221B51">
        <w:rPr>
          <w:rFonts w:ascii="Arial" w:eastAsia="Calibri" w:hAnsi="Arial" w:cs="Arial"/>
        </w:rPr>
        <w:t>strany</w:t>
      </w:r>
      <w:r w:rsidRPr="00221B51">
        <w:rPr>
          <w:rFonts w:ascii="Arial" w:hAnsi="Arial" w:cs="Arial"/>
        </w:rPr>
        <w:t xml:space="preserve"> </w:t>
      </w:r>
      <w:r w:rsidRPr="007A6EB7">
        <w:rPr>
          <w:rFonts w:ascii="Arial" w:eastAsia="Calibri" w:hAnsi="Arial" w:cs="Arial"/>
        </w:rPr>
        <w:t>bero</w:t>
      </w:r>
      <w:r w:rsidRPr="008E4D01">
        <w:rPr>
          <w:rFonts w:ascii="Arial" w:eastAsia="Calibri" w:hAnsi="Arial" w:cs="Arial"/>
        </w:rPr>
        <w:t>u</w:t>
      </w:r>
      <w:r w:rsidRPr="00543045">
        <w:rPr>
          <w:rFonts w:ascii="Arial" w:hAnsi="Arial" w:cs="Arial"/>
        </w:rPr>
        <w:t xml:space="preserve"> </w:t>
      </w:r>
      <w:r w:rsidRPr="00543045">
        <w:rPr>
          <w:rFonts w:ascii="Arial" w:eastAsia="Calibri" w:hAnsi="Arial" w:cs="Arial"/>
        </w:rPr>
        <w:t>na</w:t>
      </w:r>
      <w:r w:rsidRPr="00543045">
        <w:rPr>
          <w:rFonts w:ascii="Arial" w:hAnsi="Arial" w:cs="Arial"/>
        </w:rPr>
        <w:t xml:space="preserve"> </w:t>
      </w:r>
      <w:r w:rsidRPr="00543045">
        <w:rPr>
          <w:rFonts w:ascii="Arial" w:eastAsia="Calibri" w:hAnsi="Arial" w:cs="Arial"/>
        </w:rPr>
        <w:t>vědomí</w:t>
      </w:r>
      <w:r w:rsidRPr="00543045">
        <w:rPr>
          <w:rFonts w:ascii="Arial" w:hAnsi="Arial" w:cs="Arial"/>
        </w:rPr>
        <w:t xml:space="preserve">, </w:t>
      </w:r>
      <w:r w:rsidRPr="000D5F67">
        <w:rPr>
          <w:rFonts w:ascii="Arial" w:eastAsia="Calibri" w:hAnsi="Arial" w:cs="Arial"/>
        </w:rPr>
        <w:t>že</w:t>
      </w:r>
      <w:r w:rsidRPr="000D5F67">
        <w:rPr>
          <w:rFonts w:ascii="Arial" w:hAnsi="Arial" w:cs="Arial"/>
        </w:rPr>
        <w:t xml:space="preserve"> </w:t>
      </w:r>
      <w:r w:rsidRPr="000D5F67">
        <w:rPr>
          <w:rFonts w:ascii="Arial" w:eastAsia="Calibri" w:hAnsi="Arial" w:cs="Arial"/>
        </w:rPr>
        <w:t>byla</w:t>
      </w:r>
      <w:r w:rsidRPr="000D5F67">
        <w:rPr>
          <w:rFonts w:ascii="Arial" w:hAnsi="Arial" w:cs="Arial"/>
        </w:rPr>
        <w:t>-</w:t>
      </w:r>
      <w:r w:rsidRPr="00947CD9">
        <w:rPr>
          <w:rFonts w:ascii="Arial" w:eastAsia="Calibri" w:hAnsi="Arial" w:cs="Arial"/>
        </w:rPr>
        <w:t>li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smlouva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uzavřena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po</w:t>
      </w:r>
      <w:r w:rsidRPr="00947CD9">
        <w:rPr>
          <w:rFonts w:ascii="Arial" w:hAnsi="Arial" w:cs="Arial"/>
        </w:rPr>
        <w:t xml:space="preserve"> </w:t>
      </w:r>
      <w:proofErr w:type="gramStart"/>
      <w:r w:rsidRPr="00947CD9">
        <w:rPr>
          <w:rFonts w:ascii="Arial" w:hAnsi="Arial" w:cs="Arial"/>
        </w:rPr>
        <w:t>1.7.2016</w:t>
      </w:r>
      <w:proofErr w:type="gramEnd"/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nabývá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účinnosti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dnem</w:t>
      </w:r>
      <w:r w:rsidRPr="00947CD9">
        <w:rPr>
          <w:rFonts w:ascii="Arial" w:hAnsi="Arial" w:cs="Arial"/>
        </w:rPr>
        <w:t xml:space="preserve"> </w:t>
      </w:r>
      <w:r w:rsidRPr="00EE6DBD">
        <w:rPr>
          <w:rFonts w:ascii="Arial" w:eastAsia="Calibri" w:hAnsi="Arial" w:cs="Arial"/>
        </w:rPr>
        <w:t>jejího</w:t>
      </w:r>
      <w:r w:rsidRPr="00EE6DBD">
        <w:rPr>
          <w:rFonts w:ascii="Arial" w:hAnsi="Arial" w:cs="Arial"/>
        </w:rPr>
        <w:t xml:space="preserve"> </w:t>
      </w:r>
      <w:r w:rsidRPr="008036B7">
        <w:rPr>
          <w:rFonts w:ascii="Arial" w:eastAsia="Calibri" w:hAnsi="Arial" w:cs="Arial"/>
        </w:rPr>
        <w:t>uveřejnění</w:t>
      </w:r>
      <w:r w:rsidRPr="008036B7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v</w:t>
      </w:r>
      <w:r w:rsidRPr="00451E89">
        <w:rPr>
          <w:rFonts w:ascii="Arial" w:hAnsi="Arial" w:cs="Arial"/>
        </w:rPr>
        <w:t> </w:t>
      </w:r>
      <w:r w:rsidRPr="00451E89">
        <w:rPr>
          <w:rFonts w:ascii="Arial" w:eastAsia="Calibri" w:hAnsi="Arial" w:cs="Arial"/>
        </w:rPr>
        <w:t>registru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smluv</w:t>
      </w:r>
      <w:r w:rsidRPr="00451E89">
        <w:rPr>
          <w:rFonts w:ascii="Arial" w:hAnsi="Arial" w:cs="Arial"/>
        </w:rPr>
        <w:t xml:space="preserve">. </w:t>
      </w:r>
      <w:r w:rsidRPr="00451E89">
        <w:rPr>
          <w:rFonts w:ascii="Arial" w:eastAsia="Calibri" w:hAnsi="Arial" w:cs="Arial"/>
        </w:rPr>
        <w:t>ČD</w:t>
      </w:r>
      <w:r w:rsidRPr="00451E89">
        <w:rPr>
          <w:rFonts w:ascii="Arial" w:hAnsi="Arial" w:cs="Arial"/>
        </w:rPr>
        <w:t xml:space="preserve"> – </w:t>
      </w:r>
      <w:r w:rsidRPr="00451E89">
        <w:rPr>
          <w:rFonts w:ascii="Arial" w:eastAsia="Calibri" w:hAnsi="Arial" w:cs="Arial"/>
        </w:rPr>
        <w:t>Telematika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a</w:t>
      </w:r>
      <w:r w:rsidRPr="00451E89">
        <w:rPr>
          <w:rFonts w:ascii="Arial" w:hAnsi="Arial" w:cs="Arial"/>
        </w:rPr>
        <w:t>.</w:t>
      </w:r>
      <w:r w:rsidRPr="00451E89">
        <w:rPr>
          <w:rFonts w:ascii="Arial" w:eastAsia="Calibri" w:hAnsi="Arial" w:cs="Arial"/>
        </w:rPr>
        <w:t>s</w:t>
      </w:r>
      <w:r w:rsidRPr="009A0CF5">
        <w:rPr>
          <w:rFonts w:ascii="Arial" w:hAnsi="Arial" w:cs="Arial"/>
        </w:rPr>
        <w:t xml:space="preserve">. </w:t>
      </w:r>
      <w:r w:rsidRPr="009A0CF5">
        <w:rPr>
          <w:rFonts w:ascii="Arial" w:eastAsia="Calibri" w:hAnsi="Arial" w:cs="Arial"/>
        </w:rPr>
        <w:t>se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zavazuje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bez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zbytečného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odkladu</w:t>
      </w:r>
      <w:r w:rsidRPr="005B3584">
        <w:rPr>
          <w:rFonts w:ascii="Arial" w:hAnsi="Arial" w:cs="Arial"/>
        </w:rPr>
        <w:t xml:space="preserve">, </w:t>
      </w:r>
      <w:r w:rsidRPr="005B3584">
        <w:rPr>
          <w:rFonts w:ascii="Arial" w:eastAsia="Calibri" w:hAnsi="Arial" w:cs="Arial"/>
        </w:rPr>
        <w:t>nejpozději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však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do</w:t>
      </w:r>
      <w:r w:rsidRPr="005B3584">
        <w:rPr>
          <w:rFonts w:ascii="Arial" w:hAnsi="Arial" w:cs="Arial"/>
        </w:rPr>
        <w:t xml:space="preserve"> 30 </w:t>
      </w:r>
      <w:r w:rsidRPr="005B3584">
        <w:rPr>
          <w:rFonts w:ascii="Arial" w:eastAsia="Calibri" w:hAnsi="Arial" w:cs="Arial"/>
        </w:rPr>
        <w:t>dnů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ode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dne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podpisu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této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smlouvy</w:t>
      </w:r>
      <w:r w:rsidRPr="005B3584">
        <w:rPr>
          <w:rFonts w:ascii="Arial" w:hAnsi="Arial" w:cs="Arial"/>
        </w:rPr>
        <w:t xml:space="preserve">, </w:t>
      </w:r>
      <w:r w:rsidRPr="005B3584">
        <w:rPr>
          <w:rFonts w:ascii="Arial" w:eastAsia="Calibri" w:hAnsi="Arial" w:cs="Arial"/>
        </w:rPr>
        <w:t>zajistit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její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uveřejnění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v</w:t>
      </w:r>
      <w:r w:rsidRPr="005B3584">
        <w:rPr>
          <w:rFonts w:ascii="Arial" w:hAnsi="Arial" w:cs="Arial"/>
        </w:rPr>
        <w:t> </w:t>
      </w:r>
      <w:r w:rsidRPr="005B3584">
        <w:rPr>
          <w:rFonts w:ascii="Arial" w:eastAsia="Calibri" w:hAnsi="Arial" w:cs="Arial"/>
        </w:rPr>
        <w:t>registru</w:t>
      </w:r>
      <w:r w:rsidRPr="005B3584">
        <w:rPr>
          <w:rFonts w:ascii="Arial" w:hAnsi="Arial" w:cs="Arial"/>
        </w:rPr>
        <w:t>.</w:t>
      </w:r>
    </w:p>
    <w:p w14:paraId="3CAF15F6" w14:textId="77777777" w:rsidR="00D94715" w:rsidRPr="00562CBA" w:rsidRDefault="00FE53CB" w:rsidP="005B3584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562CBA">
        <w:rPr>
          <w:rFonts w:ascii="Arial" w:eastAsia="Calibri" w:hAnsi="Arial" w:cs="Arial"/>
        </w:rPr>
        <w:t>Smluvní</w:t>
      </w:r>
      <w:r w:rsidRPr="00562CBA">
        <w:rPr>
          <w:rFonts w:ascii="Arial" w:hAnsi="Arial" w:cs="Arial"/>
        </w:rPr>
        <w:t xml:space="preserve"> </w:t>
      </w:r>
      <w:r w:rsidRPr="00221B51">
        <w:rPr>
          <w:rFonts w:ascii="Arial" w:eastAsia="Calibri" w:hAnsi="Arial" w:cs="Arial"/>
        </w:rPr>
        <w:t>strany</w:t>
      </w:r>
      <w:r w:rsidRPr="00221B51">
        <w:rPr>
          <w:rFonts w:ascii="Arial" w:hAnsi="Arial" w:cs="Arial"/>
        </w:rPr>
        <w:t xml:space="preserve"> </w:t>
      </w:r>
      <w:r w:rsidRPr="007A6EB7">
        <w:rPr>
          <w:rFonts w:ascii="Arial" w:eastAsia="Calibri" w:hAnsi="Arial" w:cs="Arial"/>
        </w:rPr>
        <w:t>tímto</w:t>
      </w:r>
      <w:r w:rsidRPr="008E4D01">
        <w:rPr>
          <w:rFonts w:ascii="Arial" w:hAnsi="Arial" w:cs="Arial"/>
        </w:rPr>
        <w:t xml:space="preserve"> </w:t>
      </w:r>
      <w:r w:rsidRPr="00543045">
        <w:rPr>
          <w:rFonts w:ascii="Arial" w:eastAsia="Calibri" w:hAnsi="Arial" w:cs="Arial"/>
        </w:rPr>
        <w:t>výslovně</w:t>
      </w:r>
      <w:r w:rsidRPr="00543045">
        <w:rPr>
          <w:rFonts w:ascii="Arial" w:hAnsi="Arial" w:cs="Arial"/>
        </w:rPr>
        <w:t xml:space="preserve"> </w:t>
      </w:r>
      <w:r w:rsidRPr="00543045">
        <w:rPr>
          <w:rFonts w:ascii="Arial" w:eastAsia="Calibri" w:hAnsi="Arial" w:cs="Arial"/>
        </w:rPr>
        <w:t>konstatují</w:t>
      </w:r>
      <w:r w:rsidRPr="00543045">
        <w:rPr>
          <w:rFonts w:ascii="Arial" w:hAnsi="Arial" w:cs="Arial"/>
        </w:rPr>
        <w:t xml:space="preserve">, </w:t>
      </w:r>
      <w:r w:rsidRPr="00543045">
        <w:rPr>
          <w:rFonts w:ascii="Arial" w:eastAsia="Calibri" w:hAnsi="Arial" w:cs="Arial"/>
        </w:rPr>
        <w:t>že</w:t>
      </w:r>
      <w:r w:rsidRPr="000D5F67">
        <w:rPr>
          <w:rFonts w:ascii="Arial" w:hAnsi="Arial" w:cs="Arial"/>
        </w:rPr>
        <w:t xml:space="preserve"> </w:t>
      </w:r>
      <w:r w:rsidRPr="000D5F67">
        <w:rPr>
          <w:rFonts w:ascii="Arial" w:eastAsia="Calibri" w:hAnsi="Arial" w:cs="Arial"/>
        </w:rPr>
        <w:t>považují</w:t>
      </w:r>
      <w:r w:rsidRPr="000D5F67">
        <w:rPr>
          <w:rFonts w:ascii="Arial" w:hAnsi="Arial" w:cs="Arial"/>
        </w:rPr>
        <w:t xml:space="preserve"> </w:t>
      </w:r>
      <w:r w:rsidRPr="000D5F67">
        <w:rPr>
          <w:rFonts w:ascii="Arial" w:eastAsia="Calibri" w:hAnsi="Arial" w:cs="Arial"/>
        </w:rPr>
        <w:t>celý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obsah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této</w:t>
      </w:r>
      <w:r w:rsidRPr="00947CD9">
        <w:rPr>
          <w:rFonts w:ascii="Arial" w:hAnsi="Arial" w:cs="Arial"/>
        </w:rPr>
        <w:t xml:space="preserve"> </w:t>
      </w:r>
      <w:r w:rsidRPr="00947CD9">
        <w:rPr>
          <w:rFonts w:ascii="Arial" w:eastAsia="Calibri" w:hAnsi="Arial" w:cs="Arial"/>
        </w:rPr>
        <w:t>smlouvy včetně souvisejících příloh</w:t>
      </w:r>
      <w:r w:rsidRPr="00EE6DBD">
        <w:rPr>
          <w:rFonts w:ascii="Arial" w:hAnsi="Arial" w:cs="Arial"/>
        </w:rPr>
        <w:t xml:space="preserve"> </w:t>
      </w:r>
      <w:r w:rsidRPr="00EE6DBD">
        <w:rPr>
          <w:rFonts w:ascii="Arial" w:eastAsia="Calibri" w:hAnsi="Arial" w:cs="Arial"/>
        </w:rPr>
        <w:t>za</w:t>
      </w:r>
      <w:r w:rsidRPr="008036B7">
        <w:rPr>
          <w:rFonts w:ascii="Arial" w:hAnsi="Arial" w:cs="Arial"/>
        </w:rPr>
        <w:t xml:space="preserve"> </w:t>
      </w:r>
      <w:r w:rsidRPr="008036B7">
        <w:rPr>
          <w:rFonts w:ascii="Arial" w:eastAsia="Calibri" w:hAnsi="Arial" w:cs="Arial"/>
        </w:rPr>
        <w:t>předmět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obchodního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tajemství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ve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smyslu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§</w:t>
      </w:r>
      <w:r w:rsidRPr="00451E89">
        <w:rPr>
          <w:rFonts w:ascii="Arial" w:hAnsi="Arial" w:cs="Arial"/>
        </w:rPr>
        <w:t xml:space="preserve"> 504 </w:t>
      </w:r>
      <w:r w:rsidRPr="00451E89">
        <w:rPr>
          <w:rFonts w:ascii="Arial" w:eastAsia="Calibri" w:hAnsi="Arial" w:cs="Arial"/>
        </w:rPr>
        <w:t>zákona</w:t>
      </w:r>
      <w:r w:rsidRPr="00451E89">
        <w:rPr>
          <w:rFonts w:ascii="Arial" w:hAnsi="Arial" w:cs="Arial"/>
        </w:rPr>
        <w:t xml:space="preserve"> </w:t>
      </w:r>
      <w:r w:rsidRPr="00451E89">
        <w:rPr>
          <w:rFonts w:ascii="Arial" w:eastAsia="Calibri" w:hAnsi="Arial" w:cs="Arial"/>
        </w:rPr>
        <w:t>č</w:t>
      </w:r>
      <w:r w:rsidRPr="009A0CF5">
        <w:rPr>
          <w:rFonts w:ascii="Arial" w:hAnsi="Arial" w:cs="Arial"/>
        </w:rPr>
        <w:t xml:space="preserve">. 89/2012 </w:t>
      </w:r>
      <w:r w:rsidRPr="009A0CF5">
        <w:rPr>
          <w:rFonts w:ascii="Arial" w:eastAsia="Calibri" w:hAnsi="Arial" w:cs="Arial"/>
        </w:rPr>
        <w:t>Sb</w:t>
      </w:r>
      <w:r w:rsidRPr="005B3584">
        <w:rPr>
          <w:rFonts w:ascii="Arial" w:hAnsi="Arial" w:cs="Arial"/>
        </w:rPr>
        <w:t xml:space="preserve">., </w:t>
      </w:r>
      <w:r w:rsidRPr="005B3584">
        <w:rPr>
          <w:rFonts w:ascii="Arial" w:eastAsia="Calibri" w:hAnsi="Arial" w:cs="Arial"/>
        </w:rPr>
        <w:t>občanský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zákoník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s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výjimkou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článků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čl</w:t>
      </w:r>
      <w:r w:rsidRPr="005B3584">
        <w:rPr>
          <w:rFonts w:ascii="Arial" w:hAnsi="Arial" w:cs="Arial"/>
        </w:rPr>
        <w:t xml:space="preserve">. </w:t>
      </w:r>
      <w:r w:rsidRPr="005B3584">
        <w:rPr>
          <w:rFonts w:ascii="Arial" w:eastAsia="Calibri" w:hAnsi="Arial" w:cs="Arial"/>
        </w:rPr>
        <w:t>I, II</w:t>
      </w:r>
      <w:r w:rsidRPr="005B3584">
        <w:rPr>
          <w:rFonts w:ascii="Arial" w:hAnsi="Arial" w:cs="Arial"/>
        </w:rPr>
        <w:t xml:space="preserve">, </w:t>
      </w:r>
      <w:r w:rsidRPr="005B3584">
        <w:rPr>
          <w:rFonts w:ascii="Arial" w:eastAsia="Calibri" w:hAnsi="Arial" w:cs="Arial"/>
        </w:rPr>
        <w:t>XII</w:t>
      </w:r>
      <w:r w:rsidRPr="005B3584">
        <w:rPr>
          <w:rFonts w:ascii="Arial" w:hAnsi="Arial" w:cs="Arial"/>
        </w:rPr>
        <w:t xml:space="preserve"> </w:t>
      </w:r>
      <w:r w:rsidRPr="005B3584">
        <w:rPr>
          <w:rFonts w:ascii="Arial" w:eastAsia="Calibri" w:hAnsi="Arial" w:cs="Arial"/>
        </w:rPr>
        <w:t>a</w:t>
      </w:r>
      <w:r w:rsidRPr="005B3584">
        <w:rPr>
          <w:rFonts w:ascii="Arial" w:hAnsi="Arial" w:cs="Arial"/>
        </w:rPr>
        <w:t xml:space="preserve"> XIII</w:t>
      </w:r>
      <w:r w:rsidR="00B61272">
        <w:rPr>
          <w:rFonts w:ascii="Arial" w:hAnsi="Arial" w:cs="Arial"/>
        </w:rPr>
        <w:t xml:space="preserve"> této Smlouvy</w:t>
      </w:r>
      <w:r w:rsidRPr="00562CBA">
        <w:rPr>
          <w:rFonts w:ascii="Arial" w:hAnsi="Arial" w:cs="Arial"/>
        </w:rPr>
        <w:t>.</w:t>
      </w:r>
    </w:p>
    <w:p w14:paraId="23EA5164" w14:textId="77777777" w:rsidR="00D94715" w:rsidRPr="007F4A77" w:rsidRDefault="00D94715" w:rsidP="005B3584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ind w:left="351" w:hanging="357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>Přílohami této Smlouvy jsou:</w:t>
      </w:r>
    </w:p>
    <w:p w14:paraId="6F4126B1" w14:textId="77777777" w:rsidR="00A46388" w:rsidRDefault="00A46388" w:rsidP="005B3584">
      <w:p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 xml:space="preserve">Příloha č. 1 – </w:t>
      </w:r>
      <w:r w:rsidR="00F158EE">
        <w:rPr>
          <w:rFonts w:ascii="Arial" w:hAnsi="Arial" w:cs="Arial"/>
          <w:bCs/>
        </w:rPr>
        <w:t>Výkaz výměr</w:t>
      </w:r>
    </w:p>
    <w:p w14:paraId="31764B70" w14:textId="77777777" w:rsidR="00682B03" w:rsidRDefault="00682B03" w:rsidP="005B3584">
      <w:pPr>
        <w:tabs>
          <w:tab w:val="left" w:pos="360"/>
          <w:tab w:val="left" w:pos="705"/>
        </w:tabs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2 – Odpovědnostní pojistka Zhotovitele</w:t>
      </w:r>
      <w:r w:rsidR="00FE53CB">
        <w:rPr>
          <w:rFonts w:ascii="Arial" w:hAnsi="Arial" w:cs="Arial"/>
          <w:bCs/>
        </w:rPr>
        <w:t>.</w:t>
      </w:r>
    </w:p>
    <w:p w14:paraId="2238DA56" w14:textId="77777777" w:rsidR="00FE53CB" w:rsidRPr="006C51E1" w:rsidRDefault="00FE53CB" w:rsidP="00FE53CB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Tyto dokumenty jsou součástí této Smlouvy ve své podobě opatřené podpisy za obě smluvní strany.</w:t>
      </w:r>
    </w:p>
    <w:p w14:paraId="7A1CD620" w14:textId="77777777" w:rsidR="00D94715" w:rsidRPr="007F4A77" w:rsidRDefault="00D94715" w:rsidP="005B3584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14:paraId="3F4F955E" w14:textId="77777777" w:rsidR="00D94715" w:rsidRPr="007F4A77" w:rsidRDefault="00D94715" w:rsidP="005B3584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 xml:space="preserve"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</w:t>
      </w:r>
      <w:r w:rsidRPr="007F4A77">
        <w:rPr>
          <w:rFonts w:ascii="Arial" w:hAnsi="Arial" w:cs="Arial"/>
          <w:bCs/>
        </w:rPr>
        <w:lastRenderedPageBreak/>
        <w:t>ostatními právními normami), smluvní strany se zavazují k nahrazení takového neplatného nebo nevynutitelného ustanovení ustanovením novým, které bude nejblíže odpovídat jeho účelu a smyslu.</w:t>
      </w:r>
    </w:p>
    <w:p w14:paraId="6B2207D8" w14:textId="77777777" w:rsidR="00D94715" w:rsidRPr="007F4A77" w:rsidRDefault="006D1E1E" w:rsidP="005B3584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 xml:space="preserve">Žádná </w:t>
      </w:r>
      <w:r w:rsidR="00FE53CB">
        <w:rPr>
          <w:rFonts w:ascii="Arial" w:hAnsi="Arial" w:cs="Arial"/>
          <w:bCs/>
        </w:rPr>
        <w:t>z</w:t>
      </w:r>
      <w:r w:rsidRPr="007F4A77">
        <w:rPr>
          <w:rFonts w:ascii="Arial" w:hAnsi="Arial" w:cs="Arial"/>
          <w:bCs/>
        </w:rPr>
        <w:t xml:space="preserve">e smluvních stran není odpovědná za porušení svých závazků z této Smlouvy, pokud je toto porušení způsobeno okolnostmi vylučujícími odpovědnost. </w:t>
      </w:r>
    </w:p>
    <w:p w14:paraId="1393DB5D" w14:textId="77777777" w:rsidR="00947CD9" w:rsidRPr="002D7184" w:rsidRDefault="00947CD9" w:rsidP="006C59D9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2D7184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 w:rsidRPr="00ED7FEE">
        <w:rPr>
          <w:rFonts w:ascii="Arial" w:hAnsi="Arial" w:cs="Arial"/>
        </w:rPr>
        <w:t>89/2012 Sb., Občanský zákoník.</w:t>
      </w:r>
      <w:r>
        <w:rPr>
          <w:rFonts w:ascii="Arial" w:hAnsi="Arial" w:cs="Arial"/>
        </w:rPr>
        <w:t xml:space="preserve"> </w:t>
      </w:r>
      <w:r w:rsidRPr="00A059CF">
        <w:rPr>
          <w:rFonts w:ascii="Arial" w:hAnsi="Arial" w:cs="Arial"/>
          <w:szCs w:val="24"/>
        </w:rPr>
        <w:t xml:space="preserve">Smluvní strany pro účely plnění této </w:t>
      </w:r>
      <w:r>
        <w:rPr>
          <w:rFonts w:ascii="Arial" w:hAnsi="Arial" w:cs="Arial"/>
          <w:szCs w:val="24"/>
        </w:rPr>
        <w:t>S</w:t>
      </w:r>
      <w:r w:rsidRPr="00A059CF">
        <w:rPr>
          <w:rFonts w:ascii="Arial" w:hAnsi="Arial" w:cs="Arial"/>
          <w:szCs w:val="24"/>
        </w:rPr>
        <w:t xml:space="preserve">mlouvy výslovně sjednávají, že </w:t>
      </w:r>
      <w:r>
        <w:rPr>
          <w:rFonts w:ascii="Arial" w:hAnsi="Arial" w:cs="Arial"/>
        </w:rPr>
        <w:t>p</w:t>
      </w:r>
      <w:r w:rsidRPr="002D7184">
        <w:rPr>
          <w:rFonts w:ascii="Arial" w:hAnsi="Arial" w:cs="Arial"/>
        </w:rPr>
        <w:t xml:space="preserve">řípadné obchodní zvyklosti, týkající se plnění této </w:t>
      </w:r>
      <w:r w:rsidRPr="00ED7FEE">
        <w:rPr>
          <w:rFonts w:ascii="Arial" w:hAnsi="Arial" w:cs="Arial"/>
        </w:rPr>
        <w:t>smlouvy nemají přednost před ujednáními v této smlouvě, ani před ustanoveními zákona, byť by tato ustanovení neměla donucující účinky.</w:t>
      </w:r>
    </w:p>
    <w:p w14:paraId="2A5335DC" w14:textId="77777777" w:rsidR="00D94715" w:rsidRPr="007F4A77" w:rsidRDefault="00D94715" w:rsidP="006C59D9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>Tato Smlouva nabývá platnosti podpisem obou smluvních stran.</w:t>
      </w:r>
    </w:p>
    <w:p w14:paraId="5545FFCE" w14:textId="77777777" w:rsidR="00D94715" w:rsidRPr="007F4A77" w:rsidRDefault="00D94715" w:rsidP="006C59D9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7F4A77">
        <w:rPr>
          <w:rFonts w:ascii="Arial" w:hAnsi="Arial" w:cs="Arial"/>
          <w:bCs/>
        </w:rPr>
        <w:t>Smluvní strany prohlašují, že si Smlouvu přečetly, jejímu obsahu porozuměly a bez výhrad s ním souhlasí, na důkaz čehož připojují níže své podpisy.</w:t>
      </w:r>
    </w:p>
    <w:p w14:paraId="7973553A" w14:textId="77777777" w:rsidR="00145D16" w:rsidRDefault="00145D16" w:rsidP="00D94715">
      <w:pPr>
        <w:rPr>
          <w:rFonts w:ascii="Arial" w:hAnsi="Arial" w:cs="Arial"/>
        </w:rPr>
      </w:pPr>
    </w:p>
    <w:p w14:paraId="589998A4" w14:textId="77777777" w:rsidR="00145D16" w:rsidRPr="007F4A77" w:rsidRDefault="00145D16" w:rsidP="00D94715">
      <w:pPr>
        <w:rPr>
          <w:rFonts w:ascii="Arial" w:hAnsi="Arial" w:cs="Arial"/>
        </w:rPr>
      </w:pPr>
    </w:p>
    <w:p w14:paraId="1781AE1D" w14:textId="77777777" w:rsidR="00FE53CB" w:rsidRPr="007F4A77" w:rsidRDefault="00FE53CB" w:rsidP="00D94715">
      <w:pPr>
        <w:rPr>
          <w:rFonts w:ascii="Arial" w:hAnsi="Arial" w:cs="Arial"/>
        </w:rPr>
      </w:pPr>
    </w:p>
    <w:p w14:paraId="65013C8A" w14:textId="77777777" w:rsidR="00D94715" w:rsidRPr="007F4A77" w:rsidRDefault="00D806DC" w:rsidP="00A23639">
      <w:pPr>
        <w:tabs>
          <w:tab w:val="left" w:pos="6480"/>
        </w:tabs>
        <w:rPr>
          <w:rFonts w:ascii="Arial" w:hAnsi="Arial" w:cs="Arial"/>
        </w:rPr>
      </w:pPr>
      <w:r w:rsidRPr="007F4A77">
        <w:rPr>
          <w:rFonts w:ascii="Arial" w:hAnsi="Arial" w:cs="Arial"/>
        </w:rPr>
        <w:t>Objednatel</w:t>
      </w:r>
      <w:r w:rsidR="00D94715" w:rsidRPr="007F4A77">
        <w:rPr>
          <w:rFonts w:ascii="Arial" w:hAnsi="Arial" w:cs="Arial"/>
        </w:rPr>
        <w:t xml:space="preserve">: </w:t>
      </w:r>
      <w:r w:rsidR="00D94715" w:rsidRPr="007F4A77">
        <w:rPr>
          <w:rFonts w:ascii="Arial" w:hAnsi="Arial" w:cs="Arial"/>
        </w:rPr>
        <w:tab/>
      </w:r>
      <w:r w:rsidRPr="007F4A77">
        <w:rPr>
          <w:rFonts w:ascii="Arial" w:hAnsi="Arial" w:cs="Arial"/>
        </w:rPr>
        <w:t>Zhotovitel</w:t>
      </w:r>
      <w:r w:rsidR="00D94715" w:rsidRPr="007F4A77">
        <w:rPr>
          <w:rFonts w:ascii="Arial" w:hAnsi="Arial" w:cs="Arial"/>
        </w:rPr>
        <w:t>:</w:t>
      </w:r>
    </w:p>
    <w:tbl>
      <w:tblPr>
        <w:tblW w:w="10420" w:type="dxa"/>
        <w:jc w:val="center"/>
        <w:tblLook w:val="01E0" w:firstRow="1" w:lastRow="1" w:firstColumn="1" w:lastColumn="1" w:noHBand="0" w:noVBand="0"/>
      </w:tblPr>
      <w:tblGrid>
        <w:gridCol w:w="2660"/>
        <w:gridCol w:w="534"/>
        <w:gridCol w:w="80"/>
        <w:gridCol w:w="298"/>
        <w:gridCol w:w="2490"/>
        <w:gridCol w:w="426"/>
        <w:gridCol w:w="359"/>
        <w:gridCol w:w="298"/>
        <w:gridCol w:w="2178"/>
        <w:gridCol w:w="1097"/>
      </w:tblGrid>
      <w:tr w:rsidR="00A54406" w:rsidRPr="007F4A77" w14:paraId="1EBD8578" w14:textId="77777777" w:rsidTr="00A54406">
        <w:trPr>
          <w:gridAfter w:val="1"/>
          <w:wAfter w:w="1097" w:type="dxa"/>
          <w:trHeight w:val="391"/>
          <w:jc w:val="center"/>
        </w:trPr>
        <w:tc>
          <w:tcPr>
            <w:tcW w:w="2660" w:type="dxa"/>
            <w:vAlign w:val="center"/>
          </w:tcPr>
          <w:p w14:paraId="7B7C6833" w14:textId="77777777" w:rsidR="00145D16" w:rsidRDefault="00145D16" w:rsidP="00ED60D9">
            <w:pPr>
              <w:rPr>
                <w:rFonts w:ascii="Arial" w:hAnsi="Arial" w:cs="Arial"/>
              </w:rPr>
            </w:pPr>
          </w:p>
          <w:p w14:paraId="6EB66635" w14:textId="77777777" w:rsidR="00A54406" w:rsidRPr="007F4A77" w:rsidRDefault="00A54406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534" w:type="dxa"/>
            <w:vAlign w:val="center"/>
          </w:tcPr>
          <w:p w14:paraId="667BFEDB" w14:textId="77777777" w:rsidR="00A54406" w:rsidRPr="007F4A77" w:rsidRDefault="00A54406" w:rsidP="00ED60D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3DECFE49" w14:textId="77777777" w:rsidR="00A54406" w:rsidRPr="007F4A77" w:rsidRDefault="00A54406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426" w:type="dxa"/>
            <w:vAlign w:val="center"/>
          </w:tcPr>
          <w:p w14:paraId="47E4117B" w14:textId="77777777" w:rsidR="00A54406" w:rsidRPr="007F4A77" w:rsidRDefault="00A54406" w:rsidP="00ED60D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37F8928" w14:textId="77777777" w:rsidR="00A54406" w:rsidRPr="007F4A77" w:rsidRDefault="00A54406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</w:tr>
      <w:tr w:rsidR="00A54406" w:rsidRPr="006C51E1" w14:paraId="65229C30" w14:textId="77777777" w:rsidTr="005B3584">
        <w:trPr>
          <w:trHeight w:val="391"/>
          <w:jc w:val="center"/>
        </w:trPr>
        <w:tc>
          <w:tcPr>
            <w:tcW w:w="3274" w:type="dxa"/>
            <w:gridSpan w:val="3"/>
          </w:tcPr>
          <w:p w14:paraId="67B62070" w14:textId="77777777" w:rsidR="00A54406" w:rsidRDefault="00A54406" w:rsidP="003E3A18">
            <w:pPr>
              <w:jc w:val="center"/>
              <w:rPr>
                <w:rFonts w:ascii="Arial" w:hAnsi="Arial" w:cs="Arial"/>
                <w:b/>
              </w:rPr>
            </w:pPr>
          </w:p>
          <w:p w14:paraId="51074C57" w14:textId="77777777" w:rsidR="00A54406" w:rsidRPr="006C51E1" w:rsidRDefault="00A54406" w:rsidP="003E3A18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 a.s.</w:t>
            </w:r>
          </w:p>
        </w:tc>
        <w:tc>
          <w:tcPr>
            <w:tcW w:w="298" w:type="dxa"/>
          </w:tcPr>
          <w:p w14:paraId="200895C7" w14:textId="77777777" w:rsidR="00A54406" w:rsidRPr="006C51E1" w:rsidRDefault="00A54406" w:rsidP="003E3A18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gridSpan w:val="3"/>
          </w:tcPr>
          <w:p w14:paraId="0466A38D" w14:textId="77777777" w:rsidR="00A54406" w:rsidRDefault="00A54406" w:rsidP="003E3A18">
            <w:pPr>
              <w:jc w:val="center"/>
              <w:rPr>
                <w:rFonts w:ascii="Arial" w:hAnsi="Arial" w:cs="Arial"/>
                <w:b/>
              </w:rPr>
            </w:pPr>
          </w:p>
          <w:p w14:paraId="709D0ACC" w14:textId="77777777" w:rsidR="00A54406" w:rsidRPr="006C51E1" w:rsidRDefault="00A54406" w:rsidP="003E3A18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 a.s.</w:t>
            </w:r>
          </w:p>
        </w:tc>
        <w:tc>
          <w:tcPr>
            <w:tcW w:w="298" w:type="dxa"/>
          </w:tcPr>
          <w:p w14:paraId="53B42540" w14:textId="77777777" w:rsidR="00A54406" w:rsidRPr="006C51E1" w:rsidRDefault="00A54406" w:rsidP="003E3A18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gridSpan w:val="2"/>
          </w:tcPr>
          <w:p w14:paraId="4105ECE1" w14:textId="77777777" w:rsidR="00A54406" w:rsidRDefault="00A54406" w:rsidP="003E3A18">
            <w:pPr>
              <w:jc w:val="center"/>
              <w:rPr>
                <w:rFonts w:ascii="Arial" w:hAnsi="Arial" w:cs="Arial"/>
                <w:b/>
              </w:rPr>
            </w:pPr>
          </w:p>
          <w:p w14:paraId="1B5D4B68" w14:textId="77777777" w:rsidR="00A54406" w:rsidRPr="00C31ED6" w:rsidRDefault="00082D6C" w:rsidP="003E3A18">
            <w:pPr>
              <w:rPr>
                <w:rFonts w:ascii="Arial" w:hAnsi="Arial" w:cs="Arial"/>
              </w:rPr>
            </w:pPr>
            <w:r w:rsidRPr="00693880">
              <w:rPr>
                <w:rFonts w:ascii="Arial" w:hAnsi="Arial" w:cs="Arial"/>
                <w:b/>
              </w:rPr>
              <w:t>AŽD Praha s.r.o.</w:t>
            </w:r>
          </w:p>
        </w:tc>
      </w:tr>
      <w:tr w:rsidR="00A54406" w:rsidRPr="006C51E1" w14:paraId="66CA802F" w14:textId="77777777" w:rsidTr="005B3584">
        <w:trPr>
          <w:jc w:val="center"/>
        </w:trPr>
        <w:tc>
          <w:tcPr>
            <w:tcW w:w="3274" w:type="dxa"/>
            <w:gridSpan w:val="3"/>
            <w:vAlign w:val="center"/>
          </w:tcPr>
          <w:p w14:paraId="7BCEBB3F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44F2499C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1DFECAE7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52BAC29A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61C8811C" w14:textId="77777777" w:rsidR="00A54406" w:rsidRPr="006C51E1" w:rsidRDefault="00A54406" w:rsidP="003E3A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_________________________</w:t>
            </w:r>
          </w:p>
        </w:tc>
        <w:tc>
          <w:tcPr>
            <w:tcW w:w="298" w:type="dxa"/>
            <w:vAlign w:val="center"/>
          </w:tcPr>
          <w:p w14:paraId="640DEFFA" w14:textId="77777777" w:rsidR="00A54406" w:rsidRPr="006C51E1" w:rsidRDefault="00A54406" w:rsidP="003E3A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5" w:type="dxa"/>
            <w:gridSpan w:val="3"/>
            <w:vAlign w:val="center"/>
          </w:tcPr>
          <w:p w14:paraId="05BC3DBD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21992F10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0CAF4385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3ABDFC77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258B2F15" w14:textId="77777777" w:rsidR="00A54406" w:rsidRPr="006C51E1" w:rsidRDefault="00A54406" w:rsidP="003E3A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________________________</w:t>
            </w:r>
          </w:p>
        </w:tc>
        <w:tc>
          <w:tcPr>
            <w:tcW w:w="298" w:type="dxa"/>
            <w:vAlign w:val="center"/>
          </w:tcPr>
          <w:p w14:paraId="679A07E7" w14:textId="77777777" w:rsidR="00A54406" w:rsidRPr="006C51E1" w:rsidRDefault="00A54406" w:rsidP="003E3A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5" w:type="dxa"/>
            <w:gridSpan w:val="2"/>
            <w:vAlign w:val="center"/>
          </w:tcPr>
          <w:p w14:paraId="1B2E0981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502F5282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427D2B5B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56F50BA3" w14:textId="77777777" w:rsidR="00A54406" w:rsidRDefault="00A54406" w:rsidP="003E3A18">
            <w:pPr>
              <w:rPr>
                <w:rFonts w:ascii="Arial" w:hAnsi="Arial" w:cs="Arial"/>
              </w:rPr>
            </w:pPr>
          </w:p>
          <w:p w14:paraId="11CC544B" w14:textId="77777777" w:rsidR="00A54406" w:rsidRPr="006C51E1" w:rsidRDefault="00A54406" w:rsidP="003E3A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________________________</w:t>
            </w:r>
          </w:p>
        </w:tc>
      </w:tr>
      <w:tr w:rsidR="00A54406" w:rsidRPr="006C51E1" w14:paraId="55BF0DE9" w14:textId="77777777" w:rsidTr="005B3584">
        <w:trPr>
          <w:trHeight w:val="391"/>
          <w:jc w:val="center"/>
        </w:trPr>
        <w:tc>
          <w:tcPr>
            <w:tcW w:w="3274" w:type="dxa"/>
            <w:gridSpan w:val="3"/>
          </w:tcPr>
          <w:p w14:paraId="01A47B19" w14:textId="77777777" w:rsidR="00A54406" w:rsidRDefault="00A54406" w:rsidP="003E3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Miroslav Řezníček, MBA</w:t>
            </w:r>
          </w:p>
          <w:p w14:paraId="1E131067" w14:textId="77777777" w:rsidR="00A54406" w:rsidRPr="006C51E1" w:rsidRDefault="00A54406" w:rsidP="003E3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34E17">
              <w:rPr>
                <w:rFonts w:ascii="Arial" w:hAnsi="Arial" w:cs="Arial"/>
              </w:rPr>
              <w:t>ředseda</w:t>
            </w:r>
            <w:r>
              <w:rPr>
                <w:rFonts w:ascii="Arial" w:hAnsi="Arial" w:cs="Arial"/>
              </w:rPr>
              <w:t xml:space="preserve"> </w:t>
            </w:r>
            <w:r w:rsidRPr="00C34E17">
              <w:rPr>
                <w:rFonts w:ascii="Arial" w:hAnsi="Arial" w:cs="Arial"/>
              </w:rPr>
              <w:t>představenstva</w:t>
            </w:r>
          </w:p>
          <w:p w14:paraId="5C68FA3D" w14:textId="77777777" w:rsidR="00A54406" w:rsidRPr="006C51E1" w:rsidRDefault="00A54406" w:rsidP="003E3A18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</w:tcPr>
          <w:p w14:paraId="4254CBB1" w14:textId="77777777" w:rsidR="00A54406" w:rsidRPr="006C51E1" w:rsidRDefault="00A54406" w:rsidP="003E3A18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gridSpan w:val="3"/>
          </w:tcPr>
          <w:p w14:paraId="4A171912" w14:textId="77777777" w:rsidR="00A54406" w:rsidRDefault="00A54406" w:rsidP="003E3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Mgr. Ondřej Škorpil, MBA</w:t>
            </w:r>
          </w:p>
          <w:p w14:paraId="7329A439" w14:textId="77777777" w:rsidR="00A54406" w:rsidRPr="006C51E1" w:rsidRDefault="00A54406" w:rsidP="005B3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</w:t>
            </w:r>
            <w:r w:rsidRPr="004523A8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298" w:type="dxa"/>
          </w:tcPr>
          <w:p w14:paraId="1F8E12FF" w14:textId="77777777" w:rsidR="00A54406" w:rsidRPr="006C51E1" w:rsidRDefault="00A54406" w:rsidP="003E3A18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gridSpan w:val="2"/>
          </w:tcPr>
          <w:p w14:paraId="287B96E2" w14:textId="62445405" w:rsidR="00082D6C" w:rsidRPr="00693880" w:rsidRDefault="00CA4FB8" w:rsidP="005B3584">
            <w:pPr>
              <w:jc w:val="center"/>
              <w:rPr>
                <w:rFonts w:ascii="Arial" w:hAnsi="Arial" w:cs="Arial"/>
              </w:rPr>
            </w:pPr>
            <w:r w:rsidRPr="00CA4FB8">
              <w:rPr>
                <w:rFonts w:ascii="Arial" w:hAnsi="Arial" w:cs="Arial"/>
                <w:bCs/>
                <w:sz w:val="18"/>
                <w:szCs w:val="18"/>
              </w:rPr>
              <w:t>XXXXXXXXXX</w:t>
            </w:r>
            <w:r w:rsidR="00082D6C" w:rsidRPr="00693880">
              <w:rPr>
                <w:rFonts w:ascii="Arial" w:hAnsi="Arial" w:cs="Arial"/>
              </w:rPr>
              <w:t xml:space="preserve">, </w:t>
            </w:r>
          </w:p>
          <w:p w14:paraId="28581234" w14:textId="77777777" w:rsidR="00A54406" w:rsidRPr="006C51E1" w:rsidRDefault="00A54406" w:rsidP="005B3584">
            <w:pPr>
              <w:jc w:val="center"/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 xml:space="preserve">zástupce </w:t>
            </w:r>
            <w:r>
              <w:rPr>
                <w:rFonts w:ascii="Arial" w:hAnsi="Arial" w:cs="Arial"/>
              </w:rPr>
              <w:t>Zhotovitele</w:t>
            </w:r>
          </w:p>
        </w:tc>
      </w:tr>
      <w:tr w:rsidR="00A54406" w:rsidRPr="006C51E1" w14:paraId="492E3398" w14:textId="77777777" w:rsidTr="00A54406">
        <w:trPr>
          <w:trHeight w:val="1247"/>
          <w:jc w:val="center"/>
        </w:trPr>
        <w:tc>
          <w:tcPr>
            <w:tcW w:w="3274" w:type="dxa"/>
            <w:gridSpan w:val="3"/>
          </w:tcPr>
          <w:p w14:paraId="1D858641" w14:textId="77777777" w:rsidR="00A54406" w:rsidRPr="00A23639" w:rsidRDefault="00A54406" w:rsidP="006C59D9">
            <w:pPr>
              <w:jc w:val="center"/>
              <w:rPr>
                <w:rFonts w:ascii="Arial" w:hAnsi="Arial" w:cs="Arial"/>
              </w:rPr>
            </w:pPr>
            <w:r w:rsidRPr="00A23639">
              <w:rPr>
                <w:rFonts w:ascii="Arial" w:hAnsi="Arial" w:cs="Arial"/>
                <w:sz w:val="16"/>
                <w:szCs w:val="16"/>
              </w:rPr>
              <w:t xml:space="preserve">Podpis oprávněného zástupce </w:t>
            </w:r>
            <w:r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298" w:type="dxa"/>
          </w:tcPr>
          <w:p w14:paraId="267C2097" w14:textId="77777777" w:rsidR="00A54406" w:rsidRPr="006C51E1" w:rsidRDefault="00A54406" w:rsidP="003E3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5" w:type="dxa"/>
            <w:gridSpan w:val="3"/>
          </w:tcPr>
          <w:p w14:paraId="02FB0472" w14:textId="77777777" w:rsidR="00A54406" w:rsidRPr="006C51E1" w:rsidRDefault="00A54406" w:rsidP="003E3A18">
            <w:pPr>
              <w:jc w:val="center"/>
              <w:rPr>
                <w:rFonts w:ascii="Arial" w:hAnsi="Arial" w:cs="Arial"/>
              </w:rPr>
            </w:pPr>
            <w:r w:rsidRPr="00A23639">
              <w:rPr>
                <w:rFonts w:ascii="Arial" w:hAnsi="Arial" w:cs="Arial"/>
                <w:sz w:val="16"/>
                <w:szCs w:val="16"/>
              </w:rPr>
              <w:t xml:space="preserve">Podpis oprávněného zástupce </w:t>
            </w:r>
            <w:r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298" w:type="dxa"/>
          </w:tcPr>
          <w:p w14:paraId="72E636BE" w14:textId="77777777" w:rsidR="00A54406" w:rsidRPr="006C51E1" w:rsidRDefault="00A54406" w:rsidP="003E3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5" w:type="dxa"/>
            <w:gridSpan w:val="2"/>
          </w:tcPr>
          <w:p w14:paraId="04CF131C" w14:textId="77777777" w:rsidR="00145D16" w:rsidRDefault="00A54406" w:rsidP="003E3A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639">
              <w:rPr>
                <w:rFonts w:ascii="Arial" w:hAnsi="Arial" w:cs="Arial"/>
                <w:sz w:val="16"/>
                <w:szCs w:val="16"/>
              </w:rPr>
              <w:t>Podpis oprávněného zástupce</w:t>
            </w:r>
          </w:p>
          <w:p w14:paraId="171CDBF0" w14:textId="77777777" w:rsidR="00A54406" w:rsidRPr="006C51E1" w:rsidRDefault="00A54406" w:rsidP="003E3A18">
            <w:pPr>
              <w:jc w:val="center"/>
              <w:rPr>
                <w:rFonts w:ascii="Arial" w:hAnsi="Arial" w:cs="Arial"/>
              </w:rPr>
            </w:pPr>
            <w:r w:rsidRPr="00A236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Zhotovitele</w:t>
            </w:r>
          </w:p>
        </w:tc>
      </w:tr>
    </w:tbl>
    <w:p w14:paraId="0C7E2AE9" w14:textId="77777777" w:rsidR="007968EB" w:rsidRPr="007F4A77" w:rsidRDefault="007968EB" w:rsidP="005C6875">
      <w:pPr>
        <w:rPr>
          <w:rFonts w:ascii="Arial" w:hAnsi="Arial" w:cs="Arial"/>
          <w:sz w:val="18"/>
          <w:szCs w:val="18"/>
        </w:rPr>
      </w:pPr>
    </w:p>
    <w:sectPr w:rsidR="007968EB" w:rsidRPr="007F4A77" w:rsidSect="00A64F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418" w:bottom="1135" w:left="1418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BD079" w14:textId="77777777" w:rsidR="00304110" w:rsidRDefault="00304110">
      <w:r>
        <w:separator/>
      </w:r>
    </w:p>
  </w:endnote>
  <w:endnote w:type="continuationSeparator" w:id="0">
    <w:p w14:paraId="66E9FAA2" w14:textId="77777777" w:rsidR="00304110" w:rsidRDefault="00304110">
      <w:r>
        <w:continuationSeparator/>
      </w:r>
    </w:p>
  </w:endnote>
  <w:endnote w:type="continuationNotice" w:id="1">
    <w:p w14:paraId="0CF0135D" w14:textId="77777777" w:rsidR="00304110" w:rsidRDefault="00304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C8263" w14:textId="77777777" w:rsidR="00E73884" w:rsidRDefault="00E738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93FD6" w14:textId="77777777" w:rsidR="00C37C4A" w:rsidRPr="00E93817" w:rsidRDefault="00C37C4A" w:rsidP="000A0FD8">
    <w:pPr>
      <w:pStyle w:val="Zpat"/>
      <w:jc w:val="center"/>
      <w:rPr>
        <w:rFonts w:ascii="Arial" w:hAnsi="Arial" w:cs="Arial"/>
        <w:sz w:val="18"/>
        <w:szCs w:val="18"/>
      </w:rPr>
    </w:pPr>
    <w:r w:rsidRPr="00E93817">
      <w:rPr>
        <w:rFonts w:ascii="Arial" w:hAnsi="Arial" w:cs="Arial"/>
        <w:sz w:val="18"/>
        <w:szCs w:val="18"/>
      </w:rPr>
      <w:t xml:space="preserve">Strana </w:t>
    </w:r>
    <w:r w:rsidRPr="00E93817">
      <w:rPr>
        <w:rStyle w:val="slostrnky"/>
        <w:rFonts w:ascii="Arial" w:hAnsi="Arial" w:cs="Arial"/>
        <w:sz w:val="18"/>
        <w:szCs w:val="18"/>
      </w:rPr>
      <w:fldChar w:fldCharType="begin"/>
    </w:r>
    <w:r w:rsidRPr="00E9381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E93817">
      <w:rPr>
        <w:rStyle w:val="slostrnky"/>
        <w:rFonts w:ascii="Arial" w:hAnsi="Arial" w:cs="Arial"/>
        <w:sz w:val="18"/>
        <w:szCs w:val="18"/>
      </w:rPr>
      <w:fldChar w:fldCharType="separate"/>
    </w:r>
    <w:r w:rsidR="00A75094">
      <w:rPr>
        <w:rStyle w:val="slostrnky"/>
        <w:rFonts w:ascii="Arial" w:hAnsi="Arial" w:cs="Arial"/>
        <w:noProof/>
        <w:sz w:val="18"/>
        <w:szCs w:val="18"/>
      </w:rPr>
      <w:t>4</w:t>
    </w:r>
    <w:r w:rsidRPr="00E93817">
      <w:rPr>
        <w:rStyle w:val="slostrnky"/>
        <w:rFonts w:ascii="Arial" w:hAnsi="Arial" w:cs="Arial"/>
        <w:sz w:val="18"/>
        <w:szCs w:val="18"/>
      </w:rPr>
      <w:fldChar w:fldCharType="end"/>
    </w:r>
    <w:r w:rsidRPr="00E93817">
      <w:rPr>
        <w:rStyle w:val="slostrnky"/>
        <w:rFonts w:ascii="Arial" w:hAnsi="Arial" w:cs="Arial"/>
        <w:sz w:val="18"/>
        <w:szCs w:val="18"/>
      </w:rPr>
      <w:t xml:space="preserve"> (celkem </w:t>
    </w:r>
    <w:r w:rsidRPr="00E93817">
      <w:rPr>
        <w:rStyle w:val="slostrnky"/>
        <w:rFonts w:ascii="Arial" w:hAnsi="Arial" w:cs="Arial"/>
        <w:sz w:val="18"/>
        <w:szCs w:val="18"/>
      </w:rPr>
      <w:fldChar w:fldCharType="begin"/>
    </w:r>
    <w:r w:rsidRPr="00E93817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E93817">
      <w:rPr>
        <w:rStyle w:val="slostrnky"/>
        <w:rFonts w:ascii="Arial" w:hAnsi="Arial" w:cs="Arial"/>
        <w:sz w:val="18"/>
        <w:szCs w:val="18"/>
      </w:rPr>
      <w:fldChar w:fldCharType="separate"/>
    </w:r>
    <w:r w:rsidR="00A75094">
      <w:rPr>
        <w:rStyle w:val="slostrnky"/>
        <w:rFonts w:ascii="Arial" w:hAnsi="Arial" w:cs="Arial"/>
        <w:noProof/>
        <w:sz w:val="18"/>
        <w:szCs w:val="18"/>
      </w:rPr>
      <w:t>4</w:t>
    </w:r>
    <w:r w:rsidRPr="00E93817">
      <w:rPr>
        <w:rStyle w:val="slostrnky"/>
        <w:rFonts w:ascii="Arial" w:hAnsi="Arial" w:cs="Arial"/>
        <w:sz w:val="18"/>
        <w:szCs w:val="18"/>
      </w:rPr>
      <w:fldChar w:fldCharType="end"/>
    </w:r>
    <w:r w:rsidRPr="00E93817">
      <w:rPr>
        <w:rStyle w:val="slostrnky"/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B91E6" w14:textId="77777777" w:rsidR="00E73884" w:rsidRDefault="00E738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85EB1" w14:textId="77777777" w:rsidR="00304110" w:rsidRDefault="00304110">
      <w:r>
        <w:separator/>
      </w:r>
    </w:p>
  </w:footnote>
  <w:footnote w:type="continuationSeparator" w:id="0">
    <w:p w14:paraId="2479DC6B" w14:textId="77777777" w:rsidR="00304110" w:rsidRDefault="00304110">
      <w:r>
        <w:continuationSeparator/>
      </w:r>
    </w:p>
  </w:footnote>
  <w:footnote w:type="continuationNotice" w:id="1">
    <w:p w14:paraId="7B468510" w14:textId="77777777" w:rsidR="00304110" w:rsidRDefault="003041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4521" w14:textId="77777777" w:rsidR="00E73884" w:rsidRDefault="00E738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AE64F" w14:textId="77777777" w:rsidR="00C37C4A" w:rsidRDefault="00304110">
    <w:pPr>
      <w:pStyle w:val="Zhlav"/>
    </w:pPr>
    <w:r>
      <w:rPr>
        <w:noProof/>
      </w:rPr>
      <w:pict w14:anchorId="15B4B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02pt;margin-top:22.75pt;width:93pt;height:45.6pt;z-index:251657728">
          <v:imagedata r:id="rId1" o:title="cd_telematika"/>
          <w10:wrap type="squar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4CF28" w14:textId="77777777" w:rsidR="00E73884" w:rsidRDefault="00E738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15B"/>
    <w:multiLevelType w:val="hybridMultilevel"/>
    <w:tmpl w:val="7FD0EA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1A5361"/>
    <w:multiLevelType w:val="hybridMultilevel"/>
    <w:tmpl w:val="A9C0DDB4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14220"/>
    <w:multiLevelType w:val="hybridMultilevel"/>
    <w:tmpl w:val="BC685712"/>
    <w:lvl w:ilvl="0" w:tplc="040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FBB269BE">
      <w:numFmt w:val="bullet"/>
      <w:lvlText w:val="•"/>
      <w:lvlJc w:val="left"/>
      <w:pPr>
        <w:ind w:left="2858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1042CA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051AAA"/>
    <w:multiLevelType w:val="hybridMultilevel"/>
    <w:tmpl w:val="83AE5172"/>
    <w:lvl w:ilvl="0" w:tplc="B5680E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3D04E5"/>
    <w:multiLevelType w:val="hybridMultilevel"/>
    <w:tmpl w:val="FC981F3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117830"/>
    <w:multiLevelType w:val="hybridMultilevel"/>
    <w:tmpl w:val="2EDACE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443A8"/>
    <w:multiLevelType w:val="hybridMultilevel"/>
    <w:tmpl w:val="FA1A3E8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472755"/>
    <w:multiLevelType w:val="hybridMultilevel"/>
    <w:tmpl w:val="322AE40E"/>
    <w:lvl w:ilvl="0" w:tplc="41B4ED68">
      <w:start w:val="3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51536"/>
    <w:multiLevelType w:val="hybridMultilevel"/>
    <w:tmpl w:val="ACA8417C"/>
    <w:lvl w:ilvl="0" w:tplc="A4446796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21A43971"/>
    <w:multiLevelType w:val="hybridMultilevel"/>
    <w:tmpl w:val="E9B8CE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B11710"/>
    <w:multiLevelType w:val="hybridMultilevel"/>
    <w:tmpl w:val="96B08430"/>
    <w:lvl w:ilvl="0" w:tplc="287ED9A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D8578DA"/>
    <w:multiLevelType w:val="hybridMultilevel"/>
    <w:tmpl w:val="2F72940C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3E241C05"/>
    <w:multiLevelType w:val="hybridMultilevel"/>
    <w:tmpl w:val="4DD2C5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420C91"/>
    <w:multiLevelType w:val="hybridMultilevel"/>
    <w:tmpl w:val="4E0CB970"/>
    <w:lvl w:ilvl="0" w:tplc="B19E6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2B1076"/>
    <w:multiLevelType w:val="hybridMultilevel"/>
    <w:tmpl w:val="EDF0BF20"/>
    <w:lvl w:ilvl="0" w:tplc="B140910E">
      <w:numFmt w:val="bullet"/>
      <w:lvlText w:val="-"/>
      <w:lvlJc w:val="left"/>
      <w:pPr>
        <w:ind w:left="1494" w:hanging="360"/>
      </w:pPr>
      <w:rPr>
        <w:rFonts w:ascii="Courier" w:eastAsia="Courier" w:hAnsi="Courier" w:cs="Courier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485A5EE2"/>
    <w:multiLevelType w:val="hybridMultilevel"/>
    <w:tmpl w:val="CE7857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E86BC4"/>
    <w:multiLevelType w:val="hybridMultilevel"/>
    <w:tmpl w:val="19B0CF1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7">
    <w:nsid w:val="63934FE7"/>
    <w:multiLevelType w:val="hybridMultilevel"/>
    <w:tmpl w:val="50E0F3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712322D5"/>
    <w:multiLevelType w:val="hybridMultilevel"/>
    <w:tmpl w:val="1EE23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9661A"/>
    <w:multiLevelType w:val="singleLevel"/>
    <w:tmpl w:val="82489F1C"/>
    <w:lvl w:ilvl="0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</w:abstractNum>
  <w:abstractNum w:abstractNumId="42">
    <w:nsid w:val="79515889"/>
    <w:multiLevelType w:val="hybridMultilevel"/>
    <w:tmpl w:val="A0880308"/>
    <w:lvl w:ilvl="0" w:tplc="3166805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9FF101F"/>
    <w:multiLevelType w:val="hybridMultilevel"/>
    <w:tmpl w:val="5AA62B9E"/>
    <w:lvl w:ilvl="0" w:tplc="07907CF6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376F42"/>
    <w:multiLevelType w:val="hybridMultilevel"/>
    <w:tmpl w:val="46FE0AD4"/>
    <w:lvl w:ilvl="0" w:tplc="6C545CE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5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0"/>
  </w:num>
  <w:num w:numId="5">
    <w:abstractNumId w:val="12"/>
  </w:num>
  <w:num w:numId="6">
    <w:abstractNumId w:val="6"/>
  </w:num>
  <w:num w:numId="7">
    <w:abstractNumId w:val="34"/>
  </w:num>
  <w:num w:numId="8">
    <w:abstractNumId w:val="18"/>
  </w:num>
  <w:num w:numId="9">
    <w:abstractNumId w:val="13"/>
  </w:num>
  <w:num w:numId="10">
    <w:abstractNumId w:val="38"/>
  </w:num>
  <w:num w:numId="11">
    <w:abstractNumId w:val="25"/>
  </w:num>
  <w:num w:numId="12">
    <w:abstractNumId w:val="32"/>
  </w:num>
  <w:num w:numId="13">
    <w:abstractNumId w:val="26"/>
  </w:num>
  <w:num w:numId="14">
    <w:abstractNumId w:val="33"/>
  </w:num>
  <w:num w:numId="15">
    <w:abstractNumId w:val="45"/>
  </w:num>
  <w:num w:numId="16">
    <w:abstractNumId w:val="4"/>
  </w:num>
  <w:num w:numId="17">
    <w:abstractNumId w:val="39"/>
  </w:num>
  <w:num w:numId="18">
    <w:abstractNumId w:val="20"/>
  </w:num>
  <w:num w:numId="19">
    <w:abstractNumId w:val="23"/>
  </w:num>
  <w:num w:numId="20">
    <w:abstractNumId w:val="2"/>
  </w:num>
  <w:num w:numId="21">
    <w:abstractNumId w:val="31"/>
  </w:num>
  <w:num w:numId="22">
    <w:abstractNumId w:val="22"/>
  </w:num>
  <w:num w:numId="23">
    <w:abstractNumId w:val="29"/>
  </w:num>
  <w:num w:numId="24">
    <w:abstractNumId w:val="36"/>
  </w:num>
  <w:num w:numId="25">
    <w:abstractNumId w:val="14"/>
  </w:num>
  <w:num w:numId="26">
    <w:abstractNumId w:val="17"/>
  </w:num>
  <w:num w:numId="27">
    <w:abstractNumId w:val="11"/>
  </w:num>
  <w:num w:numId="28">
    <w:abstractNumId w:val="41"/>
  </w:num>
  <w:num w:numId="29">
    <w:abstractNumId w:val="42"/>
  </w:num>
  <w:num w:numId="30">
    <w:abstractNumId w:val="8"/>
  </w:num>
  <w:num w:numId="31">
    <w:abstractNumId w:val="43"/>
  </w:num>
  <w:num w:numId="32">
    <w:abstractNumId w:val="16"/>
  </w:num>
  <w:num w:numId="33">
    <w:abstractNumId w:val="44"/>
  </w:num>
  <w:num w:numId="34">
    <w:abstractNumId w:val="27"/>
  </w:num>
  <w:num w:numId="35">
    <w:abstractNumId w:val="3"/>
  </w:num>
  <w:num w:numId="36">
    <w:abstractNumId w:val="40"/>
  </w:num>
  <w:num w:numId="37">
    <w:abstractNumId w:val="37"/>
  </w:num>
  <w:num w:numId="38">
    <w:abstractNumId w:val="9"/>
  </w:num>
  <w:num w:numId="39">
    <w:abstractNumId w:val="21"/>
  </w:num>
  <w:num w:numId="40">
    <w:abstractNumId w:val="0"/>
  </w:num>
  <w:num w:numId="41">
    <w:abstractNumId w:val="19"/>
  </w:num>
  <w:num w:numId="42">
    <w:abstractNumId w:val="7"/>
  </w:num>
  <w:num w:numId="43">
    <w:abstractNumId w:val="35"/>
  </w:num>
  <w:num w:numId="44">
    <w:abstractNumId w:val="28"/>
  </w:num>
  <w:num w:numId="45">
    <w:abstractNumId w:val="15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3F4"/>
    <w:rsid w:val="00001DD8"/>
    <w:rsid w:val="0002176F"/>
    <w:rsid w:val="00034574"/>
    <w:rsid w:val="00052936"/>
    <w:rsid w:val="00066AC9"/>
    <w:rsid w:val="0007060F"/>
    <w:rsid w:val="0007564C"/>
    <w:rsid w:val="000774DF"/>
    <w:rsid w:val="00082D6C"/>
    <w:rsid w:val="000A0FD8"/>
    <w:rsid w:val="000B5072"/>
    <w:rsid w:val="000C2202"/>
    <w:rsid w:val="000C4361"/>
    <w:rsid w:val="000D0F16"/>
    <w:rsid w:val="000D3505"/>
    <w:rsid w:val="000D5F67"/>
    <w:rsid w:val="000D6A5D"/>
    <w:rsid w:val="000E23FD"/>
    <w:rsid w:val="000F4B9C"/>
    <w:rsid w:val="001260C6"/>
    <w:rsid w:val="00126FA2"/>
    <w:rsid w:val="00137785"/>
    <w:rsid w:val="001420FE"/>
    <w:rsid w:val="00145D16"/>
    <w:rsid w:val="00146933"/>
    <w:rsid w:val="00153475"/>
    <w:rsid w:val="0015792A"/>
    <w:rsid w:val="00172F0A"/>
    <w:rsid w:val="00174BBF"/>
    <w:rsid w:val="001A4C6D"/>
    <w:rsid w:val="001D78F3"/>
    <w:rsid w:val="001E3FFB"/>
    <w:rsid w:val="001F36B3"/>
    <w:rsid w:val="001F6199"/>
    <w:rsid w:val="001F7923"/>
    <w:rsid w:val="00216FC2"/>
    <w:rsid w:val="002200F3"/>
    <w:rsid w:val="00221B51"/>
    <w:rsid w:val="00221E62"/>
    <w:rsid w:val="00227892"/>
    <w:rsid w:val="00244EBA"/>
    <w:rsid w:val="00246DE1"/>
    <w:rsid w:val="0024780D"/>
    <w:rsid w:val="00253FA3"/>
    <w:rsid w:val="00264E4D"/>
    <w:rsid w:val="002722F2"/>
    <w:rsid w:val="0027281B"/>
    <w:rsid w:val="002A2445"/>
    <w:rsid w:val="002A7047"/>
    <w:rsid w:val="002B61FB"/>
    <w:rsid w:val="002B70AF"/>
    <w:rsid w:val="002C198F"/>
    <w:rsid w:val="002E786E"/>
    <w:rsid w:val="002F1B8C"/>
    <w:rsid w:val="002F6F0A"/>
    <w:rsid w:val="003027DE"/>
    <w:rsid w:val="00303965"/>
    <w:rsid w:val="00304110"/>
    <w:rsid w:val="003041BF"/>
    <w:rsid w:val="003043B7"/>
    <w:rsid w:val="003050F7"/>
    <w:rsid w:val="003206A4"/>
    <w:rsid w:val="0035714E"/>
    <w:rsid w:val="0036059D"/>
    <w:rsid w:val="003637D5"/>
    <w:rsid w:val="0037393C"/>
    <w:rsid w:val="003755D2"/>
    <w:rsid w:val="003A3165"/>
    <w:rsid w:val="003B39FF"/>
    <w:rsid w:val="003C357C"/>
    <w:rsid w:val="003D20D6"/>
    <w:rsid w:val="003D5D25"/>
    <w:rsid w:val="003E0E86"/>
    <w:rsid w:val="003E3A18"/>
    <w:rsid w:val="003E6163"/>
    <w:rsid w:val="003F39FF"/>
    <w:rsid w:val="00400C32"/>
    <w:rsid w:val="00402827"/>
    <w:rsid w:val="004040B3"/>
    <w:rsid w:val="00405700"/>
    <w:rsid w:val="004075EA"/>
    <w:rsid w:val="00407D83"/>
    <w:rsid w:val="004106EF"/>
    <w:rsid w:val="004120F6"/>
    <w:rsid w:val="00413EA3"/>
    <w:rsid w:val="00416978"/>
    <w:rsid w:val="004178E8"/>
    <w:rsid w:val="00426C51"/>
    <w:rsid w:val="00432467"/>
    <w:rsid w:val="0044464F"/>
    <w:rsid w:val="0045084C"/>
    <w:rsid w:val="00451E89"/>
    <w:rsid w:val="00463A83"/>
    <w:rsid w:val="00471FBD"/>
    <w:rsid w:val="004760DE"/>
    <w:rsid w:val="00477E07"/>
    <w:rsid w:val="00480DDA"/>
    <w:rsid w:val="00495F8E"/>
    <w:rsid w:val="004B6DFE"/>
    <w:rsid w:val="004D2448"/>
    <w:rsid w:val="004D325D"/>
    <w:rsid w:val="004E20FD"/>
    <w:rsid w:val="004E3CC5"/>
    <w:rsid w:val="004F2CBC"/>
    <w:rsid w:val="00500B92"/>
    <w:rsid w:val="00505919"/>
    <w:rsid w:val="00511B44"/>
    <w:rsid w:val="00540A9B"/>
    <w:rsid w:val="00543045"/>
    <w:rsid w:val="00551927"/>
    <w:rsid w:val="00555808"/>
    <w:rsid w:val="00556140"/>
    <w:rsid w:val="00556351"/>
    <w:rsid w:val="00562738"/>
    <w:rsid w:val="00562CBA"/>
    <w:rsid w:val="00563D7E"/>
    <w:rsid w:val="00566EB7"/>
    <w:rsid w:val="0057732F"/>
    <w:rsid w:val="005B3584"/>
    <w:rsid w:val="005C6875"/>
    <w:rsid w:val="005C7DAF"/>
    <w:rsid w:val="005D038E"/>
    <w:rsid w:val="005D53E1"/>
    <w:rsid w:val="005E3506"/>
    <w:rsid w:val="005E3CBE"/>
    <w:rsid w:val="005E4BBD"/>
    <w:rsid w:val="005E7BCC"/>
    <w:rsid w:val="00606605"/>
    <w:rsid w:val="00611FDB"/>
    <w:rsid w:val="00612660"/>
    <w:rsid w:val="0061390F"/>
    <w:rsid w:val="00617F75"/>
    <w:rsid w:val="00621659"/>
    <w:rsid w:val="006260E1"/>
    <w:rsid w:val="00630F65"/>
    <w:rsid w:val="00631562"/>
    <w:rsid w:val="0063313E"/>
    <w:rsid w:val="00634C94"/>
    <w:rsid w:val="00644E0B"/>
    <w:rsid w:val="00647713"/>
    <w:rsid w:val="00673442"/>
    <w:rsid w:val="00680E77"/>
    <w:rsid w:val="00682B03"/>
    <w:rsid w:val="00684EAA"/>
    <w:rsid w:val="00693880"/>
    <w:rsid w:val="00694F16"/>
    <w:rsid w:val="006A1AEA"/>
    <w:rsid w:val="006A20E4"/>
    <w:rsid w:val="006B6B3F"/>
    <w:rsid w:val="006B7F81"/>
    <w:rsid w:val="006C59D9"/>
    <w:rsid w:val="006D1710"/>
    <w:rsid w:val="006D1E1E"/>
    <w:rsid w:val="006E4CF6"/>
    <w:rsid w:val="006F1896"/>
    <w:rsid w:val="0070035F"/>
    <w:rsid w:val="00703041"/>
    <w:rsid w:val="007042BB"/>
    <w:rsid w:val="007063F4"/>
    <w:rsid w:val="007140D4"/>
    <w:rsid w:val="00722F7B"/>
    <w:rsid w:val="00750041"/>
    <w:rsid w:val="00753FC2"/>
    <w:rsid w:val="00760DC9"/>
    <w:rsid w:val="007649FC"/>
    <w:rsid w:val="00767EE0"/>
    <w:rsid w:val="00787E32"/>
    <w:rsid w:val="007968EB"/>
    <w:rsid w:val="007A230A"/>
    <w:rsid w:val="007A6EB7"/>
    <w:rsid w:val="007B0619"/>
    <w:rsid w:val="007B7434"/>
    <w:rsid w:val="007F38A7"/>
    <w:rsid w:val="007F4A77"/>
    <w:rsid w:val="008019C7"/>
    <w:rsid w:val="00802E46"/>
    <w:rsid w:val="008036B7"/>
    <w:rsid w:val="008059A2"/>
    <w:rsid w:val="00840CB0"/>
    <w:rsid w:val="008547AD"/>
    <w:rsid w:val="00861C1F"/>
    <w:rsid w:val="008748EF"/>
    <w:rsid w:val="0088670F"/>
    <w:rsid w:val="00886F81"/>
    <w:rsid w:val="008A1491"/>
    <w:rsid w:val="008A4C1C"/>
    <w:rsid w:val="008B1366"/>
    <w:rsid w:val="008C75EB"/>
    <w:rsid w:val="008D6E22"/>
    <w:rsid w:val="008D702A"/>
    <w:rsid w:val="008D72C0"/>
    <w:rsid w:val="008E2270"/>
    <w:rsid w:val="008E42FF"/>
    <w:rsid w:val="008E4D01"/>
    <w:rsid w:val="008E52B5"/>
    <w:rsid w:val="008F4A3F"/>
    <w:rsid w:val="008F7825"/>
    <w:rsid w:val="009026F4"/>
    <w:rsid w:val="00921799"/>
    <w:rsid w:val="00947CD9"/>
    <w:rsid w:val="00955242"/>
    <w:rsid w:val="00965548"/>
    <w:rsid w:val="00966DAE"/>
    <w:rsid w:val="00980C62"/>
    <w:rsid w:val="009A0CF5"/>
    <w:rsid w:val="009B3F55"/>
    <w:rsid w:val="009B48A0"/>
    <w:rsid w:val="009B5888"/>
    <w:rsid w:val="009C0BB5"/>
    <w:rsid w:val="009C3358"/>
    <w:rsid w:val="009C3F5E"/>
    <w:rsid w:val="009C582D"/>
    <w:rsid w:val="009D18DF"/>
    <w:rsid w:val="009D719C"/>
    <w:rsid w:val="009F7C25"/>
    <w:rsid w:val="00A01CBE"/>
    <w:rsid w:val="00A027DF"/>
    <w:rsid w:val="00A23639"/>
    <w:rsid w:val="00A244C5"/>
    <w:rsid w:val="00A3055B"/>
    <w:rsid w:val="00A37364"/>
    <w:rsid w:val="00A46388"/>
    <w:rsid w:val="00A529F5"/>
    <w:rsid w:val="00A54406"/>
    <w:rsid w:val="00A64E92"/>
    <w:rsid w:val="00A64F8A"/>
    <w:rsid w:val="00A66279"/>
    <w:rsid w:val="00A73BA8"/>
    <w:rsid w:val="00A75094"/>
    <w:rsid w:val="00A86D3F"/>
    <w:rsid w:val="00A91163"/>
    <w:rsid w:val="00A94436"/>
    <w:rsid w:val="00AA5247"/>
    <w:rsid w:val="00AA6314"/>
    <w:rsid w:val="00AB4076"/>
    <w:rsid w:val="00AC591E"/>
    <w:rsid w:val="00AF4D8C"/>
    <w:rsid w:val="00B25BF0"/>
    <w:rsid w:val="00B278B3"/>
    <w:rsid w:val="00B27AD3"/>
    <w:rsid w:val="00B37761"/>
    <w:rsid w:val="00B4304D"/>
    <w:rsid w:val="00B444F8"/>
    <w:rsid w:val="00B47ECB"/>
    <w:rsid w:val="00B520A9"/>
    <w:rsid w:val="00B6045F"/>
    <w:rsid w:val="00B61272"/>
    <w:rsid w:val="00B66A93"/>
    <w:rsid w:val="00B77443"/>
    <w:rsid w:val="00B8306C"/>
    <w:rsid w:val="00B853CE"/>
    <w:rsid w:val="00BD4231"/>
    <w:rsid w:val="00C00087"/>
    <w:rsid w:val="00C04A5F"/>
    <w:rsid w:val="00C079DA"/>
    <w:rsid w:val="00C1015D"/>
    <w:rsid w:val="00C10A09"/>
    <w:rsid w:val="00C12951"/>
    <w:rsid w:val="00C277E4"/>
    <w:rsid w:val="00C31ED6"/>
    <w:rsid w:val="00C3409F"/>
    <w:rsid w:val="00C37C4A"/>
    <w:rsid w:val="00C466D2"/>
    <w:rsid w:val="00C5092E"/>
    <w:rsid w:val="00C518A0"/>
    <w:rsid w:val="00C53E57"/>
    <w:rsid w:val="00C62948"/>
    <w:rsid w:val="00C6718E"/>
    <w:rsid w:val="00C7390B"/>
    <w:rsid w:val="00C82D01"/>
    <w:rsid w:val="00C9524F"/>
    <w:rsid w:val="00CA1463"/>
    <w:rsid w:val="00CA3877"/>
    <w:rsid w:val="00CA4FB8"/>
    <w:rsid w:val="00CC03C6"/>
    <w:rsid w:val="00CD1EFC"/>
    <w:rsid w:val="00CE45D9"/>
    <w:rsid w:val="00CE617B"/>
    <w:rsid w:val="00D04855"/>
    <w:rsid w:val="00D0775E"/>
    <w:rsid w:val="00D21034"/>
    <w:rsid w:val="00D35C3E"/>
    <w:rsid w:val="00D47FBE"/>
    <w:rsid w:val="00D64444"/>
    <w:rsid w:val="00D8052C"/>
    <w:rsid w:val="00D806DC"/>
    <w:rsid w:val="00D94715"/>
    <w:rsid w:val="00DA0A9F"/>
    <w:rsid w:val="00DA6CAC"/>
    <w:rsid w:val="00DC4CDE"/>
    <w:rsid w:val="00DD43D3"/>
    <w:rsid w:val="00DE2B5A"/>
    <w:rsid w:val="00DE2FEE"/>
    <w:rsid w:val="00DF56AF"/>
    <w:rsid w:val="00E03C93"/>
    <w:rsid w:val="00E04051"/>
    <w:rsid w:val="00E15059"/>
    <w:rsid w:val="00E16698"/>
    <w:rsid w:val="00E304B6"/>
    <w:rsid w:val="00E31A20"/>
    <w:rsid w:val="00E36BC5"/>
    <w:rsid w:val="00E532D3"/>
    <w:rsid w:val="00E56945"/>
    <w:rsid w:val="00E73884"/>
    <w:rsid w:val="00E73B66"/>
    <w:rsid w:val="00E82831"/>
    <w:rsid w:val="00E93817"/>
    <w:rsid w:val="00EA3B34"/>
    <w:rsid w:val="00EA3CA4"/>
    <w:rsid w:val="00EB0DBC"/>
    <w:rsid w:val="00EB1316"/>
    <w:rsid w:val="00ED60D9"/>
    <w:rsid w:val="00ED70DF"/>
    <w:rsid w:val="00EE2523"/>
    <w:rsid w:val="00EE6699"/>
    <w:rsid w:val="00EE6DBD"/>
    <w:rsid w:val="00EF43AD"/>
    <w:rsid w:val="00EF5D9B"/>
    <w:rsid w:val="00F063A8"/>
    <w:rsid w:val="00F14109"/>
    <w:rsid w:val="00F158EE"/>
    <w:rsid w:val="00F262AB"/>
    <w:rsid w:val="00F326A9"/>
    <w:rsid w:val="00F353F9"/>
    <w:rsid w:val="00F47DDB"/>
    <w:rsid w:val="00F51073"/>
    <w:rsid w:val="00F642D8"/>
    <w:rsid w:val="00F66CE9"/>
    <w:rsid w:val="00F677D3"/>
    <w:rsid w:val="00F679FB"/>
    <w:rsid w:val="00F7469B"/>
    <w:rsid w:val="00F83A8D"/>
    <w:rsid w:val="00F97EF0"/>
    <w:rsid w:val="00FA6196"/>
    <w:rsid w:val="00FA69D2"/>
    <w:rsid w:val="00FB1D1B"/>
    <w:rsid w:val="00FD2AED"/>
    <w:rsid w:val="00FD6433"/>
    <w:rsid w:val="00FE2A79"/>
    <w:rsid w:val="00FE53CB"/>
    <w:rsid w:val="00FE55D4"/>
    <w:rsid w:val="00FF20A2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C166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Hypertextovodkaz">
    <w:name w:val="Hyperlink"/>
    <w:rsid w:val="003755D2"/>
    <w:rPr>
      <w:color w:val="0000FF"/>
      <w:u w:val="single"/>
    </w:rPr>
  </w:style>
  <w:style w:type="character" w:styleId="Odkaznakoment">
    <w:name w:val="annotation reference"/>
    <w:uiPriority w:val="99"/>
    <w:semiHidden/>
    <w:rsid w:val="00C000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0087"/>
  </w:style>
  <w:style w:type="paragraph" w:styleId="Pedmtkomente">
    <w:name w:val="annotation subject"/>
    <w:basedOn w:val="Textkomente"/>
    <w:next w:val="Textkomente"/>
    <w:semiHidden/>
    <w:rsid w:val="00C00087"/>
    <w:rPr>
      <w:b/>
      <w:bCs/>
    </w:rPr>
  </w:style>
  <w:style w:type="paragraph" w:styleId="Rozloendokumentu">
    <w:name w:val="Document Map"/>
    <w:basedOn w:val="Normln"/>
    <w:semiHidden/>
    <w:rsid w:val="009D18DF"/>
    <w:pPr>
      <w:shd w:val="clear" w:color="auto" w:fill="000080"/>
    </w:pPr>
    <w:rPr>
      <w:rFonts w:ascii="Tahoma" w:hAnsi="Tahoma" w:cs="Tahoma"/>
    </w:rPr>
  </w:style>
  <w:style w:type="paragraph" w:customStyle="1" w:styleId="Textdopisu">
    <w:name w:val="Text dopisu"/>
    <w:basedOn w:val="Normln"/>
    <w:link w:val="TextdopisuChar"/>
    <w:qFormat/>
    <w:rsid w:val="0007060F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rsid w:val="0007060F"/>
    <w:rPr>
      <w:rFonts w:ascii="Arial" w:eastAsia="Calibri" w:hAnsi="Arial" w:cs="Arial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FE53CB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3156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3156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Hypertextovodkaz">
    <w:name w:val="Hyperlink"/>
    <w:rsid w:val="003755D2"/>
    <w:rPr>
      <w:color w:val="0000FF"/>
      <w:u w:val="single"/>
    </w:rPr>
  </w:style>
  <w:style w:type="character" w:styleId="Odkaznakoment">
    <w:name w:val="annotation reference"/>
    <w:uiPriority w:val="99"/>
    <w:semiHidden/>
    <w:rsid w:val="00C000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0087"/>
  </w:style>
  <w:style w:type="paragraph" w:styleId="Pedmtkomente">
    <w:name w:val="annotation subject"/>
    <w:basedOn w:val="Textkomente"/>
    <w:next w:val="Textkomente"/>
    <w:semiHidden/>
    <w:rsid w:val="00C00087"/>
    <w:rPr>
      <w:b/>
      <w:bCs/>
    </w:rPr>
  </w:style>
  <w:style w:type="paragraph" w:styleId="Rozloendokumentu">
    <w:name w:val="Document Map"/>
    <w:basedOn w:val="Normln"/>
    <w:semiHidden/>
    <w:rsid w:val="009D18DF"/>
    <w:pPr>
      <w:shd w:val="clear" w:color="auto" w:fill="000080"/>
    </w:pPr>
    <w:rPr>
      <w:rFonts w:ascii="Tahoma" w:hAnsi="Tahoma" w:cs="Tahoma"/>
    </w:rPr>
  </w:style>
  <w:style w:type="paragraph" w:customStyle="1" w:styleId="Textdopisu">
    <w:name w:val="Text dopisu"/>
    <w:basedOn w:val="Normln"/>
    <w:link w:val="TextdopisuChar"/>
    <w:qFormat/>
    <w:rsid w:val="0007060F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rsid w:val="0007060F"/>
    <w:rPr>
      <w:rFonts w:ascii="Arial" w:eastAsia="Calibri" w:hAnsi="Arial" w:cs="Arial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FE53CB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3156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315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FA3E-5AF7-4964-8C1A-A04ACC14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2017-01-12T06:20:00Z</dcterms:created>
  <dcterms:modified xsi:type="dcterms:W3CDTF">2017-01-12T06:42:00Z</dcterms:modified>
</cp:coreProperties>
</file>