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100" w:rsidRDefault="00197100" w:rsidP="009E61A6">
      <w:pPr>
        <w:pStyle w:val="Nadpis3"/>
        <w:ind w:left="4956"/>
        <w:jc w:val="right"/>
        <w:rPr>
          <w:sz w:val="24"/>
        </w:rPr>
      </w:pPr>
      <w:proofErr w:type="spellStart"/>
      <w:r>
        <w:rPr>
          <w:sz w:val="24"/>
        </w:rPr>
        <w:t>evid</w:t>
      </w:r>
      <w:proofErr w:type="spellEnd"/>
      <w:r>
        <w:rPr>
          <w:sz w:val="24"/>
        </w:rPr>
        <w:t>. č. u Objednatele:</w:t>
      </w:r>
      <w:r w:rsidR="00102053">
        <w:rPr>
          <w:sz w:val="24"/>
        </w:rPr>
        <w:t xml:space="preserve"> </w:t>
      </w:r>
      <w:r w:rsidR="001B1D3D">
        <w:rPr>
          <w:sz w:val="24"/>
        </w:rPr>
        <w:t>16/2020</w:t>
      </w:r>
    </w:p>
    <w:p w:rsidR="00197100" w:rsidRDefault="0014368A" w:rsidP="009E61A6">
      <w:pPr>
        <w:pStyle w:val="Nadpis3"/>
        <w:jc w:val="right"/>
        <w:rPr>
          <w:sz w:val="24"/>
          <w:szCs w:val="24"/>
        </w:rPr>
      </w:pPr>
      <w:r>
        <w:rPr>
          <w:sz w:val="24"/>
          <w:szCs w:val="24"/>
        </w:rPr>
        <w:t xml:space="preserve">               </w:t>
      </w:r>
      <w:proofErr w:type="spellStart"/>
      <w:r w:rsidR="00197100">
        <w:rPr>
          <w:sz w:val="24"/>
          <w:szCs w:val="24"/>
        </w:rPr>
        <w:t>evid</w:t>
      </w:r>
      <w:proofErr w:type="spellEnd"/>
      <w:r w:rsidR="00197100">
        <w:rPr>
          <w:sz w:val="24"/>
          <w:szCs w:val="24"/>
        </w:rPr>
        <w:t>. č. u Zhotovitele:</w:t>
      </w:r>
      <w:r w:rsidR="00B16A6D">
        <w:rPr>
          <w:sz w:val="24"/>
          <w:szCs w:val="24"/>
        </w:rPr>
        <w:t xml:space="preserve"> </w:t>
      </w:r>
      <w:r w:rsidR="00B16A6D" w:rsidRPr="00B16A6D">
        <w:rPr>
          <w:sz w:val="24"/>
          <w:szCs w:val="24"/>
        </w:rPr>
        <w:t>SD/2020/01</w:t>
      </w:r>
    </w:p>
    <w:p w:rsidR="00197100" w:rsidRDefault="00197100" w:rsidP="00197100"/>
    <w:p w:rsidR="00197100" w:rsidRDefault="00197100" w:rsidP="00197100"/>
    <w:p w:rsidR="00197100" w:rsidRDefault="00197100" w:rsidP="00197100">
      <w:pPr>
        <w:pStyle w:val="Nadpis3"/>
        <w:ind w:left="0" w:firstLine="0"/>
        <w:jc w:val="center"/>
      </w:pPr>
      <w:r>
        <w:t xml:space="preserve">Smlouva o dílo </w:t>
      </w:r>
    </w:p>
    <w:p w:rsidR="00197100" w:rsidRDefault="00197100" w:rsidP="00197100"/>
    <w:p w:rsidR="00197100" w:rsidRDefault="00197100" w:rsidP="00197100">
      <w:pPr>
        <w:rPr>
          <w:b/>
          <w:sz w:val="22"/>
        </w:rPr>
      </w:pPr>
    </w:p>
    <w:p w:rsidR="00197100" w:rsidRDefault="00197100" w:rsidP="00197100">
      <w:pPr>
        <w:pStyle w:val="Nadpis4"/>
        <w:rPr>
          <w:sz w:val="22"/>
        </w:rPr>
      </w:pPr>
      <w:r>
        <w:rPr>
          <w:sz w:val="22"/>
        </w:rPr>
        <w:t>I.</w:t>
      </w:r>
    </w:p>
    <w:p w:rsidR="00197100" w:rsidRDefault="00197100" w:rsidP="00197100">
      <w:pPr>
        <w:pStyle w:val="Nadpis5"/>
        <w:ind w:left="0"/>
        <w:jc w:val="center"/>
        <w:rPr>
          <w:sz w:val="22"/>
        </w:rPr>
      </w:pPr>
      <w:r>
        <w:rPr>
          <w:sz w:val="22"/>
        </w:rPr>
        <w:t>Smluvní strany</w:t>
      </w:r>
    </w:p>
    <w:p w:rsidR="00197100" w:rsidRDefault="00197100" w:rsidP="00197100"/>
    <w:p w:rsidR="00197100" w:rsidRDefault="00197100" w:rsidP="00197100">
      <w:pPr>
        <w:rPr>
          <w:b/>
          <w:sz w:val="22"/>
        </w:rPr>
      </w:pPr>
      <w:r>
        <w:rPr>
          <w:b/>
          <w:sz w:val="22"/>
        </w:rPr>
        <w:t>Povodí Ohře, státní podnik</w:t>
      </w:r>
    </w:p>
    <w:p w:rsidR="00197100" w:rsidRDefault="00197100" w:rsidP="00197100">
      <w:pPr>
        <w:rPr>
          <w:sz w:val="22"/>
        </w:rPr>
      </w:pPr>
      <w:r>
        <w:rPr>
          <w:sz w:val="22"/>
        </w:rPr>
        <w:t>se sídlem Bezručova 4219, 430 03 Chomutov</w:t>
      </w:r>
    </w:p>
    <w:p w:rsidR="00197100" w:rsidRDefault="00197100" w:rsidP="00197100">
      <w:pPr>
        <w:pStyle w:val="Zhlav"/>
        <w:tabs>
          <w:tab w:val="left" w:pos="708"/>
        </w:tabs>
        <w:rPr>
          <w:sz w:val="22"/>
          <w:szCs w:val="22"/>
        </w:rPr>
      </w:pPr>
      <w:proofErr w:type="gramStart"/>
      <w:r>
        <w:rPr>
          <w:sz w:val="22"/>
          <w:szCs w:val="22"/>
        </w:rPr>
        <w:t>zastoupená:  Ing.</w:t>
      </w:r>
      <w:proofErr w:type="gramEnd"/>
      <w:r>
        <w:rPr>
          <w:sz w:val="22"/>
          <w:szCs w:val="22"/>
        </w:rPr>
        <w:t xml:space="preserve"> </w:t>
      </w:r>
      <w:r w:rsidR="009C69F2">
        <w:rPr>
          <w:sz w:val="22"/>
          <w:szCs w:val="22"/>
        </w:rPr>
        <w:t>Zbyňkem Folkem</w:t>
      </w:r>
      <w:r>
        <w:rPr>
          <w:sz w:val="22"/>
          <w:szCs w:val="22"/>
        </w:rPr>
        <w:t>, generálním ředitelem</w:t>
      </w:r>
    </w:p>
    <w:p w:rsidR="00197100" w:rsidRDefault="00197100" w:rsidP="00197100">
      <w:pPr>
        <w:pStyle w:val="Zhlav"/>
        <w:tabs>
          <w:tab w:val="left" w:pos="708"/>
        </w:tabs>
        <w:rPr>
          <w:sz w:val="22"/>
          <w:szCs w:val="22"/>
        </w:rPr>
      </w:pPr>
      <w:r>
        <w:rPr>
          <w:sz w:val="22"/>
          <w:szCs w:val="22"/>
        </w:rPr>
        <w:t xml:space="preserve">ve věcech </w:t>
      </w:r>
      <w:proofErr w:type="gramStart"/>
      <w:r>
        <w:rPr>
          <w:sz w:val="22"/>
          <w:szCs w:val="22"/>
        </w:rPr>
        <w:t>smluvních :</w:t>
      </w:r>
      <w:proofErr w:type="gramEnd"/>
      <w:r>
        <w:rPr>
          <w:sz w:val="22"/>
          <w:szCs w:val="22"/>
        </w:rPr>
        <w:t xml:space="preserve"> </w:t>
      </w:r>
      <w:proofErr w:type="spellStart"/>
      <w:r w:rsidR="00461C6B">
        <w:rPr>
          <w:sz w:val="22"/>
          <w:szCs w:val="22"/>
        </w:rPr>
        <w:t>xxxxxxxxxxxxxxxxxxxxxxxxxxxxxx</w:t>
      </w:r>
      <w:proofErr w:type="spellEnd"/>
    </w:p>
    <w:p w:rsidR="00197100" w:rsidRDefault="00197100" w:rsidP="00197100">
      <w:pPr>
        <w:pStyle w:val="Zhlav"/>
        <w:tabs>
          <w:tab w:val="left" w:pos="708"/>
        </w:tabs>
        <w:rPr>
          <w:sz w:val="22"/>
          <w:szCs w:val="22"/>
        </w:rPr>
      </w:pPr>
      <w:r>
        <w:rPr>
          <w:sz w:val="22"/>
          <w:szCs w:val="22"/>
        </w:rPr>
        <w:t xml:space="preserve">ve věcech technických: </w:t>
      </w:r>
      <w:proofErr w:type="spellStart"/>
      <w:r w:rsidR="00461C6B">
        <w:rPr>
          <w:sz w:val="22"/>
          <w:szCs w:val="22"/>
        </w:rPr>
        <w:t>xxxxxxxxxxxxxxxxxxxxxxxxxx</w:t>
      </w:r>
      <w:proofErr w:type="spellEnd"/>
    </w:p>
    <w:p w:rsidR="00197100" w:rsidRDefault="00197100" w:rsidP="00197100">
      <w:pPr>
        <w:pStyle w:val="Zhlav"/>
        <w:tabs>
          <w:tab w:val="left" w:pos="708"/>
        </w:tabs>
      </w:pPr>
      <w:r>
        <w:rPr>
          <w:sz w:val="22"/>
          <w:szCs w:val="22"/>
        </w:rPr>
        <w:t>IČ</w:t>
      </w:r>
      <w:r w:rsidR="00264448">
        <w:rPr>
          <w:sz w:val="22"/>
          <w:szCs w:val="22"/>
        </w:rPr>
        <w:t>O</w:t>
      </w:r>
      <w:r>
        <w:rPr>
          <w:sz w:val="22"/>
          <w:szCs w:val="22"/>
        </w:rPr>
        <w:t>: 70889988</w:t>
      </w:r>
    </w:p>
    <w:p w:rsidR="00197100" w:rsidRDefault="00197100" w:rsidP="00197100">
      <w:pPr>
        <w:rPr>
          <w:sz w:val="22"/>
        </w:rPr>
      </w:pPr>
      <w:r>
        <w:rPr>
          <w:sz w:val="22"/>
        </w:rPr>
        <w:t>DIČ: CZ70889988</w:t>
      </w:r>
    </w:p>
    <w:p w:rsidR="00197100" w:rsidRDefault="00197100" w:rsidP="00197100">
      <w:pPr>
        <w:rPr>
          <w:sz w:val="22"/>
        </w:rPr>
      </w:pPr>
      <w:r>
        <w:rPr>
          <w:sz w:val="22"/>
        </w:rPr>
        <w:t>Bankovní spojení:</w:t>
      </w:r>
      <w:r w:rsidR="00461C6B">
        <w:rPr>
          <w:sz w:val="22"/>
        </w:rPr>
        <w:t xml:space="preserve"> </w:t>
      </w:r>
      <w:proofErr w:type="spellStart"/>
      <w:r w:rsidR="00461C6B">
        <w:rPr>
          <w:sz w:val="22"/>
        </w:rPr>
        <w:t>xxxxxxxxxxxxxx</w:t>
      </w:r>
      <w:proofErr w:type="spellEnd"/>
    </w:p>
    <w:p w:rsidR="00197100" w:rsidRDefault="00197100" w:rsidP="00197100">
      <w:pPr>
        <w:rPr>
          <w:sz w:val="22"/>
        </w:rPr>
      </w:pPr>
      <w:r>
        <w:rPr>
          <w:sz w:val="22"/>
        </w:rPr>
        <w:t>Číslo účtu:</w:t>
      </w:r>
      <w:r w:rsidR="00461C6B">
        <w:rPr>
          <w:sz w:val="22"/>
        </w:rPr>
        <w:t xml:space="preserve"> </w:t>
      </w:r>
      <w:proofErr w:type="spellStart"/>
      <w:r w:rsidR="00461C6B">
        <w:rPr>
          <w:sz w:val="22"/>
        </w:rPr>
        <w:t>xxxxxxxxxxxxxxxxx</w:t>
      </w:r>
      <w:proofErr w:type="spellEnd"/>
    </w:p>
    <w:p w:rsidR="00197100" w:rsidRDefault="00197100" w:rsidP="00197100">
      <w:pPr>
        <w:rPr>
          <w:sz w:val="22"/>
        </w:rPr>
      </w:pPr>
      <w:r>
        <w:rPr>
          <w:sz w:val="22"/>
        </w:rPr>
        <w:t xml:space="preserve">Tel.: </w:t>
      </w:r>
      <w:proofErr w:type="spellStart"/>
      <w:r w:rsidR="00461C6B">
        <w:rPr>
          <w:sz w:val="22"/>
        </w:rPr>
        <w:t>xxxxxxxxxxxxxxxxxxx</w:t>
      </w:r>
      <w:proofErr w:type="spellEnd"/>
    </w:p>
    <w:p w:rsidR="00197100" w:rsidRDefault="00197100" w:rsidP="00197100">
      <w:pPr>
        <w:rPr>
          <w:sz w:val="22"/>
          <w:szCs w:val="22"/>
        </w:rPr>
      </w:pPr>
      <w:r>
        <w:rPr>
          <w:color w:val="000000"/>
          <w:sz w:val="22"/>
          <w:szCs w:val="22"/>
        </w:rPr>
        <w:t>Podnik je zapsán v obchodním rejstříku u Krajského soudu v Ústí nad Labem v oddílu A, vložce č.13052</w:t>
      </w:r>
    </w:p>
    <w:p w:rsidR="00197100" w:rsidRDefault="00197100" w:rsidP="00197100">
      <w:pPr>
        <w:rPr>
          <w:sz w:val="22"/>
        </w:rPr>
      </w:pPr>
      <w:r>
        <w:rPr>
          <w:sz w:val="22"/>
        </w:rPr>
        <w:t>(dále jako „Objednatel“)</w:t>
      </w:r>
    </w:p>
    <w:p w:rsidR="00197100" w:rsidRDefault="00197100" w:rsidP="00197100">
      <w:pPr>
        <w:rPr>
          <w:sz w:val="22"/>
        </w:rPr>
      </w:pPr>
    </w:p>
    <w:p w:rsidR="00197100" w:rsidRDefault="00197100" w:rsidP="00197100">
      <w:pPr>
        <w:rPr>
          <w:sz w:val="22"/>
        </w:rPr>
      </w:pPr>
      <w:r>
        <w:rPr>
          <w:sz w:val="22"/>
        </w:rPr>
        <w:t>a</w:t>
      </w:r>
    </w:p>
    <w:p w:rsidR="00197100" w:rsidRDefault="00197100" w:rsidP="00197100">
      <w:pPr>
        <w:rPr>
          <w:sz w:val="22"/>
        </w:rPr>
      </w:pPr>
    </w:p>
    <w:p w:rsidR="00197100" w:rsidRDefault="00197100" w:rsidP="00197100">
      <w:pPr>
        <w:pStyle w:val="Zkladntext"/>
        <w:jc w:val="left"/>
        <w:rPr>
          <w:b/>
          <w:bCs/>
          <w:sz w:val="22"/>
          <w:szCs w:val="22"/>
        </w:rPr>
      </w:pPr>
      <w:r>
        <w:rPr>
          <w:b/>
          <w:bCs/>
          <w:sz w:val="22"/>
          <w:szCs w:val="22"/>
        </w:rPr>
        <w:t xml:space="preserve">Amenit s.r.o. </w:t>
      </w:r>
    </w:p>
    <w:p w:rsidR="00197100" w:rsidRDefault="00197100" w:rsidP="00197100">
      <w:pPr>
        <w:pStyle w:val="Zkladntext"/>
        <w:jc w:val="left"/>
        <w:rPr>
          <w:sz w:val="22"/>
          <w:szCs w:val="22"/>
        </w:rPr>
      </w:pPr>
      <w:r>
        <w:rPr>
          <w:bCs/>
          <w:sz w:val="22"/>
          <w:szCs w:val="22"/>
        </w:rPr>
        <w:t>se sídlem:</w:t>
      </w:r>
      <w:r w:rsidR="00DD55B0">
        <w:t xml:space="preserve"> </w:t>
      </w:r>
      <w:r w:rsidR="00DD55B0" w:rsidRPr="00DD55B0">
        <w:rPr>
          <w:sz w:val="22"/>
          <w:szCs w:val="22"/>
        </w:rPr>
        <w:t>Žerotínova 2083/11, 741 01 Nový Jičín</w:t>
      </w:r>
    </w:p>
    <w:p w:rsidR="00197100" w:rsidRDefault="00197100" w:rsidP="00197100">
      <w:pPr>
        <w:pStyle w:val="Zkladntext"/>
        <w:jc w:val="left"/>
        <w:rPr>
          <w:sz w:val="22"/>
          <w:szCs w:val="22"/>
        </w:rPr>
      </w:pPr>
      <w:r>
        <w:rPr>
          <w:sz w:val="22"/>
          <w:szCs w:val="22"/>
        </w:rPr>
        <w:t>zastoupený: Ing.</w:t>
      </w:r>
      <w:r w:rsidR="009E61A6">
        <w:rPr>
          <w:sz w:val="22"/>
          <w:szCs w:val="22"/>
        </w:rPr>
        <w:t xml:space="preserve"> Romanem Besedou</w:t>
      </w:r>
      <w:r>
        <w:rPr>
          <w:sz w:val="22"/>
          <w:szCs w:val="22"/>
        </w:rPr>
        <w:t>, jednatelem společnosti</w:t>
      </w:r>
    </w:p>
    <w:p w:rsidR="00197100" w:rsidRDefault="00197100" w:rsidP="00197100">
      <w:pPr>
        <w:rPr>
          <w:sz w:val="22"/>
          <w:szCs w:val="22"/>
        </w:rPr>
      </w:pPr>
      <w:r>
        <w:rPr>
          <w:sz w:val="22"/>
          <w:szCs w:val="22"/>
        </w:rPr>
        <w:t>IČ</w:t>
      </w:r>
      <w:r w:rsidR="00264448">
        <w:rPr>
          <w:sz w:val="22"/>
          <w:szCs w:val="22"/>
        </w:rPr>
        <w:t>O</w:t>
      </w:r>
      <w:r>
        <w:rPr>
          <w:sz w:val="22"/>
          <w:szCs w:val="22"/>
        </w:rPr>
        <w:t xml:space="preserve"> : 25816888</w:t>
      </w:r>
    </w:p>
    <w:p w:rsidR="00197100" w:rsidRPr="00B16A6D" w:rsidRDefault="00197100" w:rsidP="00197100">
      <w:pPr>
        <w:rPr>
          <w:color w:val="000000"/>
          <w:sz w:val="22"/>
          <w:szCs w:val="22"/>
        </w:rPr>
      </w:pPr>
      <w:r w:rsidRPr="00B16A6D">
        <w:rPr>
          <w:color w:val="000000"/>
          <w:sz w:val="22"/>
          <w:szCs w:val="22"/>
        </w:rPr>
        <w:t>DIČ: CZ25816888</w:t>
      </w:r>
    </w:p>
    <w:p w:rsidR="00197100" w:rsidRPr="00B16A6D" w:rsidRDefault="00197100" w:rsidP="00197100">
      <w:pPr>
        <w:rPr>
          <w:color w:val="000000"/>
          <w:sz w:val="22"/>
          <w:szCs w:val="22"/>
        </w:rPr>
      </w:pPr>
      <w:r w:rsidRPr="00B16A6D">
        <w:rPr>
          <w:color w:val="000000"/>
          <w:sz w:val="22"/>
          <w:szCs w:val="22"/>
        </w:rPr>
        <w:t xml:space="preserve">Bankovní spojení: </w:t>
      </w:r>
      <w:proofErr w:type="spellStart"/>
      <w:r w:rsidR="00461C6B">
        <w:rPr>
          <w:color w:val="000000"/>
          <w:sz w:val="22"/>
          <w:szCs w:val="22"/>
        </w:rPr>
        <w:t>xxxxxxxxxxxxxxx</w:t>
      </w:r>
      <w:proofErr w:type="spellEnd"/>
    </w:p>
    <w:p w:rsidR="00197100" w:rsidRPr="00B16A6D" w:rsidRDefault="00197100" w:rsidP="00197100">
      <w:pPr>
        <w:rPr>
          <w:color w:val="000000"/>
          <w:sz w:val="22"/>
          <w:szCs w:val="22"/>
        </w:rPr>
      </w:pPr>
      <w:r w:rsidRPr="00B16A6D">
        <w:rPr>
          <w:color w:val="000000"/>
          <w:sz w:val="22"/>
          <w:szCs w:val="22"/>
        </w:rPr>
        <w:t>Číslo účtu:</w:t>
      </w:r>
      <w:r w:rsidR="00B16A6D" w:rsidRPr="00B16A6D">
        <w:rPr>
          <w:color w:val="000000"/>
          <w:sz w:val="22"/>
          <w:szCs w:val="22"/>
        </w:rPr>
        <w:t xml:space="preserve"> </w:t>
      </w:r>
      <w:proofErr w:type="spellStart"/>
      <w:r w:rsidR="00461C6B">
        <w:rPr>
          <w:color w:val="000000"/>
          <w:sz w:val="22"/>
          <w:szCs w:val="22"/>
        </w:rPr>
        <w:t>xxxxxxxxxxxxxxxxx</w:t>
      </w:r>
      <w:proofErr w:type="spellEnd"/>
    </w:p>
    <w:p w:rsidR="00197100" w:rsidRPr="00B16A6D" w:rsidRDefault="00197100" w:rsidP="00197100">
      <w:pPr>
        <w:rPr>
          <w:color w:val="000000"/>
          <w:sz w:val="22"/>
          <w:szCs w:val="22"/>
        </w:rPr>
      </w:pPr>
      <w:r w:rsidRPr="00B16A6D">
        <w:rPr>
          <w:color w:val="000000"/>
          <w:sz w:val="22"/>
          <w:szCs w:val="22"/>
        </w:rPr>
        <w:t xml:space="preserve">Tel.: </w:t>
      </w:r>
      <w:proofErr w:type="spellStart"/>
      <w:r w:rsidR="00461C6B">
        <w:rPr>
          <w:color w:val="000000"/>
          <w:sz w:val="22"/>
          <w:szCs w:val="22"/>
        </w:rPr>
        <w:t>xxxxxxxxxxxxxxxxxx</w:t>
      </w:r>
      <w:proofErr w:type="spellEnd"/>
    </w:p>
    <w:p w:rsidR="00197100" w:rsidRPr="00EE1023" w:rsidRDefault="00197100" w:rsidP="00EE1023">
      <w:pPr>
        <w:rPr>
          <w:sz w:val="22"/>
          <w:szCs w:val="22"/>
        </w:rPr>
      </w:pPr>
      <w:r>
        <w:rPr>
          <w:color w:val="000000"/>
          <w:sz w:val="22"/>
          <w:szCs w:val="22"/>
        </w:rPr>
        <w:t xml:space="preserve">Firma je </w:t>
      </w:r>
      <w:r w:rsidRPr="00EE1023">
        <w:rPr>
          <w:sz w:val="22"/>
          <w:szCs w:val="22"/>
        </w:rPr>
        <w:t xml:space="preserve">zapsána v </w:t>
      </w:r>
      <w:proofErr w:type="spellStart"/>
      <w:r w:rsidR="00EE1023" w:rsidRPr="00EE1023">
        <w:rPr>
          <w:bCs/>
          <w:sz w:val="22"/>
          <w:szCs w:val="22"/>
        </w:rPr>
        <w:t>v</w:t>
      </w:r>
      <w:proofErr w:type="spellEnd"/>
      <w:r w:rsidR="00EE1023" w:rsidRPr="00EE1023">
        <w:rPr>
          <w:bCs/>
          <w:sz w:val="22"/>
          <w:szCs w:val="22"/>
        </w:rPr>
        <w:t xml:space="preserve"> obchodním rejstříku u Krajského soudu v Ostravě v oddílu C, vložce 18872</w:t>
      </w:r>
      <w:r w:rsidR="00EE1023">
        <w:rPr>
          <w:bCs/>
          <w:sz w:val="22"/>
          <w:szCs w:val="22"/>
        </w:rPr>
        <w:t>.</w:t>
      </w:r>
    </w:p>
    <w:p w:rsidR="00197100" w:rsidRDefault="00197100" w:rsidP="00197100">
      <w:pPr>
        <w:rPr>
          <w:sz w:val="22"/>
        </w:rPr>
      </w:pPr>
      <w:r>
        <w:rPr>
          <w:sz w:val="22"/>
        </w:rPr>
        <w:t>(dále jako „Zhotovitel“)</w:t>
      </w:r>
    </w:p>
    <w:p w:rsidR="00197100" w:rsidRDefault="00197100" w:rsidP="00197100">
      <w:pPr>
        <w:pStyle w:val="Zkladntext"/>
        <w:jc w:val="left"/>
        <w:rPr>
          <w:b/>
          <w:sz w:val="22"/>
        </w:rPr>
      </w:pPr>
    </w:p>
    <w:p w:rsidR="00197100" w:rsidRDefault="00197100" w:rsidP="00197100">
      <w:pPr>
        <w:rPr>
          <w:b/>
          <w:sz w:val="22"/>
        </w:rPr>
      </w:pPr>
    </w:p>
    <w:p w:rsidR="00197100" w:rsidRDefault="00197100" w:rsidP="00197100">
      <w:pPr>
        <w:jc w:val="center"/>
        <w:rPr>
          <w:b/>
          <w:sz w:val="22"/>
        </w:rPr>
      </w:pPr>
      <w:r>
        <w:rPr>
          <w:b/>
          <w:sz w:val="22"/>
        </w:rPr>
        <w:t>II.</w:t>
      </w:r>
    </w:p>
    <w:p w:rsidR="00197100" w:rsidRDefault="00197100" w:rsidP="00197100">
      <w:pPr>
        <w:pStyle w:val="Nadpis1"/>
        <w:jc w:val="center"/>
        <w:rPr>
          <w:sz w:val="22"/>
        </w:rPr>
      </w:pPr>
      <w:r>
        <w:rPr>
          <w:sz w:val="22"/>
        </w:rPr>
        <w:t>Předmět plnění</w:t>
      </w:r>
    </w:p>
    <w:p w:rsidR="00197100" w:rsidRDefault="00197100" w:rsidP="00197100">
      <w:pPr>
        <w:rPr>
          <w:sz w:val="22"/>
          <w:szCs w:val="22"/>
        </w:rPr>
      </w:pPr>
    </w:p>
    <w:p w:rsidR="00197100" w:rsidRDefault="00197100" w:rsidP="00197100">
      <w:pPr>
        <w:pStyle w:val="Zkladntextodsazen"/>
        <w:numPr>
          <w:ilvl w:val="0"/>
          <w:numId w:val="24"/>
        </w:numPr>
        <w:rPr>
          <w:sz w:val="22"/>
          <w:szCs w:val="22"/>
        </w:rPr>
      </w:pPr>
      <w:r>
        <w:rPr>
          <w:sz w:val="22"/>
          <w:szCs w:val="22"/>
        </w:rPr>
        <w:t>Předmětem plnění je dodávka řešení antivirového systému dle následující specifikace:</w:t>
      </w:r>
    </w:p>
    <w:p w:rsidR="00197100" w:rsidRDefault="00197100" w:rsidP="00197100">
      <w:pPr>
        <w:pStyle w:val="Zkladntextodsazen"/>
        <w:ind w:left="420" w:firstLine="0"/>
        <w:rPr>
          <w:sz w:val="22"/>
          <w:szCs w:val="22"/>
        </w:rPr>
      </w:pPr>
    </w:p>
    <w:p w:rsidR="009C69F2" w:rsidRDefault="009C69F2" w:rsidP="00197100">
      <w:pPr>
        <w:pStyle w:val="Zkladntextodsazen"/>
        <w:ind w:left="420" w:firstLine="0"/>
        <w:rPr>
          <w:sz w:val="22"/>
          <w:szCs w:val="22"/>
        </w:rPr>
      </w:pPr>
    </w:p>
    <w:p w:rsidR="00197100" w:rsidRPr="009C69F2" w:rsidRDefault="00B55257" w:rsidP="00B55257">
      <w:pPr>
        <w:pStyle w:val="Default"/>
        <w:rPr>
          <w:rFonts w:ascii="Times New Roman" w:hAnsi="Times New Roman" w:cs="Times New Roman"/>
          <w:b/>
          <w:sz w:val="22"/>
          <w:szCs w:val="22"/>
        </w:rPr>
      </w:pPr>
      <w:r w:rsidRPr="009C69F2">
        <w:rPr>
          <w:rFonts w:ascii="Times New Roman" w:hAnsi="Times New Roman" w:cs="Times New Roman"/>
          <w:sz w:val="22"/>
          <w:szCs w:val="22"/>
        </w:rPr>
        <w:t>U</w:t>
      </w:r>
      <w:r w:rsidR="00197100" w:rsidRPr="009C69F2">
        <w:rPr>
          <w:rFonts w:ascii="Times New Roman" w:hAnsi="Times New Roman" w:cs="Times New Roman"/>
          <w:sz w:val="22"/>
          <w:szCs w:val="22"/>
        </w:rPr>
        <w:t xml:space="preserve">žívání komplexního bezpečnostního balíku programového vybavení </w:t>
      </w:r>
      <w:r w:rsidR="009C69F2" w:rsidRPr="009C69F2">
        <w:rPr>
          <w:rFonts w:ascii="Times New Roman" w:hAnsi="Times New Roman" w:cs="Times New Roman"/>
          <w:b/>
          <w:bCs/>
          <w:sz w:val="22"/>
          <w:szCs w:val="22"/>
        </w:rPr>
        <w:t xml:space="preserve">ESET </w:t>
      </w:r>
      <w:proofErr w:type="spellStart"/>
      <w:r w:rsidR="009C69F2" w:rsidRPr="009C69F2">
        <w:rPr>
          <w:rFonts w:ascii="Times New Roman" w:hAnsi="Times New Roman" w:cs="Times New Roman"/>
          <w:b/>
          <w:bCs/>
          <w:sz w:val="22"/>
          <w:szCs w:val="22"/>
        </w:rPr>
        <w:t>Secure</w:t>
      </w:r>
      <w:proofErr w:type="spellEnd"/>
      <w:r w:rsidR="009C69F2" w:rsidRPr="009C69F2">
        <w:rPr>
          <w:rFonts w:ascii="Times New Roman" w:hAnsi="Times New Roman" w:cs="Times New Roman"/>
          <w:b/>
          <w:bCs/>
          <w:sz w:val="22"/>
          <w:szCs w:val="22"/>
        </w:rPr>
        <w:t xml:space="preserve"> Office - 500 licencí na </w:t>
      </w:r>
      <w:r w:rsidR="0014368A" w:rsidRPr="009C69F2">
        <w:rPr>
          <w:rFonts w:ascii="Times New Roman" w:hAnsi="Times New Roman" w:cs="Times New Roman"/>
          <w:b/>
          <w:sz w:val="22"/>
          <w:szCs w:val="22"/>
        </w:rPr>
        <w:t>24</w:t>
      </w:r>
      <w:r w:rsidR="00197100" w:rsidRPr="009C69F2">
        <w:rPr>
          <w:rFonts w:ascii="Times New Roman" w:hAnsi="Times New Roman" w:cs="Times New Roman"/>
          <w:b/>
          <w:sz w:val="22"/>
          <w:szCs w:val="22"/>
        </w:rPr>
        <w:t xml:space="preserve"> měsíců </w:t>
      </w:r>
      <w:r w:rsidR="00197100" w:rsidRPr="009C69F2">
        <w:rPr>
          <w:rFonts w:ascii="Times New Roman" w:hAnsi="Times New Roman" w:cs="Times New Roman"/>
          <w:sz w:val="22"/>
          <w:szCs w:val="22"/>
        </w:rPr>
        <w:t>a užívání</w:t>
      </w:r>
      <w:r w:rsidR="009C69F2" w:rsidRPr="009C69F2">
        <w:rPr>
          <w:rFonts w:ascii="Times New Roman" w:hAnsi="Times New Roman" w:cs="Times New Roman"/>
          <w:sz w:val="22"/>
          <w:szCs w:val="22"/>
        </w:rPr>
        <w:t xml:space="preserve"> </w:t>
      </w:r>
      <w:r w:rsidR="009C69F2" w:rsidRPr="009C69F2">
        <w:rPr>
          <w:rFonts w:ascii="Times New Roman" w:hAnsi="Times New Roman" w:cs="Times New Roman"/>
          <w:b/>
          <w:bCs/>
          <w:sz w:val="22"/>
          <w:szCs w:val="22"/>
        </w:rPr>
        <w:t xml:space="preserve">ESET Mobile Security pro Business - 150 licencí na </w:t>
      </w:r>
      <w:r w:rsidR="00147632">
        <w:rPr>
          <w:rFonts w:ascii="Times New Roman" w:hAnsi="Times New Roman" w:cs="Times New Roman"/>
          <w:b/>
          <w:bCs/>
          <w:sz w:val="22"/>
          <w:szCs w:val="22"/>
        </w:rPr>
        <w:t>1</w:t>
      </w:r>
      <w:r w:rsidR="009C69F2">
        <w:rPr>
          <w:rFonts w:ascii="Times New Roman" w:hAnsi="Times New Roman" w:cs="Times New Roman"/>
          <w:b/>
          <w:bCs/>
          <w:sz w:val="22"/>
          <w:szCs w:val="22"/>
        </w:rPr>
        <w:t>2</w:t>
      </w:r>
      <w:r w:rsidR="009C69F2" w:rsidRPr="009C69F2">
        <w:rPr>
          <w:rFonts w:ascii="Times New Roman" w:hAnsi="Times New Roman" w:cs="Times New Roman"/>
          <w:b/>
          <w:bCs/>
          <w:sz w:val="22"/>
          <w:szCs w:val="22"/>
        </w:rPr>
        <w:t xml:space="preserve"> měsíců</w:t>
      </w:r>
      <w:r w:rsidR="00197100" w:rsidRPr="009C69F2">
        <w:rPr>
          <w:rFonts w:ascii="Times New Roman" w:hAnsi="Times New Roman" w:cs="Times New Roman"/>
          <w:sz w:val="22"/>
          <w:szCs w:val="22"/>
        </w:rPr>
        <w:t>.</w:t>
      </w:r>
    </w:p>
    <w:p w:rsidR="00197100" w:rsidRPr="009C69F2" w:rsidRDefault="00197100" w:rsidP="00197100">
      <w:pPr>
        <w:pStyle w:val="Odstavecseseznamem"/>
        <w:rPr>
          <w:sz w:val="22"/>
          <w:szCs w:val="22"/>
        </w:rPr>
      </w:pPr>
    </w:p>
    <w:p w:rsidR="00197100" w:rsidRDefault="00197100" w:rsidP="00147632">
      <w:pPr>
        <w:numPr>
          <w:ilvl w:val="0"/>
          <w:numId w:val="25"/>
        </w:numPr>
        <w:tabs>
          <w:tab w:val="clear" w:pos="360"/>
          <w:tab w:val="num" w:pos="426"/>
        </w:tabs>
        <w:ind w:left="1068" w:hanging="1068"/>
        <w:rPr>
          <w:sz w:val="22"/>
          <w:szCs w:val="22"/>
        </w:rPr>
      </w:pPr>
      <w:r>
        <w:rPr>
          <w:sz w:val="22"/>
          <w:szCs w:val="22"/>
        </w:rPr>
        <w:t xml:space="preserve">doba užívání </w:t>
      </w:r>
      <w:r w:rsidR="00147632" w:rsidRPr="009C69F2">
        <w:rPr>
          <w:b/>
          <w:bCs/>
          <w:sz w:val="22"/>
          <w:szCs w:val="22"/>
        </w:rPr>
        <w:t xml:space="preserve">ESET </w:t>
      </w:r>
      <w:proofErr w:type="spellStart"/>
      <w:r w:rsidR="00147632" w:rsidRPr="009C69F2">
        <w:rPr>
          <w:b/>
          <w:bCs/>
          <w:sz w:val="22"/>
          <w:szCs w:val="22"/>
        </w:rPr>
        <w:t>Secure</w:t>
      </w:r>
      <w:proofErr w:type="spellEnd"/>
      <w:r w:rsidR="00147632" w:rsidRPr="009C69F2">
        <w:rPr>
          <w:b/>
          <w:bCs/>
          <w:sz w:val="22"/>
          <w:szCs w:val="22"/>
        </w:rPr>
        <w:t xml:space="preserve"> Office</w:t>
      </w:r>
      <w:r w:rsidR="00147632">
        <w:rPr>
          <w:sz w:val="22"/>
          <w:szCs w:val="22"/>
        </w:rPr>
        <w:t xml:space="preserve"> </w:t>
      </w:r>
      <w:r>
        <w:rPr>
          <w:sz w:val="22"/>
          <w:szCs w:val="22"/>
        </w:rPr>
        <w:t xml:space="preserve">– </w:t>
      </w:r>
      <w:r w:rsidR="0014368A">
        <w:rPr>
          <w:sz w:val="22"/>
          <w:szCs w:val="22"/>
        </w:rPr>
        <w:t>2</w:t>
      </w:r>
      <w:r>
        <w:rPr>
          <w:sz w:val="22"/>
          <w:szCs w:val="22"/>
        </w:rPr>
        <w:t xml:space="preserve"> rok</w:t>
      </w:r>
      <w:r w:rsidR="0014368A">
        <w:rPr>
          <w:sz w:val="22"/>
          <w:szCs w:val="22"/>
        </w:rPr>
        <w:t>y</w:t>
      </w:r>
      <w:r>
        <w:rPr>
          <w:sz w:val="22"/>
          <w:szCs w:val="22"/>
        </w:rPr>
        <w:t>, platnost licencí od 02. 02. 20</w:t>
      </w:r>
      <w:r w:rsidR="009C69F2">
        <w:rPr>
          <w:sz w:val="22"/>
          <w:szCs w:val="22"/>
        </w:rPr>
        <w:t>20</w:t>
      </w:r>
      <w:r w:rsidR="0014368A">
        <w:rPr>
          <w:sz w:val="22"/>
          <w:szCs w:val="22"/>
        </w:rPr>
        <w:t xml:space="preserve"> do 02. 02. 202</w:t>
      </w:r>
      <w:r w:rsidR="009C69F2">
        <w:rPr>
          <w:sz w:val="22"/>
          <w:szCs w:val="22"/>
        </w:rPr>
        <w:t>2</w:t>
      </w:r>
    </w:p>
    <w:p w:rsidR="00147632" w:rsidRDefault="00147632" w:rsidP="00147632">
      <w:pPr>
        <w:numPr>
          <w:ilvl w:val="0"/>
          <w:numId w:val="25"/>
        </w:numPr>
        <w:tabs>
          <w:tab w:val="clear" w:pos="360"/>
          <w:tab w:val="num" w:pos="426"/>
        </w:tabs>
        <w:ind w:left="1068" w:hanging="1068"/>
        <w:rPr>
          <w:sz w:val="22"/>
          <w:szCs w:val="22"/>
        </w:rPr>
      </w:pPr>
      <w:r>
        <w:rPr>
          <w:sz w:val="22"/>
          <w:szCs w:val="22"/>
        </w:rPr>
        <w:t xml:space="preserve">doba užívání </w:t>
      </w:r>
      <w:r w:rsidRPr="009C69F2">
        <w:rPr>
          <w:b/>
          <w:bCs/>
          <w:sz w:val="22"/>
          <w:szCs w:val="22"/>
        </w:rPr>
        <w:t xml:space="preserve">ESET </w:t>
      </w:r>
      <w:r>
        <w:rPr>
          <w:b/>
          <w:bCs/>
          <w:sz w:val="22"/>
          <w:szCs w:val="22"/>
        </w:rPr>
        <w:t>Mobile Security</w:t>
      </w:r>
      <w:r>
        <w:rPr>
          <w:sz w:val="22"/>
          <w:szCs w:val="22"/>
        </w:rPr>
        <w:t xml:space="preserve"> – 1 rok, platnost licencí od 02. 02. 2020 do 02. 02. 2021</w:t>
      </w:r>
    </w:p>
    <w:p w:rsidR="00147632" w:rsidRDefault="00147632" w:rsidP="00147632">
      <w:pPr>
        <w:ind w:left="1068"/>
        <w:rPr>
          <w:sz w:val="22"/>
          <w:szCs w:val="22"/>
        </w:rPr>
      </w:pPr>
    </w:p>
    <w:p w:rsidR="00197100" w:rsidRDefault="00197100" w:rsidP="00197100">
      <w:pPr>
        <w:pStyle w:val="Odstavecseseznamem"/>
        <w:rPr>
          <w:sz w:val="22"/>
          <w:szCs w:val="22"/>
        </w:rPr>
      </w:pPr>
    </w:p>
    <w:p w:rsidR="00197100" w:rsidRDefault="00197100" w:rsidP="00197100">
      <w:pPr>
        <w:ind w:firstLine="708"/>
        <w:rPr>
          <w:sz w:val="22"/>
        </w:rPr>
      </w:pPr>
      <w:r>
        <w:rPr>
          <w:sz w:val="22"/>
          <w:szCs w:val="22"/>
        </w:rPr>
        <w:t xml:space="preserve">dále jen </w:t>
      </w:r>
      <w:r>
        <w:rPr>
          <w:b/>
          <w:sz w:val="22"/>
          <w:szCs w:val="22"/>
        </w:rPr>
        <w:t>„Systém“</w:t>
      </w:r>
    </w:p>
    <w:p w:rsidR="00197100" w:rsidRDefault="00197100" w:rsidP="00197100">
      <w:pPr>
        <w:jc w:val="center"/>
        <w:rPr>
          <w:b/>
          <w:sz w:val="22"/>
        </w:rPr>
      </w:pPr>
    </w:p>
    <w:p w:rsidR="00197100" w:rsidRDefault="00197100" w:rsidP="00197100">
      <w:pPr>
        <w:jc w:val="center"/>
        <w:rPr>
          <w:b/>
          <w:sz w:val="22"/>
        </w:rPr>
      </w:pPr>
      <w:r>
        <w:rPr>
          <w:b/>
          <w:sz w:val="22"/>
        </w:rPr>
        <w:t>III.</w:t>
      </w:r>
    </w:p>
    <w:p w:rsidR="00197100" w:rsidRDefault="00197100" w:rsidP="00197100">
      <w:pPr>
        <w:pStyle w:val="Nadpis1"/>
        <w:jc w:val="center"/>
        <w:rPr>
          <w:sz w:val="22"/>
        </w:rPr>
      </w:pPr>
      <w:r>
        <w:rPr>
          <w:sz w:val="22"/>
        </w:rPr>
        <w:t>Místo plnění</w:t>
      </w:r>
    </w:p>
    <w:p w:rsidR="00197100" w:rsidRDefault="00197100" w:rsidP="00197100"/>
    <w:p w:rsidR="00197100" w:rsidRDefault="00197100" w:rsidP="00197100">
      <w:pPr>
        <w:pStyle w:val="Zkladntextodsazen"/>
        <w:numPr>
          <w:ilvl w:val="0"/>
          <w:numId w:val="26"/>
        </w:numPr>
        <w:rPr>
          <w:sz w:val="22"/>
        </w:rPr>
      </w:pPr>
      <w:r>
        <w:rPr>
          <w:sz w:val="22"/>
        </w:rPr>
        <w:t>Místem plnění díla je sídlo Objednatele: Povodí Ohře, státní podnik - Bezručova 4219, 430 03 Chomutov.</w:t>
      </w:r>
    </w:p>
    <w:p w:rsidR="00197100" w:rsidRDefault="00197100" w:rsidP="00197100">
      <w:pPr>
        <w:pStyle w:val="Zkladntextodsazen"/>
        <w:ind w:left="420" w:firstLine="0"/>
        <w:rPr>
          <w:sz w:val="22"/>
        </w:rPr>
      </w:pPr>
    </w:p>
    <w:p w:rsidR="00197100" w:rsidRDefault="00197100" w:rsidP="00197100">
      <w:pPr>
        <w:jc w:val="center"/>
        <w:rPr>
          <w:b/>
          <w:sz w:val="22"/>
        </w:rPr>
      </w:pPr>
    </w:p>
    <w:p w:rsidR="00197100" w:rsidRDefault="00197100" w:rsidP="00197100">
      <w:pPr>
        <w:jc w:val="center"/>
        <w:rPr>
          <w:b/>
          <w:sz w:val="22"/>
        </w:rPr>
      </w:pPr>
    </w:p>
    <w:p w:rsidR="00197100" w:rsidRDefault="00197100" w:rsidP="00197100">
      <w:pPr>
        <w:jc w:val="center"/>
        <w:rPr>
          <w:b/>
          <w:sz w:val="22"/>
        </w:rPr>
      </w:pPr>
      <w:r>
        <w:rPr>
          <w:b/>
          <w:sz w:val="22"/>
        </w:rPr>
        <w:t>IV.</w:t>
      </w:r>
    </w:p>
    <w:p w:rsidR="00197100" w:rsidRDefault="00197100" w:rsidP="00197100">
      <w:pPr>
        <w:jc w:val="center"/>
        <w:rPr>
          <w:sz w:val="22"/>
        </w:rPr>
      </w:pPr>
      <w:r>
        <w:rPr>
          <w:b/>
          <w:sz w:val="22"/>
        </w:rPr>
        <w:t>Způsob a termín plnění</w:t>
      </w:r>
    </w:p>
    <w:p w:rsidR="00197100" w:rsidRDefault="00197100" w:rsidP="00197100">
      <w:pPr>
        <w:rPr>
          <w:sz w:val="22"/>
        </w:rPr>
      </w:pPr>
    </w:p>
    <w:p w:rsidR="00197100" w:rsidRDefault="00197100" w:rsidP="00197100">
      <w:pPr>
        <w:numPr>
          <w:ilvl w:val="0"/>
          <w:numId w:val="27"/>
        </w:numPr>
        <w:rPr>
          <w:sz w:val="22"/>
        </w:rPr>
      </w:pPr>
      <w:r>
        <w:rPr>
          <w:sz w:val="22"/>
        </w:rPr>
        <w:t xml:space="preserve">Smluvní strany se dohodly, že Zhotovitel provede dílo nejpozději do 21 dnů od </w:t>
      </w:r>
      <w:r w:rsidR="00264448">
        <w:rPr>
          <w:sz w:val="22"/>
        </w:rPr>
        <w:t>účinnosti</w:t>
      </w:r>
      <w:r>
        <w:rPr>
          <w:sz w:val="22"/>
        </w:rPr>
        <w:t xml:space="preserve"> této smlouvy oběma smluvními stranami.</w:t>
      </w:r>
    </w:p>
    <w:p w:rsidR="00197100" w:rsidRDefault="00197100" w:rsidP="00197100">
      <w:pPr>
        <w:ind w:left="420"/>
        <w:rPr>
          <w:sz w:val="22"/>
        </w:rPr>
      </w:pPr>
    </w:p>
    <w:p w:rsidR="00197100" w:rsidRDefault="00197100" w:rsidP="00197100">
      <w:pPr>
        <w:numPr>
          <w:ilvl w:val="0"/>
          <w:numId w:val="27"/>
        </w:numPr>
        <w:rPr>
          <w:sz w:val="22"/>
        </w:rPr>
      </w:pPr>
      <w:r>
        <w:rPr>
          <w:sz w:val="22"/>
        </w:rPr>
        <w:t>Smluvní strany se dohodly, že Systém bude dodán tak, aby byl schopen řádného užívání.</w:t>
      </w:r>
    </w:p>
    <w:p w:rsidR="00197100" w:rsidRDefault="00197100" w:rsidP="00197100">
      <w:pPr>
        <w:rPr>
          <w:sz w:val="22"/>
        </w:rPr>
      </w:pPr>
    </w:p>
    <w:p w:rsidR="00197100" w:rsidRDefault="00197100" w:rsidP="00197100">
      <w:pPr>
        <w:numPr>
          <w:ilvl w:val="0"/>
          <w:numId w:val="27"/>
        </w:numPr>
        <w:rPr>
          <w:sz w:val="22"/>
        </w:rPr>
      </w:pPr>
      <w:r>
        <w:rPr>
          <w:sz w:val="22"/>
        </w:rPr>
        <w:t>Zhotovitel splní povinnost provést dílo jeho ukončením bez vad a nedodělků a předáním Objednateli.</w:t>
      </w:r>
    </w:p>
    <w:p w:rsidR="00197100" w:rsidRDefault="00197100" w:rsidP="00197100">
      <w:pPr>
        <w:ind w:left="420"/>
        <w:rPr>
          <w:sz w:val="22"/>
        </w:rPr>
      </w:pPr>
    </w:p>
    <w:p w:rsidR="00197100" w:rsidRDefault="00197100" w:rsidP="00197100">
      <w:pPr>
        <w:numPr>
          <w:ilvl w:val="0"/>
          <w:numId w:val="27"/>
        </w:numPr>
        <w:rPr>
          <w:sz w:val="22"/>
        </w:rPr>
      </w:pPr>
      <w:r>
        <w:rPr>
          <w:sz w:val="22"/>
        </w:rPr>
        <w:t>Objednatel se zavazuje poskytnout Zhotoviteli v souvislosti s plněním předmětu díla potřebnou součinnost a přístup ke svým technickým prostředkům.</w:t>
      </w:r>
    </w:p>
    <w:p w:rsidR="00197100" w:rsidRDefault="00197100" w:rsidP="00197100">
      <w:pPr>
        <w:rPr>
          <w:sz w:val="22"/>
        </w:rPr>
      </w:pPr>
    </w:p>
    <w:p w:rsidR="00197100" w:rsidRDefault="00197100" w:rsidP="00197100">
      <w:pPr>
        <w:rPr>
          <w:sz w:val="22"/>
        </w:rPr>
      </w:pPr>
    </w:p>
    <w:p w:rsidR="00197100" w:rsidRDefault="00197100" w:rsidP="00197100">
      <w:pPr>
        <w:rPr>
          <w:sz w:val="22"/>
        </w:rPr>
      </w:pPr>
    </w:p>
    <w:p w:rsidR="00197100" w:rsidRDefault="00197100" w:rsidP="00197100">
      <w:pPr>
        <w:ind w:left="60"/>
        <w:jc w:val="center"/>
        <w:rPr>
          <w:b/>
          <w:sz w:val="22"/>
        </w:rPr>
      </w:pPr>
      <w:r>
        <w:rPr>
          <w:b/>
          <w:sz w:val="22"/>
        </w:rPr>
        <w:t>V.</w:t>
      </w:r>
    </w:p>
    <w:p w:rsidR="00197100" w:rsidRDefault="00197100" w:rsidP="00197100">
      <w:pPr>
        <w:pStyle w:val="Nadpis1"/>
        <w:jc w:val="center"/>
        <w:rPr>
          <w:sz w:val="22"/>
        </w:rPr>
      </w:pPr>
      <w:r>
        <w:rPr>
          <w:sz w:val="22"/>
        </w:rPr>
        <w:t>Cena díla</w:t>
      </w:r>
    </w:p>
    <w:p w:rsidR="00197100" w:rsidRDefault="00197100" w:rsidP="00197100">
      <w:pPr>
        <w:rPr>
          <w:sz w:val="22"/>
        </w:rPr>
      </w:pPr>
    </w:p>
    <w:p w:rsidR="00197100" w:rsidRDefault="00197100" w:rsidP="00197100">
      <w:pPr>
        <w:numPr>
          <w:ilvl w:val="0"/>
          <w:numId w:val="28"/>
        </w:numPr>
        <w:rPr>
          <w:b/>
          <w:bCs/>
          <w:sz w:val="22"/>
          <w:szCs w:val="17"/>
        </w:rPr>
      </w:pPr>
      <w:r>
        <w:rPr>
          <w:sz w:val="22"/>
        </w:rPr>
        <w:t>Cena za dílo v rozsahu a specifikaci dle článku II. této smlouvy byla stanovena jako pevná a konečná a činí:</w:t>
      </w:r>
    </w:p>
    <w:p w:rsidR="00197100" w:rsidRDefault="00197100" w:rsidP="00197100">
      <w:pPr>
        <w:rPr>
          <w:sz w:val="22"/>
        </w:rPr>
      </w:pPr>
    </w:p>
    <w:p w:rsidR="00197100" w:rsidRDefault="00147632" w:rsidP="00197100">
      <w:pPr>
        <w:ind w:firstLine="420"/>
        <w:rPr>
          <w:sz w:val="22"/>
          <w:szCs w:val="22"/>
        </w:rPr>
      </w:pPr>
      <w:r w:rsidRPr="009C69F2">
        <w:rPr>
          <w:b/>
          <w:bCs/>
          <w:sz w:val="22"/>
          <w:szCs w:val="22"/>
        </w:rPr>
        <w:t xml:space="preserve">ESET </w:t>
      </w:r>
      <w:proofErr w:type="spellStart"/>
      <w:r w:rsidRPr="009C69F2">
        <w:rPr>
          <w:b/>
          <w:bCs/>
          <w:sz w:val="22"/>
          <w:szCs w:val="22"/>
        </w:rPr>
        <w:t>Secure</w:t>
      </w:r>
      <w:proofErr w:type="spellEnd"/>
      <w:r w:rsidRPr="009C69F2">
        <w:rPr>
          <w:b/>
          <w:bCs/>
          <w:sz w:val="22"/>
          <w:szCs w:val="22"/>
        </w:rPr>
        <w:t xml:space="preserve"> Office</w:t>
      </w:r>
      <w:r w:rsidR="00197100">
        <w:rPr>
          <w:sz w:val="22"/>
          <w:szCs w:val="22"/>
        </w:rPr>
        <w:t>:</w:t>
      </w:r>
      <w:r w:rsidR="00197100">
        <w:rPr>
          <w:sz w:val="22"/>
          <w:szCs w:val="22"/>
        </w:rPr>
        <w:tab/>
        <w:t xml:space="preserve"> </w:t>
      </w:r>
      <w:r>
        <w:rPr>
          <w:sz w:val="22"/>
          <w:szCs w:val="22"/>
        </w:rPr>
        <w:tab/>
      </w:r>
      <w:r>
        <w:rPr>
          <w:sz w:val="22"/>
          <w:szCs w:val="22"/>
        </w:rPr>
        <w:tab/>
      </w:r>
      <w:r w:rsidR="00CF516E">
        <w:rPr>
          <w:sz w:val="22"/>
          <w:szCs w:val="22"/>
        </w:rPr>
        <w:t>2</w:t>
      </w:r>
      <w:r>
        <w:rPr>
          <w:sz w:val="22"/>
          <w:szCs w:val="22"/>
        </w:rPr>
        <w:t>27</w:t>
      </w:r>
      <w:r w:rsidR="00197100">
        <w:rPr>
          <w:sz w:val="22"/>
          <w:szCs w:val="22"/>
        </w:rPr>
        <w:t>.</w:t>
      </w:r>
      <w:r>
        <w:rPr>
          <w:sz w:val="22"/>
          <w:szCs w:val="22"/>
        </w:rPr>
        <w:t>600</w:t>
      </w:r>
      <w:r w:rsidR="00197100">
        <w:rPr>
          <w:sz w:val="22"/>
          <w:szCs w:val="22"/>
        </w:rPr>
        <w:t xml:space="preserve"> Kč bez DPH</w:t>
      </w:r>
    </w:p>
    <w:p w:rsidR="00197100" w:rsidRPr="002736B4" w:rsidRDefault="00197100" w:rsidP="00197100">
      <w:pPr>
        <w:ind w:left="420"/>
        <w:rPr>
          <w:rFonts w:ascii="Verdana" w:hAnsi="Verdana" w:cs="Arial"/>
          <w:sz w:val="18"/>
          <w:szCs w:val="18"/>
        </w:rPr>
      </w:pPr>
      <w:r w:rsidRPr="00147632">
        <w:rPr>
          <w:b/>
          <w:sz w:val="22"/>
          <w:szCs w:val="22"/>
        </w:rPr>
        <w:t>ESET Mobile Security pro Business</w:t>
      </w:r>
      <w:r w:rsidR="00CF516E">
        <w:rPr>
          <w:b/>
          <w:sz w:val="22"/>
          <w:szCs w:val="22"/>
        </w:rPr>
        <w:t>:</w:t>
      </w:r>
      <w:r>
        <w:rPr>
          <w:b/>
          <w:sz w:val="22"/>
          <w:szCs w:val="22"/>
        </w:rPr>
        <w:t xml:space="preserve"> </w:t>
      </w:r>
      <w:proofErr w:type="gramStart"/>
      <w:r w:rsidR="00147632">
        <w:rPr>
          <w:b/>
          <w:sz w:val="22"/>
          <w:szCs w:val="22"/>
        </w:rPr>
        <w:tab/>
      </w:r>
      <w:r w:rsidR="002736B4">
        <w:rPr>
          <w:b/>
          <w:sz w:val="22"/>
          <w:szCs w:val="22"/>
        </w:rPr>
        <w:t xml:space="preserve">  </w:t>
      </w:r>
      <w:r w:rsidR="002736B4" w:rsidRPr="002736B4">
        <w:rPr>
          <w:sz w:val="22"/>
          <w:szCs w:val="22"/>
        </w:rPr>
        <w:t>15</w:t>
      </w:r>
      <w:r w:rsidR="00CF516E" w:rsidRPr="002736B4">
        <w:rPr>
          <w:sz w:val="22"/>
          <w:szCs w:val="22"/>
        </w:rPr>
        <w:t>.</w:t>
      </w:r>
      <w:r w:rsidR="002736B4" w:rsidRPr="002736B4">
        <w:rPr>
          <w:sz w:val="22"/>
          <w:szCs w:val="22"/>
        </w:rPr>
        <w:t>460</w:t>
      </w:r>
      <w:proofErr w:type="gramEnd"/>
      <w:r w:rsidRPr="002736B4">
        <w:rPr>
          <w:sz w:val="22"/>
          <w:szCs w:val="22"/>
        </w:rPr>
        <w:t xml:space="preserve"> Kč bez DPH</w:t>
      </w:r>
    </w:p>
    <w:p w:rsidR="00197100" w:rsidRDefault="00197100" w:rsidP="00197100">
      <w:pPr>
        <w:ind w:left="420"/>
        <w:rPr>
          <w:sz w:val="22"/>
          <w:szCs w:val="17"/>
        </w:rPr>
      </w:pPr>
    </w:p>
    <w:p w:rsidR="00197100" w:rsidRDefault="00197100" w:rsidP="00197100">
      <w:pPr>
        <w:ind w:left="420"/>
        <w:rPr>
          <w:sz w:val="22"/>
        </w:rPr>
      </w:pPr>
      <w:r>
        <w:rPr>
          <w:sz w:val="22"/>
          <w:szCs w:val="17"/>
        </w:rPr>
        <w:t>Celková cena:</w:t>
      </w:r>
      <w:r>
        <w:rPr>
          <w:sz w:val="22"/>
          <w:szCs w:val="17"/>
        </w:rPr>
        <w:tab/>
      </w:r>
      <w:r>
        <w:rPr>
          <w:sz w:val="22"/>
          <w:szCs w:val="17"/>
        </w:rPr>
        <w:tab/>
      </w:r>
      <w:r>
        <w:rPr>
          <w:sz w:val="22"/>
          <w:szCs w:val="17"/>
        </w:rPr>
        <w:tab/>
      </w:r>
      <w:r>
        <w:rPr>
          <w:sz w:val="22"/>
          <w:szCs w:val="17"/>
        </w:rPr>
        <w:tab/>
      </w:r>
      <w:r w:rsidR="00CF516E">
        <w:rPr>
          <w:sz w:val="22"/>
          <w:szCs w:val="17"/>
        </w:rPr>
        <w:t>2</w:t>
      </w:r>
      <w:r w:rsidR="005A06E3">
        <w:rPr>
          <w:sz w:val="22"/>
          <w:szCs w:val="17"/>
        </w:rPr>
        <w:t>43</w:t>
      </w:r>
      <w:r w:rsidR="00B55257">
        <w:rPr>
          <w:sz w:val="22"/>
          <w:szCs w:val="17"/>
        </w:rPr>
        <w:t>.</w:t>
      </w:r>
      <w:r w:rsidR="005A06E3">
        <w:rPr>
          <w:sz w:val="22"/>
          <w:szCs w:val="17"/>
        </w:rPr>
        <w:t>060</w:t>
      </w:r>
      <w:r>
        <w:rPr>
          <w:sz w:val="22"/>
        </w:rPr>
        <w:t>,- Kč bez DPH</w:t>
      </w:r>
    </w:p>
    <w:p w:rsidR="005A06E3" w:rsidRDefault="005A06E3" w:rsidP="00197100">
      <w:pPr>
        <w:ind w:left="420"/>
        <w:rPr>
          <w:b/>
          <w:bCs/>
          <w:sz w:val="22"/>
          <w:szCs w:val="17"/>
        </w:rPr>
      </w:pPr>
    </w:p>
    <w:p w:rsidR="00197100" w:rsidRPr="005A06E3" w:rsidRDefault="00197100" w:rsidP="00197100">
      <w:pPr>
        <w:ind w:left="420"/>
        <w:rPr>
          <w:b/>
          <w:bCs/>
          <w:sz w:val="22"/>
          <w:szCs w:val="17"/>
        </w:rPr>
      </w:pPr>
      <w:r>
        <w:rPr>
          <w:sz w:val="22"/>
          <w:szCs w:val="17"/>
        </w:rPr>
        <w:tab/>
      </w:r>
      <w:r>
        <w:rPr>
          <w:sz w:val="22"/>
          <w:szCs w:val="17"/>
        </w:rPr>
        <w:tab/>
      </w:r>
      <w:r>
        <w:rPr>
          <w:sz w:val="22"/>
          <w:szCs w:val="17"/>
        </w:rPr>
        <w:tab/>
      </w:r>
      <w:r>
        <w:rPr>
          <w:sz w:val="22"/>
          <w:szCs w:val="17"/>
        </w:rPr>
        <w:tab/>
      </w:r>
      <w:r>
        <w:rPr>
          <w:sz w:val="22"/>
          <w:szCs w:val="17"/>
        </w:rPr>
        <w:tab/>
      </w:r>
      <w:r>
        <w:rPr>
          <w:sz w:val="22"/>
          <w:szCs w:val="17"/>
        </w:rPr>
        <w:tab/>
      </w:r>
      <w:r w:rsidR="005A06E3" w:rsidRPr="005A06E3">
        <w:rPr>
          <w:b/>
          <w:sz w:val="22"/>
          <w:szCs w:val="17"/>
        </w:rPr>
        <w:t xml:space="preserve">294 102,60 </w:t>
      </w:r>
      <w:r w:rsidRPr="005A06E3">
        <w:rPr>
          <w:b/>
          <w:bCs/>
          <w:sz w:val="22"/>
          <w:szCs w:val="17"/>
        </w:rPr>
        <w:t xml:space="preserve">- Kč </w:t>
      </w:r>
      <w:r w:rsidRPr="005A06E3">
        <w:rPr>
          <w:b/>
          <w:sz w:val="22"/>
        </w:rPr>
        <w:t>včetně DPH</w:t>
      </w:r>
    </w:p>
    <w:p w:rsidR="00197100" w:rsidRDefault="00197100" w:rsidP="00197100">
      <w:pPr>
        <w:ind w:left="420"/>
        <w:rPr>
          <w:b/>
          <w:bCs/>
          <w:sz w:val="22"/>
          <w:szCs w:val="17"/>
        </w:rPr>
      </w:pPr>
    </w:p>
    <w:p w:rsidR="00197100" w:rsidRDefault="00197100" w:rsidP="00197100">
      <w:pPr>
        <w:ind w:left="420"/>
        <w:jc w:val="center"/>
        <w:rPr>
          <w:b/>
          <w:bCs/>
          <w:sz w:val="22"/>
          <w:szCs w:val="17"/>
        </w:rPr>
      </w:pPr>
      <w:proofErr w:type="gramStart"/>
      <w:r>
        <w:rPr>
          <w:sz w:val="22"/>
          <w:szCs w:val="17"/>
        </w:rPr>
        <w:t xml:space="preserve">slovy: </w:t>
      </w:r>
      <w:r>
        <w:rPr>
          <w:b/>
          <w:bCs/>
          <w:sz w:val="22"/>
          <w:szCs w:val="17"/>
        </w:rPr>
        <w:t xml:space="preserve"> =</w:t>
      </w:r>
      <w:proofErr w:type="spellStart"/>
      <w:proofErr w:type="gramEnd"/>
      <w:r w:rsidR="00E56340">
        <w:rPr>
          <w:b/>
          <w:bCs/>
          <w:i/>
          <w:sz w:val="22"/>
          <w:szCs w:val="17"/>
        </w:rPr>
        <w:t>dvěstědevadesátčtyřitisícstodvakorunčeskýchšedesáthaléřů</w:t>
      </w:r>
      <w:proofErr w:type="spellEnd"/>
      <w:r>
        <w:rPr>
          <w:b/>
          <w:bCs/>
          <w:sz w:val="22"/>
          <w:szCs w:val="17"/>
        </w:rPr>
        <w:t>=</w:t>
      </w:r>
    </w:p>
    <w:p w:rsidR="00197100" w:rsidRDefault="00197100" w:rsidP="00197100">
      <w:pPr>
        <w:ind w:left="62"/>
        <w:jc w:val="center"/>
        <w:rPr>
          <w:sz w:val="22"/>
          <w:szCs w:val="22"/>
        </w:rPr>
      </w:pPr>
    </w:p>
    <w:p w:rsidR="00197100" w:rsidRDefault="00197100" w:rsidP="00197100">
      <w:pPr>
        <w:tabs>
          <w:tab w:val="num" w:pos="426"/>
        </w:tabs>
        <w:rPr>
          <w:sz w:val="22"/>
          <w:szCs w:val="17"/>
        </w:rPr>
      </w:pPr>
    </w:p>
    <w:p w:rsidR="00197100" w:rsidRDefault="00197100" w:rsidP="00197100">
      <w:pPr>
        <w:numPr>
          <w:ilvl w:val="0"/>
          <w:numId w:val="28"/>
        </w:numPr>
        <w:rPr>
          <w:sz w:val="22"/>
        </w:rPr>
      </w:pPr>
      <w:r>
        <w:rPr>
          <w:sz w:val="22"/>
        </w:rPr>
        <w:t>Zhotovitel prohlašuje, že cena za dílo zahrnuje veškeré práce a náklady nutné pro zhotovení díla dle čl. II. této smlouvy.</w:t>
      </w:r>
    </w:p>
    <w:p w:rsidR="00197100" w:rsidRDefault="00197100" w:rsidP="00197100">
      <w:pPr>
        <w:tabs>
          <w:tab w:val="num" w:pos="426"/>
        </w:tabs>
        <w:ind w:left="426" w:hanging="426"/>
        <w:rPr>
          <w:sz w:val="22"/>
        </w:rPr>
      </w:pPr>
    </w:p>
    <w:p w:rsidR="00197100" w:rsidRDefault="00197100" w:rsidP="00197100">
      <w:pPr>
        <w:numPr>
          <w:ilvl w:val="0"/>
          <w:numId w:val="28"/>
        </w:numPr>
        <w:rPr>
          <w:sz w:val="22"/>
        </w:rPr>
      </w:pPr>
      <w:r>
        <w:rPr>
          <w:sz w:val="22"/>
        </w:rPr>
        <w:t>Změna ceny díla je možná jen na základě změny předmětu díla. Změna předmětu díla musí být Objednatelem písemně objednána a změna ceny díla musí být sjednána písemným dodatkem podepsaným zástupci obou smluvních stran, jinak Zhotoviteli právo na zaplacení těchto prací nevzniká.</w:t>
      </w:r>
    </w:p>
    <w:p w:rsidR="00197100" w:rsidRDefault="00197100" w:rsidP="00197100">
      <w:pPr>
        <w:rPr>
          <w:sz w:val="22"/>
        </w:rPr>
      </w:pPr>
    </w:p>
    <w:p w:rsidR="00197100" w:rsidRDefault="00197100" w:rsidP="00197100">
      <w:pPr>
        <w:jc w:val="center"/>
        <w:rPr>
          <w:b/>
          <w:sz w:val="22"/>
        </w:rPr>
      </w:pPr>
    </w:p>
    <w:p w:rsidR="00197100" w:rsidRDefault="00197100" w:rsidP="00197100">
      <w:pPr>
        <w:jc w:val="center"/>
        <w:rPr>
          <w:sz w:val="22"/>
        </w:rPr>
      </w:pPr>
      <w:r>
        <w:rPr>
          <w:b/>
          <w:sz w:val="22"/>
        </w:rPr>
        <w:t>VI.</w:t>
      </w:r>
    </w:p>
    <w:p w:rsidR="00197100" w:rsidRDefault="00197100" w:rsidP="00197100">
      <w:pPr>
        <w:jc w:val="center"/>
        <w:rPr>
          <w:b/>
          <w:sz w:val="22"/>
        </w:rPr>
      </w:pPr>
      <w:r>
        <w:rPr>
          <w:b/>
          <w:sz w:val="22"/>
        </w:rPr>
        <w:t>Platební podmínky</w:t>
      </w:r>
    </w:p>
    <w:p w:rsidR="00197100" w:rsidRDefault="00197100" w:rsidP="00197100">
      <w:pPr>
        <w:rPr>
          <w:b/>
          <w:sz w:val="22"/>
        </w:rPr>
      </w:pPr>
    </w:p>
    <w:p w:rsidR="00197100" w:rsidRDefault="00197100" w:rsidP="00197100">
      <w:pPr>
        <w:numPr>
          <w:ilvl w:val="0"/>
          <w:numId w:val="29"/>
        </w:numPr>
        <w:rPr>
          <w:sz w:val="22"/>
        </w:rPr>
      </w:pPr>
      <w:r>
        <w:rPr>
          <w:sz w:val="22"/>
        </w:rPr>
        <w:t>Smluvní strany se dohodly, že cenu za dílo uhradí Objednatel po předání a převzetí díla bez vad a nedodělků na základě faktury vystavené Zhotovitelem.</w:t>
      </w:r>
    </w:p>
    <w:p w:rsidR="00197100" w:rsidRDefault="00197100" w:rsidP="00197100">
      <w:pPr>
        <w:ind w:left="420"/>
        <w:rPr>
          <w:sz w:val="22"/>
        </w:rPr>
      </w:pPr>
    </w:p>
    <w:p w:rsidR="00197100" w:rsidRDefault="00197100" w:rsidP="00197100">
      <w:pPr>
        <w:numPr>
          <w:ilvl w:val="0"/>
          <w:numId w:val="29"/>
        </w:numPr>
        <w:rPr>
          <w:sz w:val="22"/>
        </w:rPr>
      </w:pPr>
      <w:r>
        <w:rPr>
          <w:sz w:val="22"/>
        </w:rPr>
        <w:t>Faktura musí obsahovat tyto náležitosti:</w:t>
      </w:r>
    </w:p>
    <w:p w:rsidR="00197100" w:rsidRDefault="00197100" w:rsidP="00197100">
      <w:pPr>
        <w:numPr>
          <w:ilvl w:val="0"/>
          <w:numId w:val="25"/>
        </w:numPr>
        <w:tabs>
          <w:tab w:val="clear" w:pos="360"/>
          <w:tab w:val="num" w:pos="1068"/>
        </w:tabs>
        <w:ind w:left="1068"/>
        <w:rPr>
          <w:sz w:val="22"/>
        </w:rPr>
      </w:pPr>
      <w:r>
        <w:rPr>
          <w:sz w:val="22"/>
        </w:rPr>
        <w:t>označení faktury a číslo</w:t>
      </w:r>
    </w:p>
    <w:p w:rsidR="00197100" w:rsidRDefault="00197100" w:rsidP="00197100">
      <w:pPr>
        <w:numPr>
          <w:ilvl w:val="0"/>
          <w:numId w:val="25"/>
        </w:numPr>
        <w:tabs>
          <w:tab w:val="clear" w:pos="360"/>
          <w:tab w:val="num" w:pos="1068"/>
        </w:tabs>
        <w:ind w:left="1068"/>
        <w:rPr>
          <w:sz w:val="22"/>
        </w:rPr>
      </w:pPr>
      <w:r>
        <w:rPr>
          <w:sz w:val="22"/>
        </w:rPr>
        <w:t>název a sídlo Zhotovitele a Objednatele</w:t>
      </w:r>
    </w:p>
    <w:p w:rsidR="00197100" w:rsidRDefault="00197100" w:rsidP="00197100">
      <w:pPr>
        <w:numPr>
          <w:ilvl w:val="0"/>
          <w:numId w:val="25"/>
        </w:numPr>
        <w:tabs>
          <w:tab w:val="clear" w:pos="360"/>
          <w:tab w:val="num" w:pos="1068"/>
        </w:tabs>
        <w:ind w:left="1068"/>
        <w:rPr>
          <w:sz w:val="22"/>
        </w:rPr>
      </w:pPr>
      <w:r>
        <w:rPr>
          <w:sz w:val="22"/>
        </w:rPr>
        <w:t>předmět plnění a den dodání díla</w:t>
      </w:r>
    </w:p>
    <w:p w:rsidR="00197100" w:rsidRDefault="00197100" w:rsidP="00197100">
      <w:pPr>
        <w:numPr>
          <w:ilvl w:val="0"/>
          <w:numId w:val="25"/>
        </w:numPr>
        <w:tabs>
          <w:tab w:val="clear" w:pos="360"/>
          <w:tab w:val="num" w:pos="1068"/>
        </w:tabs>
        <w:ind w:left="1068"/>
        <w:rPr>
          <w:sz w:val="22"/>
        </w:rPr>
      </w:pPr>
      <w:r>
        <w:rPr>
          <w:sz w:val="22"/>
        </w:rPr>
        <w:t>celkovou cenu díla</w:t>
      </w:r>
    </w:p>
    <w:p w:rsidR="00197100" w:rsidRDefault="00197100" w:rsidP="00197100">
      <w:pPr>
        <w:ind w:left="420"/>
        <w:rPr>
          <w:sz w:val="22"/>
        </w:rPr>
      </w:pPr>
    </w:p>
    <w:p w:rsidR="00197100" w:rsidRDefault="00197100" w:rsidP="00197100">
      <w:pPr>
        <w:numPr>
          <w:ilvl w:val="0"/>
          <w:numId w:val="29"/>
        </w:numPr>
        <w:tabs>
          <w:tab w:val="num" w:pos="720"/>
        </w:tabs>
        <w:rPr>
          <w:sz w:val="22"/>
        </w:rPr>
      </w:pPr>
      <w:r>
        <w:rPr>
          <w:sz w:val="22"/>
        </w:rPr>
        <w:t xml:space="preserve">Smluvní strany se dohodly, že faktura bude Objednateli předložena se splatností </w:t>
      </w:r>
      <w:proofErr w:type="gramStart"/>
      <w:r>
        <w:rPr>
          <w:sz w:val="22"/>
        </w:rPr>
        <w:t>10-ti</w:t>
      </w:r>
      <w:proofErr w:type="gramEnd"/>
      <w:r>
        <w:rPr>
          <w:sz w:val="22"/>
        </w:rPr>
        <w:t xml:space="preserve"> kalendářních dnů ode dne </w:t>
      </w:r>
      <w:r w:rsidR="00264448">
        <w:rPr>
          <w:sz w:val="22"/>
        </w:rPr>
        <w:t>doručení objednateli</w:t>
      </w:r>
      <w:r>
        <w:rPr>
          <w:sz w:val="22"/>
        </w:rPr>
        <w:t>.</w:t>
      </w:r>
    </w:p>
    <w:p w:rsidR="00197100" w:rsidRDefault="00197100" w:rsidP="00197100">
      <w:pPr>
        <w:tabs>
          <w:tab w:val="num" w:pos="720"/>
        </w:tabs>
        <w:ind w:left="420"/>
        <w:rPr>
          <w:sz w:val="22"/>
        </w:rPr>
      </w:pPr>
    </w:p>
    <w:p w:rsidR="00197100" w:rsidRDefault="00197100" w:rsidP="00197100">
      <w:pPr>
        <w:numPr>
          <w:ilvl w:val="0"/>
          <w:numId w:val="29"/>
        </w:numPr>
        <w:tabs>
          <w:tab w:val="num" w:pos="720"/>
        </w:tabs>
        <w:rPr>
          <w:sz w:val="22"/>
          <w:szCs w:val="22"/>
        </w:rPr>
      </w:pPr>
      <w:r>
        <w:rPr>
          <w:color w:val="000000"/>
          <w:sz w:val="22"/>
          <w:szCs w:val="22"/>
        </w:rPr>
        <w:t xml:space="preserve">Faktura musí dále obsahovat všechny náležitosti daňového dokladu dle platného zákona o dani z přidané hodnoty, jinak je Objednatel oprávněn vrátit ji Zhotoviteli k přepracování nebo doplnění. </w:t>
      </w:r>
      <w:r>
        <w:rPr>
          <w:color w:val="000000"/>
          <w:sz w:val="22"/>
          <w:szCs w:val="22"/>
        </w:rPr>
        <w:lastRenderedPageBreak/>
        <w:t>V takovém případě se přeruší doba splatnosti a nová lhůta splatnosti započne dnem vystavení opravené faktury.</w:t>
      </w:r>
    </w:p>
    <w:p w:rsidR="00197100" w:rsidRDefault="00197100" w:rsidP="00197100">
      <w:pPr>
        <w:ind w:left="420"/>
        <w:rPr>
          <w:sz w:val="22"/>
        </w:rPr>
      </w:pPr>
    </w:p>
    <w:p w:rsidR="00197100" w:rsidRDefault="00197100" w:rsidP="00197100">
      <w:pPr>
        <w:ind w:left="420"/>
        <w:rPr>
          <w:sz w:val="22"/>
        </w:rPr>
      </w:pPr>
    </w:p>
    <w:p w:rsidR="00197100" w:rsidRDefault="00197100" w:rsidP="00197100">
      <w:pPr>
        <w:jc w:val="center"/>
        <w:rPr>
          <w:b/>
          <w:sz w:val="22"/>
        </w:rPr>
      </w:pPr>
    </w:p>
    <w:p w:rsidR="00197100" w:rsidRDefault="00197100" w:rsidP="00197100">
      <w:pPr>
        <w:jc w:val="center"/>
        <w:rPr>
          <w:b/>
          <w:sz w:val="22"/>
        </w:rPr>
      </w:pPr>
      <w:r>
        <w:rPr>
          <w:b/>
          <w:sz w:val="22"/>
        </w:rPr>
        <w:t>VII.</w:t>
      </w:r>
    </w:p>
    <w:p w:rsidR="00197100" w:rsidRDefault="00197100" w:rsidP="00197100">
      <w:pPr>
        <w:jc w:val="center"/>
        <w:rPr>
          <w:b/>
          <w:sz w:val="22"/>
        </w:rPr>
      </w:pPr>
      <w:r>
        <w:rPr>
          <w:b/>
          <w:sz w:val="22"/>
        </w:rPr>
        <w:t>Převzetí díla</w:t>
      </w:r>
    </w:p>
    <w:p w:rsidR="00197100" w:rsidRDefault="00197100" w:rsidP="00197100">
      <w:pPr>
        <w:rPr>
          <w:b/>
          <w:sz w:val="22"/>
        </w:rPr>
      </w:pPr>
    </w:p>
    <w:p w:rsidR="00197100" w:rsidRDefault="00197100" w:rsidP="00197100">
      <w:pPr>
        <w:numPr>
          <w:ilvl w:val="0"/>
          <w:numId w:val="30"/>
        </w:numPr>
        <w:rPr>
          <w:sz w:val="22"/>
          <w:szCs w:val="22"/>
        </w:rPr>
      </w:pPr>
      <w:r>
        <w:rPr>
          <w:sz w:val="22"/>
          <w:szCs w:val="22"/>
        </w:rPr>
        <w:t xml:space="preserve">K převzetí díla vyzve Zhotovitel Objednatele </w:t>
      </w:r>
      <w:r w:rsidR="00264448">
        <w:rPr>
          <w:sz w:val="22"/>
          <w:szCs w:val="22"/>
        </w:rPr>
        <w:t xml:space="preserve">e-mailem </w:t>
      </w:r>
      <w:r>
        <w:rPr>
          <w:sz w:val="22"/>
          <w:szCs w:val="22"/>
        </w:rPr>
        <w:t>nejméně 2 pracovní dny předem.</w:t>
      </w:r>
    </w:p>
    <w:p w:rsidR="00197100" w:rsidRDefault="00197100" w:rsidP="00197100">
      <w:pPr>
        <w:ind w:left="420"/>
        <w:rPr>
          <w:sz w:val="22"/>
          <w:szCs w:val="22"/>
        </w:rPr>
      </w:pPr>
    </w:p>
    <w:p w:rsidR="00197100" w:rsidRDefault="00197100" w:rsidP="00197100">
      <w:pPr>
        <w:numPr>
          <w:ilvl w:val="0"/>
          <w:numId w:val="30"/>
        </w:numPr>
        <w:rPr>
          <w:sz w:val="22"/>
          <w:szCs w:val="22"/>
        </w:rPr>
      </w:pPr>
      <w:r>
        <w:rPr>
          <w:sz w:val="22"/>
          <w:szCs w:val="22"/>
        </w:rPr>
        <w:t>Instalační programy dodaného antivirového řešení (Systému) jsou distribuovány v elektronické podobě a po udělení licence jsou Objednateli kdykoliv k dispozici ke stažení v aktuální verzi na následující adrese:</w:t>
      </w:r>
    </w:p>
    <w:p w:rsidR="00197100" w:rsidRDefault="00197100" w:rsidP="00197100">
      <w:pPr>
        <w:ind w:left="420"/>
        <w:rPr>
          <w:sz w:val="22"/>
          <w:szCs w:val="22"/>
        </w:rPr>
      </w:pPr>
    </w:p>
    <w:p w:rsidR="00197100" w:rsidRDefault="003B6B5B" w:rsidP="00197100">
      <w:pPr>
        <w:ind w:left="420"/>
        <w:rPr>
          <w:sz w:val="22"/>
          <w:szCs w:val="22"/>
        </w:rPr>
      </w:pPr>
      <w:hyperlink r:id="rId11" w:history="1">
        <w:r w:rsidR="00197100">
          <w:rPr>
            <w:rStyle w:val="Hypertextovodkaz"/>
            <w:sz w:val="22"/>
            <w:szCs w:val="22"/>
          </w:rPr>
          <w:t>https://www.antivirovecentrum.cz/eset/download.aspx</w:t>
        </w:r>
      </w:hyperlink>
    </w:p>
    <w:p w:rsidR="00197100" w:rsidRDefault="00197100" w:rsidP="00197100">
      <w:pPr>
        <w:ind w:left="420"/>
        <w:rPr>
          <w:sz w:val="22"/>
          <w:szCs w:val="22"/>
        </w:rPr>
      </w:pPr>
    </w:p>
    <w:p w:rsidR="00197100" w:rsidRDefault="00197100" w:rsidP="00197100">
      <w:pPr>
        <w:ind w:left="420"/>
        <w:rPr>
          <w:sz w:val="22"/>
          <w:szCs w:val="22"/>
        </w:rPr>
      </w:pPr>
    </w:p>
    <w:p w:rsidR="00197100" w:rsidRDefault="00197100" w:rsidP="00197100">
      <w:pPr>
        <w:numPr>
          <w:ilvl w:val="0"/>
          <w:numId w:val="30"/>
        </w:numPr>
        <w:rPr>
          <w:sz w:val="22"/>
          <w:szCs w:val="22"/>
        </w:rPr>
      </w:pPr>
      <w:r>
        <w:rPr>
          <w:sz w:val="22"/>
          <w:szCs w:val="22"/>
        </w:rPr>
        <w:t xml:space="preserve">Zhotovitel je povinen dodat Objednateli písemné potvrzení o vzniku užívacích práv pro Objednatele a to ve formě </w:t>
      </w:r>
      <w:r>
        <w:rPr>
          <w:b/>
          <w:sz w:val="22"/>
          <w:szCs w:val="22"/>
        </w:rPr>
        <w:t>Licenčního certifikátu</w:t>
      </w:r>
      <w:r>
        <w:rPr>
          <w:sz w:val="22"/>
          <w:szCs w:val="22"/>
        </w:rPr>
        <w:t>. V Licenčním certifikátu jsou uvedeny následující údaje:</w:t>
      </w:r>
    </w:p>
    <w:p w:rsidR="00197100" w:rsidRDefault="00197100" w:rsidP="00197100">
      <w:pPr>
        <w:numPr>
          <w:ilvl w:val="0"/>
          <w:numId w:val="31"/>
        </w:numPr>
        <w:ind w:left="1134" w:hanging="425"/>
        <w:rPr>
          <w:sz w:val="22"/>
          <w:szCs w:val="22"/>
        </w:rPr>
      </w:pPr>
      <w:r>
        <w:rPr>
          <w:sz w:val="22"/>
          <w:szCs w:val="22"/>
        </w:rPr>
        <w:t>uživatel</w:t>
      </w:r>
    </w:p>
    <w:p w:rsidR="00197100" w:rsidRDefault="00197100" w:rsidP="00197100">
      <w:pPr>
        <w:numPr>
          <w:ilvl w:val="0"/>
          <w:numId w:val="31"/>
        </w:numPr>
        <w:ind w:left="1134" w:hanging="425"/>
        <w:rPr>
          <w:sz w:val="22"/>
          <w:szCs w:val="22"/>
        </w:rPr>
      </w:pPr>
      <w:r>
        <w:rPr>
          <w:sz w:val="22"/>
          <w:szCs w:val="22"/>
        </w:rPr>
        <w:t>řešení (produkt)</w:t>
      </w:r>
    </w:p>
    <w:p w:rsidR="00197100" w:rsidRDefault="00197100" w:rsidP="00197100">
      <w:pPr>
        <w:numPr>
          <w:ilvl w:val="0"/>
          <w:numId w:val="31"/>
        </w:numPr>
        <w:ind w:left="1134" w:hanging="425"/>
        <w:rPr>
          <w:sz w:val="22"/>
          <w:szCs w:val="22"/>
        </w:rPr>
      </w:pPr>
      <w:r>
        <w:rPr>
          <w:sz w:val="22"/>
          <w:szCs w:val="22"/>
        </w:rPr>
        <w:t>počet stanic</w:t>
      </w:r>
    </w:p>
    <w:p w:rsidR="00197100" w:rsidRDefault="00197100" w:rsidP="00197100">
      <w:pPr>
        <w:numPr>
          <w:ilvl w:val="0"/>
          <w:numId w:val="31"/>
        </w:numPr>
        <w:ind w:left="1134" w:hanging="425"/>
        <w:rPr>
          <w:sz w:val="22"/>
          <w:szCs w:val="22"/>
        </w:rPr>
      </w:pPr>
      <w:r>
        <w:rPr>
          <w:sz w:val="22"/>
          <w:szCs w:val="22"/>
        </w:rPr>
        <w:t>uživatelské jméno</w:t>
      </w:r>
    </w:p>
    <w:p w:rsidR="00197100" w:rsidRDefault="00197100" w:rsidP="00197100">
      <w:pPr>
        <w:numPr>
          <w:ilvl w:val="0"/>
          <w:numId w:val="31"/>
        </w:numPr>
        <w:ind w:left="1134" w:hanging="425"/>
        <w:rPr>
          <w:sz w:val="22"/>
          <w:szCs w:val="22"/>
        </w:rPr>
      </w:pPr>
      <w:r>
        <w:rPr>
          <w:sz w:val="22"/>
          <w:szCs w:val="22"/>
        </w:rPr>
        <w:t>uživatelské heslo</w:t>
      </w:r>
    </w:p>
    <w:p w:rsidR="00197100" w:rsidRDefault="00197100" w:rsidP="00197100">
      <w:pPr>
        <w:numPr>
          <w:ilvl w:val="0"/>
          <w:numId w:val="31"/>
        </w:numPr>
        <w:ind w:left="1134" w:hanging="425"/>
        <w:rPr>
          <w:sz w:val="22"/>
          <w:szCs w:val="22"/>
        </w:rPr>
      </w:pPr>
      <w:r>
        <w:rPr>
          <w:sz w:val="22"/>
          <w:szCs w:val="22"/>
        </w:rPr>
        <w:t>datum nákupu</w:t>
      </w:r>
    </w:p>
    <w:p w:rsidR="00197100" w:rsidRDefault="00197100" w:rsidP="00197100">
      <w:pPr>
        <w:numPr>
          <w:ilvl w:val="0"/>
          <w:numId w:val="31"/>
        </w:numPr>
        <w:ind w:left="1134" w:hanging="425"/>
        <w:rPr>
          <w:sz w:val="22"/>
          <w:szCs w:val="22"/>
        </w:rPr>
      </w:pPr>
      <w:proofErr w:type="spellStart"/>
      <w:r>
        <w:rPr>
          <w:sz w:val="22"/>
          <w:szCs w:val="22"/>
        </w:rPr>
        <w:t>expirace</w:t>
      </w:r>
      <w:proofErr w:type="spellEnd"/>
      <w:r>
        <w:rPr>
          <w:sz w:val="22"/>
          <w:szCs w:val="22"/>
        </w:rPr>
        <w:t xml:space="preserve"> produktu</w:t>
      </w:r>
    </w:p>
    <w:p w:rsidR="00197100" w:rsidRDefault="00197100" w:rsidP="00197100">
      <w:pPr>
        <w:ind w:left="420"/>
        <w:rPr>
          <w:sz w:val="22"/>
          <w:szCs w:val="22"/>
        </w:rPr>
      </w:pPr>
    </w:p>
    <w:p w:rsidR="00197100" w:rsidRDefault="00197100" w:rsidP="00197100">
      <w:pPr>
        <w:rPr>
          <w:sz w:val="22"/>
        </w:rPr>
      </w:pPr>
    </w:p>
    <w:p w:rsidR="00197100" w:rsidRDefault="00197100" w:rsidP="00197100">
      <w:pPr>
        <w:numPr>
          <w:ilvl w:val="0"/>
          <w:numId w:val="30"/>
        </w:numPr>
        <w:rPr>
          <w:sz w:val="22"/>
        </w:rPr>
      </w:pPr>
      <w:r>
        <w:rPr>
          <w:sz w:val="22"/>
        </w:rPr>
        <w:t>Objednatel není povinen převzít dílo vykazující vady a nedodělky. Vadami se pro účely této smlouvy rozumí odchylka v kvalitě či parametrech stanovených v článku II. této smlouvy nebo právním předpisem. Nedodělkem se rozumí dodání předmětu díla bez nainstalování na Objednatelem určeném místě či neodzkoušení funkčnosti díla.</w:t>
      </w:r>
    </w:p>
    <w:p w:rsidR="00197100" w:rsidRDefault="00197100" w:rsidP="00197100">
      <w:pPr>
        <w:rPr>
          <w:b/>
          <w:sz w:val="22"/>
          <w:szCs w:val="22"/>
        </w:rPr>
      </w:pPr>
    </w:p>
    <w:p w:rsidR="00197100" w:rsidRDefault="00197100" w:rsidP="00197100">
      <w:pPr>
        <w:rPr>
          <w:b/>
          <w:sz w:val="22"/>
          <w:szCs w:val="22"/>
        </w:rPr>
      </w:pPr>
    </w:p>
    <w:p w:rsidR="00197100" w:rsidRDefault="00197100" w:rsidP="00197100">
      <w:pPr>
        <w:rPr>
          <w:b/>
          <w:sz w:val="22"/>
          <w:szCs w:val="22"/>
        </w:rPr>
      </w:pPr>
    </w:p>
    <w:p w:rsidR="00197100" w:rsidRDefault="00197100" w:rsidP="00197100">
      <w:pPr>
        <w:jc w:val="center"/>
        <w:rPr>
          <w:b/>
          <w:sz w:val="22"/>
          <w:szCs w:val="22"/>
        </w:rPr>
      </w:pPr>
      <w:r>
        <w:rPr>
          <w:b/>
          <w:sz w:val="22"/>
          <w:szCs w:val="22"/>
        </w:rPr>
        <w:t>VIII.</w:t>
      </w:r>
    </w:p>
    <w:p w:rsidR="00197100" w:rsidRDefault="00197100" w:rsidP="00197100">
      <w:pPr>
        <w:pStyle w:val="Textvbloku"/>
        <w:spacing w:before="0" w:line="240" w:lineRule="auto"/>
        <w:ind w:left="0" w:right="-57" w:firstLine="0"/>
        <w:jc w:val="center"/>
        <w:rPr>
          <w:sz w:val="22"/>
          <w:szCs w:val="22"/>
        </w:rPr>
      </w:pPr>
      <w:r>
        <w:rPr>
          <w:sz w:val="22"/>
          <w:szCs w:val="22"/>
        </w:rPr>
        <w:t>Licenční ujednání</w:t>
      </w:r>
    </w:p>
    <w:p w:rsidR="00197100" w:rsidRDefault="00197100" w:rsidP="00197100">
      <w:pPr>
        <w:pStyle w:val="Textvbloku"/>
        <w:spacing w:before="0" w:line="240" w:lineRule="auto"/>
        <w:ind w:left="0" w:right="-57" w:firstLine="0"/>
        <w:jc w:val="center"/>
        <w:rPr>
          <w:color w:val="FF0000"/>
          <w:sz w:val="22"/>
          <w:szCs w:val="22"/>
        </w:rPr>
      </w:pPr>
    </w:p>
    <w:p w:rsidR="00197100" w:rsidRDefault="00197100" w:rsidP="00197100">
      <w:pPr>
        <w:numPr>
          <w:ilvl w:val="0"/>
          <w:numId w:val="32"/>
        </w:numPr>
        <w:ind w:left="426" w:right="-238"/>
        <w:jc w:val="left"/>
        <w:rPr>
          <w:sz w:val="22"/>
          <w:szCs w:val="22"/>
        </w:rPr>
      </w:pPr>
      <w:r>
        <w:rPr>
          <w:sz w:val="22"/>
          <w:szCs w:val="22"/>
        </w:rPr>
        <w:t>Objednatel se po předání díla stává oprávněným uživatelem dodaných programových produktů.</w:t>
      </w:r>
    </w:p>
    <w:p w:rsidR="00197100" w:rsidRDefault="00197100" w:rsidP="00197100">
      <w:pPr>
        <w:tabs>
          <w:tab w:val="num" w:pos="426"/>
        </w:tabs>
        <w:ind w:left="1068" w:right="-238"/>
        <w:jc w:val="left"/>
        <w:rPr>
          <w:color w:val="FF0000"/>
          <w:sz w:val="22"/>
          <w:szCs w:val="22"/>
        </w:rPr>
      </w:pPr>
    </w:p>
    <w:p w:rsidR="00197100" w:rsidRDefault="00197100" w:rsidP="00197100">
      <w:pPr>
        <w:numPr>
          <w:ilvl w:val="0"/>
          <w:numId w:val="32"/>
        </w:numPr>
        <w:rPr>
          <w:sz w:val="22"/>
          <w:szCs w:val="22"/>
        </w:rPr>
      </w:pPr>
      <w:r>
        <w:rPr>
          <w:sz w:val="22"/>
          <w:szCs w:val="22"/>
        </w:rPr>
        <w:t>Licenční podmínky, vymezení autorských práv a podmínky užívání software na produkty společnosti ESET vyplývají z </w:t>
      </w:r>
      <w:r>
        <w:rPr>
          <w:b/>
          <w:sz w:val="22"/>
          <w:szCs w:val="22"/>
        </w:rPr>
        <w:t xml:space="preserve">Dohody </w:t>
      </w:r>
      <w:r>
        <w:rPr>
          <w:b/>
          <w:bCs/>
          <w:sz w:val="22"/>
          <w:szCs w:val="22"/>
        </w:rPr>
        <w:t xml:space="preserve">o užívání software ESET </w:t>
      </w:r>
      <w:r>
        <w:rPr>
          <w:bCs/>
          <w:sz w:val="22"/>
          <w:szCs w:val="22"/>
        </w:rPr>
        <w:t>mezi výrobcem software (dále jen „Poskytovatelem“) a Koncovým uživatelem, která je přílohou č. 1 této smlouvy.</w:t>
      </w:r>
    </w:p>
    <w:p w:rsidR="00197100" w:rsidRDefault="00197100" w:rsidP="00197100">
      <w:pPr>
        <w:pStyle w:val="Odstavecseseznamem"/>
        <w:rPr>
          <w:sz w:val="22"/>
          <w:szCs w:val="22"/>
        </w:rPr>
      </w:pPr>
    </w:p>
    <w:p w:rsidR="00197100" w:rsidRDefault="00197100" w:rsidP="00197100">
      <w:pPr>
        <w:rPr>
          <w:sz w:val="22"/>
          <w:szCs w:val="22"/>
        </w:rPr>
      </w:pPr>
    </w:p>
    <w:p w:rsidR="00197100" w:rsidRDefault="00197100" w:rsidP="00197100">
      <w:pPr>
        <w:rPr>
          <w:sz w:val="22"/>
          <w:szCs w:val="22"/>
        </w:rPr>
      </w:pPr>
    </w:p>
    <w:p w:rsidR="00197100" w:rsidRDefault="00197100" w:rsidP="00197100">
      <w:pPr>
        <w:jc w:val="center"/>
        <w:rPr>
          <w:b/>
          <w:sz w:val="22"/>
          <w:szCs w:val="22"/>
        </w:rPr>
      </w:pPr>
      <w:r>
        <w:rPr>
          <w:b/>
          <w:sz w:val="22"/>
          <w:szCs w:val="22"/>
        </w:rPr>
        <w:t>IX.</w:t>
      </w:r>
    </w:p>
    <w:p w:rsidR="00197100" w:rsidRDefault="00197100" w:rsidP="00197100">
      <w:pPr>
        <w:pStyle w:val="Nadpis4"/>
        <w:rPr>
          <w:sz w:val="22"/>
          <w:szCs w:val="22"/>
        </w:rPr>
      </w:pPr>
      <w:r>
        <w:rPr>
          <w:sz w:val="22"/>
          <w:szCs w:val="22"/>
        </w:rPr>
        <w:t>Záruka za dílo, záruční podmínky</w:t>
      </w:r>
    </w:p>
    <w:p w:rsidR="00197100" w:rsidRDefault="00197100" w:rsidP="00197100">
      <w:pPr>
        <w:rPr>
          <w:color w:val="FF0000"/>
        </w:rPr>
      </w:pPr>
    </w:p>
    <w:p w:rsidR="00197100" w:rsidRDefault="00197100" w:rsidP="00197100">
      <w:pPr>
        <w:pStyle w:val="Zkladntext"/>
        <w:numPr>
          <w:ilvl w:val="0"/>
          <w:numId w:val="33"/>
        </w:numPr>
        <w:tabs>
          <w:tab w:val="clear" w:pos="360"/>
          <w:tab w:val="num" w:pos="426"/>
        </w:tabs>
        <w:ind w:left="426" w:right="-238" w:hanging="426"/>
        <w:rPr>
          <w:sz w:val="22"/>
          <w:szCs w:val="22"/>
        </w:rPr>
      </w:pPr>
      <w:r>
        <w:rPr>
          <w:sz w:val="22"/>
          <w:szCs w:val="22"/>
        </w:rPr>
        <w:t xml:space="preserve">Zhotovitel odpovídá Objednateli, že dodané programové produkty: </w:t>
      </w:r>
    </w:p>
    <w:p w:rsidR="00197100" w:rsidRDefault="00197100" w:rsidP="00197100">
      <w:pPr>
        <w:pStyle w:val="Zkladntext"/>
        <w:numPr>
          <w:ilvl w:val="0"/>
          <w:numId w:val="34"/>
        </w:numPr>
        <w:tabs>
          <w:tab w:val="clear" w:pos="720"/>
        </w:tabs>
        <w:ind w:right="-238"/>
        <w:rPr>
          <w:sz w:val="22"/>
          <w:szCs w:val="22"/>
        </w:rPr>
      </w:pPr>
      <w:r>
        <w:rPr>
          <w:sz w:val="22"/>
          <w:szCs w:val="22"/>
        </w:rPr>
        <w:t xml:space="preserve">jsou </w:t>
      </w:r>
      <w:proofErr w:type="spellStart"/>
      <w:r>
        <w:rPr>
          <w:sz w:val="22"/>
          <w:szCs w:val="22"/>
        </w:rPr>
        <w:t>provozovatelné</w:t>
      </w:r>
      <w:proofErr w:type="spellEnd"/>
      <w:r>
        <w:rPr>
          <w:sz w:val="22"/>
          <w:szCs w:val="22"/>
        </w:rPr>
        <w:t xml:space="preserve"> na operačních a databázových prostředích výpočetních systémů Objednatele</w:t>
      </w:r>
    </w:p>
    <w:p w:rsidR="00197100" w:rsidRDefault="00197100" w:rsidP="00197100">
      <w:pPr>
        <w:numPr>
          <w:ilvl w:val="0"/>
          <w:numId w:val="34"/>
        </w:numPr>
        <w:rPr>
          <w:sz w:val="22"/>
          <w:szCs w:val="22"/>
        </w:rPr>
      </w:pPr>
      <w:r>
        <w:rPr>
          <w:sz w:val="22"/>
          <w:szCs w:val="22"/>
        </w:rPr>
        <w:t>jsou autorskoprávně bez závad</w:t>
      </w:r>
    </w:p>
    <w:p w:rsidR="00197100" w:rsidRDefault="00197100" w:rsidP="00197100">
      <w:pPr>
        <w:ind w:left="1350"/>
        <w:rPr>
          <w:color w:val="FF0000"/>
          <w:sz w:val="22"/>
          <w:szCs w:val="22"/>
        </w:rPr>
      </w:pPr>
    </w:p>
    <w:p w:rsidR="00197100" w:rsidRDefault="00197100" w:rsidP="00197100">
      <w:pPr>
        <w:pStyle w:val="Zkladntext"/>
        <w:numPr>
          <w:ilvl w:val="0"/>
          <w:numId w:val="33"/>
        </w:numPr>
        <w:tabs>
          <w:tab w:val="clear" w:pos="360"/>
          <w:tab w:val="num" w:pos="426"/>
        </w:tabs>
        <w:ind w:left="426" w:right="-238" w:hanging="426"/>
        <w:rPr>
          <w:sz w:val="22"/>
          <w:szCs w:val="22"/>
        </w:rPr>
      </w:pPr>
      <w:r>
        <w:rPr>
          <w:sz w:val="22"/>
          <w:szCs w:val="22"/>
        </w:rPr>
        <w:t>Záruka se nevztahuje na chyby, které způsobí Objednatel nesprávným užíváním předmětu díla.</w:t>
      </w:r>
    </w:p>
    <w:p w:rsidR="00197100" w:rsidRDefault="00197100" w:rsidP="00197100">
      <w:pPr>
        <w:pStyle w:val="Zkladntext"/>
        <w:ind w:left="360" w:right="-238"/>
        <w:rPr>
          <w:sz w:val="22"/>
          <w:szCs w:val="22"/>
        </w:rPr>
      </w:pPr>
    </w:p>
    <w:p w:rsidR="00197100" w:rsidRDefault="00197100" w:rsidP="00197100">
      <w:pPr>
        <w:pStyle w:val="Zkladntext"/>
        <w:numPr>
          <w:ilvl w:val="0"/>
          <w:numId w:val="33"/>
        </w:numPr>
        <w:tabs>
          <w:tab w:val="clear" w:pos="360"/>
          <w:tab w:val="num" w:pos="426"/>
        </w:tabs>
        <w:ind w:left="426" w:right="-238" w:hanging="426"/>
        <w:rPr>
          <w:sz w:val="22"/>
          <w:szCs w:val="22"/>
        </w:rPr>
      </w:pPr>
      <w:r>
        <w:rPr>
          <w:sz w:val="22"/>
          <w:szCs w:val="22"/>
        </w:rPr>
        <w:t>Ostatní záruční podmínky vyplývají z Dohody o užívání software ESET mezi Poskytovatelem a Koncovým uživatelem, která je přílohou č. 1 této smlouvy</w:t>
      </w:r>
      <w:r>
        <w:rPr>
          <w:bCs/>
          <w:sz w:val="22"/>
          <w:szCs w:val="22"/>
        </w:rPr>
        <w:t>.</w:t>
      </w:r>
    </w:p>
    <w:p w:rsidR="00197100" w:rsidRDefault="00197100" w:rsidP="00197100">
      <w:pPr>
        <w:rPr>
          <w:sz w:val="22"/>
          <w:szCs w:val="22"/>
        </w:rPr>
      </w:pPr>
    </w:p>
    <w:p w:rsidR="00197100" w:rsidRDefault="00197100" w:rsidP="00197100">
      <w:pPr>
        <w:rPr>
          <w:b/>
          <w:sz w:val="22"/>
        </w:rPr>
      </w:pPr>
    </w:p>
    <w:p w:rsidR="00197100" w:rsidRDefault="00197100" w:rsidP="00197100">
      <w:pPr>
        <w:jc w:val="center"/>
        <w:rPr>
          <w:b/>
          <w:sz w:val="22"/>
        </w:rPr>
      </w:pPr>
    </w:p>
    <w:p w:rsidR="00197100" w:rsidRDefault="00197100" w:rsidP="00197100">
      <w:pPr>
        <w:jc w:val="center"/>
        <w:rPr>
          <w:b/>
          <w:sz w:val="22"/>
        </w:rPr>
      </w:pPr>
      <w:r>
        <w:rPr>
          <w:b/>
          <w:sz w:val="22"/>
        </w:rPr>
        <w:t>X.</w:t>
      </w:r>
    </w:p>
    <w:p w:rsidR="00197100" w:rsidRDefault="00197100" w:rsidP="00197100">
      <w:pPr>
        <w:jc w:val="center"/>
        <w:rPr>
          <w:b/>
          <w:sz w:val="22"/>
        </w:rPr>
      </w:pPr>
      <w:r>
        <w:rPr>
          <w:b/>
          <w:sz w:val="22"/>
        </w:rPr>
        <w:t>S</w:t>
      </w:r>
      <w:r w:rsidR="001F344A">
        <w:rPr>
          <w:b/>
          <w:sz w:val="22"/>
        </w:rPr>
        <w:t>ankce</w:t>
      </w:r>
    </w:p>
    <w:p w:rsidR="00197100" w:rsidRDefault="00197100" w:rsidP="00197100">
      <w:pPr>
        <w:rPr>
          <w:sz w:val="22"/>
        </w:rPr>
      </w:pPr>
    </w:p>
    <w:p w:rsidR="00197100" w:rsidRDefault="00197100" w:rsidP="00197100">
      <w:pPr>
        <w:numPr>
          <w:ilvl w:val="0"/>
          <w:numId w:val="35"/>
        </w:numPr>
        <w:rPr>
          <w:sz w:val="22"/>
        </w:rPr>
      </w:pPr>
      <w:r>
        <w:rPr>
          <w:sz w:val="22"/>
        </w:rPr>
        <w:t>V případě, že Zhotovitel nedodrží termín splnění díla dle článku IV. odst. 1 uhradí Zhotovitel Objednateli smluvní pokutu ve výši 0,5 % bez DPH z ceny díla za každý započatý týden prodlení.</w:t>
      </w:r>
    </w:p>
    <w:p w:rsidR="00197100" w:rsidRDefault="00197100" w:rsidP="00197100">
      <w:pPr>
        <w:rPr>
          <w:sz w:val="22"/>
        </w:rPr>
      </w:pPr>
    </w:p>
    <w:p w:rsidR="00197100" w:rsidRDefault="00197100" w:rsidP="00197100">
      <w:pPr>
        <w:numPr>
          <w:ilvl w:val="0"/>
          <w:numId w:val="35"/>
        </w:numPr>
        <w:rPr>
          <w:sz w:val="22"/>
        </w:rPr>
      </w:pPr>
      <w:bookmarkStart w:id="0" w:name="OLE_LINK2"/>
      <w:bookmarkStart w:id="1" w:name="OLE_LINK1"/>
      <w:r>
        <w:rPr>
          <w:sz w:val="22"/>
        </w:rPr>
        <w:t>Nezaplatí-li Objednatel fakturu ve stanovené lhůtě splatnosti, může Zhotovitel uplatnit vůči Objednateli úrok z prodlení ve výši 0,05 % z dlužné částky za každý den prodlení.</w:t>
      </w:r>
      <w:bookmarkEnd w:id="0"/>
      <w:bookmarkEnd w:id="1"/>
    </w:p>
    <w:p w:rsidR="00197100" w:rsidRDefault="00197100" w:rsidP="00197100">
      <w:pPr>
        <w:ind w:left="420"/>
        <w:rPr>
          <w:sz w:val="22"/>
        </w:rPr>
      </w:pPr>
    </w:p>
    <w:p w:rsidR="00197100" w:rsidRDefault="00197100" w:rsidP="00197100">
      <w:pPr>
        <w:jc w:val="center"/>
        <w:rPr>
          <w:b/>
          <w:sz w:val="22"/>
        </w:rPr>
      </w:pPr>
    </w:p>
    <w:p w:rsidR="00197100" w:rsidRDefault="00197100" w:rsidP="00197100">
      <w:pPr>
        <w:jc w:val="center"/>
        <w:rPr>
          <w:b/>
          <w:sz w:val="22"/>
        </w:rPr>
      </w:pPr>
    </w:p>
    <w:p w:rsidR="00197100" w:rsidRDefault="00197100" w:rsidP="00197100">
      <w:pPr>
        <w:jc w:val="center"/>
        <w:rPr>
          <w:b/>
          <w:sz w:val="22"/>
        </w:rPr>
      </w:pPr>
      <w:r>
        <w:rPr>
          <w:b/>
          <w:sz w:val="22"/>
        </w:rPr>
        <w:t>XI.</w:t>
      </w:r>
    </w:p>
    <w:p w:rsidR="00197100" w:rsidRDefault="00197100" w:rsidP="00197100">
      <w:pPr>
        <w:ind w:left="62"/>
        <w:jc w:val="center"/>
        <w:rPr>
          <w:b/>
          <w:sz w:val="22"/>
        </w:rPr>
      </w:pPr>
      <w:r>
        <w:rPr>
          <w:b/>
          <w:sz w:val="22"/>
        </w:rPr>
        <w:t>Důvěrnost informací a nakládání s osobními údaji</w:t>
      </w:r>
    </w:p>
    <w:p w:rsidR="00197100" w:rsidRDefault="00197100" w:rsidP="00197100">
      <w:pPr>
        <w:ind w:left="62"/>
        <w:rPr>
          <w:b/>
          <w:sz w:val="22"/>
        </w:rPr>
      </w:pPr>
    </w:p>
    <w:p w:rsidR="00197100" w:rsidRDefault="00197100" w:rsidP="00197100">
      <w:pPr>
        <w:numPr>
          <w:ilvl w:val="0"/>
          <w:numId w:val="36"/>
        </w:numPr>
        <w:tabs>
          <w:tab w:val="num" w:pos="426"/>
        </w:tabs>
        <w:ind w:left="426" w:hanging="426"/>
        <w:rPr>
          <w:sz w:val="22"/>
        </w:rPr>
      </w:pPr>
      <w:r>
        <w:rPr>
          <w:sz w:val="22"/>
        </w:rPr>
        <w:t>Zhotovitel se zavazuje zachovat mlčenlivost o všech informacích, jež se při plnění předmětu smlouvy nebo v souvislosti s tímto plněním dozví (ústně, písemně, prostřednictvím prostředků elektronických komunikací nebo jakýmkoliv jiným způsobem, případně prostřednictvím jakéhokoliv nosiče informací) a:</w:t>
      </w:r>
    </w:p>
    <w:p w:rsidR="00197100" w:rsidRDefault="00197100" w:rsidP="00197100">
      <w:pPr>
        <w:numPr>
          <w:ilvl w:val="0"/>
          <w:numId w:val="37"/>
        </w:numPr>
        <w:tabs>
          <w:tab w:val="num" w:pos="720"/>
        </w:tabs>
        <w:rPr>
          <w:sz w:val="22"/>
        </w:rPr>
      </w:pPr>
      <w:r>
        <w:rPr>
          <w:sz w:val="22"/>
        </w:rPr>
        <w:t>které Objednatel označí jako tajné či důvěrné, nebo</w:t>
      </w:r>
    </w:p>
    <w:p w:rsidR="00197100" w:rsidRDefault="00197100" w:rsidP="00197100">
      <w:pPr>
        <w:numPr>
          <w:ilvl w:val="0"/>
          <w:numId w:val="37"/>
        </w:numPr>
        <w:tabs>
          <w:tab w:val="num" w:pos="720"/>
        </w:tabs>
        <w:rPr>
          <w:sz w:val="22"/>
        </w:rPr>
      </w:pPr>
      <w:r>
        <w:rPr>
          <w:sz w:val="22"/>
        </w:rPr>
        <w:t>o nichž je podle příslušných právních předpisů povinen mlčenlivost zachovávat též Objednatel resp. členové jeho orgánů, zaměstnanci či osoby činné pro Objednatele, nebo</w:t>
      </w:r>
    </w:p>
    <w:p w:rsidR="00197100" w:rsidRDefault="00197100" w:rsidP="00197100">
      <w:pPr>
        <w:numPr>
          <w:ilvl w:val="0"/>
          <w:numId w:val="37"/>
        </w:numPr>
        <w:tabs>
          <w:tab w:val="num" w:pos="720"/>
        </w:tabs>
        <w:rPr>
          <w:sz w:val="22"/>
        </w:rPr>
      </w:pPr>
      <w:r>
        <w:rPr>
          <w:sz w:val="22"/>
        </w:rPr>
        <w:t>o nichž se Zhotovitel může důvodně domnívat, že Objednatel bude mít zájem na jejich utajení nebo že jejich utajení je v zájmu Objednatele;</w:t>
      </w:r>
    </w:p>
    <w:p w:rsidR="00197100" w:rsidRDefault="00197100" w:rsidP="00197100">
      <w:pPr>
        <w:tabs>
          <w:tab w:val="num" w:pos="720"/>
        </w:tabs>
        <w:ind w:left="426"/>
        <w:rPr>
          <w:sz w:val="22"/>
        </w:rPr>
      </w:pPr>
      <w:r>
        <w:rPr>
          <w:sz w:val="22"/>
        </w:rPr>
        <w:t>tato povinnost neplatí pro případy, kdy je zpřístupnění určitých informací vyžadováno právními předpisy.</w:t>
      </w:r>
    </w:p>
    <w:p w:rsidR="00197100" w:rsidRDefault="00197100" w:rsidP="00197100">
      <w:pPr>
        <w:ind w:left="62"/>
        <w:rPr>
          <w:sz w:val="22"/>
        </w:rPr>
      </w:pPr>
    </w:p>
    <w:p w:rsidR="00197100" w:rsidRDefault="00197100" w:rsidP="00197100">
      <w:pPr>
        <w:numPr>
          <w:ilvl w:val="0"/>
          <w:numId w:val="36"/>
        </w:numPr>
        <w:tabs>
          <w:tab w:val="num" w:pos="426"/>
        </w:tabs>
        <w:ind w:left="426" w:hanging="426"/>
        <w:rPr>
          <w:sz w:val="22"/>
        </w:rPr>
      </w:pPr>
      <w:r>
        <w:rPr>
          <w:sz w:val="22"/>
        </w:rPr>
        <w:t>Zhotovitel je povinen k této mlčenlivosti a ochraně obchodního tajemství zavázat i osoby, které případně použije při realizaci předmětu smlouvy.</w:t>
      </w:r>
    </w:p>
    <w:p w:rsidR="00197100" w:rsidRDefault="00197100" w:rsidP="00197100">
      <w:pPr>
        <w:ind w:left="62"/>
        <w:rPr>
          <w:sz w:val="22"/>
        </w:rPr>
      </w:pPr>
    </w:p>
    <w:p w:rsidR="00197100" w:rsidRDefault="00197100" w:rsidP="00197100">
      <w:pPr>
        <w:ind w:left="62"/>
        <w:rPr>
          <w:sz w:val="22"/>
        </w:rPr>
      </w:pPr>
    </w:p>
    <w:p w:rsidR="00197100" w:rsidRDefault="00197100" w:rsidP="00197100">
      <w:pPr>
        <w:ind w:left="62"/>
        <w:rPr>
          <w:sz w:val="22"/>
        </w:rPr>
      </w:pPr>
    </w:p>
    <w:p w:rsidR="00197100" w:rsidRDefault="00197100" w:rsidP="00197100">
      <w:pPr>
        <w:jc w:val="center"/>
        <w:rPr>
          <w:b/>
          <w:sz w:val="22"/>
        </w:rPr>
      </w:pPr>
      <w:r>
        <w:rPr>
          <w:b/>
          <w:sz w:val="22"/>
        </w:rPr>
        <w:t>XII.</w:t>
      </w:r>
    </w:p>
    <w:p w:rsidR="00197100" w:rsidRDefault="00197100" w:rsidP="00197100">
      <w:pPr>
        <w:pStyle w:val="Nadpis4"/>
        <w:rPr>
          <w:sz w:val="22"/>
        </w:rPr>
      </w:pPr>
      <w:r>
        <w:rPr>
          <w:sz w:val="22"/>
        </w:rPr>
        <w:t>Ostatní ujednání</w:t>
      </w:r>
    </w:p>
    <w:p w:rsidR="00197100" w:rsidRDefault="00197100" w:rsidP="00197100">
      <w:pPr>
        <w:rPr>
          <w:sz w:val="22"/>
        </w:rPr>
      </w:pPr>
    </w:p>
    <w:p w:rsidR="00197100" w:rsidRDefault="00197100" w:rsidP="00197100">
      <w:pPr>
        <w:numPr>
          <w:ilvl w:val="0"/>
          <w:numId w:val="38"/>
        </w:numPr>
        <w:rPr>
          <w:sz w:val="22"/>
        </w:rPr>
      </w:pPr>
      <w:r>
        <w:rPr>
          <w:sz w:val="22"/>
        </w:rPr>
        <w:t>Veškeré závady v průběhu záruční doby i po jejím skončení Objednatel nahlašuje telefonicky na</w:t>
      </w:r>
    </w:p>
    <w:p w:rsidR="00197100" w:rsidRDefault="00197100" w:rsidP="00197100">
      <w:pPr>
        <w:ind w:left="360"/>
        <w:rPr>
          <w:sz w:val="22"/>
        </w:rPr>
      </w:pPr>
      <w:r>
        <w:rPr>
          <w:sz w:val="22"/>
        </w:rPr>
        <w:t>následujících kontaktech Zhotovitele:</w:t>
      </w:r>
    </w:p>
    <w:p w:rsidR="00197100" w:rsidRDefault="00197100" w:rsidP="00197100">
      <w:pPr>
        <w:ind w:left="360" w:firstLine="348"/>
        <w:rPr>
          <w:b/>
          <w:sz w:val="22"/>
        </w:rPr>
      </w:pPr>
      <w:r>
        <w:rPr>
          <w:sz w:val="22"/>
        </w:rPr>
        <w:t xml:space="preserve">tel. čísle: </w:t>
      </w:r>
      <w:r>
        <w:rPr>
          <w:b/>
          <w:sz w:val="22"/>
        </w:rPr>
        <w:t>+420 556 706 203</w:t>
      </w:r>
    </w:p>
    <w:p w:rsidR="00461C6B" w:rsidRDefault="00197100" w:rsidP="00197100">
      <w:pPr>
        <w:ind w:left="360" w:firstLine="348"/>
        <w:rPr>
          <w:sz w:val="22"/>
        </w:rPr>
      </w:pPr>
      <w:r>
        <w:rPr>
          <w:sz w:val="22"/>
        </w:rPr>
        <w:t xml:space="preserve">nebo elektronickou poštou na e-mailovou adresu: </w:t>
      </w:r>
      <w:proofErr w:type="spellStart"/>
      <w:r w:rsidR="00461C6B">
        <w:rPr>
          <w:sz w:val="22"/>
        </w:rPr>
        <w:t>xxxxxxxxxxxx</w:t>
      </w:r>
      <w:proofErr w:type="spellEnd"/>
    </w:p>
    <w:p w:rsidR="00197100" w:rsidRDefault="00197100" w:rsidP="00197100">
      <w:pPr>
        <w:ind w:left="360" w:firstLine="348"/>
        <w:rPr>
          <w:sz w:val="22"/>
        </w:rPr>
      </w:pPr>
      <w:proofErr w:type="spellStart"/>
      <w:r>
        <w:rPr>
          <w:sz w:val="22"/>
        </w:rPr>
        <w:t>ebo</w:t>
      </w:r>
      <w:proofErr w:type="spellEnd"/>
      <w:r>
        <w:rPr>
          <w:sz w:val="22"/>
        </w:rPr>
        <w:t xml:space="preserve"> písemně na adresu: Amenit s.r.o., Žerotínova 11, 741 01 Nový Jičín</w:t>
      </w:r>
    </w:p>
    <w:p w:rsidR="00197100" w:rsidRDefault="00197100" w:rsidP="00197100">
      <w:pPr>
        <w:rPr>
          <w:sz w:val="22"/>
        </w:rPr>
      </w:pPr>
    </w:p>
    <w:p w:rsidR="00197100" w:rsidRDefault="00197100" w:rsidP="00197100">
      <w:pPr>
        <w:numPr>
          <w:ilvl w:val="0"/>
          <w:numId w:val="38"/>
        </w:numPr>
        <w:rPr>
          <w:sz w:val="22"/>
        </w:rPr>
      </w:pPr>
      <w:r>
        <w:rPr>
          <w:sz w:val="22"/>
        </w:rPr>
        <w:t>Smluvní strany se dohodly, že doručování písemností Objednateli bude směrováno na adresu Objednatele uvedenou v</w:t>
      </w:r>
      <w:r w:rsidR="00461C6B">
        <w:rPr>
          <w:sz w:val="22"/>
        </w:rPr>
        <w:t> </w:t>
      </w:r>
      <w:r>
        <w:rPr>
          <w:sz w:val="22"/>
        </w:rPr>
        <w:t>této smlouvě. Doručování písemností Zhotoviteli bude směrováno na doručovací adresu Zhotovitele: Amenit s.r.o., Žerotínova 11, 741 01 Nový Jičín. Není-li možno adresátu písemnost doručit, považuje se písemnost za doručenou prvním dnem po uplynutí úložní lhůty, i když se adresát o uložení nedozvěděl.</w:t>
      </w:r>
    </w:p>
    <w:p w:rsidR="00197100" w:rsidRDefault="00197100" w:rsidP="00197100">
      <w:pPr>
        <w:ind w:left="360"/>
        <w:rPr>
          <w:sz w:val="22"/>
        </w:rPr>
      </w:pPr>
    </w:p>
    <w:p w:rsidR="00197100" w:rsidRDefault="00197100" w:rsidP="00197100">
      <w:pPr>
        <w:numPr>
          <w:ilvl w:val="0"/>
          <w:numId w:val="38"/>
        </w:numPr>
        <w:rPr>
          <w:sz w:val="22"/>
        </w:rPr>
      </w:pPr>
      <w:r>
        <w:rPr>
          <w:sz w:val="22"/>
        </w:rPr>
        <w:t>Zhotovitel nese odpovědnost za škody na předmětném díle do doby předání a převzetí díla Objednatelem. Dále nese Zhotovitel odpovědnost za škody způsobené při provádění díla Objednateli či třetím osobám.</w:t>
      </w:r>
    </w:p>
    <w:p w:rsidR="00461C6B" w:rsidRDefault="00461C6B" w:rsidP="00461C6B">
      <w:pPr>
        <w:pStyle w:val="Odstavecseseznamem"/>
        <w:rPr>
          <w:sz w:val="22"/>
        </w:rPr>
      </w:pPr>
    </w:p>
    <w:p w:rsidR="00197100" w:rsidRDefault="00197100" w:rsidP="00197100">
      <w:pPr>
        <w:ind w:left="360"/>
        <w:rPr>
          <w:sz w:val="22"/>
        </w:rPr>
      </w:pPr>
    </w:p>
    <w:p w:rsidR="00197100" w:rsidRDefault="00197100" w:rsidP="00197100">
      <w:pPr>
        <w:numPr>
          <w:ilvl w:val="0"/>
          <w:numId w:val="38"/>
        </w:numPr>
        <w:rPr>
          <w:sz w:val="22"/>
        </w:rPr>
      </w:pPr>
      <w:r>
        <w:rPr>
          <w:sz w:val="22"/>
        </w:rPr>
        <w:t>Při provádění díla je Zhotovitel povinen postupovat s</w:t>
      </w:r>
      <w:r w:rsidR="00461C6B">
        <w:rPr>
          <w:sz w:val="22"/>
        </w:rPr>
        <w:t> </w:t>
      </w:r>
      <w:r>
        <w:rPr>
          <w:sz w:val="22"/>
        </w:rPr>
        <w:t>odbornou péčí. Dále se Zhotovitel zavazuje dodržovat právní předpisy, technické normy a podmínky této smlouvy.</w:t>
      </w:r>
    </w:p>
    <w:p w:rsidR="00461C6B" w:rsidRDefault="00461C6B" w:rsidP="00461C6B">
      <w:pPr>
        <w:pStyle w:val="Odstavecseseznamem"/>
        <w:rPr>
          <w:sz w:val="22"/>
        </w:rPr>
      </w:pPr>
    </w:p>
    <w:p w:rsidR="00197100" w:rsidRDefault="00197100" w:rsidP="00197100">
      <w:pPr>
        <w:rPr>
          <w:sz w:val="22"/>
        </w:rPr>
      </w:pPr>
    </w:p>
    <w:p w:rsidR="00197100" w:rsidRDefault="00197100" w:rsidP="00197100">
      <w:pPr>
        <w:numPr>
          <w:ilvl w:val="0"/>
          <w:numId w:val="38"/>
        </w:numPr>
        <w:rPr>
          <w:sz w:val="22"/>
        </w:rPr>
      </w:pPr>
      <w:r>
        <w:rPr>
          <w:sz w:val="22"/>
        </w:rPr>
        <w:lastRenderedPageBreak/>
        <w:t>Měnit nebo doplňovat text této smlouvy nebo přílohy této smlouvy, která je její nedílnou součástí, je možné jen na základě dohody formou průběžně číslovaných dodatků, řádně potvrzených a podepsaných oprávněnými zástupci obou smluvních stran.</w:t>
      </w:r>
    </w:p>
    <w:p w:rsidR="00461C6B" w:rsidRDefault="00461C6B" w:rsidP="00461C6B">
      <w:pPr>
        <w:pStyle w:val="Odstavecseseznamem"/>
        <w:rPr>
          <w:sz w:val="22"/>
        </w:rPr>
      </w:pPr>
    </w:p>
    <w:p w:rsidR="00197100" w:rsidRDefault="00197100" w:rsidP="00197100">
      <w:pPr>
        <w:tabs>
          <w:tab w:val="num" w:pos="360"/>
        </w:tabs>
        <w:rPr>
          <w:sz w:val="22"/>
        </w:rPr>
      </w:pPr>
    </w:p>
    <w:p w:rsidR="00197100" w:rsidRDefault="00197100" w:rsidP="00197100">
      <w:pPr>
        <w:numPr>
          <w:ilvl w:val="0"/>
          <w:numId w:val="38"/>
        </w:numPr>
        <w:rPr>
          <w:sz w:val="22"/>
        </w:rPr>
      </w:pPr>
      <w:r>
        <w:rPr>
          <w:sz w:val="22"/>
        </w:rPr>
        <w:t>V</w:t>
      </w:r>
      <w:r w:rsidR="00461C6B">
        <w:rPr>
          <w:sz w:val="22"/>
        </w:rPr>
        <w:t> </w:t>
      </w:r>
      <w:r>
        <w:rPr>
          <w:sz w:val="22"/>
        </w:rPr>
        <w:t>případě, že některá ze stran podstatně poruší povinnosti z</w:t>
      </w:r>
      <w:r w:rsidR="00461C6B">
        <w:rPr>
          <w:sz w:val="22"/>
        </w:rPr>
        <w:t> </w:t>
      </w:r>
      <w:r>
        <w:rPr>
          <w:sz w:val="22"/>
        </w:rPr>
        <w:t>této smlouvy vyplývající, má druhá strana právo od této smlouvy odstoupit. Odstoupení musí mít písemnou formu a musí být doručeno druhé smluvní straně, jinak je neplatné. Právní účinky odstoupení nastávají dnem doručení. Pro účely této smlouvy se za podstatné porušení považuje zejména:</w:t>
      </w:r>
    </w:p>
    <w:p w:rsidR="00461C6B" w:rsidRDefault="00461C6B" w:rsidP="00461C6B">
      <w:pPr>
        <w:pStyle w:val="Odstavecseseznamem"/>
        <w:rPr>
          <w:sz w:val="22"/>
        </w:rPr>
      </w:pPr>
    </w:p>
    <w:p w:rsidR="00197100" w:rsidRDefault="00197100" w:rsidP="00197100">
      <w:pPr>
        <w:pStyle w:val="Odstavecseseznamem"/>
        <w:rPr>
          <w:sz w:val="22"/>
        </w:rPr>
      </w:pPr>
    </w:p>
    <w:p w:rsidR="00197100" w:rsidRDefault="00197100" w:rsidP="00197100">
      <w:pPr>
        <w:ind w:left="360"/>
        <w:rPr>
          <w:sz w:val="22"/>
        </w:rPr>
      </w:pPr>
    </w:p>
    <w:p w:rsidR="00197100" w:rsidRDefault="00197100" w:rsidP="00197100">
      <w:pPr>
        <w:numPr>
          <w:ilvl w:val="0"/>
          <w:numId w:val="25"/>
        </w:numPr>
        <w:tabs>
          <w:tab w:val="num" w:pos="1276"/>
        </w:tabs>
        <w:ind w:left="1418" w:hanging="425"/>
        <w:rPr>
          <w:sz w:val="22"/>
        </w:rPr>
      </w:pPr>
      <w:r>
        <w:rPr>
          <w:sz w:val="22"/>
        </w:rPr>
        <w:t>Zhotovitel bude déle jak 30 dnů v</w:t>
      </w:r>
      <w:r w:rsidR="00461C6B">
        <w:rPr>
          <w:sz w:val="22"/>
        </w:rPr>
        <w:t> </w:t>
      </w:r>
      <w:r>
        <w:rPr>
          <w:sz w:val="22"/>
        </w:rPr>
        <w:t>prodlení s</w:t>
      </w:r>
      <w:r w:rsidR="00461C6B">
        <w:rPr>
          <w:sz w:val="22"/>
        </w:rPr>
        <w:t> </w:t>
      </w:r>
      <w:r>
        <w:rPr>
          <w:sz w:val="22"/>
        </w:rPr>
        <w:t>termínem dokončení díla</w:t>
      </w:r>
    </w:p>
    <w:p w:rsidR="00197100" w:rsidRDefault="00197100" w:rsidP="00197100">
      <w:pPr>
        <w:numPr>
          <w:ilvl w:val="0"/>
          <w:numId w:val="25"/>
        </w:numPr>
        <w:tabs>
          <w:tab w:val="num" w:pos="1276"/>
        </w:tabs>
        <w:ind w:left="1418" w:hanging="425"/>
        <w:rPr>
          <w:sz w:val="22"/>
        </w:rPr>
      </w:pPr>
      <w:r>
        <w:rPr>
          <w:sz w:val="22"/>
        </w:rPr>
        <w:t>Objednatel bude déle jak 30 dnů v</w:t>
      </w:r>
      <w:r w:rsidR="00461C6B">
        <w:rPr>
          <w:sz w:val="22"/>
        </w:rPr>
        <w:t> </w:t>
      </w:r>
      <w:r>
        <w:rPr>
          <w:sz w:val="22"/>
        </w:rPr>
        <w:t>prodlení s termínem zaplacení faktur</w:t>
      </w:r>
    </w:p>
    <w:p w:rsidR="00197100" w:rsidRDefault="00197100" w:rsidP="00197100">
      <w:pPr>
        <w:tabs>
          <w:tab w:val="num" w:pos="360"/>
        </w:tabs>
        <w:rPr>
          <w:sz w:val="22"/>
        </w:rPr>
      </w:pPr>
    </w:p>
    <w:p w:rsidR="00197100" w:rsidRDefault="00197100" w:rsidP="00197100">
      <w:pPr>
        <w:tabs>
          <w:tab w:val="num" w:pos="360"/>
        </w:tabs>
        <w:jc w:val="center"/>
        <w:rPr>
          <w:b/>
          <w:sz w:val="22"/>
        </w:rPr>
      </w:pPr>
    </w:p>
    <w:p w:rsidR="00197100" w:rsidRDefault="00197100" w:rsidP="00197100">
      <w:pPr>
        <w:tabs>
          <w:tab w:val="num" w:pos="360"/>
        </w:tabs>
        <w:jc w:val="center"/>
        <w:rPr>
          <w:b/>
          <w:sz w:val="22"/>
        </w:rPr>
      </w:pPr>
      <w:r>
        <w:rPr>
          <w:b/>
          <w:sz w:val="22"/>
        </w:rPr>
        <w:t>XIII.</w:t>
      </w:r>
    </w:p>
    <w:p w:rsidR="00197100" w:rsidRDefault="00197100" w:rsidP="00197100">
      <w:pPr>
        <w:tabs>
          <w:tab w:val="num" w:pos="360"/>
        </w:tabs>
        <w:jc w:val="center"/>
        <w:rPr>
          <w:sz w:val="22"/>
        </w:rPr>
      </w:pPr>
      <w:r>
        <w:rPr>
          <w:b/>
          <w:sz w:val="22"/>
        </w:rPr>
        <w:t>Závěrečná ustanovení</w:t>
      </w:r>
      <w:r>
        <w:rPr>
          <w:sz w:val="22"/>
        </w:rPr>
        <w:t xml:space="preserve"> </w:t>
      </w:r>
    </w:p>
    <w:p w:rsidR="00197100" w:rsidRDefault="00197100" w:rsidP="00197100">
      <w:pPr>
        <w:tabs>
          <w:tab w:val="num" w:pos="360"/>
        </w:tabs>
        <w:jc w:val="center"/>
        <w:rPr>
          <w:sz w:val="22"/>
        </w:rPr>
      </w:pPr>
    </w:p>
    <w:p w:rsidR="00197100" w:rsidRPr="00BA52E0" w:rsidRDefault="00197100" w:rsidP="00197100">
      <w:pPr>
        <w:pStyle w:val="Zkladntextodsazen2"/>
        <w:numPr>
          <w:ilvl w:val="0"/>
          <w:numId w:val="39"/>
        </w:numPr>
        <w:rPr>
          <w:sz w:val="22"/>
          <w:szCs w:val="22"/>
        </w:rPr>
      </w:pPr>
      <w:r w:rsidRPr="00BA52E0">
        <w:rPr>
          <w:sz w:val="22"/>
          <w:szCs w:val="22"/>
        </w:rPr>
        <w:t xml:space="preserve">Smluvní strany se dohodly, že pokud v této smlouvě není stanoveno jinak, řídí se právní vztahy z ní vyplývající příslušnými ustanoveními </w:t>
      </w:r>
      <w:proofErr w:type="gramStart"/>
      <w:r w:rsidRPr="00BA52E0">
        <w:rPr>
          <w:sz w:val="22"/>
          <w:szCs w:val="22"/>
        </w:rPr>
        <w:t xml:space="preserve">zákona  </w:t>
      </w:r>
      <w:r w:rsidRPr="00BA52E0">
        <w:rPr>
          <w:color w:val="000000"/>
          <w:sz w:val="22"/>
          <w:szCs w:val="22"/>
        </w:rPr>
        <w:t>č.</w:t>
      </w:r>
      <w:proofErr w:type="gramEnd"/>
      <w:r w:rsidRPr="00BA52E0">
        <w:rPr>
          <w:color w:val="000000"/>
          <w:sz w:val="22"/>
          <w:szCs w:val="22"/>
        </w:rPr>
        <w:t xml:space="preserve"> 89/2012 Sb.</w:t>
      </w:r>
      <w:r w:rsidRPr="00BA52E0">
        <w:rPr>
          <w:sz w:val="22"/>
          <w:szCs w:val="22"/>
        </w:rPr>
        <w:t>, ve znění pozdějších předpisů.</w:t>
      </w:r>
    </w:p>
    <w:p w:rsidR="00772CED" w:rsidRPr="00BA52E0" w:rsidRDefault="00772CED" w:rsidP="00772CED">
      <w:pPr>
        <w:ind w:left="360"/>
        <w:rPr>
          <w:sz w:val="22"/>
          <w:szCs w:val="22"/>
        </w:rPr>
      </w:pPr>
    </w:p>
    <w:p w:rsidR="00772CED" w:rsidRPr="00BA52E0" w:rsidRDefault="00197100" w:rsidP="00772CED">
      <w:pPr>
        <w:numPr>
          <w:ilvl w:val="0"/>
          <w:numId w:val="39"/>
        </w:numPr>
        <w:rPr>
          <w:sz w:val="22"/>
          <w:szCs w:val="22"/>
        </w:rPr>
      </w:pPr>
      <w:r w:rsidRPr="00BA52E0">
        <w:rPr>
          <w:sz w:val="22"/>
          <w:szCs w:val="22"/>
        </w:rPr>
        <w:t>Smlouva se vyhotovuje ve dvou stejnopisech, z nichž každá smluvní strana obdrží jedno vyhotovení. Obě vyhotovení mají stejnou platnost.</w:t>
      </w:r>
    </w:p>
    <w:p w:rsidR="00BA52E0" w:rsidRPr="00BA52E0" w:rsidRDefault="0014368A" w:rsidP="00134BA8">
      <w:pPr>
        <w:numPr>
          <w:ilvl w:val="0"/>
          <w:numId w:val="39"/>
        </w:numPr>
        <w:tabs>
          <w:tab w:val="left" w:pos="284"/>
        </w:tabs>
        <w:spacing w:before="120" w:after="120"/>
        <w:ind w:left="284"/>
        <w:rPr>
          <w:bCs/>
          <w:iCs/>
          <w:sz w:val="22"/>
          <w:szCs w:val="22"/>
        </w:rPr>
      </w:pPr>
      <w:r w:rsidRPr="00BA52E0">
        <w:rPr>
          <w:sz w:val="22"/>
          <w:szCs w:val="22"/>
        </w:rPr>
        <w:t>Smluvní strany nepovažují žádné ustanovení smlouvy za obchodní tajemství.</w:t>
      </w:r>
    </w:p>
    <w:p w:rsidR="00BA52E0" w:rsidRPr="00BA52E0" w:rsidRDefault="00BA52E0" w:rsidP="00A21CFF">
      <w:pPr>
        <w:numPr>
          <w:ilvl w:val="0"/>
          <w:numId w:val="39"/>
        </w:numPr>
        <w:tabs>
          <w:tab w:val="left" w:pos="284"/>
        </w:tabs>
        <w:spacing w:before="120" w:after="120"/>
        <w:ind w:left="284"/>
        <w:rPr>
          <w:sz w:val="22"/>
          <w:szCs w:val="22"/>
        </w:rPr>
      </w:pPr>
      <w:r w:rsidRPr="00BA52E0">
        <w:rPr>
          <w:bCs/>
          <w:i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BA52E0">
        <w:rPr>
          <w:bCs/>
          <w:iCs/>
          <w:sz w:val="22"/>
          <w:szCs w:val="22"/>
        </w:rPr>
        <w:t>metadat</w:t>
      </w:r>
      <w:proofErr w:type="spellEnd"/>
      <w:r w:rsidRPr="00BA52E0">
        <w:rPr>
          <w:bCs/>
          <w:iCs/>
          <w:sz w:val="22"/>
          <w:szCs w:val="22"/>
        </w:rPr>
        <w:t xml:space="preserve"> požadovaných k uveřejnění dle zákona č. 340/2015 Sb. o registru smluv. Zveřejnění smlouvy a </w:t>
      </w:r>
      <w:proofErr w:type="spellStart"/>
      <w:r w:rsidRPr="00BA52E0">
        <w:rPr>
          <w:bCs/>
          <w:iCs/>
          <w:sz w:val="22"/>
          <w:szCs w:val="22"/>
        </w:rPr>
        <w:t>metadat</w:t>
      </w:r>
      <w:proofErr w:type="spellEnd"/>
      <w:r w:rsidRPr="00BA52E0">
        <w:rPr>
          <w:bCs/>
          <w:iCs/>
          <w:sz w:val="22"/>
          <w:szCs w:val="22"/>
        </w:rPr>
        <w:t xml:space="preserve"> v registru smluv zajistí Povodí Ohře, státní podnik, který má právo tuto smlouvu zveřejnit rovněž v pochybnostech o tom, zda tato smlouva zveřejnění podléhá či nikoliv. Smluvní strany tímto bez výhrad souhlasí s uveřejněním celého textu smlouvy prostřednictvím registru smluv.</w:t>
      </w:r>
    </w:p>
    <w:p w:rsidR="00BA52E0" w:rsidRDefault="00BA52E0" w:rsidP="001D07C2">
      <w:pPr>
        <w:numPr>
          <w:ilvl w:val="0"/>
          <w:numId w:val="39"/>
        </w:numPr>
        <w:tabs>
          <w:tab w:val="left" w:pos="284"/>
        </w:tabs>
        <w:spacing w:before="120" w:after="120"/>
        <w:ind w:left="284"/>
        <w:rPr>
          <w:sz w:val="22"/>
          <w:szCs w:val="22"/>
        </w:rPr>
      </w:pPr>
      <w:r w:rsidRPr="00BA52E0">
        <w:rPr>
          <w:sz w:val="22"/>
          <w:szCs w:val="22"/>
        </w:rPr>
        <w:t>Smlouva nabývá platnosti dnem jejího podpisu poslední ze smluvních stran a účinnosti zveřejněním v Registru smluv, pokud této účinnosti dle příslušných ustanovení smlouvy nenabude později.</w:t>
      </w:r>
    </w:p>
    <w:p w:rsidR="00BA52E0" w:rsidRPr="00BA52E0" w:rsidRDefault="00BA52E0" w:rsidP="001D07C2">
      <w:pPr>
        <w:numPr>
          <w:ilvl w:val="0"/>
          <w:numId w:val="39"/>
        </w:numPr>
        <w:tabs>
          <w:tab w:val="left" w:pos="284"/>
        </w:tabs>
        <w:spacing w:before="120" w:after="120"/>
        <w:ind w:left="284"/>
        <w:rPr>
          <w:sz w:val="22"/>
          <w:szCs w:val="22"/>
        </w:rPr>
      </w:pPr>
      <w:r w:rsidRPr="00BA52E0">
        <w:rPr>
          <w:sz w:val="22"/>
          <w:szCs w:val="22"/>
        </w:rPr>
        <w:t>Ochrana a zpracování osobních údajů</w:t>
      </w:r>
    </w:p>
    <w:p w:rsidR="00096130" w:rsidRDefault="00BA52E0" w:rsidP="00096130">
      <w:pPr>
        <w:pStyle w:val="Odstavecseseznamem"/>
        <w:tabs>
          <w:tab w:val="num" w:pos="284"/>
        </w:tabs>
        <w:autoSpaceDE w:val="0"/>
        <w:autoSpaceDN w:val="0"/>
        <w:adjustRightInd w:val="0"/>
        <w:spacing w:after="240"/>
        <w:ind w:left="284" w:hanging="283"/>
        <w:rPr>
          <w:color w:val="0000FF"/>
          <w:sz w:val="22"/>
          <w:szCs w:val="22"/>
        </w:rPr>
      </w:pPr>
      <w:r w:rsidRPr="00BA52E0">
        <w:rPr>
          <w:color w:val="000000"/>
          <w:sz w:val="22"/>
          <w:szCs w:val="22"/>
        </w:rPr>
        <w:tab/>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461C6B" w:rsidRPr="009A6261">
          <w:rPr>
            <w:rStyle w:val="Hypertextovodkaz"/>
            <w:sz w:val="22"/>
            <w:szCs w:val="22"/>
          </w:rPr>
          <w:t>http://www.poh.cz/informace-o-zpracovani-osobnich-udaju/d-1369/p1=1459</w:t>
        </w:r>
      </w:hyperlink>
    </w:p>
    <w:p w:rsidR="00BA52E0" w:rsidRPr="00BA52E0" w:rsidRDefault="00BA52E0" w:rsidP="00096130">
      <w:pPr>
        <w:pStyle w:val="Odstavecseseznamem"/>
        <w:numPr>
          <w:ilvl w:val="0"/>
          <w:numId w:val="39"/>
        </w:numPr>
        <w:tabs>
          <w:tab w:val="clear" w:pos="360"/>
          <w:tab w:val="num" w:pos="284"/>
        </w:tabs>
        <w:autoSpaceDE w:val="0"/>
        <w:autoSpaceDN w:val="0"/>
        <w:adjustRightInd w:val="0"/>
        <w:spacing w:after="240"/>
        <w:rPr>
          <w:sz w:val="22"/>
          <w:szCs w:val="22"/>
        </w:rPr>
      </w:pPr>
      <w:proofErr w:type="spellStart"/>
      <w:r w:rsidRPr="00BA52E0">
        <w:rPr>
          <w:sz w:val="22"/>
          <w:szCs w:val="22"/>
        </w:rPr>
        <w:t>Compliance</w:t>
      </w:r>
      <w:proofErr w:type="spellEnd"/>
      <w:r w:rsidRPr="00BA52E0">
        <w:rPr>
          <w:sz w:val="22"/>
          <w:szCs w:val="22"/>
        </w:rPr>
        <w:t xml:space="preserve"> doložka</w:t>
      </w:r>
    </w:p>
    <w:p w:rsidR="00BA52E0" w:rsidRPr="00BA52E0" w:rsidRDefault="00BA52E0" w:rsidP="00BA52E0">
      <w:pPr>
        <w:pStyle w:val="Odstavecseseznamem"/>
        <w:numPr>
          <w:ilvl w:val="0"/>
          <w:numId w:val="41"/>
        </w:numPr>
        <w:tabs>
          <w:tab w:val="num" w:pos="567"/>
        </w:tabs>
        <w:autoSpaceDE w:val="0"/>
        <w:autoSpaceDN w:val="0"/>
        <w:adjustRightInd w:val="0"/>
        <w:spacing w:after="120"/>
        <w:ind w:left="709" w:hanging="142"/>
        <w:rPr>
          <w:color w:val="000000"/>
          <w:sz w:val="22"/>
          <w:szCs w:val="22"/>
        </w:rPr>
      </w:pPr>
      <w:r w:rsidRPr="00BA52E0">
        <w:rPr>
          <w:color w:val="000000"/>
          <w:sz w:val="22"/>
          <w:szCs w:val="22"/>
        </w:rPr>
        <w:t xml:space="preserve">Smluvní strany níže svým podpisem stvrzují, že v průběhu vyjednávání o této Smlouvě vždy jednaly a postupovaly čestně a transparentně, a současně se zavazují, že takto budou jednat i při plnění této Smlouvy a veškerých činností s ní souvisejících.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52E0" w:rsidRPr="00BA52E0" w:rsidRDefault="00BA52E0" w:rsidP="00BA52E0">
      <w:pPr>
        <w:pStyle w:val="Odstavecseseznamem"/>
        <w:numPr>
          <w:ilvl w:val="0"/>
          <w:numId w:val="41"/>
        </w:numPr>
        <w:tabs>
          <w:tab w:val="num" w:pos="567"/>
        </w:tabs>
        <w:autoSpaceDE w:val="0"/>
        <w:autoSpaceDN w:val="0"/>
        <w:adjustRightInd w:val="0"/>
        <w:spacing w:after="120"/>
        <w:ind w:left="709" w:hanging="142"/>
        <w:rPr>
          <w:rFonts w:eastAsia="Calibri"/>
          <w:color w:val="000000"/>
          <w:sz w:val="22"/>
          <w:szCs w:val="22"/>
          <w:lang w:eastAsia="en-US"/>
        </w:rPr>
      </w:pPr>
      <w:r w:rsidRPr="00BA52E0">
        <w:rPr>
          <w:color w:val="000000"/>
          <w:sz w:val="22"/>
          <w:szCs w:val="22"/>
        </w:rPr>
        <w:t xml:space="preserve">Zhotovitel prohlašuje, že se seznámil se zásadami, hodnotami a cíli </w:t>
      </w:r>
      <w:proofErr w:type="spellStart"/>
      <w:r w:rsidRPr="00BA52E0">
        <w:rPr>
          <w:color w:val="000000"/>
          <w:sz w:val="22"/>
          <w:szCs w:val="22"/>
        </w:rPr>
        <w:t>Compliance</w:t>
      </w:r>
      <w:proofErr w:type="spellEnd"/>
      <w:r w:rsidRPr="00BA52E0">
        <w:rPr>
          <w:color w:val="000000"/>
          <w:sz w:val="22"/>
          <w:szCs w:val="22"/>
        </w:rPr>
        <w:t xml:space="preserve"> programu Povodí Ohře, </w:t>
      </w:r>
      <w:proofErr w:type="spellStart"/>
      <w:r w:rsidRPr="00BA52E0">
        <w:rPr>
          <w:color w:val="000000"/>
          <w:sz w:val="22"/>
          <w:szCs w:val="22"/>
        </w:rPr>
        <w:t>s.p</w:t>
      </w:r>
      <w:proofErr w:type="spellEnd"/>
      <w:r w:rsidRPr="00BA52E0">
        <w:rPr>
          <w:color w:val="000000"/>
          <w:sz w:val="22"/>
          <w:szCs w:val="22"/>
        </w:rPr>
        <w:t xml:space="preserve">. (viz </w:t>
      </w:r>
      <w:hyperlink r:id="rId13" w:history="1">
        <w:r w:rsidRPr="00BA52E0">
          <w:rPr>
            <w:color w:val="0000FF"/>
            <w:sz w:val="22"/>
            <w:szCs w:val="22"/>
            <w:u w:val="single"/>
          </w:rPr>
          <w:t>http://www.poh.cz/protikorupcni-a-compliance-program/d-</w:t>
        </w:r>
        <w:r w:rsidRPr="00BA52E0">
          <w:rPr>
            <w:color w:val="0000FF"/>
            <w:sz w:val="22"/>
            <w:szCs w:val="22"/>
            <w:u w:val="single"/>
          </w:rPr>
          <w:lastRenderedPageBreak/>
          <w:t>1346/p1=1458</w:t>
        </w:r>
      </w:hyperlink>
      <w:r w:rsidRPr="00BA52E0">
        <w:rPr>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A52E0" w:rsidRPr="00BA52E0" w:rsidRDefault="00BA52E0" w:rsidP="00BA52E0">
      <w:pPr>
        <w:pStyle w:val="Odstavecseseznamem"/>
        <w:numPr>
          <w:ilvl w:val="0"/>
          <w:numId w:val="41"/>
        </w:numPr>
        <w:tabs>
          <w:tab w:val="num" w:pos="567"/>
        </w:tabs>
        <w:spacing w:before="120"/>
        <w:ind w:left="709" w:hanging="142"/>
        <w:rPr>
          <w:snapToGrid w:val="0"/>
          <w:sz w:val="22"/>
          <w:szCs w:val="22"/>
        </w:rPr>
      </w:pPr>
      <w:r w:rsidRPr="00BA52E0">
        <w:rPr>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72CED" w:rsidRPr="00BA52E0" w:rsidRDefault="00772CED" w:rsidP="00772CED">
      <w:pPr>
        <w:spacing w:before="120"/>
        <w:ind w:left="360"/>
        <w:rPr>
          <w:sz w:val="22"/>
          <w:szCs w:val="22"/>
        </w:rPr>
      </w:pPr>
    </w:p>
    <w:p w:rsidR="00197100" w:rsidRPr="00BA52E0" w:rsidRDefault="00197100" w:rsidP="00197100">
      <w:pPr>
        <w:numPr>
          <w:ilvl w:val="0"/>
          <w:numId w:val="39"/>
        </w:numPr>
        <w:tabs>
          <w:tab w:val="clear" w:pos="360"/>
          <w:tab w:val="num" w:pos="422"/>
        </w:tabs>
        <w:rPr>
          <w:sz w:val="22"/>
          <w:szCs w:val="22"/>
        </w:rPr>
      </w:pPr>
      <w:r w:rsidRPr="00BA52E0">
        <w:rPr>
          <w:sz w:val="22"/>
          <w:szCs w:val="22"/>
        </w:rPr>
        <w:t>Nedílnou součástí této smlouvy jsou:</w:t>
      </w:r>
    </w:p>
    <w:p w:rsidR="00197100" w:rsidRPr="00BA52E0" w:rsidRDefault="00197100" w:rsidP="00197100">
      <w:pPr>
        <w:ind w:firstLine="360"/>
        <w:rPr>
          <w:sz w:val="22"/>
          <w:szCs w:val="22"/>
        </w:rPr>
      </w:pPr>
      <w:r w:rsidRPr="00BA52E0">
        <w:rPr>
          <w:sz w:val="22"/>
          <w:szCs w:val="22"/>
        </w:rPr>
        <w:t>příloha č. 1 - „Dohoda o užívání software ESET“</w:t>
      </w:r>
    </w:p>
    <w:p w:rsidR="00197100" w:rsidRPr="00BA52E0" w:rsidRDefault="00197100" w:rsidP="00197100">
      <w:pPr>
        <w:ind w:left="360"/>
        <w:rPr>
          <w:sz w:val="22"/>
          <w:szCs w:val="22"/>
        </w:rPr>
      </w:pPr>
    </w:p>
    <w:p w:rsidR="00197100" w:rsidRPr="00BA52E0" w:rsidRDefault="00197100" w:rsidP="00197100">
      <w:pPr>
        <w:numPr>
          <w:ilvl w:val="0"/>
          <w:numId w:val="39"/>
        </w:numPr>
        <w:rPr>
          <w:sz w:val="22"/>
          <w:szCs w:val="22"/>
        </w:rPr>
      </w:pPr>
      <w:r w:rsidRPr="00BA52E0">
        <w:rPr>
          <w:sz w:val="22"/>
          <w:szCs w:val="22"/>
        </w:rPr>
        <w:t>Smluvní strany prohlašují, že je jim znám celý obsah smlouvy a že tuto smlouvu uzavřely na základě své svobodné a vážné vůle. Na důkaz této skutečnosti připojují své podpisy.</w:t>
      </w:r>
    </w:p>
    <w:p w:rsidR="00197100" w:rsidRPr="00BA52E0" w:rsidRDefault="00197100" w:rsidP="00197100">
      <w:pPr>
        <w:rPr>
          <w:sz w:val="22"/>
          <w:szCs w:val="22"/>
        </w:rPr>
      </w:pPr>
      <w:r w:rsidRPr="00BA52E0">
        <w:rPr>
          <w:sz w:val="22"/>
          <w:szCs w:val="22"/>
        </w:rPr>
        <w:t xml:space="preserve">                                                        </w:t>
      </w:r>
    </w:p>
    <w:p w:rsidR="00197100" w:rsidRPr="00BA52E0" w:rsidRDefault="00197100" w:rsidP="00197100">
      <w:pPr>
        <w:rPr>
          <w:sz w:val="22"/>
          <w:szCs w:val="22"/>
        </w:rPr>
      </w:pPr>
      <w:r w:rsidRPr="00BA52E0">
        <w:rPr>
          <w:sz w:val="22"/>
          <w:szCs w:val="22"/>
        </w:rPr>
        <w:t xml:space="preserve">    </w:t>
      </w:r>
    </w:p>
    <w:p w:rsidR="00197100" w:rsidRDefault="00197100" w:rsidP="00197100">
      <w:pPr>
        <w:rPr>
          <w:sz w:val="22"/>
          <w:szCs w:val="22"/>
        </w:rPr>
      </w:pPr>
    </w:p>
    <w:p w:rsidR="00772CED" w:rsidRDefault="00772CED" w:rsidP="00197100">
      <w:pPr>
        <w:rPr>
          <w:sz w:val="22"/>
          <w:szCs w:val="22"/>
        </w:rPr>
      </w:pPr>
    </w:p>
    <w:p w:rsidR="00772CED" w:rsidRDefault="00772CED" w:rsidP="00197100">
      <w:pPr>
        <w:rPr>
          <w:sz w:val="22"/>
          <w:szCs w:val="22"/>
        </w:rPr>
      </w:pPr>
    </w:p>
    <w:p w:rsidR="00772CED" w:rsidRDefault="00772CED" w:rsidP="00197100">
      <w:pPr>
        <w:rPr>
          <w:sz w:val="22"/>
          <w:szCs w:val="22"/>
        </w:rPr>
      </w:pPr>
    </w:p>
    <w:p w:rsidR="00772CED" w:rsidRPr="0014368A" w:rsidRDefault="00772CED" w:rsidP="00197100">
      <w:pPr>
        <w:rPr>
          <w:sz w:val="22"/>
          <w:szCs w:val="22"/>
        </w:rPr>
      </w:pPr>
    </w:p>
    <w:p w:rsidR="00197100" w:rsidRPr="0014368A" w:rsidRDefault="00197100" w:rsidP="00197100">
      <w:pPr>
        <w:ind w:left="142" w:firstLine="142"/>
        <w:rPr>
          <w:sz w:val="22"/>
          <w:szCs w:val="22"/>
        </w:rPr>
      </w:pPr>
      <w:r w:rsidRPr="0014368A">
        <w:rPr>
          <w:sz w:val="22"/>
          <w:szCs w:val="22"/>
        </w:rPr>
        <w:t xml:space="preserve">V Chomutově </w:t>
      </w:r>
      <w:proofErr w:type="gramStart"/>
      <w:r w:rsidRPr="0014368A">
        <w:rPr>
          <w:sz w:val="22"/>
          <w:szCs w:val="22"/>
        </w:rPr>
        <w:t xml:space="preserve">dne:  </w:t>
      </w:r>
      <w:r w:rsidRPr="0014368A">
        <w:rPr>
          <w:sz w:val="22"/>
          <w:szCs w:val="22"/>
        </w:rPr>
        <w:tab/>
      </w:r>
      <w:proofErr w:type="gramEnd"/>
      <w:r w:rsidRPr="0014368A">
        <w:rPr>
          <w:sz w:val="22"/>
          <w:szCs w:val="22"/>
        </w:rPr>
        <w:tab/>
      </w:r>
      <w:r w:rsidRPr="0014368A">
        <w:rPr>
          <w:sz w:val="22"/>
          <w:szCs w:val="22"/>
        </w:rPr>
        <w:tab/>
      </w:r>
      <w:r w:rsidRPr="0014368A">
        <w:rPr>
          <w:sz w:val="22"/>
          <w:szCs w:val="22"/>
        </w:rPr>
        <w:tab/>
      </w:r>
      <w:r w:rsidRPr="0014368A">
        <w:rPr>
          <w:sz w:val="22"/>
          <w:szCs w:val="22"/>
        </w:rPr>
        <w:tab/>
      </w:r>
      <w:r w:rsidRPr="0014368A">
        <w:rPr>
          <w:sz w:val="22"/>
          <w:szCs w:val="22"/>
        </w:rPr>
        <w:tab/>
      </w:r>
      <w:r w:rsidR="00BA52E0">
        <w:rPr>
          <w:sz w:val="22"/>
          <w:szCs w:val="22"/>
        </w:rPr>
        <w:tab/>
      </w:r>
      <w:r w:rsidRPr="0014368A">
        <w:rPr>
          <w:sz w:val="22"/>
          <w:szCs w:val="22"/>
        </w:rPr>
        <w:t xml:space="preserve">V Novém Jičíně dne: </w:t>
      </w:r>
    </w:p>
    <w:p w:rsidR="00197100" w:rsidRPr="0014368A" w:rsidRDefault="00197100" w:rsidP="00197100">
      <w:pPr>
        <w:rPr>
          <w:sz w:val="22"/>
          <w:szCs w:val="22"/>
        </w:rPr>
      </w:pPr>
    </w:p>
    <w:p w:rsidR="00197100" w:rsidRPr="0014368A" w:rsidRDefault="00197100" w:rsidP="00197100">
      <w:pPr>
        <w:ind w:left="567" w:right="423"/>
        <w:rPr>
          <w:sz w:val="22"/>
          <w:szCs w:val="22"/>
        </w:rPr>
      </w:pPr>
    </w:p>
    <w:p w:rsidR="00197100" w:rsidRPr="0014368A" w:rsidRDefault="00197100" w:rsidP="00197100">
      <w:pPr>
        <w:ind w:left="567" w:right="423"/>
        <w:rPr>
          <w:sz w:val="22"/>
          <w:szCs w:val="22"/>
        </w:rPr>
      </w:pPr>
    </w:p>
    <w:p w:rsidR="00197100" w:rsidRDefault="00197100" w:rsidP="00197100">
      <w:pPr>
        <w:tabs>
          <w:tab w:val="left" w:pos="6096"/>
        </w:tabs>
        <w:ind w:left="567" w:right="423"/>
        <w:jc w:val="center"/>
        <w:rPr>
          <w:sz w:val="22"/>
        </w:rPr>
      </w:pPr>
    </w:p>
    <w:p w:rsidR="00197100" w:rsidRDefault="00197100" w:rsidP="00197100">
      <w:pPr>
        <w:tabs>
          <w:tab w:val="left" w:pos="6096"/>
        </w:tabs>
        <w:ind w:left="567" w:right="423"/>
        <w:jc w:val="center"/>
        <w:rPr>
          <w:sz w:val="22"/>
        </w:rPr>
      </w:pPr>
    </w:p>
    <w:p w:rsidR="00197100" w:rsidRDefault="00197100" w:rsidP="00197100">
      <w:pPr>
        <w:tabs>
          <w:tab w:val="left" w:pos="6096"/>
        </w:tabs>
        <w:ind w:left="142" w:right="-2"/>
        <w:jc w:val="center"/>
        <w:rPr>
          <w:sz w:val="22"/>
        </w:rPr>
      </w:pPr>
      <w:r>
        <w:rPr>
          <w:sz w:val="22"/>
        </w:rPr>
        <w:t>………………………………………………………</w:t>
      </w:r>
      <w:r>
        <w:rPr>
          <w:sz w:val="22"/>
        </w:rPr>
        <w:tab/>
        <w:t>……..……………………………</w:t>
      </w:r>
    </w:p>
    <w:p w:rsidR="00197100" w:rsidRDefault="00461C6B" w:rsidP="00197100">
      <w:pPr>
        <w:tabs>
          <w:tab w:val="left" w:pos="6096"/>
        </w:tabs>
        <w:ind w:left="142" w:right="-2"/>
        <w:jc w:val="left"/>
        <w:rPr>
          <w:sz w:val="22"/>
        </w:rPr>
      </w:pPr>
      <w:proofErr w:type="spellStart"/>
      <w:r>
        <w:rPr>
          <w:sz w:val="22"/>
        </w:rPr>
        <w:t>xxxxxxxxxxxxxxxxxxxxx</w:t>
      </w:r>
      <w:proofErr w:type="spellEnd"/>
      <w:r w:rsidR="00197100">
        <w:rPr>
          <w:sz w:val="22"/>
        </w:rPr>
        <w:tab/>
      </w:r>
      <w:r w:rsidR="00197100">
        <w:rPr>
          <w:sz w:val="22"/>
          <w:szCs w:val="22"/>
        </w:rPr>
        <w:t>Ing. Roman Beseda</w:t>
      </w:r>
    </w:p>
    <w:p w:rsidR="00197100" w:rsidRDefault="00461C6B" w:rsidP="00197100">
      <w:pPr>
        <w:tabs>
          <w:tab w:val="left" w:pos="6096"/>
        </w:tabs>
        <w:ind w:left="142" w:right="-2"/>
        <w:rPr>
          <w:sz w:val="22"/>
        </w:rPr>
      </w:pPr>
      <w:proofErr w:type="spellStart"/>
      <w:r>
        <w:rPr>
          <w:sz w:val="22"/>
          <w:szCs w:val="22"/>
        </w:rPr>
        <w:t>xxxxxxxxxxxxxxxxxxxx</w:t>
      </w:r>
      <w:bookmarkStart w:id="2" w:name="_GoBack"/>
      <w:bookmarkEnd w:id="2"/>
      <w:proofErr w:type="spellEnd"/>
      <w:r w:rsidR="00197100">
        <w:rPr>
          <w:sz w:val="22"/>
          <w:szCs w:val="22"/>
        </w:rPr>
        <w:tab/>
        <w:t>j</w:t>
      </w:r>
      <w:r w:rsidR="00197100">
        <w:rPr>
          <w:sz w:val="22"/>
        </w:rPr>
        <w:t xml:space="preserve">ednatel společnosti </w:t>
      </w:r>
      <w:proofErr w:type="spellStart"/>
      <w:r w:rsidR="00197100">
        <w:rPr>
          <w:sz w:val="22"/>
        </w:rPr>
        <w:t>Amenit</w:t>
      </w:r>
      <w:proofErr w:type="spellEnd"/>
      <w:r w:rsidR="00197100">
        <w:rPr>
          <w:sz w:val="22"/>
        </w:rPr>
        <w:t xml:space="preserve"> s.r.o.</w:t>
      </w:r>
    </w:p>
    <w:p w:rsidR="00197100" w:rsidRDefault="00197100" w:rsidP="00197100">
      <w:pPr>
        <w:tabs>
          <w:tab w:val="left" w:pos="6096"/>
        </w:tabs>
        <w:ind w:right="423"/>
        <w:rPr>
          <w:sz w:val="22"/>
        </w:rPr>
      </w:pPr>
      <w:r>
        <w:rPr>
          <w:sz w:val="22"/>
        </w:rPr>
        <w:t xml:space="preserve">   za Objednatele                                                      </w:t>
      </w:r>
      <w:r>
        <w:rPr>
          <w:sz w:val="22"/>
        </w:rPr>
        <w:tab/>
        <w:t>za Zhotovitele</w:t>
      </w:r>
    </w:p>
    <w:p w:rsidR="00692130" w:rsidRPr="00197100" w:rsidRDefault="00692130" w:rsidP="00197100"/>
    <w:sectPr w:rsidR="00692130" w:rsidRPr="00197100" w:rsidSect="00B05447">
      <w:headerReference w:type="default" r:id="rId14"/>
      <w:footerReference w:type="default" r:id="rId15"/>
      <w:pgSz w:w="11906" w:h="16838" w:code="9"/>
      <w:pgMar w:top="1134" w:right="1418" w:bottom="680" w:left="1418" w:header="39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B5B" w:rsidRDefault="003B6B5B">
      <w:r>
        <w:separator/>
      </w:r>
    </w:p>
  </w:endnote>
  <w:endnote w:type="continuationSeparator" w:id="0">
    <w:p w:rsidR="003B6B5B" w:rsidRDefault="003B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85" w:rsidRDefault="00F50785">
    <w:pPr>
      <w:pStyle w:val="Zpat"/>
    </w:pPr>
    <w:r>
      <w:tab/>
      <w:t xml:space="preserve">- </w:t>
    </w:r>
    <w:r>
      <w:fldChar w:fldCharType="begin"/>
    </w:r>
    <w:r>
      <w:instrText xml:space="preserve"> PAGE </w:instrText>
    </w:r>
    <w:r>
      <w:fldChar w:fldCharType="separate"/>
    </w:r>
    <w:r w:rsidR="00E61747">
      <w:rPr>
        <w:noProof/>
      </w:rPr>
      <w:t>4</w:t>
    </w:r>
    <w:r>
      <w:fldChar w:fldCharType="end"/>
    </w:r>
    <w:r>
      <w:t xml:space="preserve"> -</w:t>
    </w:r>
  </w:p>
  <w:p w:rsidR="00F50785" w:rsidRDefault="00F507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B5B" w:rsidRDefault="003B6B5B">
      <w:r>
        <w:separator/>
      </w:r>
    </w:p>
  </w:footnote>
  <w:footnote w:type="continuationSeparator" w:id="0">
    <w:p w:rsidR="003B6B5B" w:rsidRDefault="003B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85" w:rsidRDefault="00F5078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A37"/>
    <w:multiLevelType w:val="hybridMultilevel"/>
    <w:tmpl w:val="29FC0E54"/>
    <w:lvl w:ilvl="0" w:tplc="522A96C4">
      <w:start w:val="1"/>
      <w:numFmt w:val="decimal"/>
      <w:lvlText w:val="%1."/>
      <w:lvlJc w:val="left"/>
      <w:pPr>
        <w:tabs>
          <w:tab w:val="num" w:pos="720"/>
        </w:tabs>
        <w:ind w:left="720" w:hanging="360"/>
      </w:pPr>
      <w:rPr>
        <w:rFonts w:hint="default"/>
      </w:rPr>
    </w:lvl>
    <w:lvl w:ilvl="1" w:tplc="6A7A546E" w:tentative="1">
      <w:start w:val="1"/>
      <w:numFmt w:val="lowerLetter"/>
      <w:lvlText w:val="%2."/>
      <w:lvlJc w:val="left"/>
      <w:pPr>
        <w:tabs>
          <w:tab w:val="num" w:pos="1440"/>
        </w:tabs>
        <w:ind w:left="1440" w:hanging="360"/>
      </w:pPr>
    </w:lvl>
    <w:lvl w:ilvl="2" w:tplc="57FE18C2" w:tentative="1">
      <w:start w:val="1"/>
      <w:numFmt w:val="lowerRoman"/>
      <w:lvlText w:val="%3."/>
      <w:lvlJc w:val="right"/>
      <w:pPr>
        <w:tabs>
          <w:tab w:val="num" w:pos="2160"/>
        </w:tabs>
        <w:ind w:left="2160" w:hanging="180"/>
      </w:pPr>
    </w:lvl>
    <w:lvl w:ilvl="3" w:tplc="26805382" w:tentative="1">
      <w:start w:val="1"/>
      <w:numFmt w:val="decimal"/>
      <w:lvlText w:val="%4."/>
      <w:lvlJc w:val="left"/>
      <w:pPr>
        <w:tabs>
          <w:tab w:val="num" w:pos="2880"/>
        </w:tabs>
        <w:ind w:left="2880" w:hanging="360"/>
      </w:pPr>
    </w:lvl>
    <w:lvl w:ilvl="4" w:tplc="131EBA88" w:tentative="1">
      <w:start w:val="1"/>
      <w:numFmt w:val="lowerLetter"/>
      <w:lvlText w:val="%5."/>
      <w:lvlJc w:val="left"/>
      <w:pPr>
        <w:tabs>
          <w:tab w:val="num" w:pos="3600"/>
        </w:tabs>
        <w:ind w:left="3600" w:hanging="360"/>
      </w:pPr>
    </w:lvl>
    <w:lvl w:ilvl="5" w:tplc="97B0A652" w:tentative="1">
      <w:start w:val="1"/>
      <w:numFmt w:val="lowerRoman"/>
      <w:lvlText w:val="%6."/>
      <w:lvlJc w:val="right"/>
      <w:pPr>
        <w:tabs>
          <w:tab w:val="num" w:pos="4320"/>
        </w:tabs>
        <w:ind w:left="4320" w:hanging="180"/>
      </w:pPr>
    </w:lvl>
    <w:lvl w:ilvl="6" w:tplc="20888196" w:tentative="1">
      <w:start w:val="1"/>
      <w:numFmt w:val="decimal"/>
      <w:lvlText w:val="%7."/>
      <w:lvlJc w:val="left"/>
      <w:pPr>
        <w:tabs>
          <w:tab w:val="num" w:pos="5040"/>
        </w:tabs>
        <w:ind w:left="5040" w:hanging="360"/>
      </w:pPr>
    </w:lvl>
    <w:lvl w:ilvl="7" w:tplc="00202052" w:tentative="1">
      <w:start w:val="1"/>
      <w:numFmt w:val="lowerLetter"/>
      <w:lvlText w:val="%8."/>
      <w:lvlJc w:val="left"/>
      <w:pPr>
        <w:tabs>
          <w:tab w:val="num" w:pos="5760"/>
        </w:tabs>
        <w:ind w:left="5760" w:hanging="360"/>
      </w:pPr>
    </w:lvl>
    <w:lvl w:ilvl="8" w:tplc="563A4350" w:tentative="1">
      <w:start w:val="1"/>
      <w:numFmt w:val="lowerRoman"/>
      <w:lvlText w:val="%9."/>
      <w:lvlJc w:val="right"/>
      <w:pPr>
        <w:tabs>
          <w:tab w:val="num" w:pos="6480"/>
        </w:tabs>
        <w:ind w:left="6480" w:hanging="180"/>
      </w:pPr>
    </w:lvl>
  </w:abstractNum>
  <w:abstractNum w:abstractNumId="1" w15:restartNumberingAfterBreak="0">
    <w:nsid w:val="05DF6A41"/>
    <w:multiLevelType w:val="singleLevel"/>
    <w:tmpl w:val="209C7BDC"/>
    <w:lvl w:ilvl="0">
      <w:start w:val="1"/>
      <w:numFmt w:val="decimal"/>
      <w:lvlText w:val="%1."/>
      <w:lvlJc w:val="left"/>
      <w:pPr>
        <w:tabs>
          <w:tab w:val="num" w:pos="422"/>
        </w:tabs>
        <w:ind w:left="420" w:hanging="358"/>
      </w:pPr>
      <w:rPr>
        <w:rFonts w:hint="default"/>
      </w:rPr>
    </w:lvl>
  </w:abstractNum>
  <w:abstractNum w:abstractNumId="2" w15:restartNumberingAfterBreak="0">
    <w:nsid w:val="06F46C39"/>
    <w:multiLevelType w:val="singleLevel"/>
    <w:tmpl w:val="21FE91E6"/>
    <w:lvl w:ilvl="0">
      <w:start w:val="1"/>
      <w:numFmt w:val="bullet"/>
      <w:pStyle w:val="1akce"/>
      <w:lvlText w:val="►"/>
      <w:lvlJc w:val="left"/>
      <w:pPr>
        <w:tabs>
          <w:tab w:val="num" w:pos="360"/>
        </w:tabs>
        <w:ind w:left="340" w:hanging="340"/>
      </w:pPr>
      <w:rPr>
        <w:rFonts w:ascii="Times New Roman" w:hAnsi="Times New Roman" w:hint="default"/>
      </w:rPr>
    </w:lvl>
  </w:abstractNum>
  <w:abstractNum w:abstractNumId="3" w15:restartNumberingAfterBreak="0">
    <w:nsid w:val="08403636"/>
    <w:multiLevelType w:val="hybridMultilevel"/>
    <w:tmpl w:val="0C02F9CC"/>
    <w:lvl w:ilvl="0" w:tplc="92CE7224">
      <w:start w:val="1"/>
      <w:numFmt w:val="decimal"/>
      <w:lvlText w:val="%1."/>
      <w:lvlJc w:val="left"/>
      <w:pPr>
        <w:tabs>
          <w:tab w:val="num" w:pos="422"/>
        </w:tabs>
        <w:ind w:left="420" w:hanging="35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664472"/>
    <w:multiLevelType w:val="hybridMultilevel"/>
    <w:tmpl w:val="3392C266"/>
    <w:lvl w:ilvl="0" w:tplc="56E89D24">
      <w:start w:val="1"/>
      <w:numFmt w:val="decimal"/>
      <w:lvlText w:val="%1."/>
      <w:lvlJc w:val="left"/>
      <w:pPr>
        <w:tabs>
          <w:tab w:val="num" w:pos="422"/>
        </w:tabs>
        <w:ind w:left="420" w:hanging="35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4A07BD"/>
    <w:multiLevelType w:val="hybridMultilevel"/>
    <w:tmpl w:val="A55E7ED8"/>
    <w:lvl w:ilvl="0" w:tplc="434C1C46">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400D12"/>
    <w:multiLevelType w:val="hybridMultilevel"/>
    <w:tmpl w:val="1C9CE2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1B447BD"/>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167007E5"/>
    <w:multiLevelType w:val="hybridMultilevel"/>
    <w:tmpl w:val="2F74DE8A"/>
    <w:lvl w:ilvl="0" w:tplc="D10C6344">
      <w:start w:val="1"/>
      <w:numFmt w:val="decimal"/>
      <w:lvlText w:val="%1."/>
      <w:lvlJc w:val="left"/>
      <w:pPr>
        <w:tabs>
          <w:tab w:val="num" w:pos="422"/>
        </w:tabs>
        <w:ind w:left="420" w:hanging="358"/>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D5711D"/>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23ED021A"/>
    <w:multiLevelType w:val="hybridMultilevel"/>
    <w:tmpl w:val="AA6C6860"/>
    <w:lvl w:ilvl="0" w:tplc="971C7B9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4C7515"/>
    <w:multiLevelType w:val="singleLevel"/>
    <w:tmpl w:val="83525DFA"/>
    <w:lvl w:ilvl="0">
      <w:start w:val="1"/>
      <w:numFmt w:val="decimal"/>
      <w:lvlText w:val="%1."/>
      <w:lvlJc w:val="left"/>
      <w:pPr>
        <w:tabs>
          <w:tab w:val="num" w:pos="420"/>
        </w:tabs>
        <w:ind w:left="420" w:hanging="360"/>
      </w:pPr>
      <w:rPr>
        <w:rFonts w:hint="default"/>
      </w:rPr>
    </w:lvl>
  </w:abstractNum>
  <w:abstractNum w:abstractNumId="12" w15:restartNumberingAfterBreak="0">
    <w:nsid w:val="3EC66F7E"/>
    <w:multiLevelType w:val="hybridMultilevel"/>
    <w:tmpl w:val="50D446C8"/>
    <w:lvl w:ilvl="0" w:tplc="C5D6600E">
      <w:start w:val="1"/>
      <w:numFmt w:val="decimal"/>
      <w:lvlText w:val="%1."/>
      <w:lvlJc w:val="left"/>
      <w:pPr>
        <w:tabs>
          <w:tab w:val="num" w:pos="422"/>
        </w:tabs>
        <w:ind w:left="420" w:hanging="358"/>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56A3A00"/>
    <w:multiLevelType w:val="hybridMultilevel"/>
    <w:tmpl w:val="C0A2B0F8"/>
    <w:lvl w:ilvl="0" w:tplc="C1CAF2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FA74B6"/>
    <w:multiLevelType w:val="hybridMultilevel"/>
    <w:tmpl w:val="947A82B2"/>
    <w:lvl w:ilvl="0" w:tplc="89EA42A2">
      <w:start w:val="1"/>
      <w:numFmt w:val="decimal"/>
      <w:lvlText w:val="%1."/>
      <w:lvlJc w:val="left"/>
      <w:pPr>
        <w:tabs>
          <w:tab w:val="num" w:pos="422"/>
        </w:tabs>
        <w:ind w:left="420" w:hanging="35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0E3544F"/>
    <w:multiLevelType w:val="singleLevel"/>
    <w:tmpl w:val="209C7BDC"/>
    <w:lvl w:ilvl="0">
      <w:start w:val="1"/>
      <w:numFmt w:val="decimal"/>
      <w:lvlText w:val="%1."/>
      <w:lvlJc w:val="left"/>
      <w:pPr>
        <w:tabs>
          <w:tab w:val="num" w:pos="422"/>
        </w:tabs>
        <w:ind w:left="420" w:hanging="358"/>
      </w:pPr>
      <w:rPr>
        <w:rFonts w:hint="default"/>
      </w:rPr>
    </w:lvl>
  </w:abstractNum>
  <w:abstractNum w:abstractNumId="16" w15:restartNumberingAfterBreak="0">
    <w:nsid w:val="524B5756"/>
    <w:multiLevelType w:val="singleLevel"/>
    <w:tmpl w:val="68FA976E"/>
    <w:lvl w:ilvl="0">
      <w:start w:val="7"/>
      <w:numFmt w:val="bullet"/>
      <w:lvlText w:val="-"/>
      <w:lvlJc w:val="left"/>
      <w:pPr>
        <w:tabs>
          <w:tab w:val="num" w:pos="1350"/>
        </w:tabs>
        <w:ind w:left="1350" w:hanging="360"/>
      </w:pPr>
      <w:rPr>
        <w:rFonts w:hint="default"/>
      </w:rPr>
    </w:lvl>
  </w:abstractNum>
  <w:abstractNum w:abstractNumId="17" w15:restartNumberingAfterBreak="0">
    <w:nsid w:val="56AF3817"/>
    <w:multiLevelType w:val="singleLevel"/>
    <w:tmpl w:val="F43A0A86"/>
    <w:lvl w:ilvl="0">
      <w:start w:val="3"/>
      <w:numFmt w:val="bullet"/>
      <w:lvlText w:val="-"/>
      <w:lvlJc w:val="left"/>
      <w:pPr>
        <w:tabs>
          <w:tab w:val="num" w:pos="360"/>
        </w:tabs>
        <w:ind w:left="360" w:hanging="360"/>
      </w:pPr>
      <w:rPr>
        <w:rFonts w:hint="default"/>
      </w:rPr>
    </w:lvl>
  </w:abstractNum>
  <w:abstractNum w:abstractNumId="18" w15:restartNumberingAfterBreak="0">
    <w:nsid w:val="5D2515BC"/>
    <w:multiLevelType w:val="hybridMultilevel"/>
    <w:tmpl w:val="FBD4A892"/>
    <w:lvl w:ilvl="0" w:tplc="68FA976E">
      <w:start w:val="7"/>
      <w:numFmt w:val="bullet"/>
      <w:lvlText w:val="-"/>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15:restartNumberingAfterBreak="0">
    <w:nsid w:val="645F68B4"/>
    <w:multiLevelType w:val="singleLevel"/>
    <w:tmpl w:val="34424250"/>
    <w:lvl w:ilvl="0">
      <w:start w:val="1"/>
      <w:numFmt w:val="decimal"/>
      <w:lvlText w:val="%1."/>
      <w:lvlJc w:val="left"/>
      <w:pPr>
        <w:tabs>
          <w:tab w:val="num" w:pos="360"/>
        </w:tabs>
        <w:ind w:left="360" w:hanging="360"/>
      </w:pPr>
      <w:rPr>
        <w:rFonts w:hint="default"/>
        <w:b w:val="0"/>
      </w:rPr>
    </w:lvl>
  </w:abstractNum>
  <w:abstractNum w:abstractNumId="20" w15:restartNumberingAfterBreak="0">
    <w:nsid w:val="668D7A72"/>
    <w:multiLevelType w:val="hybridMultilevel"/>
    <w:tmpl w:val="6B2851AE"/>
    <w:lvl w:ilvl="0" w:tplc="66847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F149CE"/>
    <w:multiLevelType w:val="hybridMultilevel"/>
    <w:tmpl w:val="2C4E1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38B7ABC"/>
    <w:multiLevelType w:val="hybridMultilevel"/>
    <w:tmpl w:val="8188DD40"/>
    <w:lvl w:ilvl="0" w:tplc="0100BAD4">
      <w:start w:val="1"/>
      <w:numFmt w:val="decimal"/>
      <w:lvlText w:val="%1."/>
      <w:lvlJc w:val="left"/>
      <w:pPr>
        <w:tabs>
          <w:tab w:val="num" w:pos="422"/>
        </w:tabs>
        <w:ind w:left="420" w:hanging="35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5FF0830"/>
    <w:multiLevelType w:val="hybridMultilevel"/>
    <w:tmpl w:val="CCF08D32"/>
    <w:lvl w:ilvl="0" w:tplc="3C7A78CE">
      <w:start w:val="1"/>
      <w:numFmt w:val="decimal"/>
      <w:lvlText w:val="%1."/>
      <w:legacy w:legacy="1" w:legacySpace="0" w:legacyIndent="283"/>
      <w:lvlJc w:val="left"/>
      <w:pPr>
        <w:ind w:left="283" w:hanging="283"/>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8B0C96"/>
    <w:multiLevelType w:val="hybridMultilevel"/>
    <w:tmpl w:val="20467BF6"/>
    <w:lvl w:ilvl="0" w:tplc="68FA976E">
      <w:start w:val="7"/>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7"/>
  </w:num>
  <w:num w:numId="5">
    <w:abstractNumId w:val="19"/>
  </w:num>
  <w:num w:numId="6">
    <w:abstractNumId w:val="8"/>
  </w:num>
  <w:num w:numId="7">
    <w:abstractNumId w:val="3"/>
  </w:num>
  <w:num w:numId="8">
    <w:abstractNumId w:val="22"/>
  </w:num>
  <w:num w:numId="9">
    <w:abstractNumId w:val="14"/>
  </w:num>
  <w:num w:numId="10">
    <w:abstractNumId w:val="16"/>
  </w:num>
  <w:num w:numId="11">
    <w:abstractNumId w:val="2"/>
  </w:num>
  <w:num w:numId="12">
    <w:abstractNumId w:val="4"/>
  </w:num>
  <w:num w:numId="13">
    <w:abstractNumId w:val="15"/>
  </w:num>
  <w:num w:numId="14">
    <w:abstractNumId w:val="18"/>
  </w:num>
  <w:num w:numId="15">
    <w:abstractNumId w:val="24"/>
  </w:num>
  <w:num w:numId="16">
    <w:abstractNumId w:val="12"/>
  </w:num>
  <w:num w:numId="17">
    <w:abstractNumId w:val="6"/>
  </w:num>
  <w:num w:numId="18">
    <w:abstractNumId w:val="10"/>
  </w:num>
  <w:num w:numId="19">
    <w:abstractNumId w:val="0"/>
  </w:num>
  <w:num w:numId="20">
    <w:abstractNumId w:val="1"/>
  </w:num>
  <w:num w:numId="21">
    <w:abstractNumId w:val="20"/>
  </w:num>
  <w:num w:numId="22">
    <w:abstractNumId w:val="5"/>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lvlOverride w:ilvl="0">
      <w:startOverride w:val="1"/>
    </w:lvlOverride>
  </w:num>
  <w:num w:numId="33">
    <w:abstractNumId w:val="9"/>
    <w:lvlOverride w:ilvl="0">
      <w:startOverride w:val="1"/>
    </w:lvlOverride>
  </w:num>
  <w:num w:numId="34">
    <w:abstractNumId w:val="1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num>
  <w:num w:numId="39">
    <w:abstractNumId w:val="19"/>
    <w:lvlOverride w:ilvl="0">
      <w:startOverride w:val="1"/>
    </w:lvlOverride>
  </w:num>
  <w:num w:numId="40">
    <w:abstractNumId w:val="2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EC"/>
    <w:rsid w:val="00006545"/>
    <w:rsid w:val="00010CE8"/>
    <w:rsid w:val="00016F7F"/>
    <w:rsid w:val="00023681"/>
    <w:rsid w:val="00026110"/>
    <w:rsid w:val="0003263F"/>
    <w:rsid w:val="00033C94"/>
    <w:rsid w:val="00035900"/>
    <w:rsid w:val="000376A0"/>
    <w:rsid w:val="00041D1B"/>
    <w:rsid w:val="00042E34"/>
    <w:rsid w:val="00046989"/>
    <w:rsid w:val="00046DD1"/>
    <w:rsid w:val="00050E5E"/>
    <w:rsid w:val="00054A11"/>
    <w:rsid w:val="0006778C"/>
    <w:rsid w:val="00073818"/>
    <w:rsid w:val="0007442C"/>
    <w:rsid w:val="00094A69"/>
    <w:rsid w:val="00095F7B"/>
    <w:rsid w:val="00096130"/>
    <w:rsid w:val="000A5D38"/>
    <w:rsid w:val="000A6392"/>
    <w:rsid w:val="000B0DDC"/>
    <w:rsid w:val="000B6F8B"/>
    <w:rsid w:val="000C59CB"/>
    <w:rsid w:val="000C7FBD"/>
    <w:rsid w:val="000D0E50"/>
    <w:rsid w:val="000D2412"/>
    <w:rsid w:val="000D426D"/>
    <w:rsid w:val="000E50D0"/>
    <w:rsid w:val="000E554F"/>
    <w:rsid w:val="000F1DA1"/>
    <w:rsid w:val="000F2710"/>
    <w:rsid w:val="00102053"/>
    <w:rsid w:val="00102A4B"/>
    <w:rsid w:val="0014368A"/>
    <w:rsid w:val="00143DCA"/>
    <w:rsid w:val="00146D13"/>
    <w:rsid w:val="00147632"/>
    <w:rsid w:val="00153159"/>
    <w:rsid w:val="00154DEC"/>
    <w:rsid w:val="00161F66"/>
    <w:rsid w:val="00167F44"/>
    <w:rsid w:val="00170B7C"/>
    <w:rsid w:val="00172A9C"/>
    <w:rsid w:val="001808EF"/>
    <w:rsid w:val="00186293"/>
    <w:rsid w:val="001872C1"/>
    <w:rsid w:val="00192DA0"/>
    <w:rsid w:val="00195288"/>
    <w:rsid w:val="00197100"/>
    <w:rsid w:val="001A7232"/>
    <w:rsid w:val="001B1D3D"/>
    <w:rsid w:val="001F0267"/>
    <w:rsid w:val="001F344A"/>
    <w:rsid w:val="001F35DA"/>
    <w:rsid w:val="001F481A"/>
    <w:rsid w:val="00206798"/>
    <w:rsid w:val="00206E20"/>
    <w:rsid w:val="0020752C"/>
    <w:rsid w:val="002176A1"/>
    <w:rsid w:val="00223681"/>
    <w:rsid w:val="00223C10"/>
    <w:rsid w:val="00225F11"/>
    <w:rsid w:val="00233D79"/>
    <w:rsid w:val="00242B38"/>
    <w:rsid w:val="00255ECF"/>
    <w:rsid w:val="002567E1"/>
    <w:rsid w:val="0025714D"/>
    <w:rsid w:val="00264448"/>
    <w:rsid w:val="00264480"/>
    <w:rsid w:val="0026544D"/>
    <w:rsid w:val="00271937"/>
    <w:rsid w:val="002736B4"/>
    <w:rsid w:val="002830D2"/>
    <w:rsid w:val="00283AD4"/>
    <w:rsid w:val="00286F9F"/>
    <w:rsid w:val="002B189A"/>
    <w:rsid w:val="002B3950"/>
    <w:rsid w:val="002B5813"/>
    <w:rsid w:val="002C283C"/>
    <w:rsid w:val="002C5DEE"/>
    <w:rsid w:val="002D0C1F"/>
    <w:rsid w:val="002E6EFB"/>
    <w:rsid w:val="00312F92"/>
    <w:rsid w:val="0034644F"/>
    <w:rsid w:val="00356EF8"/>
    <w:rsid w:val="00362C8D"/>
    <w:rsid w:val="00367BD8"/>
    <w:rsid w:val="003765B9"/>
    <w:rsid w:val="00382EB2"/>
    <w:rsid w:val="00384A85"/>
    <w:rsid w:val="00384B22"/>
    <w:rsid w:val="00386F76"/>
    <w:rsid w:val="00396D07"/>
    <w:rsid w:val="003B6B5B"/>
    <w:rsid w:val="003C16FD"/>
    <w:rsid w:val="003D25EC"/>
    <w:rsid w:val="003E3678"/>
    <w:rsid w:val="003E3CC8"/>
    <w:rsid w:val="003F68A0"/>
    <w:rsid w:val="00400585"/>
    <w:rsid w:val="00401F13"/>
    <w:rsid w:val="00416F38"/>
    <w:rsid w:val="00424EF5"/>
    <w:rsid w:val="00454594"/>
    <w:rsid w:val="00455AA3"/>
    <w:rsid w:val="00461C6B"/>
    <w:rsid w:val="00486575"/>
    <w:rsid w:val="00490577"/>
    <w:rsid w:val="004A1A5E"/>
    <w:rsid w:val="004A57F0"/>
    <w:rsid w:val="004C0085"/>
    <w:rsid w:val="004F1533"/>
    <w:rsid w:val="004F3D1A"/>
    <w:rsid w:val="004F72AF"/>
    <w:rsid w:val="00512C03"/>
    <w:rsid w:val="00541A71"/>
    <w:rsid w:val="005543BC"/>
    <w:rsid w:val="00555D8E"/>
    <w:rsid w:val="005603C9"/>
    <w:rsid w:val="00562DE8"/>
    <w:rsid w:val="00570F63"/>
    <w:rsid w:val="00570F7C"/>
    <w:rsid w:val="00582389"/>
    <w:rsid w:val="00584BBC"/>
    <w:rsid w:val="005918D1"/>
    <w:rsid w:val="00591A30"/>
    <w:rsid w:val="00592AAD"/>
    <w:rsid w:val="00594CF4"/>
    <w:rsid w:val="00596F90"/>
    <w:rsid w:val="005A06E3"/>
    <w:rsid w:val="005A4A80"/>
    <w:rsid w:val="005B0820"/>
    <w:rsid w:val="005B6AE2"/>
    <w:rsid w:val="005C1E26"/>
    <w:rsid w:val="005F5FDF"/>
    <w:rsid w:val="005F7464"/>
    <w:rsid w:val="006014B2"/>
    <w:rsid w:val="00627F66"/>
    <w:rsid w:val="006340D6"/>
    <w:rsid w:val="00634A7F"/>
    <w:rsid w:val="0063537C"/>
    <w:rsid w:val="006366B7"/>
    <w:rsid w:val="0064068A"/>
    <w:rsid w:val="00643E57"/>
    <w:rsid w:val="006444FA"/>
    <w:rsid w:val="006534F9"/>
    <w:rsid w:val="00656031"/>
    <w:rsid w:val="00665D34"/>
    <w:rsid w:val="00666322"/>
    <w:rsid w:val="0067147E"/>
    <w:rsid w:val="00692130"/>
    <w:rsid w:val="00695DB2"/>
    <w:rsid w:val="006A094E"/>
    <w:rsid w:val="006A1005"/>
    <w:rsid w:val="006A454B"/>
    <w:rsid w:val="006B1803"/>
    <w:rsid w:val="006B26D1"/>
    <w:rsid w:val="006B6955"/>
    <w:rsid w:val="006C25DA"/>
    <w:rsid w:val="006C75F0"/>
    <w:rsid w:val="006D1919"/>
    <w:rsid w:val="006D7DA9"/>
    <w:rsid w:val="006E1913"/>
    <w:rsid w:val="006F3A48"/>
    <w:rsid w:val="00701C72"/>
    <w:rsid w:val="00702074"/>
    <w:rsid w:val="007034C6"/>
    <w:rsid w:val="00705C8E"/>
    <w:rsid w:val="00714462"/>
    <w:rsid w:val="007275CE"/>
    <w:rsid w:val="00730D6F"/>
    <w:rsid w:val="00730E61"/>
    <w:rsid w:val="00733218"/>
    <w:rsid w:val="00760D61"/>
    <w:rsid w:val="00772CED"/>
    <w:rsid w:val="007A16D3"/>
    <w:rsid w:val="007A5979"/>
    <w:rsid w:val="007A7CBB"/>
    <w:rsid w:val="007B0A4D"/>
    <w:rsid w:val="007C27E1"/>
    <w:rsid w:val="007D5E16"/>
    <w:rsid w:val="007E5DD6"/>
    <w:rsid w:val="007E70B8"/>
    <w:rsid w:val="007F2626"/>
    <w:rsid w:val="007F50C9"/>
    <w:rsid w:val="0081009A"/>
    <w:rsid w:val="008104C1"/>
    <w:rsid w:val="00816C5C"/>
    <w:rsid w:val="00830678"/>
    <w:rsid w:val="008373C2"/>
    <w:rsid w:val="0085341A"/>
    <w:rsid w:val="00863E00"/>
    <w:rsid w:val="00875562"/>
    <w:rsid w:val="00875568"/>
    <w:rsid w:val="008A14EA"/>
    <w:rsid w:val="008A30C7"/>
    <w:rsid w:val="008A4D95"/>
    <w:rsid w:val="008B19B5"/>
    <w:rsid w:val="008D0287"/>
    <w:rsid w:val="008F2E54"/>
    <w:rsid w:val="008F6CE1"/>
    <w:rsid w:val="00900181"/>
    <w:rsid w:val="009029F7"/>
    <w:rsid w:val="00911F3D"/>
    <w:rsid w:val="00920727"/>
    <w:rsid w:val="00924D92"/>
    <w:rsid w:val="00937091"/>
    <w:rsid w:val="00942658"/>
    <w:rsid w:val="009430CE"/>
    <w:rsid w:val="00944604"/>
    <w:rsid w:val="009471C7"/>
    <w:rsid w:val="00967BF9"/>
    <w:rsid w:val="009742D6"/>
    <w:rsid w:val="00994635"/>
    <w:rsid w:val="00997AF1"/>
    <w:rsid w:val="009A71CB"/>
    <w:rsid w:val="009A764C"/>
    <w:rsid w:val="009C2AB6"/>
    <w:rsid w:val="009C69F2"/>
    <w:rsid w:val="009D680D"/>
    <w:rsid w:val="009E176C"/>
    <w:rsid w:val="009E61A6"/>
    <w:rsid w:val="00A01F8E"/>
    <w:rsid w:val="00A02212"/>
    <w:rsid w:val="00A045ED"/>
    <w:rsid w:val="00A11394"/>
    <w:rsid w:val="00A125B0"/>
    <w:rsid w:val="00A16A7D"/>
    <w:rsid w:val="00A16FD8"/>
    <w:rsid w:val="00A41A2D"/>
    <w:rsid w:val="00A44A19"/>
    <w:rsid w:val="00A5002F"/>
    <w:rsid w:val="00A54DB5"/>
    <w:rsid w:val="00A73E60"/>
    <w:rsid w:val="00A82F8C"/>
    <w:rsid w:val="00A85C03"/>
    <w:rsid w:val="00A91EBD"/>
    <w:rsid w:val="00A95152"/>
    <w:rsid w:val="00A97147"/>
    <w:rsid w:val="00AB0E5D"/>
    <w:rsid w:val="00AC68B9"/>
    <w:rsid w:val="00AD111A"/>
    <w:rsid w:val="00AD5C3F"/>
    <w:rsid w:val="00B019E1"/>
    <w:rsid w:val="00B05447"/>
    <w:rsid w:val="00B078BC"/>
    <w:rsid w:val="00B16A6D"/>
    <w:rsid w:val="00B230DD"/>
    <w:rsid w:val="00B30978"/>
    <w:rsid w:val="00B3330E"/>
    <w:rsid w:val="00B44931"/>
    <w:rsid w:val="00B45ACB"/>
    <w:rsid w:val="00B46E7D"/>
    <w:rsid w:val="00B5044C"/>
    <w:rsid w:val="00B511FD"/>
    <w:rsid w:val="00B530F3"/>
    <w:rsid w:val="00B55257"/>
    <w:rsid w:val="00B61677"/>
    <w:rsid w:val="00B779CC"/>
    <w:rsid w:val="00B84EBB"/>
    <w:rsid w:val="00B97871"/>
    <w:rsid w:val="00BA52E0"/>
    <w:rsid w:val="00BA5DFB"/>
    <w:rsid w:val="00BA5ECE"/>
    <w:rsid w:val="00BB18DA"/>
    <w:rsid w:val="00BB4745"/>
    <w:rsid w:val="00BB6057"/>
    <w:rsid w:val="00BB7CBD"/>
    <w:rsid w:val="00BD1050"/>
    <w:rsid w:val="00BD11C1"/>
    <w:rsid w:val="00BD2200"/>
    <w:rsid w:val="00BE1327"/>
    <w:rsid w:val="00BF1772"/>
    <w:rsid w:val="00BF5D37"/>
    <w:rsid w:val="00C046B2"/>
    <w:rsid w:val="00C05FBF"/>
    <w:rsid w:val="00C1798B"/>
    <w:rsid w:val="00C32F0A"/>
    <w:rsid w:val="00C366A1"/>
    <w:rsid w:val="00C4625F"/>
    <w:rsid w:val="00C50614"/>
    <w:rsid w:val="00C5230A"/>
    <w:rsid w:val="00C54E6C"/>
    <w:rsid w:val="00C56337"/>
    <w:rsid w:val="00C65973"/>
    <w:rsid w:val="00C7087F"/>
    <w:rsid w:val="00C736E2"/>
    <w:rsid w:val="00C87EDF"/>
    <w:rsid w:val="00C905FC"/>
    <w:rsid w:val="00C9612B"/>
    <w:rsid w:val="00C96CED"/>
    <w:rsid w:val="00CA4533"/>
    <w:rsid w:val="00CA48DD"/>
    <w:rsid w:val="00CB661A"/>
    <w:rsid w:val="00CC58E7"/>
    <w:rsid w:val="00CF516E"/>
    <w:rsid w:val="00D06953"/>
    <w:rsid w:val="00D33C62"/>
    <w:rsid w:val="00D37C7D"/>
    <w:rsid w:val="00D425F3"/>
    <w:rsid w:val="00D506BA"/>
    <w:rsid w:val="00D53E0E"/>
    <w:rsid w:val="00D56AF8"/>
    <w:rsid w:val="00D66C0C"/>
    <w:rsid w:val="00D818CF"/>
    <w:rsid w:val="00D862D6"/>
    <w:rsid w:val="00DB1171"/>
    <w:rsid w:val="00DC4B7D"/>
    <w:rsid w:val="00DC4D85"/>
    <w:rsid w:val="00DC7DED"/>
    <w:rsid w:val="00DD469E"/>
    <w:rsid w:val="00DD55B0"/>
    <w:rsid w:val="00DE5C3B"/>
    <w:rsid w:val="00DE707B"/>
    <w:rsid w:val="00DF1396"/>
    <w:rsid w:val="00DF3664"/>
    <w:rsid w:val="00E07FA4"/>
    <w:rsid w:val="00E168BB"/>
    <w:rsid w:val="00E23C62"/>
    <w:rsid w:val="00E2782F"/>
    <w:rsid w:val="00E27D51"/>
    <w:rsid w:val="00E54179"/>
    <w:rsid w:val="00E56340"/>
    <w:rsid w:val="00E61747"/>
    <w:rsid w:val="00E7324B"/>
    <w:rsid w:val="00E80E74"/>
    <w:rsid w:val="00E84E38"/>
    <w:rsid w:val="00E90E73"/>
    <w:rsid w:val="00E93D23"/>
    <w:rsid w:val="00E97D1B"/>
    <w:rsid w:val="00EB44BA"/>
    <w:rsid w:val="00EC4089"/>
    <w:rsid w:val="00EC6611"/>
    <w:rsid w:val="00EE0D97"/>
    <w:rsid w:val="00EE1023"/>
    <w:rsid w:val="00EE77E8"/>
    <w:rsid w:val="00EE781E"/>
    <w:rsid w:val="00EF0135"/>
    <w:rsid w:val="00EF56DF"/>
    <w:rsid w:val="00F0125A"/>
    <w:rsid w:val="00F04226"/>
    <w:rsid w:val="00F04B36"/>
    <w:rsid w:val="00F17B0B"/>
    <w:rsid w:val="00F2093F"/>
    <w:rsid w:val="00F407FD"/>
    <w:rsid w:val="00F50785"/>
    <w:rsid w:val="00F535BF"/>
    <w:rsid w:val="00F536C0"/>
    <w:rsid w:val="00F544F0"/>
    <w:rsid w:val="00F545C9"/>
    <w:rsid w:val="00F66D9C"/>
    <w:rsid w:val="00F706EF"/>
    <w:rsid w:val="00F84709"/>
    <w:rsid w:val="00F90745"/>
    <w:rsid w:val="00F94957"/>
    <w:rsid w:val="00F95E7E"/>
    <w:rsid w:val="00FA1F3C"/>
    <w:rsid w:val="00FA33D8"/>
    <w:rsid w:val="00FA6A6D"/>
    <w:rsid w:val="00FB3A90"/>
    <w:rsid w:val="00FC0188"/>
    <w:rsid w:val="00FC1ED4"/>
    <w:rsid w:val="00FC7112"/>
    <w:rsid w:val="00FC7F24"/>
    <w:rsid w:val="00FD1D20"/>
    <w:rsid w:val="00FE266C"/>
    <w:rsid w:val="00FF1513"/>
    <w:rsid w:val="00FF3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673EF"/>
  <w15:docId w15:val="{6A0B5A4A-A888-4F02-9DDE-8CAC6498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3218"/>
    <w:pPr>
      <w:jc w:val="both"/>
    </w:pPr>
  </w:style>
  <w:style w:type="paragraph" w:styleId="Nadpis1">
    <w:name w:val="heading 1"/>
    <w:basedOn w:val="Normln"/>
    <w:next w:val="Normln"/>
    <w:link w:val="Nadpis1Char"/>
    <w:qFormat/>
    <w:rsid w:val="00733218"/>
    <w:pPr>
      <w:keepNext/>
      <w:outlineLvl w:val="0"/>
    </w:pPr>
    <w:rPr>
      <w:b/>
      <w:sz w:val="24"/>
    </w:rPr>
  </w:style>
  <w:style w:type="paragraph" w:styleId="Nadpis2">
    <w:name w:val="heading 2"/>
    <w:basedOn w:val="Normln"/>
    <w:next w:val="Normln"/>
    <w:qFormat/>
    <w:rsid w:val="00733218"/>
    <w:pPr>
      <w:keepNext/>
      <w:outlineLvl w:val="1"/>
    </w:pPr>
    <w:rPr>
      <w:sz w:val="24"/>
    </w:rPr>
  </w:style>
  <w:style w:type="paragraph" w:styleId="Nadpis3">
    <w:name w:val="heading 3"/>
    <w:basedOn w:val="Normln"/>
    <w:next w:val="Normln"/>
    <w:link w:val="Nadpis3Char"/>
    <w:qFormat/>
    <w:rsid w:val="00733218"/>
    <w:pPr>
      <w:keepNext/>
      <w:ind w:left="2832" w:firstLine="708"/>
      <w:outlineLvl w:val="2"/>
    </w:pPr>
    <w:rPr>
      <w:b/>
      <w:sz w:val="28"/>
    </w:rPr>
  </w:style>
  <w:style w:type="paragraph" w:styleId="Nadpis4">
    <w:name w:val="heading 4"/>
    <w:basedOn w:val="Normln"/>
    <w:next w:val="Normln"/>
    <w:link w:val="Nadpis4Char"/>
    <w:qFormat/>
    <w:rsid w:val="00733218"/>
    <w:pPr>
      <w:keepNext/>
      <w:jc w:val="center"/>
      <w:outlineLvl w:val="3"/>
    </w:pPr>
    <w:rPr>
      <w:b/>
    </w:rPr>
  </w:style>
  <w:style w:type="paragraph" w:styleId="Nadpis5">
    <w:name w:val="heading 5"/>
    <w:basedOn w:val="Normln"/>
    <w:next w:val="Normln"/>
    <w:link w:val="Nadpis5Char"/>
    <w:qFormat/>
    <w:rsid w:val="00733218"/>
    <w:pPr>
      <w:keepNext/>
      <w:ind w:left="2832"/>
      <w:outlineLvl w:val="4"/>
    </w:pPr>
    <w:rPr>
      <w:b/>
      <w:sz w:val="1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733218"/>
    <w:pPr>
      <w:ind w:left="284" w:hanging="284"/>
    </w:pPr>
    <w:rPr>
      <w:sz w:val="24"/>
    </w:rPr>
  </w:style>
  <w:style w:type="paragraph" w:styleId="Zkladntextodsazen2">
    <w:name w:val="Body Text Indent 2"/>
    <w:basedOn w:val="Normln"/>
    <w:link w:val="Zkladntextodsazen2Char"/>
    <w:rsid w:val="00733218"/>
    <w:pPr>
      <w:ind w:left="284" w:hanging="426"/>
    </w:pPr>
  </w:style>
  <w:style w:type="paragraph" w:styleId="Zhlav">
    <w:name w:val="header"/>
    <w:basedOn w:val="Normln"/>
    <w:link w:val="ZhlavChar"/>
    <w:rsid w:val="00733218"/>
    <w:pPr>
      <w:tabs>
        <w:tab w:val="center" w:pos="4536"/>
        <w:tab w:val="right" w:pos="9072"/>
      </w:tabs>
    </w:pPr>
  </w:style>
  <w:style w:type="paragraph" w:styleId="Zpat">
    <w:name w:val="footer"/>
    <w:basedOn w:val="Normln"/>
    <w:rsid w:val="00733218"/>
    <w:pPr>
      <w:tabs>
        <w:tab w:val="center" w:pos="4536"/>
        <w:tab w:val="right" w:pos="9072"/>
      </w:tabs>
    </w:pPr>
  </w:style>
  <w:style w:type="character" w:styleId="slostrnky">
    <w:name w:val="page number"/>
    <w:basedOn w:val="Standardnpsmoodstavce"/>
    <w:rsid w:val="00733218"/>
  </w:style>
  <w:style w:type="character" w:styleId="Hypertextovodkaz">
    <w:name w:val="Hyperlink"/>
    <w:rsid w:val="00733218"/>
    <w:rPr>
      <w:color w:val="0000FF"/>
      <w:u w:val="single"/>
    </w:rPr>
  </w:style>
  <w:style w:type="paragraph" w:styleId="Zkladntext">
    <w:name w:val="Body Text"/>
    <w:basedOn w:val="Normln"/>
    <w:link w:val="ZkladntextChar"/>
    <w:rsid w:val="00733218"/>
    <w:pPr>
      <w:tabs>
        <w:tab w:val="left" w:pos="720"/>
      </w:tabs>
    </w:pPr>
    <w:rPr>
      <w:sz w:val="24"/>
      <w:szCs w:val="24"/>
    </w:rPr>
  </w:style>
  <w:style w:type="character" w:styleId="Sledovanodkaz">
    <w:name w:val="FollowedHyperlink"/>
    <w:rsid w:val="00733218"/>
    <w:rPr>
      <w:color w:val="800080"/>
      <w:u w:val="single"/>
    </w:rPr>
  </w:style>
  <w:style w:type="character" w:styleId="Siln">
    <w:name w:val="Strong"/>
    <w:qFormat/>
    <w:rsid w:val="00733218"/>
    <w:rPr>
      <w:b/>
      <w:bCs/>
    </w:rPr>
  </w:style>
  <w:style w:type="paragraph" w:styleId="Textbubliny">
    <w:name w:val="Balloon Text"/>
    <w:basedOn w:val="Normln"/>
    <w:semiHidden/>
    <w:rsid w:val="00733218"/>
    <w:rPr>
      <w:rFonts w:ascii="Tahoma" w:hAnsi="Tahoma" w:cs="Tahoma"/>
      <w:sz w:val="16"/>
      <w:szCs w:val="16"/>
    </w:rPr>
  </w:style>
  <w:style w:type="table" w:styleId="Mkatabulky">
    <w:name w:val="Table Grid"/>
    <w:basedOn w:val="Normlntabulka"/>
    <w:rsid w:val="006D19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CA4533"/>
    <w:pPr>
      <w:autoSpaceDE w:val="0"/>
      <w:autoSpaceDN w:val="0"/>
      <w:spacing w:before="120" w:line="240" w:lineRule="atLeast"/>
      <w:ind w:left="567" w:right="-238" w:hanging="567"/>
    </w:pPr>
    <w:rPr>
      <w:b/>
      <w:sz w:val="24"/>
    </w:rPr>
  </w:style>
  <w:style w:type="paragraph" w:customStyle="1" w:styleId="1akce">
    <w:name w:val="1 akce"/>
    <w:basedOn w:val="Normln"/>
    <w:next w:val="Normln"/>
    <w:rsid w:val="006366B7"/>
    <w:pPr>
      <w:numPr>
        <w:numId w:val="11"/>
      </w:numPr>
    </w:pPr>
    <w:rPr>
      <w:sz w:val="22"/>
    </w:rPr>
  </w:style>
  <w:style w:type="paragraph" w:styleId="Prosttext">
    <w:name w:val="Plain Text"/>
    <w:basedOn w:val="Normln"/>
    <w:link w:val="ProsttextChar"/>
    <w:uiPriority w:val="99"/>
    <w:unhideWhenUsed/>
    <w:rsid w:val="00924D92"/>
    <w:pPr>
      <w:jc w:val="left"/>
    </w:pPr>
    <w:rPr>
      <w:rFonts w:ascii="Consolas" w:hAnsi="Consolas"/>
      <w:sz w:val="21"/>
      <w:szCs w:val="21"/>
    </w:rPr>
  </w:style>
  <w:style w:type="character" w:customStyle="1" w:styleId="ProsttextChar">
    <w:name w:val="Prostý text Char"/>
    <w:link w:val="Prosttext"/>
    <w:uiPriority w:val="99"/>
    <w:rsid w:val="00924D92"/>
    <w:rPr>
      <w:rFonts w:ascii="Consolas" w:eastAsia="Times New Roman" w:hAnsi="Consolas"/>
      <w:sz w:val="21"/>
      <w:szCs w:val="21"/>
    </w:rPr>
  </w:style>
  <w:style w:type="paragraph" w:styleId="Odstavecseseznamem">
    <w:name w:val="List Paragraph"/>
    <w:basedOn w:val="Normln"/>
    <w:link w:val="OdstavecseseznamemChar"/>
    <w:uiPriority w:val="34"/>
    <w:qFormat/>
    <w:rsid w:val="009E176C"/>
    <w:pPr>
      <w:ind w:left="708"/>
    </w:pPr>
  </w:style>
  <w:style w:type="paragraph" w:customStyle="1" w:styleId="Default">
    <w:name w:val="Default"/>
    <w:rsid w:val="009E176C"/>
    <w:pPr>
      <w:autoSpaceDE w:val="0"/>
      <w:autoSpaceDN w:val="0"/>
      <w:adjustRightInd w:val="0"/>
    </w:pPr>
    <w:rPr>
      <w:rFonts w:ascii="Verdana" w:hAnsi="Verdana" w:cs="Verdana"/>
      <w:color w:val="000000"/>
      <w:sz w:val="24"/>
      <w:szCs w:val="24"/>
    </w:rPr>
  </w:style>
  <w:style w:type="character" w:customStyle="1" w:styleId="ZkladntextChar">
    <w:name w:val="Základní text Char"/>
    <w:link w:val="Zkladntext"/>
    <w:rsid w:val="000F1DA1"/>
    <w:rPr>
      <w:sz w:val="24"/>
      <w:szCs w:val="24"/>
    </w:rPr>
  </w:style>
  <w:style w:type="character" w:customStyle="1" w:styleId="Nadpis3Char">
    <w:name w:val="Nadpis 3 Char"/>
    <w:link w:val="Nadpis3"/>
    <w:rsid w:val="008F2E54"/>
    <w:rPr>
      <w:b/>
      <w:sz w:val="28"/>
    </w:rPr>
  </w:style>
  <w:style w:type="character" w:customStyle="1" w:styleId="Nadpis4Char">
    <w:name w:val="Nadpis 4 Char"/>
    <w:link w:val="Nadpis4"/>
    <w:rsid w:val="008F2E54"/>
    <w:rPr>
      <w:b/>
    </w:rPr>
  </w:style>
  <w:style w:type="character" w:customStyle="1" w:styleId="Nadpis5Char">
    <w:name w:val="Nadpis 5 Char"/>
    <w:link w:val="Nadpis5"/>
    <w:rsid w:val="008F2E54"/>
    <w:rPr>
      <w:b/>
      <w:sz w:val="17"/>
    </w:rPr>
  </w:style>
  <w:style w:type="character" w:customStyle="1" w:styleId="ZhlavChar">
    <w:name w:val="Záhlaví Char"/>
    <w:link w:val="Zhlav"/>
    <w:rsid w:val="008F2E54"/>
  </w:style>
  <w:style w:type="character" w:customStyle="1" w:styleId="Nadpis1Char">
    <w:name w:val="Nadpis 1 Char"/>
    <w:link w:val="Nadpis1"/>
    <w:rsid w:val="00197100"/>
    <w:rPr>
      <w:b/>
      <w:sz w:val="24"/>
    </w:rPr>
  </w:style>
  <w:style w:type="character" w:customStyle="1" w:styleId="ZkladntextodsazenChar">
    <w:name w:val="Základní text odsazený Char"/>
    <w:link w:val="Zkladntextodsazen"/>
    <w:rsid w:val="00197100"/>
    <w:rPr>
      <w:sz w:val="24"/>
    </w:rPr>
  </w:style>
  <w:style w:type="character" w:customStyle="1" w:styleId="Zkladntextodsazen2Char">
    <w:name w:val="Základní text odsazený 2 Char"/>
    <w:link w:val="Zkladntextodsazen2"/>
    <w:rsid w:val="00197100"/>
  </w:style>
  <w:style w:type="character" w:customStyle="1" w:styleId="OdstavecseseznamemChar">
    <w:name w:val="Odstavec se seznamem Char"/>
    <w:basedOn w:val="Standardnpsmoodstavce"/>
    <w:link w:val="Odstavecseseznamem"/>
    <w:uiPriority w:val="34"/>
    <w:rsid w:val="00BA52E0"/>
  </w:style>
  <w:style w:type="character" w:styleId="Nevyeenzmnka">
    <w:name w:val="Unresolved Mention"/>
    <w:basedOn w:val="Standardnpsmoodstavce"/>
    <w:uiPriority w:val="99"/>
    <w:semiHidden/>
    <w:unhideWhenUsed/>
    <w:rsid w:val="00461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2514">
      <w:bodyDiv w:val="1"/>
      <w:marLeft w:val="0"/>
      <w:marRight w:val="0"/>
      <w:marTop w:val="0"/>
      <w:marBottom w:val="0"/>
      <w:divBdr>
        <w:top w:val="none" w:sz="0" w:space="0" w:color="auto"/>
        <w:left w:val="none" w:sz="0" w:space="0" w:color="auto"/>
        <w:bottom w:val="none" w:sz="0" w:space="0" w:color="auto"/>
        <w:right w:val="none" w:sz="0" w:space="0" w:color="auto"/>
      </w:divBdr>
      <w:divsChild>
        <w:div w:id="1237326189">
          <w:marLeft w:val="0"/>
          <w:marRight w:val="0"/>
          <w:marTop w:val="0"/>
          <w:marBottom w:val="0"/>
          <w:divBdr>
            <w:top w:val="none" w:sz="0" w:space="0" w:color="auto"/>
            <w:left w:val="none" w:sz="0" w:space="0" w:color="auto"/>
            <w:bottom w:val="none" w:sz="0" w:space="0" w:color="auto"/>
            <w:right w:val="none" w:sz="0" w:space="0" w:color="auto"/>
          </w:divBdr>
          <w:divsChild>
            <w:div w:id="1275869864">
              <w:marLeft w:val="0"/>
              <w:marRight w:val="0"/>
              <w:marTop w:val="0"/>
              <w:marBottom w:val="0"/>
              <w:divBdr>
                <w:top w:val="none" w:sz="0" w:space="0" w:color="auto"/>
                <w:left w:val="none" w:sz="0" w:space="0" w:color="auto"/>
                <w:bottom w:val="none" w:sz="0" w:space="0" w:color="auto"/>
                <w:right w:val="none" w:sz="0" w:space="0" w:color="auto"/>
              </w:divBdr>
              <w:divsChild>
                <w:div w:id="6640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8682">
      <w:bodyDiv w:val="1"/>
      <w:marLeft w:val="0"/>
      <w:marRight w:val="0"/>
      <w:marTop w:val="0"/>
      <w:marBottom w:val="0"/>
      <w:divBdr>
        <w:top w:val="none" w:sz="0" w:space="0" w:color="auto"/>
        <w:left w:val="none" w:sz="0" w:space="0" w:color="auto"/>
        <w:bottom w:val="none" w:sz="0" w:space="0" w:color="auto"/>
        <w:right w:val="none" w:sz="0" w:space="0" w:color="auto"/>
      </w:divBdr>
    </w:div>
    <w:div w:id="15623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h.cz/protikorupcni-a-compliance-program/d-1346/p1=145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h.cz/informace-o-zpracovani-osobnich-udaju/d-1369/p1=145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ivirovecentrum.cz/eset/download.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E565FCABB53C4D82C9A673975822CB" ma:contentTypeVersion="8" ma:contentTypeDescription="Vytvořit nový dokument" ma:contentTypeScope="" ma:versionID="0c331184f55dd97b136ce15478fc6829">
  <xsd:schema xmlns:xsd="http://www.w3.org/2001/XMLSchema" xmlns:xs="http://www.w3.org/2001/XMLSchema" xmlns:p="http://schemas.microsoft.com/office/2006/metadata/properties" xmlns:ns1="c149c433-c527-4e2e-b3e1-ba6bc908ca47" targetNamespace="http://schemas.microsoft.com/office/2006/metadata/properties" ma:root="true" ma:fieldsID="5a9b68b1342d0198b94d11769379b328" ns1:_="">
    <xsd:import namespace="c149c433-c527-4e2e-b3e1-ba6bc908ca47"/>
    <xsd:element name="properties">
      <xsd:complexType>
        <xsd:sequence>
          <xsd:element name="documentManagement">
            <xsd:complexType>
              <xsd:all>
                <xsd:element ref="ns1:_x010c__x002e_smlouvy" minOccurs="0"/>
                <xsd:element ref="ns1:Z_x00e1_kazn_x00ed_k"/>
                <xsd:element ref="ns1:Ukon_x010d_ena" minOccurs="0"/>
                <xsd:element ref="ns1:Typ_x0020_Smlouvy"/>
                <xsd:element ref="ns1:Stav_x0020_smlouvy" minOccurs="0"/>
                <xsd:element ref="ns1: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9c433-c527-4e2e-b3e1-ba6bc908ca47" elementFormDefault="qualified">
    <xsd:import namespace="http://schemas.microsoft.com/office/2006/documentManagement/types"/>
    <xsd:import namespace="http://schemas.microsoft.com/office/infopath/2007/PartnerControls"/>
    <xsd:element name="_x010c__x002e_smlouvy" ma:index="0" nillable="true" ma:displayName="Č.smlouvy" ma:description="Číslo smlouvy" ma:internalName="_x010c__x002e_smlouvy">
      <xsd:simpleType>
        <xsd:restriction base="dms:Text">
          <xsd:maxLength value="255"/>
        </xsd:restriction>
      </xsd:simpleType>
    </xsd:element>
    <xsd:element name="Z_x00e1_kazn_x00ed_k" ma:index="3" ma:displayName="Zákazník" ma:default="" ma:internalName="Z_x00e1_kazn_x00ed_k">
      <xsd:simpleType>
        <xsd:restriction base="dms:Text">
          <xsd:maxLength value="255"/>
        </xsd:restriction>
      </xsd:simpleType>
    </xsd:element>
    <xsd:element name="Ukon_x010d_ena" ma:index="4" nillable="true" ma:displayName="Ukončena" ma:description="Datum ukončení platnosti smlouvy" ma:format="DateOnly" ma:internalName="Ukon_x010d_ena">
      <xsd:simpleType>
        <xsd:restriction base="dms:DateTime"/>
      </xsd:simpleType>
    </xsd:element>
    <xsd:element name="Typ_x0020_Smlouvy" ma:index="5" ma:displayName="Typ Smlouvy" ma:default="Smlouva o dílo" ma:format="Dropdown" ma:internalName="Typ_x0020_Smlouvy">
      <xsd:simpleType>
        <xsd:restriction base="dms:Choice">
          <xsd:enumeration value="Kupní smlouvy"/>
          <xsd:enumeration value="Licenční smlouva"/>
          <xsd:enumeration value="Poskytování programátorských prací"/>
          <xsd:enumeration value="Smlouva o dílo"/>
          <xsd:enumeration value="Správa sítě"/>
          <xsd:enumeration value="VIP - Technická podpora"/>
          <xsd:enumeration value="Technická podpora"/>
          <xsd:enumeration value="Webhosting"/>
        </xsd:restriction>
      </xsd:simpleType>
    </xsd:element>
    <xsd:element name="Stav_x0020_smlouvy" ma:index="14" nillable="true" ma:displayName="Stav smlouvy" ma:default="V návrhu" ma:format="Dropdown" ma:internalName="Stav_x0020_smlouvy">
      <xsd:simpleType>
        <xsd:restriction base="dms:Choice">
          <xsd:enumeration value="V návrhu"/>
          <xsd:enumeration value="Platná"/>
          <xsd:enumeration value="Ukončená"/>
          <xsd:enumeration value="Zrušená"/>
        </xsd:restriction>
      </xsd:simpleType>
    </xsd:element>
    <xsd:element name="Pozn_x00e1_mka" ma:index="15"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ozn_x00e1_mka xmlns="c149c433-c527-4e2e-b3e1-ba6bc908ca47" xsi:nil="true"/>
    <Ukon_x010d_ena xmlns="c149c433-c527-4e2e-b3e1-ba6bc908ca47" xsi:nil="true"/>
    <Stav_x0020_smlouvy xmlns="c149c433-c527-4e2e-b3e1-ba6bc908ca47">Platná</Stav_x0020_smlouvy>
    <_x010c__x002e_smlouvy xmlns="c149c433-c527-4e2e-b3e1-ba6bc908ca47">SD/2017/01</_x010c__x002e_smlouvy>
    <Z_x00e1_kazn_x00ed_k xmlns="c149c433-c527-4e2e-b3e1-ba6bc908ca47">Povodí Ohře</Z_x00e1_kazn_x00ed_k>
    <Typ_x0020_Smlouvy xmlns="c149c433-c527-4e2e-b3e1-ba6bc908ca47">Smlouva o dílo</Typ_x0020_Smlouvy>
  </documentManagement>
</p:properties>
</file>

<file path=customXml/itemProps1.xml><?xml version="1.0" encoding="utf-8"?>
<ds:datastoreItem xmlns:ds="http://schemas.openxmlformats.org/officeDocument/2006/customXml" ds:itemID="{C7B7B606-F6D4-4BF0-935B-D6CA5923A9FF}">
  <ds:schemaRefs>
    <ds:schemaRef ds:uri="http://schemas.microsoft.com/sharepoint/v3/contenttype/forms"/>
  </ds:schemaRefs>
</ds:datastoreItem>
</file>

<file path=customXml/itemProps2.xml><?xml version="1.0" encoding="utf-8"?>
<ds:datastoreItem xmlns:ds="http://schemas.openxmlformats.org/officeDocument/2006/customXml" ds:itemID="{6AA4EFF1-AA4C-4708-B861-D83A5D6C6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9c433-c527-4e2e-b3e1-ba6bc908c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4D5F0-9715-43B3-9534-8E7B57668E25}">
  <ds:schemaRefs>
    <ds:schemaRef ds:uri="http://schemas.microsoft.com/office/2006/metadata/longProperties"/>
  </ds:schemaRefs>
</ds:datastoreItem>
</file>

<file path=customXml/itemProps4.xml><?xml version="1.0" encoding="utf-8"?>
<ds:datastoreItem xmlns:ds="http://schemas.openxmlformats.org/officeDocument/2006/customXml" ds:itemID="{EEDFC600-D206-48FB-88B7-EF8530A00BE9}">
  <ds:schemaRefs>
    <ds:schemaRef ds:uri="http://schemas.microsoft.com/office/2006/metadata/properties"/>
    <ds:schemaRef ds:uri="http://schemas.microsoft.com/office/infopath/2007/PartnerControls"/>
    <ds:schemaRef ds:uri="c149c433-c527-4e2e-b3e1-ba6bc908ca47"/>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1887</Words>
  <Characters>11137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12999</CharactersWithSpaces>
  <SharedDoc>false</SharedDoc>
  <HLinks>
    <vt:vector size="12" baseType="variant">
      <vt:variant>
        <vt:i4>4259955</vt:i4>
      </vt:variant>
      <vt:variant>
        <vt:i4>3</vt:i4>
      </vt:variant>
      <vt:variant>
        <vt:i4>0</vt:i4>
      </vt:variant>
      <vt:variant>
        <vt:i4>5</vt:i4>
      </vt:variant>
      <vt:variant>
        <vt:lpwstr>mailto:podpora@amenit.cz</vt:lpwstr>
      </vt:variant>
      <vt:variant>
        <vt:lpwstr/>
      </vt:variant>
      <vt:variant>
        <vt:i4>2621501</vt:i4>
      </vt:variant>
      <vt:variant>
        <vt:i4>0</vt:i4>
      </vt:variant>
      <vt:variant>
        <vt:i4>0</vt:i4>
      </vt:variant>
      <vt:variant>
        <vt:i4>5</vt:i4>
      </vt:variant>
      <vt:variant>
        <vt:lpwstr>https://www.antivirovecentrum.cz/eset/download.aspx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Janik</dc:creator>
  <cp:lastModifiedBy>Hrdina Jan</cp:lastModifiedBy>
  <cp:revision>6</cp:revision>
  <cp:lastPrinted>2008-10-14T10:31:00Z</cp:lastPrinted>
  <dcterms:created xsi:type="dcterms:W3CDTF">2020-01-06T12:03:00Z</dcterms:created>
  <dcterms:modified xsi:type="dcterms:W3CDTF">2020-01-16T07:24:00Z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0x01010044E565FCABB53C4D82C9A673975822CB</vt:lpwstr>
  </property>
  <property fmtid="{D5CDD505-2E9C-101B-9397-08002B2CF9AE}" pid="4" name="Subject">
    <vt:lpwstr/>
  </property>
  <property fmtid="{D5CDD505-2E9C-101B-9397-08002B2CF9AE}" pid="5" name="Keywords">
    <vt:lpwstr/>
  </property>
  <property fmtid="{D5CDD505-2E9C-101B-9397-08002B2CF9AE}" pid="6" name="_Author">
    <vt:lpwstr>Zdeněk Janik</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